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25" w:rsidRDefault="00021425" w:rsidP="00021425">
      <w:pPr>
        <w:jc w:val="center"/>
        <w:rPr>
          <w:b/>
          <w:lang w:val="en-US"/>
        </w:rPr>
      </w:pPr>
      <w:r w:rsidRPr="005B37F2">
        <w:rPr>
          <w:noProof/>
          <w:lang w:eastAsia="en-IN"/>
        </w:rPr>
        <w:drawing>
          <wp:inline distT="0" distB="0" distL="0" distR="0" wp14:anchorId="3511312B" wp14:editId="6F98002E">
            <wp:extent cx="1123950" cy="1061085"/>
            <wp:effectExtent l="0" t="0" r="0" b="5715"/>
            <wp:docPr id="2" name="Picture 6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4"/>
                    <a:srcRect l="6322" t="6627" r="7471" b="4217"/>
                    <a:stretch>
                      <a:fillRect/>
                    </a:stretch>
                  </pic:blipFill>
                  <pic:spPr>
                    <a:xfrm>
                      <a:off x="0" y="0"/>
                      <a:ext cx="1127157" cy="10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25" w:rsidRDefault="00EB37CE" w:rsidP="00021425">
      <w:pPr>
        <w:jc w:val="center"/>
        <w:rPr>
          <w:b/>
          <w:lang w:val="en-US"/>
        </w:rPr>
      </w:pPr>
      <w:r w:rsidRPr="00EB37CE">
        <w:rPr>
          <w:b/>
          <w:lang w:val="en-US"/>
        </w:rPr>
        <w:t xml:space="preserve">Statement by Bhargavi </w:t>
      </w:r>
      <w:proofErr w:type="spellStart"/>
      <w:r w:rsidRPr="00EB37CE">
        <w:rPr>
          <w:b/>
          <w:lang w:val="en-US"/>
        </w:rPr>
        <w:t>Venkatasubramaniam</w:t>
      </w:r>
      <w:proofErr w:type="spellEnd"/>
      <w:r w:rsidRPr="00EB37CE">
        <w:rPr>
          <w:b/>
          <w:lang w:val="en-US"/>
        </w:rPr>
        <w:t xml:space="preserve"> </w:t>
      </w:r>
      <w:proofErr w:type="spellStart"/>
      <w:r w:rsidRPr="00EB37CE">
        <w:rPr>
          <w:b/>
          <w:lang w:val="en-US"/>
        </w:rPr>
        <w:t>Davar</w:t>
      </w:r>
      <w:proofErr w:type="spellEnd"/>
    </w:p>
    <w:p w:rsidR="00EB37CE" w:rsidRPr="00021425" w:rsidRDefault="00EB37CE" w:rsidP="00021425">
      <w:pPr>
        <w:jc w:val="center"/>
        <w:rPr>
          <w:b/>
          <w:lang w:val="en-US"/>
        </w:rPr>
      </w:pPr>
      <w:r w:rsidRPr="00EB37CE">
        <w:rPr>
          <w:b/>
          <w:lang w:val="en-US"/>
        </w:rPr>
        <w:t>Transforming Communities for Inclusion</w:t>
      </w:r>
    </w:p>
    <w:p w:rsidR="00EB37CE" w:rsidRDefault="00EB37CE" w:rsidP="00EB37CE">
      <w:pPr>
        <w:pStyle w:val="m4669898460818564908msolistparagraph"/>
        <w:shd w:val="clear" w:color="auto" w:fill="FFFFFF"/>
        <w:spacing w:before="0" w:beforeAutospacing="0" w:after="0" w:afterAutospacing="0"/>
        <w:ind w:left="1287"/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</w:pPr>
    </w:p>
    <w:p w:rsidR="00EB37CE" w:rsidRDefault="00EB37CE" w:rsidP="00EB37CE">
      <w:pPr>
        <w:pStyle w:val="m4669898460818564908msolistparagraph"/>
        <w:shd w:val="clear" w:color="auto" w:fill="FFFFFF"/>
        <w:spacing w:before="0" w:beforeAutospacing="0" w:after="0" w:afterAutospacing="0"/>
        <w:ind w:left="1287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  <w:t>At the OHCHR: Consultation Mental Health &amp; Human Rights HRC RES 43 13</w:t>
      </w:r>
    </w:p>
    <w:p w:rsidR="00EB37CE" w:rsidRDefault="00EB37CE" w:rsidP="00EB37CE">
      <w:pPr>
        <w:pStyle w:val="m4669898460818564908msolistparagraph"/>
        <w:shd w:val="clear" w:color="auto" w:fill="FFFFFF"/>
        <w:spacing w:before="0" w:beforeAutospacing="0" w:after="0" w:afterAutospacing="0"/>
        <w:ind w:left="1287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Mon, 15 November 2021, 10:00-12:00 &amp; 15:00-17:00; room XVII</w:t>
      </w:r>
    </w:p>
    <w:p w:rsidR="00EB37CE" w:rsidRDefault="00EB37CE">
      <w:pPr>
        <w:rPr>
          <w:lang w:val="en-US"/>
        </w:rPr>
      </w:pPr>
    </w:p>
    <w:p w:rsidR="00FC6616" w:rsidRPr="00FC6616" w:rsidRDefault="00604BF5">
      <w:pPr>
        <w:rPr>
          <w:rFonts w:cstheme="minorHAnsi"/>
          <w:lang w:val="en-US"/>
        </w:rPr>
      </w:pPr>
      <w:r w:rsidRPr="00FC6616">
        <w:rPr>
          <w:rFonts w:cstheme="minorHAnsi"/>
          <w:lang w:val="en-US"/>
        </w:rPr>
        <w:t xml:space="preserve">TCI </w:t>
      </w:r>
      <w:r w:rsidR="00756E92" w:rsidRPr="00FC6616">
        <w:rPr>
          <w:rFonts w:cstheme="minorHAnsi"/>
          <w:lang w:val="en-US"/>
        </w:rPr>
        <w:t>is a global organization of persons with psychosocial disabilities and stands</w:t>
      </w:r>
      <w:r w:rsidRPr="00FC6616">
        <w:rPr>
          <w:rFonts w:cstheme="minorHAnsi"/>
          <w:lang w:val="en-US"/>
        </w:rPr>
        <w:t xml:space="preserve"> for “Transforming Communities for Inclusion”. </w:t>
      </w:r>
      <w:r w:rsidR="00756E92" w:rsidRPr="00FC6616">
        <w:rPr>
          <w:rFonts w:cstheme="minorHAnsi"/>
          <w:lang w:val="en-US"/>
        </w:rPr>
        <w:t xml:space="preserve"> </w:t>
      </w:r>
      <w:r w:rsidR="00D922EB" w:rsidRPr="00FC6616">
        <w:rPr>
          <w:rFonts w:cstheme="minorHAnsi"/>
          <w:lang w:val="en-US"/>
        </w:rPr>
        <w:t xml:space="preserve"> TCI advocates </w:t>
      </w:r>
      <w:r w:rsidR="003A7899" w:rsidRPr="00FC6616">
        <w:rPr>
          <w:rFonts w:cstheme="minorHAnsi"/>
          <w:lang w:val="en-US"/>
        </w:rPr>
        <w:t xml:space="preserve">for </w:t>
      </w:r>
      <w:r w:rsidR="00D922EB" w:rsidRPr="00FC6616">
        <w:rPr>
          <w:rFonts w:cstheme="minorHAnsi"/>
          <w:lang w:val="en-US"/>
        </w:rPr>
        <w:t xml:space="preserve">the </w:t>
      </w:r>
      <w:r w:rsidR="003A7899" w:rsidRPr="00FC6616">
        <w:rPr>
          <w:rFonts w:cstheme="minorHAnsi"/>
          <w:lang w:val="en-US"/>
        </w:rPr>
        <w:t xml:space="preserve">full </w:t>
      </w:r>
      <w:r w:rsidR="00756E92" w:rsidRPr="00FC6616">
        <w:rPr>
          <w:rFonts w:cstheme="minorHAnsi"/>
          <w:lang w:val="en-US"/>
        </w:rPr>
        <w:t>Inclusion of persons with psychosoc</w:t>
      </w:r>
      <w:r w:rsidR="008A5A2B">
        <w:rPr>
          <w:rFonts w:cstheme="minorHAnsi"/>
          <w:lang w:val="en-US"/>
        </w:rPr>
        <w:t>ial disabilities in communities, fostering</w:t>
      </w:r>
      <w:r w:rsidR="00756E92" w:rsidRPr="00FC6616">
        <w:rPr>
          <w:rFonts w:cstheme="minorHAnsi"/>
          <w:lang w:val="en-US"/>
        </w:rPr>
        <w:t xml:space="preserve"> </w:t>
      </w:r>
      <w:r w:rsidR="00801717" w:rsidRPr="00FC6616">
        <w:rPr>
          <w:rFonts w:cstheme="minorHAnsi"/>
          <w:lang w:val="en-US"/>
        </w:rPr>
        <w:t xml:space="preserve">a </w:t>
      </w:r>
      <w:r w:rsidR="00FC6616">
        <w:rPr>
          <w:rFonts w:cstheme="minorHAnsi"/>
          <w:lang w:val="en-US"/>
        </w:rPr>
        <w:t xml:space="preserve">community of practice around </w:t>
      </w:r>
      <w:r w:rsidR="00FC6616" w:rsidRPr="00FC6616">
        <w:rPr>
          <w:rFonts w:cstheme="minorHAnsi"/>
          <w:lang w:val="en-US"/>
        </w:rPr>
        <w:t>support</w:t>
      </w:r>
      <w:r w:rsidR="00FC6616">
        <w:rPr>
          <w:rFonts w:cstheme="minorHAnsi"/>
          <w:lang w:val="en-US"/>
        </w:rPr>
        <w:t xml:space="preserve"> systems </w:t>
      </w:r>
      <w:r w:rsidR="003A7899" w:rsidRPr="00FC6616">
        <w:rPr>
          <w:rFonts w:cstheme="minorHAnsi"/>
          <w:lang w:val="en-US"/>
        </w:rPr>
        <w:t xml:space="preserve">and </w:t>
      </w:r>
      <w:r w:rsidR="00FC6616">
        <w:rPr>
          <w:rFonts w:cstheme="minorHAnsi"/>
          <w:lang w:val="en-US"/>
        </w:rPr>
        <w:t xml:space="preserve">inclusive </w:t>
      </w:r>
      <w:proofErr w:type="spellStart"/>
      <w:r w:rsidR="003A7899" w:rsidRPr="00FC6616">
        <w:rPr>
          <w:rFonts w:cstheme="minorHAnsi"/>
          <w:lang w:val="en-US"/>
        </w:rPr>
        <w:t>neighbourhoods</w:t>
      </w:r>
      <w:proofErr w:type="spellEnd"/>
      <w:r w:rsidR="00FC6616">
        <w:rPr>
          <w:rFonts w:cstheme="minorHAnsi"/>
          <w:lang w:val="en-US"/>
        </w:rPr>
        <w:t xml:space="preserve">, to allow </w:t>
      </w:r>
      <w:r w:rsidR="008A5A2B">
        <w:rPr>
          <w:rFonts w:cstheme="minorHAnsi"/>
          <w:lang w:val="en-US"/>
        </w:rPr>
        <w:t>persons with psychosocial disabilities to live</w:t>
      </w:r>
      <w:r w:rsidR="00FC6616">
        <w:rPr>
          <w:rFonts w:cstheme="minorHAnsi"/>
          <w:lang w:val="en-US"/>
        </w:rPr>
        <w:t xml:space="preserve"> independently with</w:t>
      </w:r>
      <w:r w:rsidR="008A5A2B">
        <w:rPr>
          <w:rFonts w:cstheme="minorHAnsi"/>
          <w:lang w:val="en-US"/>
        </w:rPr>
        <w:t xml:space="preserve"> choice and</w:t>
      </w:r>
      <w:r w:rsidR="00FC6616">
        <w:rPr>
          <w:rFonts w:cstheme="minorHAnsi"/>
          <w:lang w:val="en-US"/>
        </w:rPr>
        <w:t xml:space="preserve"> dignity</w:t>
      </w:r>
      <w:r w:rsidR="003A7899" w:rsidRPr="00FC6616">
        <w:rPr>
          <w:rFonts w:cstheme="minorHAnsi"/>
          <w:lang w:val="en-US"/>
        </w:rPr>
        <w:t xml:space="preserve">. </w:t>
      </w:r>
    </w:p>
    <w:p w:rsidR="00F76CFA" w:rsidRPr="00FC6616" w:rsidRDefault="00FC6616">
      <w:pPr>
        <w:rPr>
          <w:rFonts w:cstheme="minorHAnsi"/>
          <w:lang w:val="en-US"/>
        </w:rPr>
      </w:pPr>
      <w:r w:rsidRPr="00FC6616">
        <w:rPr>
          <w:rFonts w:cstheme="minorHAnsi"/>
          <w:bCs/>
          <w:color w:val="222222"/>
          <w:shd w:val="clear" w:color="auto" w:fill="FFFFFF"/>
          <w:lang w:val="en-US"/>
        </w:rPr>
        <w:t>Only</w:t>
      </w:r>
      <w:r w:rsidRPr="00FC6616">
        <w:rPr>
          <w:rFonts w:cstheme="minorHAnsi"/>
          <w:bCs/>
          <w:color w:val="222222"/>
          <w:shd w:val="clear" w:color="auto" w:fill="FFFFFF"/>
          <w:lang w:val="en-US"/>
        </w:rPr>
        <w:t xml:space="preserve"> doing </w:t>
      </w:r>
      <w:r w:rsidRPr="00FC6616">
        <w:rPr>
          <w:rFonts w:cstheme="minorHAnsi"/>
          <w:bCs/>
          <w:color w:val="222222"/>
          <w:shd w:val="clear" w:color="auto" w:fill="FFFFFF"/>
          <w:lang w:val="en-US"/>
        </w:rPr>
        <w:t>“</w:t>
      </w:r>
      <w:r w:rsidRPr="00FC6616">
        <w:rPr>
          <w:rFonts w:cstheme="minorHAnsi"/>
          <w:bCs/>
          <w:color w:val="222222"/>
          <w:shd w:val="clear" w:color="auto" w:fill="FFFFFF"/>
          <w:lang w:val="en-US"/>
        </w:rPr>
        <w:t>mental health</w:t>
      </w:r>
      <w:r w:rsidRPr="00FC6616">
        <w:rPr>
          <w:rFonts w:cstheme="minorHAnsi"/>
          <w:bCs/>
          <w:color w:val="222222"/>
          <w:shd w:val="clear" w:color="auto" w:fill="FFFFFF"/>
          <w:lang w:val="en-US"/>
        </w:rPr>
        <w:t>”</w:t>
      </w:r>
      <w:r w:rsidR="001344CF">
        <w:rPr>
          <w:rFonts w:cstheme="minorHAnsi"/>
          <w:bCs/>
          <w:color w:val="222222"/>
          <w:shd w:val="clear" w:color="auto" w:fill="FFFFFF"/>
          <w:lang w:val="en-US"/>
        </w:rPr>
        <w:t xml:space="preserve"> or “peer support” or “recovery”</w:t>
      </w:r>
      <w:r w:rsidRPr="00FC6616">
        <w:rPr>
          <w:rFonts w:cstheme="minorHAnsi"/>
          <w:bCs/>
          <w:color w:val="222222"/>
          <w:shd w:val="clear" w:color="auto" w:fill="FFFFFF"/>
          <w:lang w:val="en-US"/>
        </w:rPr>
        <w:t xml:space="preserve"> does not result in inclusion</w:t>
      </w:r>
      <w:proofErr w:type="gramStart"/>
      <w:r w:rsidR="008A5A2B">
        <w:rPr>
          <w:rFonts w:cstheme="minorHAnsi"/>
          <w:bCs/>
          <w:color w:val="222222"/>
          <w:shd w:val="clear" w:color="auto" w:fill="FFFFFF"/>
          <w:lang w:val="en-US"/>
        </w:rPr>
        <w:t>;</w:t>
      </w:r>
      <w:r w:rsidR="002A27F7" w:rsidRPr="00FC6616">
        <w:rPr>
          <w:rFonts w:cstheme="minorHAnsi"/>
          <w:lang w:val="en-US"/>
        </w:rPr>
        <w:t xml:space="preserve"> </w:t>
      </w:r>
      <w:r w:rsidRPr="00FC6616">
        <w:rPr>
          <w:rFonts w:cstheme="minorHAnsi"/>
          <w:bCs/>
          <w:color w:val="222222"/>
          <w:shd w:val="clear" w:color="auto" w:fill="FFFFFF"/>
          <w:lang w:val="en-US"/>
        </w:rPr>
        <w:t xml:space="preserve"> </w:t>
      </w:r>
      <w:r w:rsidR="00F37FF9" w:rsidRPr="00FC6616">
        <w:rPr>
          <w:rFonts w:cstheme="minorHAnsi"/>
          <w:lang w:val="en-US"/>
        </w:rPr>
        <w:t>When</w:t>
      </w:r>
      <w:proofErr w:type="gramEnd"/>
      <w:r w:rsidR="00F37FF9" w:rsidRPr="00FC6616">
        <w:rPr>
          <w:rFonts w:cstheme="minorHAnsi"/>
          <w:lang w:val="en-US"/>
        </w:rPr>
        <w:t xml:space="preserve"> we say “inclusion” we mean, “inclusive of mental health but not exclusively so”. </w:t>
      </w:r>
      <w:r w:rsidR="00670303" w:rsidRPr="00FC6616">
        <w:rPr>
          <w:rFonts w:cstheme="minorHAnsi"/>
          <w:lang w:val="en-US"/>
        </w:rPr>
        <w:t xml:space="preserve"> </w:t>
      </w:r>
      <w:r w:rsidR="008A5A2B" w:rsidRPr="00FC6616">
        <w:rPr>
          <w:rFonts w:cstheme="minorHAnsi"/>
          <w:bCs/>
          <w:color w:val="222222"/>
          <w:shd w:val="clear" w:color="auto" w:fill="FFFFFF"/>
          <w:lang w:val="en-US"/>
        </w:rPr>
        <w:t xml:space="preserve">We welcome </w:t>
      </w:r>
      <w:r w:rsidR="008A5A2B">
        <w:rPr>
          <w:rFonts w:cstheme="minorHAnsi"/>
          <w:bCs/>
          <w:color w:val="222222"/>
          <w:shd w:val="clear" w:color="auto" w:fill="FFFFFF"/>
          <w:lang w:val="en-US"/>
        </w:rPr>
        <w:t xml:space="preserve">MH </w:t>
      </w:r>
      <w:r w:rsidR="008A5A2B" w:rsidRPr="00FC6616">
        <w:rPr>
          <w:rFonts w:cstheme="minorHAnsi"/>
          <w:bCs/>
          <w:color w:val="222222"/>
          <w:shd w:val="clear" w:color="auto" w:fill="FFFFFF"/>
          <w:lang w:val="en-US"/>
        </w:rPr>
        <w:t>reformative practices, but it is only one part of the “bigger picture”.</w:t>
      </w:r>
      <w:r w:rsidR="008A5A2B" w:rsidRPr="00FC6616">
        <w:rPr>
          <w:rFonts w:cstheme="minorHAnsi"/>
          <w:b/>
          <w:bCs/>
          <w:color w:val="222222"/>
          <w:shd w:val="clear" w:color="auto" w:fill="FFFFFF"/>
          <w:lang w:val="en-US"/>
        </w:rPr>
        <w:t xml:space="preserve"> </w:t>
      </w:r>
      <w:r w:rsidR="008A5A2B">
        <w:rPr>
          <w:rFonts w:cstheme="minorHAnsi"/>
          <w:b/>
          <w:bCs/>
          <w:color w:val="222222"/>
          <w:shd w:val="clear" w:color="auto" w:fill="FFFFFF"/>
          <w:lang w:val="en-US"/>
        </w:rPr>
        <w:t xml:space="preserve"> </w:t>
      </w:r>
      <w:r w:rsidR="003A7899" w:rsidRPr="00FC6616">
        <w:rPr>
          <w:rFonts w:cstheme="minorHAnsi"/>
          <w:lang w:val="en-US"/>
        </w:rPr>
        <w:t>W</w:t>
      </w:r>
      <w:r w:rsidR="00D922EB" w:rsidRPr="00FC6616">
        <w:rPr>
          <w:rFonts w:cstheme="minorHAnsi"/>
          <w:lang w:val="en-US"/>
        </w:rPr>
        <w:t xml:space="preserve">e are grateful for the present </w:t>
      </w:r>
      <w:r w:rsidR="003A7899" w:rsidRPr="00FC6616">
        <w:rPr>
          <w:rFonts w:cstheme="minorHAnsi"/>
          <w:lang w:val="en-US"/>
        </w:rPr>
        <w:t>momentum</w:t>
      </w:r>
      <w:r w:rsidR="00D922EB" w:rsidRPr="00FC6616">
        <w:rPr>
          <w:rFonts w:cstheme="minorHAnsi"/>
          <w:lang w:val="en-US"/>
        </w:rPr>
        <w:t xml:space="preserve"> of DI emerging within the UN</w:t>
      </w:r>
      <w:r w:rsidR="003F3F9F" w:rsidRPr="00FC6616">
        <w:rPr>
          <w:rFonts w:cstheme="minorHAnsi"/>
          <w:lang w:val="en-US"/>
        </w:rPr>
        <w:t xml:space="preserve">. </w:t>
      </w:r>
    </w:p>
    <w:p w:rsidR="00D922EB" w:rsidRPr="00FC6616" w:rsidRDefault="00135A80">
      <w:pPr>
        <w:rPr>
          <w:rFonts w:cstheme="minorHAnsi"/>
          <w:lang w:val="en-US"/>
        </w:rPr>
      </w:pPr>
      <w:r w:rsidRPr="00FC6616">
        <w:rPr>
          <w:rFonts w:cstheme="minorHAnsi"/>
          <w:lang w:val="en-US"/>
        </w:rPr>
        <w:t xml:space="preserve">“Mental health” is an area where the adage of “There is a lot to do” is </w:t>
      </w:r>
      <w:r w:rsidR="00D922EB" w:rsidRPr="00FC6616">
        <w:rPr>
          <w:rFonts w:cstheme="minorHAnsi"/>
          <w:lang w:val="en-US"/>
        </w:rPr>
        <w:t xml:space="preserve">disturbingly and tragically </w:t>
      </w:r>
      <w:r w:rsidRPr="00FC6616">
        <w:rPr>
          <w:rFonts w:cstheme="minorHAnsi"/>
          <w:lang w:val="en-US"/>
        </w:rPr>
        <w:t xml:space="preserve">endless. </w:t>
      </w:r>
      <w:r w:rsidR="00670303" w:rsidRPr="00FC6616">
        <w:rPr>
          <w:rFonts w:cstheme="minorHAnsi"/>
          <w:lang w:val="en-US"/>
        </w:rPr>
        <w:t xml:space="preserve"> </w:t>
      </w:r>
      <w:r w:rsidRPr="00FC6616">
        <w:rPr>
          <w:rFonts w:cstheme="minorHAnsi"/>
          <w:lang w:val="en-US"/>
        </w:rPr>
        <w:t xml:space="preserve">It has been </w:t>
      </w:r>
      <w:r w:rsidR="00F37FF9" w:rsidRPr="00FC6616">
        <w:rPr>
          <w:rFonts w:cstheme="minorHAnsi"/>
          <w:lang w:val="en-US"/>
        </w:rPr>
        <w:t>over</w:t>
      </w:r>
      <w:r w:rsidRPr="00FC6616">
        <w:rPr>
          <w:rFonts w:cstheme="minorHAnsi"/>
          <w:lang w:val="en-US"/>
        </w:rPr>
        <w:t xml:space="preserve"> a century of intergenerational trauma, </w:t>
      </w:r>
      <w:r w:rsidR="00D922EB" w:rsidRPr="00FC6616">
        <w:rPr>
          <w:rFonts w:cstheme="minorHAnsi"/>
          <w:lang w:val="en-US"/>
        </w:rPr>
        <w:t xml:space="preserve">torture </w:t>
      </w:r>
      <w:r w:rsidRPr="00FC6616">
        <w:rPr>
          <w:rFonts w:cstheme="minorHAnsi"/>
          <w:lang w:val="en-US"/>
        </w:rPr>
        <w:t xml:space="preserve">and pain caused by </w:t>
      </w:r>
      <w:r w:rsidR="007325AE">
        <w:rPr>
          <w:rFonts w:cstheme="minorHAnsi"/>
          <w:lang w:val="en-US"/>
        </w:rPr>
        <w:t>the</w:t>
      </w:r>
      <w:r w:rsidRPr="00FC6616">
        <w:rPr>
          <w:rFonts w:cstheme="minorHAnsi"/>
          <w:lang w:val="en-US"/>
        </w:rPr>
        <w:t xml:space="preserve"> collective oppression </w:t>
      </w:r>
      <w:r w:rsidR="007325AE">
        <w:rPr>
          <w:rFonts w:cstheme="minorHAnsi"/>
          <w:lang w:val="en-US"/>
        </w:rPr>
        <w:t xml:space="preserve">of a specific disability group </w:t>
      </w:r>
      <w:r w:rsidRPr="00FC6616">
        <w:rPr>
          <w:rFonts w:cstheme="minorHAnsi"/>
          <w:lang w:val="en-US"/>
        </w:rPr>
        <w:t>by a care system</w:t>
      </w:r>
      <w:r w:rsidR="00F37FF9" w:rsidRPr="00FC6616">
        <w:rPr>
          <w:rFonts w:cstheme="minorHAnsi"/>
          <w:lang w:val="en-US"/>
        </w:rPr>
        <w:t>. But</w:t>
      </w:r>
      <w:r w:rsidR="00D922EB" w:rsidRPr="00FC6616">
        <w:rPr>
          <w:rFonts w:cstheme="minorHAnsi"/>
          <w:lang w:val="en-US"/>
        </w:rPr>
        <w:t xml:space="preserve">, when we </w:t>
      </w:r>
      <w:r w:rsidR="00F1596A" w:rsidRPr="00FC6616">
        <w:rPr>
          <w:rFonts w:cstheme="minorHAnsi"/>
          <w:lang w:val="en-US"/>
        </w:rPr>
        <w:t xml:space="preserve">obsess about it, scream about it, write about it, scratch on the walls about it, </w:t>
      </w:r>
      <w:r w:rsidR="00D922EB" w:rsidRPr="00FC6616">
        <w:rPr>
          <w:rFonts w:cstheme="minorHAnsi"/>
          <w:lang w:val="en-US"/>
        </w:rPr>
        <w:t>we run the risk of being called ‘crazy’ all over again</w:t>
      </w:r>
      <w:r w:rsidR="00F37FF9" w:rsidRPr="00FC6616">
        <w:rPr>
          <w:rFonts w:cstheme="minorHAnsi"/>
          <w:lang w:val="en-US"/>
        </w:rPr>
        <w:t>, rendered invisible or punished</w:t>
      </w:r>
      <w:r w:rsidR="00D922EB" w:rsidRPr="00FC6616">
        <w:rPr>
          <w:rFonts w:cstheme="minorHAnsi"/>
          <w:lang w:val="en-US"/>
        </w:rPr>
        <w:t xml:space="preserve">. </w:t>
      </w:r>
    </w:p>
    <w:p w:rsidR="00FC6616" w:rsidRPr="001344CF" w:rsidRDefault="00F1596A" w:rsidP="00F1596A">
      <w:pPr>
        <w:rPr>
          <w:rFonts w:cstheme="minorHAnsi"/>
          <w:lang w:val="en-US"/>
        </w:rPr>
      </w:pPr>
      <w:r w:rsidRPr="00FC6616">
        <w:rPr>
          <w:rFonts w:cstheme="minorHAnsi"/>
          <w:lang w:val="en-US"/>
        </w:rPr>
        <w:t>My daughter is 22 years old and I turn 60 next year.  Our lives are</w:t>
      </w:r>
      <w:r w:rsidR="007325AE">
        <w:rPr>
          <w:rFonts w:cstheme="minorHAnsi"/>
          <w:lang w:val="en-US"/>
        </w:rPr>
        <w:t xml:space="preserve"> still</w:t>
      </w:r>
      <w:r w:rsidRPr="00FC6616">
        <w:rPr>
          <w:rFonts w:cstheme="minorHAnsi"/>
          <w:lang w:val="en-US"/>
        </w:rPr>
        <w:t xml:space="preserve"> woven around the intergenerational trauma of </w:t>
      </w:r>
      <w:r w:rsidR="007325AE">
        <w:rPr>
          <w:rFonts w:cstheme="minorHAnsi"/>
          <w:i/>
          <w:lang w:val="en-US"/>
        </w:rPr>
        <w:t xml:space="preserve">my </w:t>
      </w:r>
      <w:r w:rsidR="007325AE">
        <w:rPr>
          <w:rFonts w:cstheme="minorHAnsi"/>
          <w:lang w:val="en-US"/>
        </w:rPr>
        <w:t xml:space="preserve">mother and </w:t>
      </w:r>
      <w:r w:rsidRPr="00FC6616">
        <w:rPr>
          <w:rFonts w:cstheme="minorHAnsi"/>
          <w:i/>
          <w:lang w:val="en-US"/>
        </w:rPr>
        <w:t xml:space="preserve">her </w:t>
      </w:r>
      <w:r w:rsidRPr="00FC6616">
        <w:rPr>
          <w:rFonts w:cstheme="minorHAnsi"/>
          <w:lang w:val="en-US"/>
        </w:rPr>
        <w:t xml:space="preserve">grandmother, </w:t>
      </w:r>
      <w:r w:rsidR="001344CF">
        <w:rPr>
          <w:rFonts w:cstheme="minorHAnsi"/>
          <w:lang w:val="en-US"/>
        </w:rPr>
        <w:t xml:space="preserve">who was </w:t>
      </w:r>
      <w:r w:rsidRPr="00FC6616">
        <w:rPr>
          <w:rFonts w:cstheme="minorHAnsi"/>
          <w:lang w:val="en-US"/>
        </w:rPr>
        <w:t>relentlessly</w:t>
      </w:r>
      <w:r w:rsidR="007325AE">
        <w:rPr>
          <w:rFonts w:cstheme="minorHAnsi"/>
          <w:lang w:val="en-US"/>
        </w:rPr>
        <w:t xml:space="preserve"> persecuted and incarcerated in asylums; </w:t>
      </w:r>
      <w:r w:rsidRPr="00FC6616">
        <w:rPr>
          <w:rFonts w:cstheme="minorHAnsi"/>
          <w:lang w:val="en-US"/>
        </w:rPr>
        <w:t xml:space="preserve">neither I nor my daughter have been able to exorcise those </w:t>
      </w:r>
      <w:r w:rsidR="007325AE">
        <w:rPr>
          <w:rFonts w:cstheme="minorHAnsi"/>
          <w:lang w:val="en-US"/>
        </w:rPr>
        <w:t>virulent</w:t>
      </w:r>
      <w:r w:rsidRPr="00FC6616">
        <w:rPr>
          <w:rFonts w:cstheme="minorHAnsi"/>
          <w:lang w:val="en-US"/>
        </w:rPr>
        <w:t xml:space="preserve"> memories passing from generation to generation.  </w:t>
      </w:r>
      <w:r w:rsidR="00FC6616" w:rsidRPr="00FC6616">
        <w:rPr>
          <w:rFonts w:cstheme="minorHAnsi"/>
          <w:lang w:val="en-US"/>
        </w:rPr>
        <w:t xml:space="preserve">Stopping the violence </w:t>
      </w:r>
      <w:r w:rsidR="00FC6616" w:rsidRPr="00FC6616">
        <w:rPr>
          <w:rFonts w:cstheme="minorHAnsi"/>
          <w:i/>
          <w:lang w:val="en-US"/>
        </w:rPr>
        <w:t xml:space="preserve">within a care </w:t>
      </w:r>
      <w:r w:rsidR="007325AE" w:rsidRPr="00FC6616">
        <w:rPr>
          <w:rFonts w:cstheme="minorHAnsi"/>
          <w:i/>
          <w:lang w:val="en-US"/>
        </w:rPr>
        <w:t xml:space="preserve">system </w:t>
      </w:r>
      <w:r w:rsidR="007325AE" w:rsidRPr="00FC6616">
        <w:rPr>
          <w:rFonts w:cstheme="minorHAnsi"/>
          <w:lang w:val="en-US"/>
        </w:rPr>
        <w:t>is</w:t>
      </w:r>
      <w:r w:rsidR="00FC6616" w:rsidRPr="00FC6616">
        <w:rPr>
          <w:rFonts w:cstheme="minorHAnsi"/>
          <w:lang w:val="en-US"/>
        </w:rPr>
        <w:t xml:space="preserve"> </w:t>
      </w:r>
      <w:r w:rsidR="00FC6616" w:rsidRPr="00FC6616">
        <w:rPr>
          <w:rFonts w:cstheme="minorHAnsi"/>
          <w:i/>
          <w:lang w:val="en-US"/>
        </w:rPr>
        <w:t>not enough</w:t>
      </w:r>
      <w:r w:rsidR="00FC6616" w:rsidRPr="00FC6616">
        <w:rPr>
          <w:rFonts w:cstheme="minorHAnsi"/>
          <w:lang w:val="en-US"/>
        </w:rPr>
        <w:t xml:space="preserve">; not enough to bring </w:t>
      </w:r>
      <w:r w:rsidR="007325AE">
        <w:rPr>
          <w:rFonts w:cstheme="minorHAnsi"/>
          <w:lang w:val="en-US"/>
        </w:rPr>
        <w:t xml:space="preserve">just amelioration </w:t>
      </w:r>
      <w:r w:rsidR="00FC6616" w:rsidRPr="00FC6616">
        <w:rPr>
          <w:rFonts w:cstheme="minorHAnsi"/>
          <w:lang w:val="en-US"/>
        </w:rPr>
        <w:t xml:space="preserve">into a system that continues to multiply </w:t>
      </w:r>
      <w:r w:rsidR="007325AE">
        <w:rPr>
          <w:rFonts w:cstheme="minorHAnsi"/>
          <w:lang w:val="en-US"/>
        </w:rPr>
        <w:t xml:space="preserve">archaic </w:t>
      </w:r>
      <w:r w:rsidR="00FC6616" w:rsidRPr="00FC6616">
        <w:rPr>
          <w:rFonts w:cstheme="minorHAnsi"/>
          <w:lang w:val="en-US"/>
        </w:rPr>
        <w:t xml:space="preserve">policy </w:t>
      </w:r>
      <w:r w:rsidR="00FC6616" w:rsidRPr="00FC6616">
        <w:rPr>
          <w:rFonts w:cstheme="minorHAnsi"/>
          <w:lang w:val="en-US"/>
        </w:rPr>
        <w:t>designs inhere</w:t>
      </w:r>
      <w:r w:rsidR="00FC6616" w:rsidRPr="00FC6616">
        <w:rPr>
          <w:rFonts w:cstheme="minorHAnsi"/>
          <w:lang w:val="en-US"/>
        </w:rPr>
        <w:t>ntly against life and wellbeing</w:t>
      </w:r>
      <w:r w:rsidR="00FC6616" w:rsidRPr="00FC6616">
        <w:rPr>
          <w:rFonts w:cstheme="minorHAnsi"/>
          <w:lang w:val="en-US"/>
        </w:rPr>
        <w:t>.</w:t>
      </w:r>
      <w:r w:rsidR="001344CF">
        <w:rPr>
          <w:rFonts w:cstheme="minorHAnsi"/>
          <w:lang w:val="en-US"/>
        </w:rPr>
        <w:t xml:space="preserve"> </w:t>
      </w:r>
    </w:p>
    <w:p w:rsidR="00FC6616" w:rsidRPr="007325AE" w:rsidRDefault="00FC6616" w:rsidP="00FC6616">
      <w:pPr>
        <w:rPr>
          <w:rFonts w:cstheme="minorHAnsi"/>
          <w:iCs/>
          <w:color w:val="222222"/>
          <w:shd w:val="clear" w:color="auto" w:fill="FFFFFF"/>
          <w:lang w:val="en-US"/>
        </w:rPr>
      </w:pPr>
      <w:r w:rsidRPr="007325AE">
        <w:rPr>
          <w:rFonts w:cstheme="minorHAnsi"/>
          <w:iCs/>
          <w:color w:val="222222"/>
          <w:shd w:val="clear" w:color="auto" w:fill="FFFFFF"/>
          <w:lang w:val="en-US"/>
        </w:rPr>
        <w:t>Full inclusion in society goes beyond offering good</w:t>
      </w:r>
      <w:r w:rsidR="007325AE">
        <w:rPr>
          <w:rFonts w:cstheme="minorHAnsi"/>
          <w:iCs/>
          <w:color w:val="222222"/>
          <w:shd w:val="clear" w:color="auto" w:fill="FFFFFF"/>
          <w:lang w:val="en-US"/>
        </w:rPr>
        <w:t xml:space="preserve"> quality mental health services: </w:t>
      </w:r>
      <w:proofErr w:type="spellStart"/>
      <w:r w:rsidR="007325AE">
        <w:rPr>
          <w:rFonts w:cstheme="minorHAnsi"/>
          <w:iCs/>
          <w:color w:val="222222"/>
          <w:shd w:val="clear" w:color="auto" w:fill="FFFFFF"/>
          <w:lang w:val="en-US"/>
        </w:rPr>
        <w:t>I</w:t>
      </w:r>
      <w:r w:rsidRPr="007325AE">
        <w:rPr>
          <w:rFonts w:cstheme="minorHAnsi"/>
          <w:iCs/>
          <w:color w:val="222222"/>
          <w:shd w:val="clear" w:color="auto" w:fill="FFFFFF"/>
          <w:lang w:val="en-US"/>
        </w:rPr>
        <w:t>ntersectoral</w:t>
      </w:r>
      <w:proofErr w:type="spellEnd"/>
      <w:r w:rsidRPr="007325AE">
        <w:rPr>
          <w:rFonts w:cstheme="minorHAnsi"/>
          <w:iCs/>
          <w:color w:val="222222"/>
          <w:shd w:val="clear" w:color="auto" w:fill="FFFFFF"/>
          <w:lang w:val="en-US"/>
        </w:rPr>
        <w:t xml:space="preserve"> co-operation on our inclusion is impossible if the care system guards </w:t>
      </w:r>
      <w:r w:rsidR="007325AE">
        <w:rPr>
          <w:rFonts w:cstheme="minorHAnsi"/>
          <w:iCs/>
          <w:color w:val="222222"/>
          <w:shd w:val="clear" w:color="auto" w:fill="FFFFFF"/>
          <w:lang w:val="en-US"/>
        </w:rPr>
        <w:t xml:space="preserve">our </w:t>
      </w:r>
      <w:r w:rsidRPr="007325AE">
        <w:rPr>
          <w:rFonts w:cstheme="minorHAnsi"/>
          <w:iCs/>
          <w:color w:val="222222"/>
          <w:shd w:val="clear" w:color="auto" w:fill="FFFFFF"/>
          <w:lang w:val="en-US"/>
        </w:rPr>
        <w:t xml:space="preserve">access to various other services (for example, housing and insurance </w:t>
      </w:r>
      <w:r w:rsidRPr="007325AE">
        <w:rPr>
          <w:rFonts w:cstheme="minorHAnsi"/>
          <w:i/>
          <w:iCs/>
          <w:color w:val="222222"/>
          <w:shd w:val="clear" w:color="auto" w:fill="FFFFFF"/>
          <w:lang w:val="en-US"/>
        </w:rPr>
        <w:t>if</w:t>
      </w:r>
      <w:r w:rsidRPr="007325AE">
        <w:rPr>
          <w:rFonts w:cstheme="minorHAnsi"/>
          <w:iCs/>
          <w:color w:val="222222"/>
          <w:shd w:val="clear" w:color="auto" w:fill="FFFFFF"/>
          <w:lang w:val="en-US"/>
        </w:rPr>
        <w:t xml:space="preserve"> medication compliant).  It is not </w:t>
      </w:r>
      <w:r w:rsidR="007325AE">
        <w:rPr>
          <w:rFonts w:cstheme="minorHAnsi"/>
          <w:iCs/>
          <w:color w:val="222222"/>
          <w:shd w:val="clear" w:color="auto" w:fill="FFFFFF"/>
          <w:lang w:val="en-US"/>
        </w:rPr>
        <w:t xml:space="preserve">even </w:t>
      </w:r>
      <w:r w:rsidRPr="007325AE">
        <w:rPr>
          <w:rFonts w:cstheme="minorHAnsi"/>
          <w:iCs/>
          <w:color w:val="222222"/>
          <w:shd w:val="clear" w:color="auto" w:fill="FFFFFF"/>
          <w:lang w:val="en-US"/>
        </w:rPr>
        <w:t xml:space="preserve">enough if governments and services systems stop the violence, abuse, torturous treatments and coercion. </w:t>
      </w:r>
      <w:r w:rsidR="001344CF">
        <w:rPr>
          <w:rFonts w:cstheme="minorHAnsi"/>
          <w:lang w:val="en-US"/>
        </w:rPr>
        <w:t xml:space="preserve">The </w:t>
      </w:r>
      <w:r w:rsidR="001344CF">
        <w:rPr>
          <w:rFonts w:cstheme="minorHAnsi"/>
          <w:i/>
          <w:lang w:val="en-US"/>
        </w:rPr>
        <w:t xml:space="preserve">past harms </w:t>
      </w:r>
      <w:r w:rsidR="001344CF">
        <w:rPr>
          <w:rFonts w:cstheme="minorHAnsi"/>
          <w:lang w:val="en-US"/>
        </w:rPr>
        <w:t>must be redressed, too!</w:t>
      </w:r>
      <w:r w:rsidR="001344CF">
        <w:rPr>
          <w:rFonts w:cstheme="minorHAnsi"/>
          <w:lang w:val="en-US"/>
        </w:rPr>
        <w:t xml:space="preserve"> </w:t>
      </w:r>
      <w:r w:rsidRPr="007325AE">
        <w:rPr>
          <w:rFonts w:cstheme="minorHAnsi"/>
          <w:iCs/>
          <w:color w:val="222222"/>
          <w:shd w:val="clear" w:color="auto" w:fill="FFFFFF"/>
          <w:lang w:val="en-US"/>
        </w:rPr>
        <w:t>For us persons with psychosocial disabilities lifetimes have been spent, and sacrificed to give visibility to a system, that has repeatedly and relentlessly abused and tortured. As there was with racism, indigenous people and other oppressed people, there must be a recognition and legitimacy to</w:t>
      </w:r>
      <w:r w:rsidR="007325AE">
        <w:rPr>
          <w:rFonts w:cstheme="minorHAnsi"/>
          <w:iCs/>
          <w:color w:val="222222"/>
          <w:shd w:val="clear" w:color="auto" w:fill="FFFFFF"/>
          <w:lang w:val="en-US"/>
        </w:rPr>
        <w:t xml:space="preserve"> experiences </w:t>
      </w:r>
      <w:r w:rsidR="001344CF">
        <w:rPr>
          <w:rFonts w:cstheme="minorHAnsi"/>
          <w:iCs/>
          <w:color w:val="222222"/>
          <w:shd w:val="clear" w:color="auto" w:fill="FFFFFF"/>
          <w:lang w:val="en-US"/>
        </w:rPr>
        <w:t xml:space="preserve">of </w:t>
      </w:r>
      <w:r w:rsidR="001344CF" w:rsidRPr="007325AE">
        <w:rPr>
          <w:rFonts w:cstheme="minorHAnsi"/>
          <w:iCs/>
          <w:color w:val="222222"/>
          <w:shd w:val="clear" w:color="auto" w:fill="FFFFFF"/>
          <w:lang w:val="en-US"/>
        </w:rPr>
        <w:t>the</w:t>
      </w:r>
      <w:r w:rsidRPr="007325AE">
        <w:rPr>
          <w:rFonts w:cstheme="minorHAnsi"/>
          <w:iCs/>
          <w:color w:val="222222"/>
          <w:shd w:val="clear" w:color="auto" w:fill="FFFFFF"/>
          <w:lang w:val="en-US"/>
        </w:rPr>
        <w:t xml:space="preserve"> normative victimization and cruelty done to a particular group, based on our disability status.  Several civil society groups of users and survivors of psychiatry, mad persons, persons with a disability and other </w:t>
      </w:r>
      <w:proofErr w:type="spellStart"/>
      <w:r w:rsidRPr="007325AE">
        <w:rPr>
          <w:rFonts w:cstheme="minorHAnsi"/>
          <w:iCs/>
          <w:color w:val="222222"/>
          <w:shd w:val="clear" w:color="auto" w:fill="FFFFFF"/>
          <w:lang w:val="en-US"/>
        </w:rPr>
        <w:t>neurodiverse</w:t>
      </w:r>
      <w:proofErr w:type="spellEnd"/>
      <w:r w:rsidRPr="007325AE">
        <w:rPr>
          <w:rFonts w:cstheme="minorHAnsi"/>
          <w:iCs/>
          <w:color w:val="222222"/>
          <w:shd w:val="clear" w:color="auto" w:fill="FFFFFF"/>
          <w:lang w:val="en-US"/>
        </w:rPr>
        <w:t xml:space="preserve"> identities, are asking for a public reparation mechanism from states parties and the professiona</w:t>
      </w:r>
      <w:r w:rsidR="001344CF">
        <w:rPr>
          <w:rFonts w:cstheme="minorHAnsi"/>
          <w:iCs/>
          <w:color w:val="222222"/>
          <w:shd w:val="clear" w:color="auto" w:fill="FFFFFF"/>
          <w:lang w:val="en-US"/>
        </w:rPr>
        <w:t>l lobbies, for this colossal wrongdoing.</w:t>
      </w:r>
    </w:p>
    <w:p w:rsidR="00FC6616" w:rsidRPr="007325AE" w:rsidRDefault="00FC6616" w:rsidP="00FC6616">
      <w:pPr>
        <w:rPr>
          <w:rFonts w:cstheme="minorHAnsi"/>
          <w:lang w:val="en-US"/>
        </w:rPr>
      </w:pPr>
      <w:r w:rsidRPr="007325AE">
        <w:rPr>
          <w:rFonts w:cstheme="minorHAnsi"/>
          <w:iCs/>
          <w:color w:val="222222"/>
          <w:shd w:val="clear" w:color="auto" w:fill="FFFFFF"/>
        </w:rPr>
        <w:lastRenderedPageBreak/>
        <w:t xml:space="preserve">Movements of persons with psychosocial disabilities aspire for life and not just care.  </w:t>
      </w:r>
      <w:r w:rsidR="007325AE">
        <w:rPr>
          <w:rFonts w:cstheme="minorHAnsi"/>
          <w:iCs/>
          <w:color w:val="222222"/>
          <w:shd w:val="clear" w:color="auto" w:fill="FFFFFF"/>
        </w:rPr>
        <w:t>Our</w:t>
      </w:r>
      <w:r w:rsidRPr="007325AE">
        <w:rPr>
          <w:rFonts w:cstheme="minorHAnsi"/>
          <w:iCs/>
          <w:color w:val="222222"/>
          <w:shd w:val="clear" w:color="auto" w:fill="FFFFFF"/>
        </w:rPr>
        <w:t xml:space="preserve"> movement, in collaboration with the cross disability movements worldwide, are using the CRPD to de-colonize, de-economize and de-</w:t>
      </w:r>
      <w:proofErr w:type="spellStart"/>
      <w:r w:rsidRPr="007325AE">
        <w:rPr>
          <w:rFonts w:cstheme="minorHAnsi"/>
          <w:iCs/>
          <w:color w:val="222222"/>
          <w:shd w:val="clear" w:color="auto" w:fill="FFFFFF"/>
        </w:rPr>
        <w:t>psychiatrize</w:t>
      </w:r>
      <w:proofErr w:type="spellEnd"/>
      <w:r w:rsidRPr="007325AE">
        <w:rPr>
          <w:rFonts w:cstheme="minorHAnsi"/>
          <w:iCs/>
          <w:color w:val="222222"/>
          <w:shd w:val="clear" w:color="auto" w:fill="FFFFFF"/>
        </w:rPr>
        <w:t xml:space="preserve"> their lives by creating excellent opportunities for participation in integrated community engagement and contributing to its development. A community of practice around inclusion, rather than ‘good treatment’ has emerged, involving families, </w:t>
      </w:r>
      <w:r w:rsidR="007325AE">
        <w:rPr>
          <w:rFonts w:cstheme="minorHAnsi"/>
          <w:iCs/>
          <w:color w:val="222222"/>
          <w:shd w:val="clear" w:color="auto" w:fill="FFFFFF"/>
        </w:rPr>
        <w:t xml:space="preserve">support groups and services, </w:t>
      </w:r>
      <w:r w:rsidRPr="007325AE">
        <w:rPr>
          <w:rFonts w:cstheme="minorHAnsi"/>
          <w:iCs/>
          <w:color w:val="222222"/>
          <w:shd w:val="clear" w:color="auto" w:fill="FFFFFF"/>
        </w:rPr>
        <w:t xml:space="preserve">and other circles of care.  The movements of persons with psychosocial disabilities are happy to continue to co-operate on reforming mental health care as a harm reduction measure. But our aspiration lies elsewhere, where resizing the role of </w:t>
      </w:r>
      <w:proofErr w:type="gramStart"/>
      <w:r w:rsidRPr="007325AE">
        <w:rPr>
          <w:rFonts w:cstheme="minorHAnsi"/>
          <w:iCs/>
          <w:color w:val="222222"/>
          <w:shd w:val="clear" w:color="auto" w:fill="FFFFFF"/>
        </w:rPr>
        <w:t>“ mental</w:t>
      </w:r>
      <w:proofErr w:type="gramEnd"/>
      <w:r w:rsidRPr="007325AE">
        <w:rPr>
          <w:rFonts w:cstheme="minorHAnsi"/>
          <w:iCs/>
          <w:color w:val="222222"/>
          <w:shd w:val="clear" w:color="auto" w:fill="FFFFFF"/>
        </w:rPr>
        <w:t xml:space="preserve"> health” must be a policy matter – interagency actions for support on housing, employment, sports, grooming, </w:t>
      </w:r>
      <w:proofErr w:type="spellStart"/>
      <w:r w:rsidRPr="007325AE">
        <w:rPr>
          <w:rFonts w:cstheme="minorHAnsi"/>
          <w:iCs/>
          <w:color w:val="222222"/>
          <w:shd w:val="clear" w:color="auto" w:fill="FFFFFF"/>
        </w:rPr>
        <w:t>self care</w:t>
      </w:r>
      <w:proofErr w:type="spellEnd"/>
      <w:r w:rsidRPr="007325AE">
        <w:rPr>
          <w:rFonts w:cstheme="minorHAnsi"/>
          <w:iCs/>
          <w:color w:val="222222"/>
          <w:shd w:val="clear" w:color="auto" w:fill="FFFFFF"/>
        </w:rPr>
        <w:t>, relationships, leisure, family, etc.  Health care towards inclusion, and not towards exclusion!  Thank you, ladies and gentlemen. </w:t>
      </w:r>
      <w:r w:rsidRPr="007325AE">
        <w:rPr>
          <w:rFonts w:cstheme="minorHAnsi"/>
          <w:color w:val="222222"/>
          <w:shd w:val="clear" w:color="auto" w:fill="FFFFFF"/>
          <w:lang w:val="en-AU"/>
        </w:rPr>
        <w:t>“</w:t>
      </w:r>
    </w:p>
    <w:p w:rsidR="002773CA" w:rsidRDefault="00135A80">
      <w:pPr>
        <w:rPr>
          <w:rFonts w:cstheme="minorHAnsi"/>
          <w:lang w:val="en-US"/>
        </w:rPr>
      </w:pPr>
      <w:r w:rsidRPr="00FC6616">
        <w:rPr>
          <w:rFonts w:cstheme="minorHAnsi"/>
          <w:lang w:val="en-US"/>
        </w:rPr>
        <w:t xml:space="preserve">TCI started as a response to </w:t>
      </w:r>
      <w:r w:rsidR="00F1596A" w:rsidRPr="00FC6616">
        <w:rPr>
          <w:rFonts w:cstheme="minorHAnsi"/>
          <w:lang w:val="en-US"/>
        </w:rPr>
        <w:t xml:space="preserve">amplify </w:t>
      </w:r>
      <w:r w:rsidRPr="00FC6616">
        <w:rPr>
          <w:rFonts w:cstheme="minorHAnsi"/>
          <w:lang w:val="en-US"/>
        </w:rPr>
        <w:t xml:space="preserve"> the commonsense view that like all persons, with and without disabilities, persons with psychosocial disabilities enjoy </w:t>
      </w:r>
      <w:r w:rsidR="002A27F7" w:rsidRPr="00FC6616">
        <w:rPr>
          <w:rFonts w:cstheme="minorHAnsi"/>
          <w:lang w:val="en-US"/>
        </w:rPr>
        <w:t>our</w:t>
      </w:r>
      <w:r w:rsidRPr="00FC6616">
        <w:rPr>
          <w:rFonts w:cstheme="minorHAnsi"/>
          <w:lang w:val="en-US"/>
        </w:rPr>
        <w:t xml:space="preserve"> freedoms, </w:t>
      </w:r>
      <w:proofErr w:type="spellStart"/>
      <w:r w:rsidRPr="00FC6616">
        <w:rPr>
          <w:rFonts w:cstheme="minorHAnsi"/>
          <w:lang w:val="en-US"/>
        </w:rPr>
        <w:t xml:space="preserve">self </w:t>
      </w:r>
      <w:r w:rsidR="00F37FF9" w:rsidRPr="00FC6616">
        <w:rPr>
          <w:rFonts w:cstheme="minorHAnsi"/>
          <w:lang w:val="en-US"/>
        </w:rPr>
        <w:t>worth</w:t>
      </w:r>
      <w:proofErr w:type="spellEnd"/>
      <w:r w:rsidRPr="00FC6616">
        <w:rPr>
          <w:rFonts w:cstheme="minorHAnsi"/>
          <w:lang w:val="en-US"/>
        </w:rPr>
        <w:t xml:space="preserve">, likes and dislikes, friendships, understanding, companionship, relationships, </w:t>
      </w:r>
      <w:r w:rsidR="00F37FF9" w:rsidRPr="00FC6616">
        <w:rPr>
          <w:rFonts w:cstheme="minorHAnsi"/>
          <w:lang w:val="en-US"/>
        </w:rPr>
        <w:t xml:space="preserve">hobbies, games, </w:t>
      </w:r>
      <w:r w:rsidRPr="00FC6616">
        <w:rPr>
          <w:rFonts w:cstheme="minorHAnsi"/>
          <w:lang w:val="en-US"/>
        </w:rPr>
        <w:t xml:space="preserve">Twitter and FB … other than employment worthy of </w:t>
      </w:r>
      <w:r w:rsidR="002A27F7" w:rsidRPr="00FC6616">
        <w:rPr>
          <w:rFonts w:cstheme="minorHAnsi"/>
          <w:lang w:val="en-US"/>
        </w:rPr>
        <w:t>our</w:t>
      </w:r>
      <w:r w:rsidRPr="00FC6616">
        <w:rPr>
          <w:rFonts w:cstheme="minorHAnsi"/>
          <w:lang w:val="en-US"/>
        </w:rPr>
        <w:t xml:space="preserve"> time and merit, decent housing, sports and grooming, etc.  </w:t>
      </w:r>
    </w:p>
    <w:p w:rsidR="00604BF5" w:rsidRPr="00FC6616" w:rsidRDefault="002773CA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Intersectoral</w:t>
      </w:r>
      <w:proofErr w:type="spellEnd"/>
      <w:r>
        <w:rPr>
          <w:rFonts w:cstheme="minorHAnsi"/>
          <w:lang w:val="en-US"/>
        </w:rPr>
        <w:t xml:space="preserve"> efforts,</w:t>
      </w:r>
      <w:r w:rsidR="00F1596A" w:rsidRPr="00FC6616">
        <w:rPr>
          <w:rFonts w:cstheme="minorHAnsi"/>
          <w:lang w:val="en-US"/>
        </w:rPr>
        <w:t xml:space="preserve"> </w:t>
      </w:r>
      <w:r w:rsidR="00255906" w:rsidRPr="00FC6616">
        <w:rPr>
          <w:rFonts w:cstheme="minorHAnsi"/>
          <w:lang w:val="en-US"/>
        </w:rPr>
        <w:t xml:space="preserve">on equal basis with others, </w:t>
      </w:r>
      <w:r w:rsidR="00F1596A" w:rsidRPr="00FC6616">
        <w:rPr>
          <w:rFonts w:cstheme="minorHAnsi"/>
          <w:lang w:val="en-US"/>
        </w:rPr>
        <w:t>the availability of social, economic, cultural and political inclusion, would bring hope</w:t>
      </w:r>
      <w:r>
        <w:rPr>
          <w:rFonts w:cstheme="minorHAnsi"/>
          <w:lang w:val="en-US"/>
        </w:rPr>
        <w:t>, fulfilment</w:t>
      </w:r>
      <w:r w:rsidR="00F1596A" w:rsidRPr="00FC6616">
        <w:rPr>
          <w:rFonts w:cstheme="minorHAnsi"/>
          <w:lang w:val="en-US"/>
        </w:rPr>
        <w:t xml:space="preserve"> and could save millions of lives</w:t>
      </w:r>
      <w:r w:rsidR="00255906" w:rsidRPr="00FC6616">
        <w:rPr>
          <w:rFonts w:cstheme="minorHAnsi"/>
          <w:lang w:val="en-US"/>
        </w:rPr>
        <w:t xml:space="preserve"> of persons with psychosocial disabilities</w:t>
      </w:r>
      <w:r w:rsidR="00F1596A" w:rsidRPr="00FC6616">
        <w:rPr>
          <w:rFonts w:cstheme="minorHAnsi"/>
          <w:lang w:val="en-US"/>
        </w:rPr>
        <w:t>.</w:t>
      </w:r>
      <w:r w:rsidR="00F37FF9" w:rsidRPr="00FC661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Zero hunger, justice, peaceful communities, </w:t>
      </w:r>
      <w:r w:rsidR="001344CF">
        <w:rPr>
          <w:rFonts w:cstheme="minorHAnsi"/>
          <w:lang w:val="en-US"/>
        </w:rPr>
        <w:t>housing</w:t>
      </w:r>
      <w:proofErr w:type="gramStart"/>
      <w:r w:rsidR="001344CF">
        <w:rPr>
          <w:rFonts w:cstheme="minorHAnsi"/>
          <w:lang w:val="en-US"/>
        </w:rPr>
        <w:t xml:space="preserve">, </w:t>
      </w:r>
      <w:r w:rsidR="002A27F7" w:rsidRPr="00FC661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clean</w:t>
      </w:r>
      <w:proofErr w:type="gramEnd"/>
      <w:r>
        <w:rPr>
          <w:rFonts w:cstheme="minorHAnsi"/>
          <w:lang w:val="en-US"/>
        </w:rPr>
        <w:t xml:space="preserve"> water, are all part of</w:t>
      </w:r>
      <w:r w:rsidR="002A27F7" w:rsidRPr="00FC6616">
        <w:rPr>
          <w:rFonts w:cstheme="minorHAnsi"/>
          <w:lang w:val="en-US"/>
        </w:rPr>
        <w:t xml:space="preserve"> </w:t>
      </w:r>
      <w:r w:rsidR="001344CF">
        <w:rPr>
          <w:rFonts w:cstheme="minorHAnsi"/>
          <w:lang w:val="en-US"/>
        </w:rPr>
        <w:t xml:space="preserve">an enabling </w:t>
      </w:r>
      <w:r>
        <w:rPr>
          <w:rFonts w:cstheme="minorHAnsi"/>
          <w:lang w:val="en-US"/>
        </w:rPr>
        <w:t xml:space="preserve">psychosocial </w:t>
      </w:r>
      <w:r w:rsidR="001344CF">
        <w:rPr>
          <w:rFonts w:cstheme="minorHAnsi"/>
          <w:lang w:val="en-US"/>
        </w:rPr>
        <w:t>ecosystem</w:t>
      </w:r>
      <w:r w:rsidR="002A27F7" w:rsidRPr="00FC6616">
        <w:rPr>
          <w:rFonts w:cstheme="minorHAnsi"/>
          <w:lang w:val="en-US"/>
        </w:rPr>
        <w:t xml:space="preserve">; Creative art is so; Spiritual pursuits are so; etc. </w:t>
      </w:r>
      <w:r>
        <w:rPr>
          <w:rFonts w:cstheme="minorHAnsi"/>
          <w:lang w:val="en-US"/>
        </w:rPr>
        <w:t xml:space="preserve"> </w:t>
      </w:r>
      <w:r w:rsidR="00255906" w:rsidRPr="00FC6616">
        <w:rPr>
          <w:rFonts w:cstheme="minorHAnsi"/>
          <w:lang w:val="en-US"/>
        </w:rPr>
        <w:t>Community support systems are a part of a person’s social capital, not a “mental health service</w:t>
      </w:r>
      <w:bookmarkStart w:id="0" w:name="_GoBack"/>
      <w:bookmarkEnd w:id="0"/>
      <w:r w:rsidR="00255906" w:rsidRPr="00FC6616">
        <w:rPr>
          <w:rFonts w:cstheme="minorHAnsi"/>
          <w:lang w:val="en-US"/>
        </w:rPr>
        <w:t xml:space="preserve">”.  Gate keeping of such support systems is intrusive and </w:t>
      </w:r>
      <w:proofErr w:type="spellStart"/>
      <w:r w:rsidR="00255906" w:rsidRPr="00FC6616">
        <w:rPr>
          <w:rFonts w:cstheme="minorHAnsi"/>
          <w:lang w:val="en-US"/>
        </w:rPr>
        <w:t>violative</w:t>
      </w:r>
      <w:proofErr w:type="spellEnd"/>
      <w:r w:rsidR="00255906" w:rsidRPr="00FC6616">
        <w:rPr>
          <w:rFonts w:cstheme="minorHAnsi"/>
          <w:lang w:val="en-US"/>
        </w:rPr>
        <w:t xml:space="preserve"> of privacy and choice. Resizing “mental health” and ma</w:t>
      </w:r>
      <w:r w:rsidR="00EC5A74" w:rsidRPr="00FC6616">
        <w:rPr>
          <w:rFonts w:cstheme="minorHAnsi"/>
          <w:lang w:val="en-US"/>
        </w:rPr>
        <w:t xml:space="preserve">intaining respectful boundaries, while offering a variety of life affirming and specific psychosocial supports, </w:t>
      </w:r>
      <w:r w:rsidR="00255906" w:rsidRPr="00FC6616">
        <w:rPr>
          <w:rFonts w:cstheme="minorHAnsi"/>
          <w:lang w:val="en-US"/>
        </w:rPr>
        <w:t>will give</w:t>
      </w:r>
      <w:r w:rsidR="00EC5A74" w:rsidRPr="00FC6616">
        <w:rPr>
          <w:rFonts w:cstheme="minorHAnsi"/>
          <w:lang w:val="en-US"/>
        </w:rPr>
        <w:t xml:space="preserve"> us a sense of breathing freely</w:t>
      </w:r>
      <w:r w:rsidR="00255906" w:rsidRPr="00FC6616">
        <w:rPr>
          <w:rFonts w:cstheme="minorHAnsi"/>
          <w:lang w:val="en-US"/>
        </w:rPr>
        <w:t xml:space="preserve"> and of </w:t>
      </w:r>
      <w:r w:rsidR="00EC5A74" w:rsidRPr="00FC6616">
        <w:rPr>
          <w:rFonts w:cstheme="minorHAnsi"/>
          <w:lang w:val="en-US"/>
        </w:rPr>
        <w:t xml:space="preserve">not being invaded now and again by forces beyond our ken. </w:t>
      </w:r>
      <w:r w:rsidR="00255906" w:rsidRPr="00FC6616">
        <w:rPr>
          <w:rFonts w:cstheme="minorHAnsi"/>
          <w:lang w:val="en-US"/>
        </w:rPr>
        <w:t xml:space="preserve"> </w:t>
      </w:r>
    </w:p>
    <w:p w:rsidR="00FC6616" w:rsidRDefault="00FC6616">
      <w:pPr>
        <w:rPr>
          <w:rFonts w:cstheme="minorHAnsi"/>
        </w:rPr>
      </w:pPr>
    </w:p>
    <w:sectPr w:rsidR="00FC6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F5"/>
    <w:rsid w:val="000133E8"/>
    <w:rsid w:val="00021425"/>
    <w:rsid w:val="001344CF"/>
    <w:rsid w:val="00135A80"/>
    <w:rsid w:val="001F00F9"/>
    <w:rsid w:val="00255906"/>
    <w:rsid w:val="002773CA"/>
    <w:rsid w:val="002A27F7"/>
    <w:rsid w:val="003A7899"/>
    <w:rsid w:val="003E3192"/>
    <w:rsid w:val="003F3F9F"/>
    <w:rsid w:val="005D61EE"/>
    <w:rsid w:val="00604BF5"/>
    <w:rsid w:val="00670303"/>
    <w:rsid w:val="007325AE"/>
    <w:rsid w:val="00756E92"/>
    <w:rsid w:val="00801717"/>
    <w:rsid w:val="008A5A2B"/>
    <w:rsid w:val="00C00172"/>
    <w:rsid w:val="00D922EB"/>
    <w:rsid w:val="00EB37CE"/>
    <w:rsid w:val="00EC5A74"/>
    <w:rsid w:val="00F1596A"/>
    <w:rsid w:val="00F37FF9"/>
    <w:rsid w:val="00F76CFA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497E3-8798-461B-93BF-B5E25A0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669898460818564908msolistparagraph">
    <w:name w:val="m_4669898460818564908msolistparagraph"/>
    <w:basedOn w:val="Normal"/>
    <w:rsid w:val="00EB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4444</Characters>
  <Application>Microsoft Office Word</Application>
  <DocSecurity>0</DocSecurity>
  <Lines>75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Bhargavi</dc:creator>
  <cp:keywords/>
  <dc:description/>
  <cp:lastModifiedBy>Bhargavi</cp:lastModifiedBy>
  <cp:revision>2</cp:revision>
  <dcterms:created xsi:type="dcterms:W3CDTF">2021-11-15T13:53:00Z</dcterms:created>
  <dcterms:modified xsi:type="dcterms:W3CDTF">2021-11-15T13:53:00Z</dcterms:modified>
</cp:coreProperties>
</file>