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426E6AB4" w:rsidR="001D0833" w:rsidRDefault="001D0833" w:rsidP="00E97654">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E576C2">
        <w:rPr>
          <w:rFonts w:ascii="Times New Roman" w:eastAsia="Times New Roman" w:hAnsi="Times New Roman" w:cs="Times New Roman"/>
          <w:b/>
          <w:bCs/>
          <w:kern w:val="32"/>
          <w:sz w:val="24"/>
          <w:szCs w:val="32"/>
          <w:u w:val="single"/>
          <w:lang w:eastAsia="en-US"/>
        </w:rPr>
        <w:t>ANTIGUA AND BARBUDA</w:t>
      </w:r>
      <w:r w:rsidR="009D0FF9">
        <w:rPr>
          <w:rFonts w:ascii="Times New Roman" w:eastAsia="Times New Roman" w:hAnsi="Times New Roman" w:cs="Times New Roman"/>
          <w:b/>
          <w:bCs/>
          <w:kern w:val="32"/>
          <w:sz w:val="24"/>
          <w:szCs w:val="32"/>
          <w:u w:val="single"/>
          <w:lang w:eastAsia="en-US"/>
        </w:rPr>
        <w:t xml:space="preserve"> </w:t>
      </w:r>
      <w:r w:rsidRPr="00D20CF7">
        <w:rPr>
          <w:rFonts w:ascii="Times New Roman" w:eastAsia="Times New Roman" w:hAnsi="Times New Roman" w:cs="Times New Roman"/>
          <w:b/>
          <w:bCs/>
          <w:kern w:val="32"/>
          <w:sz w:val="24"/>
          <w:szCs w:val="32"/>
          <w:u w:val="single"/>
          <w:lang w:eastAsia="en-US"/>
        </w:rPr>
        <w:t>(</w:t>
      </w:r>
      <w:r w:rsidRPr="00E576C2">
        <w:rPr>
          <w:rFonts w:ascii="Times New Roman" w:eastAsia="Times New Roman" w:hAnsi="Times New Roman" w:cs="Times New Roman"/>
          <w:b/>
          <w:bCs/>
          <w:kern w:val="32"/>
          <w:sz w:val="24"/>
          <w:szCs w:val="32"/>
          <w:u w:val="single"/>
          <w:lang w:eastAsia="en-US"/>
        </w:rPr>
        <w:t>FIRST</w:t>
      </w:r>
      <w:r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4DA5990C" w14:textId="6A563E30" w:rsidR="008914D8" w:rsidRDefault="008914D8"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STATES OF AMERICA</w:t>
      </w:r>
    </w:p>
    <w:p w14:paraId="53B366AC" w14:textId="10D05009" w:rsidR="008914D8" w:rsidRDefault="008914D8" w:rsidP="007076C3">
      <w:pPr>
        <w:pStyle w:val="ListParagraph"/>
        <w:numPr>
          <w:ilvl w:val="0"/>
          <w:numId w:val="17"/>
        </w:numPr>
        <w:rPr>
          <w:rFonts w:ascii="Times New Roman" w:hAnsi="Times New Roman" w:cs="Times New Roman"/>
          <w:sz w:val="24"/>
          <w:szCs w:val="24"/>
        </w:rPr>
      </w:pPr>
      <w:r w:rsidRPr="008914D8">
        <w:rPr>
          <w:rFonts w:ascii="Times New Roman" w:hAnsi="Times New Roman" w:cs="Times New Roman"/>
          <w:sz w:val="24"/>
          <w:szCs w:val="24"/>
        </w:rPr>
        <w:t xml:space="preserve">We are concerned with the high incidence of gender-based violence, especially spousal abuse and sexual harassment.  Though the law prohibits and has penalties for conviction of domestic violence, some have accused the police of failing to carry out their obligations on domestic violence under the law.  What additional resources does the Antigua Royal Police Force need </w:t>
      </w:r>
      <w:proofErr w:type="gramStart"/>
      <w:r w:rsidRPr="008914D8">
        <w:rPr>
          <w:rFonts w:ascii="Times New Roman" w:hAnsi="Times New Roman" w:cs="Times New Roman"/>
          <w:sz w:val="24"/>
          <w:szCs w:val="24"/>
        </w:rPr>
        <w:t>to more effectively carry</w:t>
      </w:r>
      <w:proofErr w:type="gramEnd"/>
      <w:r w:rsidRPr="008914D8">
        <w:rPr>
          <w:rFonts w:ascii="Times New Roman" w:hAnsi="Times New Roman" w:cs="Times New Roman"/>
          <w:sz w:val="24"/>
          <w:szCs w:val="24"/>
        </w:rPr>
        <w:t xml:space="preserve"> out its responsibilities and make Antigua and Barbuda a safer place for all citizens and residents? </w:t>
      </w:r>
    </w:p>
    <w:p w14:paraId="229B321A" w14:textId="77777777" w:rsidR="007076C3" w:rsidRPr="008914D8" w:rsidRDefault="007076C3" w:rsidP="007076C3">
      <w:pPr>
        <w:pStyle w:val="ListParagraph"/>
        <w:rPr>
          <w:rFonts w:ascii="Times New Roman" w:hAnsi="Times New Roman" w:cs="Times New Roman"/>
          <w:sz w:val="24"/>
          <w:szCs w:val="24"/>
        </w:rPr>
      </w:pPr>
    </w:p>
    <w:p w14:paraId="7A732F1A" w14:textId="77777777" w:rsidR="007076C3" w:rsidRDefault="008914D8" w:rsidP="007076C3">
      <w:pPr>
        <w:pStyle w:val="ListParagraph"/>
        <w:numPr>
          <w:ilvl w:val="0"/>
          <w:numId w:val="17"/>
        </w:numPr>
        <w:rPr>
          <w:rFonts w:ascii="Times New Roman" w:hAnsi="Times New Roman" w:cs="Times New Roman"/>
          <w:sz w:val="24"/>
          <w:szCs w:val="24"/>
        </w:rPr>
      </w:pPr>
      <w:r w:rsidRPr="008914D8">
        <w:rPr>
          <w:rFonts w:ascii="Times New Roman" w:hAnsi="Times New Roman" w:cs="Times New Roman"/>
          <w:sz w:val="24"/>
          <w:szCs w:val="24"/>
        </w:rPr>
        <w:t xml:space="preserve"> We remain concerned about the existence of laws that criminalize same-sex sexual activity between consenting adults.  Laws, even when it is unclear whether or how they </w:t>
      </w:r>
      <w:proofErr w:type="gramStart"/>
      <w:r w:rsidRPr="008914D8">
        <w:rPr>
          <w:rFonts w:ascii="Times New Roman" w:hAnsi="Times New Roman" w:cs="Times New Roman"/>
          <w:sz w:val="24"/>
          <w:szCs w:val="24"/>
        </w:rPr>
        <w:t>will be enforced</w:t>
      </w:r>
      <w:proofErr w:type="gramEnd"/>
      <w:r w:rsidRPr="008914D8">
        <w:rPr>
          <w:rFonts w:ascii="Times New Roman" w:hAnsi="Times New Roman" w:cs="Times New Roman"/>
          <w:sz w:val="24"/>
          <w:szCs w:val="24"/>
        </w:rPr>
        <w:t xml:space="preserve">, are an important statement of a country’s values and have a teaching effect.  Discriminatory laws can lead to increased violence and harassment.  Does your government intend to eliminate the criminalization of LGBTQI+ persons?  What steps has your government taken to address this? </w:t>
      </w:r>
    </w:p>
    <w:p w14:paraId="2FE2EE16" w14:textId="77777777" w:rsidR="007076C3" w:rsidRPr="007076C3" w:rsidRDefault="007076C3" w:rsidP="007076C3">
      <w:pPr>
        <w:pStyle w:val="ListParagraph"/>
        <w:rPr>
          <w:rFonts w:ascii="Times New Roman" w:hAnsi="Times New Roman" w:cs="Times New Roman"/>
          <w:sz w:val="24"/>
          <w:szCs w:val="24"/>
        </w:rPr>
      </w:pPr>
    </w:p>
    <w:p w14:paraId="4D0851F3" w14:textId="3C113035" w:rsidR="008914D8" w:rsidRPr="007076C3" w:rsidRDefault="008914D8" w:rsidP="007076C3">
      <w:pPr>
        <w:pStyle w:val="ListParagraph"/>
        <w:numPr>
          <w:ilvl w:val="0"/>
          <w:numId w:val="17"/>
        </w:numPr>
        <w:rPr>
          <w:rFonts w:ascii="Times New Roman" w:hAnsi="Times New Roman" w:cs="Times New Roman"/>
          <w:sz w:val="24"/>
          <w:szCs w:val="24"/>
        </w:rPr>
      </w:pPr>
      <w:r w:rsidRPr="007076C3">
        <w:rPr>
          <w:rFonts w:ascii="Times New Roman" w:hAnsi="Times New Roman" w:cs="Times New Roman"/>
          <w:sz w:val="24"/>
          <w:szCs w:val="24"/>
        </w:rPr>
        <w:t xml:space="preserve"> Current laws contain definitions that collectively prohibit the worst forms of child </w:t>
      </w:r>
      <w:proofErr w:type="spellStart"/>
      <w:r w:rsidRPr="007076C3">
        <w:rPr>
          <w:rFonts w:ascii="Times New Roman" w:hAnsi="Times New Roman" w:cs="Times New Roman"/>
          <w:sz w:val="24"/>
          <w:szCs w:val="24"/>
        </w:rPr>
        <w:t>labor</w:t>
      </w:r>
      <w:proofErr w:type="spellEnd"/>
      <w:r w:rsidRPr="007076C3">
        <w:rPr>
          <w:rFonts w:ascii="Times New Roman" w:hAnsi="Times New Roman" w:cs="Times New Roman"/>
          <w:sz w:val="24"/>
          <w:szCs w:val="24"/>
        </w:rPr>
        <w:t xml:space="preserve">.  </w:t>
      </w:r>
      <w:proofErr w:type="gramStart"/>
      <w:r w:rsidRPr="007076C3">
        <w:rPr>
          <w:rFonts w:ascii="Times New Roman" w:hAnsi="Times New Roman" w:cs="Times New Roman"/>
          <w:sz w:val="24"/>
          <w:szCs w:val="24"/>
        </w:rPr>
        <w:t>What is the Government of Antigua and Barbuda doing to ensure specific and explicit details are included in relevant statutes?</w:t>
      </w:r>
      <w:proofErr w:type="gramEnd"/>
      <w:r w:rsidRPr="007076C3">
        <w:rPr>
          <w:rFonts w:ascii="Times New Roman" w:hAnsi="Times New Roman" w:cs="Times New Roman"/>
          <w:sz w:val="24"/>
          <w:szCs w:val="24"/>
        </w:rPr>
        <w:t xml:space="preserve"> </w:t>
      </w:r>
    </w:p>
    <w:p w14:paraId="3D979D62" w14:textId="77777777" w:rsidR="007076C3" w:rsidRPr="008914D8" w:rsidRDefault="007076C3" w:rsidP="007076C3">
      <w:pPr>
        <w:pStyle w:val="ListParagraph"/>
        <w:rPr>
          <w:rFonts w:ascii="Times New Roman" w:hAnsi="Times New Roman" w:cs="Times New Roman"/>
          <w:sz w:val="24"/>
          <w:szCs w:val="24"/>
        </w:rPr>
      </w:pPr>
    </w:p>
    <w:p w14:paraId="0C8B7565" w14:textId="77777777" w:rsidR="007076C3" w:rsidRDefault="008914D8" w:rsidP="007076C3">
      <w:pPr>
        <w:pStyle w:val="ListParagraph"/>
        <w:numPr>
          <w:ilvl w:val="0"/>
          <w:numId w:val="17"/>
        </w:numPr>
        <w:rPr>
          <w:rFonts w:ascii="Times New Roman" w:hAnsi="Times New Roman" w:cs="Times New Roman"/>
          <w:sz w:val="24"/>
          <w:szCs w:val="24"/>
        </w:rPr>
      </w:pPr>
      <w:r w:rsidRPr="008914D8">
        <w:rPr>
          <w:rFonts w:ascii="Times New Roman" w:hAnsi="Times New Roman" w:cs="Times New Roman"/>
          <w:sz w:val="24"/>
          <w:szCs w:val="24"/>
        </w:rPr>
        <w:t xml:space="preserve"> Forced </w:t>
      </w:r>
      <w:proofErr w:type="spellStart"/>
      <w:r w:rsidRPr="008914D8">
        <w:rPr>
          <w:rFonts w:ascii="Times New Roman" w:hAnsi="Times New Roman" w:cs="Times New Roman"/>
          <w:sz w:val="24"/>
          <w:szCs w:val="24"/>
        </w:rPr>
        <w:t>labor</w:t>
      </w:r>
      <w:proofErr w:type="spellEnd"/>
      <w:r w:rsidRPr="008914D8">
        <w:rPr>
          <w:rFonts w:ascii="Times New Roman" w:hAnsi="Times New Roman" w:cs="Times New Roman"/>
          <w:sz w:val="24"/>
          <w:szCs w:val="24"/>
        </w:rPr>
        <w:t xml:space="preserve"> occurred in domestic service, retail sector particularly in family-owned businesses and amongst foreign </w:t>
      </w:r>
      <w:proofErr w:type="spellStart"/>
      <w:r w:rsidRPr="008914D8">
        <w:rPr>
          <w:rFonts w:ascii="Times New Roman" w:hAnsi="Times New Roman" w:cs="Times New Roman"/>
          <w:sz w:val="24"/>
          <w:szCs w:val="24"/>
        </w:rPr>
        <w:t>laborers</w:t>
      </w:r>
      <w:proofErr w:type="spellEnd"/>
      <w:r w:rsidRPr="008914D8">
        <w:rPr>
          <w:rFonts w:ascii="Times New Roman" w:hAnsi="Times New Roman" w:cs="Times New Roman"/>
          <w:sz w:val="24"/>
          <w:szCs w:val="24"/>
        </w:rPr>
        <w:t xml:space="preserve"> from the People’s Republic of China.  What is the Government of Antigua and Barbuda doing to red</w:t>
      </w:r>
      <w:r w:rsidR="007076C3">
        <w:rPr>
          <w:rFonts w:ascii="Times New Roman" w:hAnsi="Times New Roman" w:cs="Times New Roman"/>
          <w:sz w:val="24"/>
          <w:szCs w:val="24"/>
        </w:rPr>
        <w:t xml:space="preserve">uce and eliminate forced </w:t>
      </w:r>
      <w:proofErr w:type="spellStart"/>
      <w:r w:rsidR="007076C3">
        <w:rPr>
          <w:rFonts w:ascii="Times New Roman" w:hAnsi="Times New Roman" w:cs="Times New Roman"/>
          <w:sz w:val="24"/>
          <w:szCs w:val="24"/>
        </w:rPr>
        <w:t>labor</w:t>
      </w:r>
      <w:proofErr w:type="spellEnd"/>
      <w:r w:rsidR="007076C3">
        <w:rPr>
          <w:rFonts w:ascii="Times New Roman" w:hAnsi="Times New Roman" w:cs="Times New Roman"/>
          <w:sz w:val="24"/>
          <w:szCs w:val="24"/>
        </w:rPr>
        <w:t>?</w:t>
      </w:r>
    </w:p>
    <w:p w14:paraId="5D236B3F" w14:textId="77777777" w:rsidR="007076C3" w:rsidRPr="007076C3" w:rsidRDefault="007076C3" w:rsidP="007076C3">
      <w:pPr>
        <w:pStyle w:val="ListParagraph"/>
        <w:rPr>
          <w:rFonts w:ascii="Times New Roman" w:hAnsi="Times New Roman" w:cs="Times New Roman"/>
          <w:sz w:val="24"/>
          <w:szCs w:val="24"/>
        </w:rPr>
      </w:pPr>
    </w:p>
    <w:p w14:paraId="099CAFA0" w14:textId="6229A4D6" w:rsidR="008914D8" w:rsidRDefault="008914D8" w:rsidP="007076C3">
      <w:pPr>
        <w:pStyle w:val="ListParagraph"/>
        <w:numPr>
          <w:ilvl w:val="0"/>
          <w:numId w:val="17"/>
        </w:numPr>
        <w:rPr>
          <w:rFonts w:ascii="Times New Roman" w:hAnsi="Times New Roman" w:cs="Times New Roman"/>
          <w:sz w:val="24"/>
          <w:szCs w:val="24"/>
        </w:rPr>
      </w:pPr>
      <w:r w:rsidRPr="007076C3">
        <w:rPr>
          <w:rFonts w:ascii="Times New Roman" w:hAnsi="Times New Roman" w:cs="Times New Roman"/>
          <w:sz w:val="24"/>
          <w:szCs w:val="24"/>
        </w:rPr>
        <w:t>What is the Government of Antigua and Barbuda doing to vigorously investigate, prosecute, convict, and punish human traffickers and to identify victims and refer them to services?</w:t>
      </w:r>
    </w:p>
    <w:p w14:paraId="72A5A053" w14:textId="4D0C23A2" w:rsidR="007076C3" w:rsidRPr="007076C3" w:rsidRDefault="007076C3" w:rsidP="007076C3">
      <w:pPr>
        <w:rPr>
          <w:rFonts w:ascii="Times New Roman" w:hAnsi="Times New Roman" w:cs="Times New Roman"/>
          <w:sz w:val="24"/>
          <w:szCs w:val="24"/>
        </w:rPr>
      </w:pPr>
    </w:p>
    <w:p w14:paraId="24E248CE" w14:textId="05D4BEBA" w:rsidR="001D0833" w:rsidRPr="00E576C2" w:rsidRDefault="00132456"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LIECHTENSTEIN </w:t>
      </w:r>
    </w:p>
    <w:p w14:paraId="5967CA87" w14:textId="65BFE1A7" w:rsidR="00132456" w:rsidRDefault="00132456" w:rsidP="0013245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32456">
        <w:rPr>
          <w:rFonts w:ascii="Times New Roman" w:hAnsi="Times New Roman" w:cs="Times New Roman"/>
          <w:sz w:val="24"/>
          <w:szCs w:val="24"/>
        </w:rPr>
        <w:t>Liechtenstein recognizes Antigua and Barbuda's commitment to international criminal justice, as evidenced by its ratification of the Rome Statute of the International Criminal Court (ICC).</w:t>
      </w:r>
    </w:p>
    <w:p w14:paraId="0D40C1C7" w14:textId="77777777" w:rsidR="007076C3" w:rsidRPr="00132456" w:rsidRDefault="007076C3" w:rsidP="007076C3">
      <w:pPr>
        <w:pStyle w:val="ListParagraph"/>
        <w:shd w:val="clear" w:color="auto" w:fill="FFFFFF"/>
        <w:spacing w:before="120" w:after="120" w:line="276" w:lineRule="auto"/>
        <w:jc w:val="both"/>
        <w:rPr>
          <w:rFonts w:ascii="Times New Roman" w:hAnsi="Times New Roman" w:cs="Times New Roman"/>
          <w:sz w:val="24"/>
          <w:szCs w:val="24"/>
        </w:rPr>
      </w:pPr>
    </w:p>
    <w:p w14:paraId="7CF76506" w14:textId="78973065" w:rsidR="007076C3" w:rsidRDefault="00132456" w:rsidP="00553BB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076C3">
        <w:rPr>
          <w:rFonts w:ascii="Times New Roman" w:hAnsi="Times New Roman" w:cs="Times New Roman"/>
          <w:sz w:val="24"/>
          <w:szCs w:val="24"/>
        </w:rPr>
        <w:t>What steps has Antigua and Barbuda taken to ratify the Kampala Amendments to the Rome Statute on the crime of aggression?</w:t>
      </w:r>
    </w:p>
    <w:p w14:paraId="5B287E70" w14:textId="77777777" w:rsidR="007076C3" w:rsidRPr="007076C3" w:rsidRDefault="007076C3" w:rsidP="007076C3">
      <w:pPr>
        <w:pStyle w:val="ListParagraph"/>
        <w:shd w:val="clear" w:color="auto" w:fill="FFFFFF"/>
        <w:spacing w:before="120" w:after="120" w:line="276" w:lineRule="auto"/>
        <w:jc w:val="both"/>
        <w:rPr>
          <w:rFonts w:ascii="Times New Roman" w:hAnsi="Times New Roman" w:cs="Times New Roman"/>
          <w:sz w:val="24"/>
          <w:szCs w:val="24"/>
        </w:rPr>
      </w:pPr>
    </w:p>
    <w:p w14:paraId="3BBB769A" w14:textId="0A2EB1B2" w:rsidR="00C033D5" w:rsidRPr="007076C3" w:rsidRDefault="00132456" w:rsidP="00EB3F0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076C3">
        <w:rPr>
          <w:rFonts w:ascii="Times New Roman" w:hAnsi="Times New Roman" w:cs="Times New Roman"/>
          <w:sz w:val="24"/>
          <w:szCs w:val="24"/>
        </w:rPr>
        <w:t>What steps has Antigua and Barbuda taken towards the full and legal abolition of the death penalty?</w:t>
      </w:r>
      <w:bookmarkStart w:id="0" w:name="_GoBack"/>
      <w:bookmarkEnd w:id="0"/>
    </w:p>
    <w:sectPr w:rsidR="00C033D5" w:rsidRPr="007076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132456"/>
    <w:rsid w:val="001D0833"/>
    <w:rsid w:val="001E76BA"/>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672D"/>
    <w:rsid w:val="006F1598"/>
    <w:rsid w:val="007076C3"/>
    <w:rsid w:val="00740A88"/>
    <w:rsid w:val="007E6820"/>
    <w:rsid w:val="00842306"/>
    <w:rsid w:val="008914D8"/>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622BF"/>
    <w:rsid w:val="00C75B40"/>
    <w:rsid w:val="00D95C35"/>
    <w:rsid w:val="00E576C2"/>
    <w:rsid w:val="00E6518C"/>
    <w:rsid w:val="00E80EC0"/>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25926E-859A-49E2-A94D-7B8E1DDD2EE9}"/>
</file>

<file path=customXml/itemProps2.xml><?xml version="1.0" encoding="utf-8"?>
<ds:datastoreItem xmlns:ds="http://schemas.openxmlformats.org/officeDocument/2006/customXml" ds:itemID="{C788414F-696C-47EB-BD2E-9DB75A8DC2B4}"/>
</file>

<file path=customXml/itemProps3.xml><?xml version="1.0" encoding="utf-8"?>
<ds:datastoreItem xmlns:ds="http://schemas.openxmlformats.org/officeDocument/2006/customXml" ds:itemID="{8F757ECB-D560-4C07-8A63-BF76D4A53C9E}"/>
</file>

<file path=docProps/app.xml><?xml version="1.0" encoding="utf-8"?>
<Properties xmlns="http://schemas.openxmlformats.org/officeDocument/2006/extended-properties" xmlns:vt="http://schemas.openxmlformats.org/officeDocument/2006/docPropsVTypes">
  <Template>Normal.dotm</Template>
  <TotalTime>6</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5</cp:revision>
  <dcterms:created xsi:type="dcterms:W3CDTF">2021-10-19T12:52:00Z</dcterms:created>
  <dcterms:modified xsi:type="dcterms:W3CDTF">2021-10-23T22:42:00Z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1542600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