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DECA" w14:textId="77777777" w:rsidR="003A62B2" w:rsidRDefault="00E90297" w:rsidP="003A62B2">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A62B2">
        <w:rPr>
          <w:rFonts w:ascii="Times New Roman" w:eastAsia="Times New Roman" w:hAnsi="Times New Roman" w:cs="Times New Roman"/>
          <w:b/>
          <w:bCs/>
          <w:kern w:val="32"/>
          <w:sz w:val="24"/>
          <w:szCs w:val="32"/>
          <w:u w:val="single"/>
          <w:lang w:eastAsia="en-US"/>
        </w:rPr>
        <w:t>THE UNITED REPUBLIC OF TANZANIA</w:t>
      </w:r>
    </w:p>
    <w:p w14:paraId="679413C7" w14:textId="14AFC3E0" w:rsidR="001D0833" w:rsidRDefault="001D0833" w:rsidP="003A62B2">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B796BD9" w:rsidR="001D0833" w:rsidRPr="00AE5A54" w:rsidRDefault="00AE5A54" w:rsidP="00740A88">
      <w:pPr>
        <w:spacing w:before="120" w:after="120" w:line="276" w:lineRule="auto"/>
        <w:jc w:val="both"/>
        <w:rPr>
          <w:rFonts w:ascii="Times New Roman" w:eastAsia="Calibri" w:hAnsi="Times New Roman" w:cs="Times New Roman"/>
          <w:b/>
          <w:sz w:val="24"/>
          <w:szCs w:val="24"/>
          <w:lang w:eastAsia="en-US"/>
        </w:rPr>
      </w:pPr>
      <w:r w:rsidRPr="00AE5A54">
        <w:rPr>
          <w:rFonts w:ascii="Times New Roman" w:eastAsia="Calibri" w:hAnsi="Times New Roman" w:cs="Times New Roman"/>
          <w:b/>
          <w:sz w:val="24"/>
          <w:szCs w:val="24"/>
          <w:lang w:eastAsia="en-US"/>
        </w:rPr>
        <w:t>GERMANY</w:t>
      </w:r>
      <w:r w:rsidR="00CF5C3B" w:rsidRPr="00AE5A54">
        <w:rPr>
          <w:rFonts w:ascii="Times New Roman" w:eastAsia="Calibri" w:hAnsi="Times New Roman" w:cs="Times New Roman"/>
          <w:b/>
          <w:sz w:val="24"/>
          <w:szCs w:val="24"/>
          <w:lang w:eastAsia="en-US"/>
        </w:rPr>
        <w:t xml:space="preserve"> </w:t>
      </w:r>
    </w:p>
    <w:p w14:paraId="6142F68B" w14:textId="77777777" w:rsidR="00AE5A54" w:rsidRPr="00AE5A54" w:rsidRDefault="00AE5A54" w:rsidP="00AE5A54">
      <w:pPr>
        <w:pStyle w:val="ListParagraph"/>
        <w:numPr>
          <w:ilvl w:val="0"/>
          <w:numId w:val="17"/>
        </w:numPr>
        <w:jc w:val="both"/>
        <w:rPr>
          <w:rFonts w:ascii="Times New Roman" w:hAnsi="Times New Roman" w:cs="Times New Roman"/>
          <w:sz w:val="24"/>
          <w:szCs w:val="24"/>
        </w:rPr>
      </w:pPr>
      <w:r w:rsidRPr="00AE5A54">
        <w:rPr>
          <w:rFonts w:ascii="Times New Roman" w:hAnsi="Times New Roman" w:cs="Times New Roman"/>
          <w:sz w:val="24"/>
          <w:szCs w:val="24"/>
        </w:rPr>
        <w:t xml:space="preserve">What steps is Tanzania taking in order to reform legislation on economic- and organized crime, specifically </w:t>
      </w:r>
      <w:proofErr w:type="gramStart"/>
      <w:r w:rsidRPr="00AE5A54">
        <w:rPr>
          <w:rFonts w:ascii="Times New Roman" w:hAnsi="Times New Roman" w:cs="Times New Roman"/>
          <w:sz w:val="24"/>
          <w:szCs w:val="24"/>
        </w:rPr>
        <w:t>with regards to</w:t>
      </w:r>
      <w:proofErr w:type="gramEnd"/>
      <w:r w:rsidRPr="00AE5A54">
        <w:rPr>
          <w:rFonts w:ascii="Times New Roman" w:hAnsi="Times New Roman" w:cs="Times New Roman"/>
          <w:sz w:val="24"/>
          <w:szCs w:val="24"/>
        </w:rPr>
        <w:t xml:space="preserve"> unbailable offences?</w:t>
      </w:r>
    </w:p>
    <w:p w14:paraId="60F91E17" w14:textId="77777777" w:rsidR="00AE5A54" w:rsidRPr="00AE5A54" w:rsidRDefault="00AE5A54" w:rsidP="00AE5A54">
      <w:pPr>
        <w:pStyle w:val="ListParagraph"/>
        <w:jc w:val="both"/>
        <w:rPr>
          <w:rFonts w:ascii="Times New Roman" w:hAnsi="Times New Roman" w:cs="Times New Roman"/>
          <w:sz w:val="24"/>
          <w:szCs w:val="24"/>
        </w:rPr>
      </w:pPr>
    </w:p>
    <w:p w14:paraId="50045243" w14:textId="77777777" w:rsidR="00AE5A54" w:rsidRPr="00AE5A54" w:rsidRDefault="00AE5A54" w:rsidP="00AE5A54">
      <w:pPr>
        <w:pStyle w:val="ListParagraph"/>
        <w:numPr>
          <w:ilvl w:val="0"/>
          <w:numId w:val="17"/>
        </w:numPr>
        <w:jc w:val="both"/>
        <w:rPr>
          <w:rFonts w:ascii="Times New Roman" w:hAnsi="Times New Roman" w:cs="Times New Roman"/>
          <w:sz w:val="24"/>
          <w:szCs w:val="24"/>
        </w:rPr>
      </w:pPr>
      <w:r w:rsidRPr="00AE5A54">
        <w:rPr>
          <w:rFonts w:ascii="Times New Roman" w:hAnsi="Times New Roman" w:cs="Times New Roman"/>
          <w:sz w:val="24"/>
          <w:szCs w:val="24"/>
        </w:rPr>
        <w:t>What steps will Tanzania take to open up political space and ensure that all political parties can exercise their constitutional right of freedom of assembly?</w:t>
      </w:r>
    </w:p>
    <w:p w14:paraId="50D4C27C" w14:textId="77777777" w:rsidR="00AE5A54" w:rsidRPr="00AE5A54" w:rsidRDefault="00AE5A54" w:rsidP="00AE5A54">
      <w:pPr>
        <w:pStyle w:val="ListParagraph"/>
        <w:jc w:val="both"/>
        <w:rPr>
          <w:rFonts w:ascii="Times New Roman" w:hAnsi="Times New Roman" w:cs="Times New Roman"/>
          <w:sz w:val="24"/>
          <w:szCs w:val="24"/>
        </w:rPr>
      </w:pPr>
    </w:p>
    <w:p w14:paraId="0D35E957" w14:textId="77777777" w:rsidR="00AE5A54" w:rsidRPr="00AE5A54" w:rsidRDefault="00AE5A54" w:rsidP="00AE5A54">
      <w:pPr>
        <w:pStyle w:val="ListParagraph"/>
        <w:numPr>
          <w:ilvl w:val="0"/>
          <w:numId w:val="17"/>
        </w:numPr>
        <w:jc w:val="both"/>
        <w:rPr>
          <w:rFonts w:ascii="Times New Roman" w:hAnsi="Times New Roman" w:cs="Times New Roman"/>
          <w:sz w:val="24"/>
          <w:szCs w:val="24"/>
        </w:rPr>
      </w:pPr>
      <w:r w:rsidRPr="00AE5A54">
        <w:rPr>
          <w:rFonts w:ascii="Times New Roman" w:hAnsi="Times New Roman" w:cs="Times New Roman"/>
          <w:sz w:val="24"/>
          <w:szCs w:val="24"/>
        </w:rPr>
        <w:t>What steps is Tanzania planning to take to facilitate a broad public debate on the constitutional reform?</w:t>
      </w:r>
    </w:p>
    <w:p w14:paraId="68455D5C" w14:textId="77777777" w:rsidR="00AE5A54" w:rsidRPr="00AE5A54" w:rsidRDefault="00AE5A54" w:rsidP="00AE5A54">
      <w:pPr>
        <w:pStyle w:val="ListParagraph"/>
        <w:jc w:val="both"/>
        <w:rPr>
          <w:rFonts w:ascii="Times New Roman" w:hAnsi="Times New Roman" w:cs="Times New Roman"/>
          <w:sz w:val="24"/>
          <w:szCs w:val="24"/>
        </w:rPr>
      </w:pPr>
    </w:p>
    <w:p w14:paraId="481B7973" w14:textId="77777777" w:rsidR="00AE5A54" w:rsidRPr="00AE5A54" w:rsidRDefault="00AE5A54" w:rsidP="00AE5A54">
      <w:pPr>
        <w:pStyle w:val="ListParagraph"/>
        <w:numPr>
          <w:ilvl w:val="0"/>
          <w:numId w:val="17"/>
        </w:numPr>
        <w:jc w:val="both"/>
        <w:rPr>
          <w:rFonts w:ascii="Times New Roman" w:hAnsi="Times New Roman" w:cs="Times New Roman"/>
          <w:sz w:val="24"/>
          <w:szCs w:val="24"/>
        </w:rPr>
      </w:pPr>
      <w:r w:rsidRPr="00AE5A54">
        <w:rPr>
          <w:rFonts w:ascii="Times New Roman" w:hAnsi="Times New Roman" w:cs="Times New Roman"/>
          <w:sz w:val="24"/>
          <w:szCs w:val="24"/>
        </w:rPr>
        <w:t>Germany stresses the importance of transparent elections and the guarantee of impartiality of the electoral commission in Tanzania. What is Tanzania planning with regard to an electoral law reform before the next elections in 2025?</w:t>
      </w:r>
    </w:p>
    <w:p w14:paraId="610F0140" w14:textId="77777777" w:rsidR="00AE5A54" w:rsidRPr="00AE5A54" w:rsidRDefault="00AE5A54" w:rsidP="00AE5A54">
      <w:pPr>
        <w:pStyle w:val="ListParagraph"/>
        <w:jc w:val="both"/>
        <w:rPr>
          <w:rFonts w:ascii="Times New Roman" w:hAnsi="Times New Roman" w:cs="Times New Roman"/>
          <w:sz w:val="24"/>
          <w:szCs w:val="24"/>
        </w:rPr>
      </w:pPr>
    </w:p>
    <w:p w14:paraId="0428A74C" w14:textId="31DF9E5F" w:rsidR="00AE5A54" w:rsidRDefault="00AE5A54" w:rsidP="00AE5A54">
      <w:pPr>
        <w:pStyle w:val="ListParagraph"/>
        <w:numPr>
          <w:ilvl w:val="0"/>
          <w:numId w:val="17"/>
        </w:numPr>
        <w:jc w:val="both"/>
        <w:rPr>
          <w:rFonts w:ascii="Times New Roman" w:hAnsi="Times New Roman" w:cs="Times New Roman"/>
          <w:sz w:val="24"/>
          <w:szCs w:val="24"/>
        </w:rPr>
      </w:pPr>
      <w:r w:rsidRPr="00AE5A54">
        <w:rPr>
          <w:rFonts w:ascii="Times New Roman" w:hAnsi="Times New Roman" w:cs="Times New Roman"/>
          <w:sz w:val="24"/>
          <w:szCs w:val="24"/>
        </w:rPr>
        <w:t>What steps is Tanzania planning to take to ensure that all girls including pregnant girls can attend school without any constrain?</w:t>
      </w:r>
    </w:p>
    <w:p w14:paraId="17078D11" w14:textId="77777777" w:rsidR="00183F89" w:rsidRPr="00183F89" w:rsidRDefault="00183F89" w:rsidP="00183F89">
      <w:pPr>
        <w:pStyle w:val="ListParagraph"/>
        <w:rPr>
          <w:rFonts w:ascii="Times New Roman" w:hAnsi="Times New Roman" w:cs="Times New Roman"/>
          <w:sz w:val="24"/>
          <w:szCs w:val="24"/>
        </w:rPr>
      </w:pPr>
    </w:p>
    <w:p w14:paraId="6ACB5EFA" w14:textId="1923137B" w:rsidR="00183F89" w:rsidRDefault="00183F89" w:rsidP="00183F89">
      <w:pPr>
        <w:jc w:val="both"/>
        <w:rPr>
          <w:rFonts w:ascii="Times New Roman" w:hAnsi="Times New Roman" w:cs="Times New Roman"/>
          <w:b/>
          <w:bCs/>
          <w:sz w:val="24"/>
          <w:szCs w:val="24"/>
        </w:rPr>
      </w:pPr>
      <w:r w:rsidRPr="00183F89">
        <w:rPr>
          <w:rFonts w:ascii="Times New Roman" w:hAnsi="Times New Roman" w:cs="Times New Roman"/>
          <w:b/>
          <w:bCs/>
          <w:sz w:val="24"/>
          <w:szCs w:val="24"/>
        </w:rPr>
        <w:t>BELGIUM</w:t>
      </w:r>
    </w:p>
    <w:p w14:paraId="04B20513" w14:textId="453D2223" w:rsidR="00183F89" w:rsidRPr="00183F89" w:rsidRDefault="00183F89" w:rsidP="00183F89">
      <w:pPr>
        <w:pStyle w:val="ListParagraph"/>
        <w:numPr>
          <w:ilvl w:val="0"/>
          <w:numId w:val="17"/>
        </w:numPr>
        <w:jc w:val="both"/>
        <w:rPr>
          <w:rFonts w:ascii="Times New Roman" w:hAnsi="Times New Roman" w:cs="Times New Roman"/>
          <w:sz w:val="24"/>
          <w:szCs w:val="24"/>
        </w:rPr>
      </w:pPr>
      <w:proofErr w:type="gramStart"/>
      <w:r w:rsidRPr="00183F89">
        <w:rPr>
          <w:rFonts w:ascii="Times New Roman" w:hAnsi="Times New Roman" w:cs="Times New Roman"/>
          <w:sz w:val="24"/>
          <w:szCs w:val="24"/>
        </w:rPr>
        <w:t>Is the government of Tanzania considering ratifying the Convention against Torture and Other Cruel Inhuman or Degrading Treatment or Punishment, the Convention for the Protection of All Persons from Enforced Disappearance, the Optional Protocol to the International Covenant on Economic, Social and Cultural Rights, and the Second Optional protocol  to the International Covenant on Civil and Political Rights aiming at the abolition of the death penalty?</w:t>
      </w:r>
      <w:proofErr w:type="gramEnd"/>
      <w:r w:rsidRPr="00183F89">
        <w:rPr>
          <w:rFonts w:ascii="Times New Roman" w:hAnsi="Times New Roman" w:cs="Times New Roman"/>
          <w:sz w:val="24"/>
          <w:szCs w:val="24"/>
        </w:rPr>
        <w:t xml:space="preserve"> </w:t>
      </w:r>
    </w:p>
    <w:p w14:paraId="3C796732" w14:textId="77777777" w:rsidR="00183F89" w:rsidRPr="00183F89" w:rsidRDefault="00183F89" w:rsidP="00183F89">
      <w:pPr>
        <w:pStyle w:val="ListParagraph"/>
        <w:jc w:val="both"/>
        <w:rPr>
          <w:rFonts w:ascii="Times New Roman" w:hAnsi="Times New Roman" w:cs="Times New Roman"/>
          <w:sz w:val="24"/>
          <w:szCs w:val="24"/>
        </w:rPr>
      </w:pPr>
    </w:p>
    <w:p w14:paraId="1878B2F9" w14:textId="17563E47" w:rsidR="00183F89" w:rsidRPr="00183F89" w:rsidRDefault="00183F89" w:rsidP="00183F89">
      <w:pPr>
        <w:pStyle w:val="ListParagraph"/>
        <w:numPr>
          <w:ilvl w:val="0"/>
          <w:numId w:val="17"/>
        </w:numPr>
        <w:jc w:val="both"/>
        <w:rPr>
          <w:rFonts w:ascii="Times New Roman" w:hAnsi="Times New Roman" w:cs="Times New Roman"/>
          <w:sz w:val="24"/>
          <w:szCs w:val="24"/>
        </w:rPr>
      </w:pPr>
      <w:r w:rsidRPr="00183F89">
        <w:rPr>
          <w:rFonts w:ascii="Times New Roman" w:hAnsi="Times New Roman" w:cs="Times New Roman"/>
          <w:sz w:val="24"/>
          <w:szCs w:val="24"/>
        </w:rPr>
        <w:t>Will the government of Tanzania revise its legislation in order to establish the minimum age of marriage at 18 years for both girls and boys and conduct awareness raising campaigns on the negative consequences of child marriage and the importance of girls’ education? Will the government take steps to allow pregnant girls access to education without discrimination in line with its national and international human rights obligations?</w:t>
      </w:r>
    </w:p>
    <w:p w14:paraId="6976AAB5" w14:textId="77777777" w:rsidR="00183F89" w:rsidRPr="00183F89" w:rsidRDefault="00183F89" w:rsidP="00183F89">
      <w:pPr>
        <w:pStyle w:val="ListParagraph"/>
        <w:jc w:val="both"/>
        <w:rPr>
          <w:rFonts w:ascii="Times New Roman" w:hAnsi="Times New Roman" w:cs="Times New Roman"/>
          <w:sz w:val="24"/>
          <w:szCs w:val="24"/>
        </w:rPr>
      </w:pPr>
    </w:p>
    <w:p w14:paraId="087FE110" w14:textId="2906BC6B" w:rsidR="00183F89" w:rsidRPr="00183F89" w:rsidRDefault="00183F89" w:rsidP="00183F89">
      <w:pPr>
        <w:pStyle w:val="ListParagraph"/>
        <w:numPr>
          <w:ilvl w:val="0"/>
          <w:numId w:val="17"/>
        </w:numPr>
        <w:jc w:val="both"/>
        <w:rPr>
          <w:rFonts w:ascii="Times New Roman" w:hAnsi="Times New Roman" w:cs="Times New Roman"/>
          <w:sz w:val="24"/>
          <w:szCs w:val="24"/>
        </w:rPr>
      </w:pPr>
      <w:r w:rsidRPr="00183F89">
        <w:rPr>
          <w:rFonts w:ascii="Times New Roman" w:hAnsi="Times New Roman" w:cs="Times New Roman"/>
          <w:sz w:val="24"/>
          <w:szCs w:val="24"/>
        </w:rPr>
        <w:t xml:space="preserve">Belgium congratulates the government of Tanzania with the adoption of its National Strategy on the Elimination of child labour (2018-2022). Which measures will the government take to ensure and strengthen the implementation of this strategy? </w:t>
      </w:r>
    </w:p>
    <w:p w14:paraId="2CE9C73B" w14:textId="77777777" w:rsidR="00183F89" w:rsidRPr="00183F89" w:rsidRDefault="00183F89" w:rsidP="00183F89">
      <w:pPr>
        <w:pStyle w:val="ListParagraph"/>
        <w:jc w:val="both"/>
        <w:rPr>
          <w:rFonts w:ascii="Times New Roman" w:hAnsi="Times New Roman" w:cs="Times New Roman"/>
          <w:sz w:val="24"/>
          <w:szCs w:val="24"/>
        </w:rPr>
      </w:pPr>
    </w:p>
    <w:p w14:paraId="1F8CE08D" w14:textId="314146E3" w:rsidR="00183F89" w:rsidRPr="00183F89" w:rsidRDefault="00183F89" w:rsidP="00183F89">
      <w:pPr>
        <w:pStyle w:val="ListParagraph"/>
        <w:numPr>
          <w:ilvl w:val="0"/>
          <w:numId w:val="17"/>
        </w:numPr>
        <w:jc w:val="both"/>
        <w:rPr>
          <w:rFonts w:ascii="Times New Roman" w:hAnsi="Times New Roman" w:cs="Times New Roman"/>
          <w:sz w:val="24"/>
          <w:szCs w:val="24"/>
        </w:rPr>
      </w:pPr>
      <w:r w:rsidRPr="00183F89">
        <w:rPr>
          <w:rFonts w:ascii="Times New Roman" w:hAnsi="Times New Roman" w:cs="Times New Roman"/>
          <w:sz w:val="24"/>
          <w:szCs w:val="24"/>
        </w:rPr>
        <w:lastRenderedPageBreak/>
        <w:t>In order to bring it in line with article 19 of the International Covenant on Civil and Political Rights, will the government of Tanzania repeal or amend the Media Services Act, Cybercrimes Act, Electronic and Postal Communications (Online Content) Regulations?</w:t>
      </w:r>
    </w:p>
    <w:p w14:paraId="7A8F4AF3" w14:textId="77777777" w:rsidR="00183F89" w:rsidRPr="00183F89" w:rsidRDefault="00183F89" w:rsidP="00183F89">
      <w:pPr>
        <w:pStyle w:val="ListParagraph"/>
        <w:jc w:val="both"/>
        <w:rPr>
          <w:rFonts w:ascii="Times New Roman" w:hAnsi="Times New Roman" w:cs="Times New Roman"/>
          <w:sz w:val="24"/>
          <w:szCs w:val="24"/>
        </w:rPr>
      </w:pPr>
    </w:p>
    <w:p w14:paraId="71AF233B" w14:textId="32FD6254" w:rsidR="00183F89" w:rsidRDefault="00183F89" w:rsidP="00183F89">
      <w:pPr>
        <w:pStyle w:val="ListParagraph"/>
        <w:numPr>
          <w:ilvl w:val="0"/>
          <w:numId w:val="17"/>
        </w:numPr>
        <w:jc w:val="both"/>
        <w:rPr>
          <w:rFonts w:ascii="Times New Roman" w:hAnsi="Times New Roman" w:cs="Times New Roman"/>
          <w:sz w:val="24"/>
          <w:szCs w:val="24"/>
        </w:rPr>
      </w:pPr>
      <w:r w:rsidRPr="00183F89">
        <w:rPr>
          <w:rFonts w:ascii="Times New Roman" w:hAnsi="Times New Roman" w:cs="Times New Roman"/>
          <w:sz w:val="24"/>
          <w:szCs w:val="24"/>
        </w:rPr>
        <w:t>Will the government of Tanzania consider decriminalizing same-sex relations, and how does it plan to prevent discrimination and acts of harassment and violence against persons to be perceived lesbian, gay, bisexual, transgender and intersex as well as their families?</w:t>
      </w:r>
    </w:p>
    <w:p w14:paraId="6FD732AA" w14:textId="77777777" w:rsidR="0022595B" w:rsidRPr="0022595B" w:rsidRDefault="0022595B" w:rsidP="0022595B">
      <w:pPr>
        <w:pStyle w:val="ListParagraph"/>
        <w:rPr>
          <w:rFonts w:ascii="Times New Roman" w:hAnsi="Times New Roman" w:cs="Times New Roman"/>
          <w:sz w:val="24"/>
          <w:szCs w:val="24"/>
        </w:rPr>
      </w:pPr>
    </w:p>
    <w:p w14:paraId="3DB1FA2C" w14:textId="13AC3602" w:rsidR="0022595B" w:rsidRDefault="0022595B" w:rsidP="0022595B">
      <w:pPr>
        <w:jc w:val="both"/>
        <w:rPr>
          <w:rFonts w:ascii="Times New Roman" w:hAnsi="Times New Roman" w:cs="Times New Roman"/>
          <w:b/>
          <w:bCs/>
          <w:sz w:val="24"/>
          <w:szCs w:val="24"/>
        </w:rPr>
      </w:pPr>
      <w:r w:rsidRPr="0022595B">
        <w:rPr>
          <w:rFonts w:ascii="Times New Roman" w:hAnsi="Times New Roman" w:cs="Times New Roman"/>
          <w:b/>
          <w:bCs/>
          <w:sz w:val="24"/>
          <w:szCs w:val="24"/>
        </w:rPr>
        <w:t>UNITED KINGDOM OF GREAT BRITAIN AND NORTHERN IRELAND</w:t>
      </w:r>
    </w:p>
    <w:p w14:paraId="2B58E742" w14:textId="4922562F" w:rsidR="0022595B" w:rsidRDefault="0022595B" w:rsidP="0022595B">
      <w:pPr>
        <w:pStyle w:val="ListParagraph"/>
        <w:numPr>
          <w:ilvl w:val="0"/>
          <w:numId w:val="17"/>
        </w:numPr>
        <w:jc w:val="both"/>
        <w:rPr>
          <w:rFonts w:ascii="Times New Roman" w:hAnsi="Times New Roman" w:cs="Times New Roman"/>
          <w:sz w:val="24"/>
          <w:szCs w:val="24"/>
        </w:rPr>
      </w:pPr>
      <w:r w:rsidRPr="0022595B">
        <w:rPr>
          <w:rFonts w:ascii="Times New Roman" w:hAnsi="Times New Roman" w:cs="Times New Roman"/>
          <w:sz w:val="24"/>
          <w:szCs w:val="24"/>
        </w:rPr>
        <w:t>What plans do the Government have to review key political and electoral laws, including allowing political parties the freedom to assemble and express their views, and strengthen the independence of electoral commissions to ensure that elections are open, inclusive and fair?</w:t>
      </w:r>
    </w:p>
    <w:p w14:paraId="4551283C" w14:textId="77777777" w:rsidR="0022595B" w:rsidRPr="0022595B" w:rsidRDefault="0022595B" w:rsidP="0022595B">
      <w:pPr>
        <w:pStyle w:val="ListParagraph"/>
        <w:jc w:val="both"/>
        <w:rPr>
          <w:rFonts w:ascii="Times New Roman" w:hAnsi="Times New Roman" w:cs="Times New Roman"/>
          <w:sz w:val="24"/>
          <w:szCs w:val="24"/>
        </w:rPr>
      </w:pPr>
    </w:p>
    <w:p w14:paraId="3D11F891" w14:textId="28B9FB82" w:rsidR="0022595B" w:rsidRPr="0022595B" w:rsidRDefault="0022595B" w:rsidP="002B0784">
      <w:pPr>
        <w:pStyle w:val="ListParagraph"/>
        <w:numPr>
          <w:ilvl w:val="0"/>
          <w:numId w:val="17"/>
        </w:numPr>
        <w:jc w:val="both"/>
        <w:rPr>
          <w:rFonts w:ascii="Times New Roman" w:hAnsi="Times New Roman" w:cs="Times New Roman"/>
          <w:sz w:val="24"/>
          <w:szCs w:val="24"/>
        </w:rPr>
      </w:pPr>
      <w:r w:rsidRPr="0022595B">
        <w:rPr>
          <w:rFonts w:ascii="Times New Roman" w:hAnsi="Times New Roman" w:cs="Times New Roman"/>
          <w:sz w:val="24"/>
          <w:szCs w:val="24"/>
        </w:rPr>
        <w:t>What additional steps is the Government taking to ensure that journalists and media outlets can operate independently and freely, protected from reporting without fear of reprisals?</w:t>
      </w:r>
    </w:p>
    <w:p w14:paraId="5D6D16D6" w14:textId="77777777" w:rsidR="0022595B" w:rsidRPr="0022595B" w:rsidRDefault="0022595B" w:rsidP="0022595B">
      <w:pPr>
        <w:pStyle w:val="ListParagraph"/>
        <w:jc w:val="both"/>
        <w:rPr>
          <w:rFonts w:ascii="Times New Roman" w:hAnsi="Times New Roman" w:cs="Times New Roman"/>
          <w:sz w:val="24"/>
          <w:szCs w:val="24"/>
        </w:rPr>
      </w:pPr>
    </w:p>
    <w:p w14:paraId="7E3C2041" w14:textId="31DC9425" w:rsidR="0022595B" w:rsidRPr="0022595B" w:rsidRDefault="0022595B" w:rsidP="00E90571">
      <w:pPr>
        <w:pStyle w:val="ListParagraph"/>
        <w:numPr>
          <w:ilvl w:val="0"/>
          <w:numId w:val="17"/>
        </w:numPr>
        <w:jc w:val="both"/>
        <w:rPr>
          <w:rFonts w:ascii="Times New Roman" w:hAnsi="Times New Roman" w:cs="Times New Roman"/>
          <w:sz w:val="24"/>
          <w:szCs w:val="24"/>
        </w:rPr>
      </w:pPr>
      <w:r w:rsidRPr="0022595B">
        <w:rPr>
          <w:rFonts w:ascii="Times New Roman" w:hAnsi="Times New Roman" w:cs="Times New Roman"/>
          <w:sz w:val="24"/>
          <w:szCs w:val="24"/>
        </w:rPr>
        <w:t xml:space="preserve">What plans </w:t>
      </w:r>
      <w:proofErr w:type="spellStart"/>
      <w:r w:rsidRPr="0022595B">
        <w:rPr>
          <w:rFonts w:ascii="Times New Roman" w:hAnsi="Times New Roman" w:cs="Times New Roman"/>
          <w:sz w:val="24"/>
          <w:szCs w:val="24"/>
        </w:rPr>
        <w:t>dothe</w:t>
      </w:r>
      <w:proofErr w:type="spellEnd"/>
      <w:r w:rsidRPr="0022595B">
        <w:rPr>
          <w:rFonts w:ascii="Times New Roman" w:hAnsi="Times New Roman" w:cs="Times New Roman"/>
          <w:sz w:val="24"/>
          <w:szCs w:val="24"/>
        </w:rPr>
        <w:t xml:space="preserve"> Government have to complete the process of constitutional reform and ensure the independence of the judiciary in a new constitution, as well as in legislation and in practice?  </w:t>
      </w:r>
    </w:p>
    <w:p w14:paraId="4BBF2004" w14:textId="77777777" w:rsidR="0022595B" w:rsidRPr="0022595B" w:rsidRDefault="0022595B" w:rsidP="0022595B">
      <w:pPr>
        <w:pStyle w:val="ListParagraph"/>
        <w:jc w:val="both"/>
        <w:rPr>
          <w:rFonts w:ascii="Times New Roman" w:hAnsi="Times New Roman" w:cs="Times New Roman"/>
          <w:sz w:val="24"/>
          <w:szCs w:val="24"/>
        </w:rPr>
      </w:pPr>
    </w:p>
    <w:p w14:paraId="7460B399" w14:textId="786E6F28" w:rsidR="0022595B" w:rsidRPr="0022595B" w:rsidRDefault="0022595B" w:rsidP="00EF65A8">
      <w:pPr>
        <w:pStyle w:val="ListParagraph"/>
        <w:numPr>
          <w:ilvl w:val="0"/>
          <w:numId w:val="17"/>
        </w:numPr>
        <w:jc w:val="both"/>
        <w:rPr>
          <w:rFonts w:ascii="Times New Roman" w:hAnsi="Times New Roman" w:cs="Times New Roman"/>
          <w:sz w:val="24"/>
          <w:szCs w:val="24"/>
        </w:rPr>
      </w:pPr>
      <w:r w:rsidRPr="0022595B">
        <w:rPr>
          <w:rFonts w:ascii="Times New Roman" w:hAnsi="Times New Roman" w:cs="Times New Roman"/>
          <w:sz w:val="24"/>
          <w:szCs w:val="24"/>
        </w:rPr>
        <w:t>What steps is the Government taking to protect the LGBTQI community from undue interference and harassment, to support them to fully enjoy their human rights, and allow consensual same-sex, adult conduct?</w:t>
      </w:r>
      <w:bookmarkStart w:id="0" w:name="_GoBack"/>
      <w:bookmarkEnd w:id="0"/>
    </w:p>
    <w:p w14:paraId="1298361D" w14:textId="77777777" w:rsidR="0022595B" w:rsidRPr="0022595B" w:rsidRDefault="0022595B" w:rsidP="0022595B">
      <w:pPr>
        <w:pStyle w:val="ListParagraph"/>
        <w:jc w:val="both"/>
        <w:rPr>
          <w:rFonts w:ascii="Times New Roman" w:hAnsi="Times New Roman" w:cs="Times New Roman"/>
          <w:sz w:val="24"/>
          <w:szCs w:val="24"/>
        </w:rPr>
      </w:pPr>
    </w:p>
    <w:p w14:paraId="50A09CA1" w14:textId="31BD6040" w:rsidR="0022595B" w:rsidRPr="0022595B" w:rsidRDefault="0022595B" w:rsidP="0022595B">
      <w:pPr>
        <w:pStyle w:val="ListParagraph"/>
        <w:numPr>
          <w:ilvl w:val="0"/>
          <w:numId w:val="17"/>
        </w:numPr>
        <w:jc w:val="both"/>
        <w:rPr>
          <w:rFonts w:ascii="Times New Roman" w:hAnsi="Times New Roman" w:cs="Times New Roman"/>
          <w:sz w:val="24"/>
          <w:szCs w:val="24"/>
        </w:rPr>
      </w:pPr>
      <w:r w:rsidRPr="0022595B">
        <w:rPr>
          <w:rFonts w:ascii="Times New Roman" w:hAnsi="Times New Roman" w:cs="Times New Roman"/>
          <w:sz w:val="24"/>
          <w:szCs w:val="24"/>
        </w:rPr>
        <w:t>When will the Government implement the revisions to the 1974 Marriage Law Act to accelerate moves to end child and forced marriage, as the UK recommended and Tanzania accepted in the previous UPR?</w:t>
      </w:r>
    </w:p>
    <w:p w14:paraId="63967883" w14:textId="77777777" w:rsidR="00AE5A54" w:rsidRPr="00AE5A54" w:rsidRDefault="00AE5A54" w:rsidP="00AE5A54">
      <w:pPr>
        <w:pStyle w:val="ListParagraph"/>
        <w:jc w:val="both"/>
        <w:rPr>
          <w:rFonts w:ascii="Times New Roman" w:hAnsi="Times New Roman" w:cs="Times New Roman"/>
          <w:sz w:val="24"/>
          <w:szCs w:val="24"/>
        </w:rPr>
      </w:pPr>
    </w:p>
    <w:p w14:paraId="6DDEF988"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83F89"/>
    <w:rsid w:val="001D0833"/>
    <w:rsid w:val="001E76BA"/>
    <w:rsid w:val="0022595B"/>
    <w:rsid w:val="00243F27"/>
    <w:rsid w:val="00254AF8"/>
    <w:rsid w:val="002D68C8"/>
    <w:rsid w:val="00392FB9"/>
    <w:rsid w:val="003A62B2"/>
    <w:rsid w:val="00455400"/>
    <w:rsid w:val="0048046E"/>
    <w:rsid w:val="004D21C3"/>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2177"/>
    <w:rsid w:val="00AE5A54"/>
    <w:rsid w:val="00B119AD"/>
    <w:rsid w:val="00B2089D"/>
    <w:rsid w:val="00BF10B0"/>
    <w:rsid w:val="00C033D5"/>
    <w:rsid w:val="00C622BF"/>
    <w:rsid w:val="00C75B40"/>
    <w:rsid w:val="00CF5C3B"/>
    <w:rsid w:val="00D95C3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183300-197E-41C3-AFC0-76B6E962CB3B}"/>
</file>

<file path=customXml/itemProps2.xml><?xml version="1.0" encoding="utf-8"?>
<ds:datastoreItem xmlns:ds="http://schemas.openxmlformats.org/officeDocument/2006/customXml" ds:itemID="{9EA3F380-E6BD-4B6B-8A66-B9BB1BBA841F}"/>
</file>

<file path=customXml/itemProps3.xml><?xml version="1.0" encoding="utf-8"?>
<ds:datastoreItem xmlns:ds="http://schemas.openxmlformats.org/officeDocument/2006/customXml" ds:itemID="{124883B3-05F3-4EE0-944A-9C8AA64F8189}"/>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United_Republic_Tanzania_Advance_Questions_Second_Batch</dc:title>
  <dc:subject/>
  <dc:creator>Microsoft Office User</dc:creator>
  <cp:keywords/>
  <dc:description/>
  <cp:lastModifiedBy>NOZAWA Asako</cp:lastModifiedBy>
  <cp:revision>5</cp:revision>
  <dcterms:created xsi:type="dcterms:W3CDTF">2021-10-23T23:28:00Z</dcterms:created>
  <dcterms:modified xsi:type="dcterms:W3CDTF">2021-10-27T17:11:00Z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