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F2" w:rsidRPr="001B2887" w:rsidRDefault="009E57F2" w:rsidP="001B2887">
      <w:pPr>
        <w:bidi/>
        <w:spacing w:line="360" w:lineRule="auto"/>
        <w:jc w:val="center"/>
        <w:rPr>
          <w:rFonts w:asciiTheme="majorBidi" w:hAnsiTheme="majorBidi" w:cs="Times New Roman"/>
          <w:sz w:val="28"/>
          <w:szCs w:val="28"/>
          <w:rtl/>
          <w:lang w:bidi="ar-MA"/>
        </w:rPr>
      </w:pPr>
    </w:p>
    <w:p w:rsidR="009E57F2" w:rsidRPr="001B2887" w:rsidRDefault="00871679" w:rsidP="001B2887">
      <w:pPr>
        <w:tabs>
          <w:tab w:val="left" w:pos="3311"/>
        </w:tabs>
        <w:bidi/>
        <w:spacing w:line="360" w:lineRule="auto"/>
        <w:rPr>
          <w:rFonts w:asciiTheme="majorBidi" w:hAnsiTheme="majorBidi" w:cs="Times New Roman"/>
          <w:sz w:val="28"/>
          <w:szCs w:val="28"/>
          <w:rtl/>
          <w:lang w:bidi="ar-MA"/>
        </w:rPr>
      </w:pPr>
      <w:r w:rsidRPr="001B2887">
        <w:rPr>
          <w:rFonts w:asciiTheme="majorBidi" w:hAnsiTheme="majorBidi" w:cs="Times New Roman"/>
          <w:sz w:val="28"/>
          <w:szCs w:val="28"/>
          <w:rtl/>
          <w:lang w:bidi="ar-MA"/>
        </w:rPr>
        <w:tab/>
      </w:r>
    </w:p>
    <w:p w:rsidR="00487C2E" w:rsidRPr="001B2887" w:rsidRDefault="00487C2E" w:rsidP="001B2887">
      <w:pPr>
        <w:bidi/>
        <w:spacing w:line="360" w:lineRule="auto"/>
        <w:jc w:val="center"/>
        <w:rPr>
          <w:rFonts w:asciiTheme="majorBidi" w:hAnsiTheme="majorBidi" w:cstheme="majorBidi"/>
          <w:b/>
          <w:bCs/>
          <w:sz w:val="28"/>
          <w:szCs w:val="28"/>
          <w:lang w:bidi="ar-MA"/>
        </w:rPr>
      </w:pPr>
      <w:r w:rsidRPr="001B2887">
        <w:rPr>
          <w:rFonts w:asciiTheme="majorBidi" w:hAnsiTheme="majorBidi" w:cs="Times New Roman" w:hint="cs"/>
          <w:b/>
          <w:bCs/>
          <w:sz w:val="28"/>
          <w:szCs w:val="28"/>
          <w:rtl/>
          <w:lang w:bidi="ar-MA"/>
        </w:rPr>
        <w:t>مذكرة</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إرشادية</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مشتركة</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حول</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آثار</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وباء</w:t>
      </w:r>
      <w:r w:rsidRPr="001B2887">
        <w:rPr>
          <w:rFonts w:asciiTheme="majorBidi" w:hAnsiTheme="majorBidi" w:cs="Times New Roman"/>
          <w:b/>
          <w:bCs/>
          <w:sz w:val="28"/>
          <w:szCs w:val="28"/>
          <w:rtl/>
          <w:lang w:bidi="ar-MA"/>
        </w:rPr>
        <w:t xml:space="preserve"> </w:t>
      </w:r>
      <w:r w:rsidR="00871679" w:rsidRPr="001B2887">
        <w:rPr>
          <w:rFonts w:asciiTheme="majorBidi" w:hAnsiTheme="majorBidi" w:cstheme="majorBidi" w:hint="cs"/>
          <w:b/>
          <w:bCs/>
          <w:sz w:val="28"/>
          <w:szCs w:val="28"/>
          <w:rtl/>
          <w:lang w:bidi="ar-MA"/>
        </w:rPr>
        <w:t xml:space="preserve">كوفيد </w:t>
      </w:r>
      <w:r w:rsidR="00871679" w:rsidRPr="001B2887">
        <w:rPr>
          <w:rFonts w:asciiTheme="majorBidi" w:hAnsiTheme="majorBidi" w:cstheme="majorBidi"/>
          <w:b/>
          <w:bCs/>
          <w:sz w:val="28"/>
          <w:szCs w:val="28"/>
          <w:lang w:bidi="ar-MA"/>
        </w:rPr>
        <w:t>19</w:t>
      </w:r>
      <w:r w:rsidR="00871679" w:rsidRPr="001B2887">
        <w:rPr>
          <w:rFonts w:asciiTheme="majorBidi" w:hAnsiTheme="majorBidi" w:cstheme="majorBidi" w:hint="cs"/>
          <w:b/>
          <w:bCs/>
          <w:sz w:val="28"/>
          <w:szCs w:val="28"/>
          <w:rtl/>
          <w:lang w:bidi="ar-MA"/>
        </w:rPr>
        <w:t xml:space="preserve"> </w:t>
      </w:r>
      <w:r w:rsidRPr="001B2887">
        <w:rPr>
          <w:rFonts w:asciiTheme="majorBidi" w:hAnsiTheme="majorBidi" w:cs="Times New Roman" w:hint="cs"/>
          <w:b/>
          <w:bCs/>
          <w:sz w:val="28"/>
          <w:szCs w:val="28"/>
          <w:rtl/>
          <w:lang w:bidi="ar-MA"/>
        </w:rPr>
        <w:t>على</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حقوق</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الإنسان</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للمهاجرين</w:t>
      </w:r>
    </w:p>
    <w:p w:rsidR="000908B0" w:rsidRPr="001B2887" w:rsidRDefault="00487C2E" w:rsidP="001B2887">
      <w:pPr>
        <w:bidi/>
        <w:spacing w:line="360" w:lineRule="auto"/>
        <w:jc w:val="center"/>
        <w:rPr>
          <w:rFonts w:asciiTheme="majorBidi" w:hAnsiTheme="majorBidi" w:cs="Times New Roman"/>
          <w:b/>
          <w:bCs/>
          <w:sz w:val="28"/>
          <w:szCs w:val="28"/>
          <w:rtl/>
          <w:lang w:bidi="ar-MA"/>
        </w:rPr>
      </w:pPr>
      <w:r w:rsidRPr="001B2887">
        <w:rPr>
          <w:rFonts w:asciiTheme="majorBidi" w:hAnsiTheme="majorBidi" w:cs="Times New Roman" w:hint="cs"/>
          <w:b/>
          <w:bCs/>
          <w:sz w:val="28"/>
          <w:szCs w:val="28"/>
          <w:rtl/>
          <w:lang w:bidi="ar-MA"/>
        </w:rPr>
        <w:t>لجنة</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الأمم</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المتحدة</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لحماية</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حقوق</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جميع</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العمال</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المهاجرين</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وأفراد</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أسرهم</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والمقرر</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الخاص</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للأمم</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المتحدة</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المعني</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بحقوق</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الإنسان</w:t>
      </w:r>
      <w:r w:rsidRPr="001B2887">
        <w:rPr>
          <w:rFonts w:asciiTheme="majorBidi" w:hAnsiTheme="majorBidi" w:cs="Times New Roman"/>
          <w:b/>
          <w:bCs/>
          <w:sz w:val="28"/>
          <w:szCs w:val="28"/>
          <w:rtl/>
          <w:lang w:bidi="ar-MA"/>
        </w:rPr>
        <w:t xml:space="preserve"> </w:t>
      </w:r>
      <w:r w:rsidRPr="001B2887">
        <w:rPr>
          <w:rFonts w:asciiTheme="majorBidi" w:hAnsiTheme="majorBidi" w:cs="Times New Roman" w:hint="cs"/>
          <w:b/>
          <w:bCs/>
          <w:sz w:val="28"/>
          <w:szCs w:val="28"/>
          <w:rtl/>
          <w:lang w:bidi="ar-MA"/>
        </w:rPr>
        <w:t>للمهاجرين</w:t>
      </w:r>
    </w:p>
    <w:p w:rsidR="00871679" w:rsidRDefault="00ED658E" w:rsidP="001B2887">
      <w:pPr>
        <w:bidi/>
        <w:spacing w:line="360" w:lineRule="auto"/>
        <w:rPr>
          <w:rFonts w:asciiTheme="majorBidi" w:hAnsiTheme="majorBidi" w:cs="Times New Roman"/>
          <w:b/>
          <w:bCs/>
          <w:sz w:val="28"/>
          <w:szCs w:val="28"/>
          <w:rtl/>
          <w:lang w:bidi="ar-MA"/>
        </w:rPr>
      </w:pPr>
      <w:r w:rsidRPr="001B2887">
        <w:rPr>
          <w:rFonts w:asciiTheme="majorBidi" w:hAnsiTheme="majorBidi" w:cs="Times New Roman"/>
          <w:b/>
          <w:bCs/>
          <w:sz w:val="28"/>
          <w:szCs w:val="28"/>
          <w:lang w:bidi="ar-MA"/>
        </w:rPr>
        <w:t>26</w:t>
      </w:r>
      <w:r w:rsidRPr="001B2887">
        <w:rPr>
          <w:rFonts w:asciiTheme="majorBidi" w:hAnsiTheme="majorBidi" w:cs="Times New Roman" w:hint="cs"/>
          <w:b/>
          <w:bCs/>
          <w:sz w:val="28"/>
          <w:szCs w:val="28"/>
          <w:rtl/>
          <w:lang w:bidi="ar-MA"/>
        </w:rPr>
        <w:t xml:space="preserve"> ماي </w:t>
      </w:r>
      <w:r w:rsidRPr="001B2887">
        <w:rPr>
          <w:rFonts w:asciiTheme="majorBidi" w:hAnsiTheme="majorBidi" w:cs="Times New Roman"/>
          <w:b/>
          <w:bCs/>
          <w:sz w:val="28"/>
          <w:szCs w:val="28"/>
          <w:lang w:bidi="ar-MA"/>
        </w:rPr>
        <w:t>2020</w:t>
      </w:r>
    </w:p>
    <w:p w:rsidR="001B2887" w:rsidRPr="001B2887" w:rsidRDefault="001B2887" w:rsidP="001B2887">
      <w:pPr>
        <w:bidi/>
        <w:spacing w:line="360" w:lineRule="auto"/>
        <w:rPr>
          <w:rFonts w:asciiTheme="majorBidi" w:hAnsiTheme="majorBidi" w:cstheme="majorBidi"/>
          <w:sz w:val="28"/>
          <w:szCs w:val="28"/>
          <w:rtl/>
          <w:lang w:bidi="ar-MA"/>
        </w:rPr>
      </w:pPr>
    </w:p>
    <w:p w:rsidR="000952A6" w:rsidRPr="001B2887" w:rsidRDefault="00650CA1" w:rsidP="001B2887">
      <w:pPr>
        <w:bidi/>
        <w:spacing w:line="360" w:lineRule="auto"/>
        <w:jc w:val="both"/>
        <w:rPr>
          <w:rFonts w:asciiTheme="majorBidi" w:hAnsiTheme="majorBidi" w:cs="Times New Roman"/>
          <w:sz w:val="28"/>
          <w:szCs w:val="28"/>
          <w:rtl/>
          <w:lang w:bidi="ar-MA"/>
        </w:rPr>
      </w:pPr>
      <w:r w:rsidRPr="001B2887">
        <w:rPr>
          <w:rFonts w:asciiTheme="majorBidi" w:hAnsiTheme="majorBidi" w:cstheme="majorBidi"/>
          <w:sz w:val="28"/>
          <w:szCs w:val="28"/>
          <w:rtl/>
          <w:lang w:bidi="ar-MA"/>
        </w:rPr>
        <w:t>تحذر</w:t>
      </w:r>
      <w:r w:rsidRPr="001B2887">
        <w:rPr>
          <w:rFonts w:asciiTheme="majorBidi" w:hAnsiTheme="majorBidi" w:cstheme="majorBidi"/>
          <w:sz w:val="28"/>
          <w:szCs w:val="28"/>
          <w:rtl/>
        </w:rPr>
        <w:t xml:space="preserve"> لجنة الأمم المتحدة الخاصة بالعمال المهاجرين والمقرر الخاص للأمم المتحدة المعني بحقوق الإنسان للمهاجرين </w:t>
      </w:r>
      <w:r w:rsidR="00276248" w:rsidRPr="001B2887">
        <w:rPr>
          <w:rFonts w:asciiTheme="majorBidi" w:hAnsiTheme="majorBidi" w:cstheme="majorBidi" w:hint="cs"/>
          <w:sz w:val="28"/>
          <w:szCs w:val="28"/>
          <w:rtl/>
        </w:rPr>
        <w:t>كون</w:t>
      </w:r>
      <w:r w:rsidRPr="001B2887">
        <w:rPr>
          <w:rFonts w:asciiTheme="majorBidi" w:hAnsiTheme="majorBidi" w:cstheme="majorBidi"/>
          <w:sz w:val="28"/>
          <w:szCs w:val="28"/>
          <w:rtl/>
        </w:rPr>
        <w:t xml:space="preserve"> وباء كوفيد </w:t>
      </w:r>
      <w:r w:rsidRPr="001B2887">
        <w:rPr>
          <w:rFonts w:asciiTheme="majorBidi" w:hAnsiTheme="majorBidi" w:cstheme="majorBidi"/>
          <w:sz w:val="28"/>
          <w:szCs w:val="28"/>
        </w:rPr>
        <w:t>19</w:t>
      </w:r>
      <w:r w:rsidRPr="001B2887">
        <w:rPr>
          <w:rFonts w:asciiTheme="majorBidi" w:hAnsiTheme="majorBidi" w:cstheme="majorBidi"/>
          <w:sz w:val="28"/>
          <w:szCs w:val="28"/>
          <w:rtl/>
          <w:lang w:bidi="ar-MA"/>
        </w:rPr>
        <w:t xml:space="preserve"> له</w:t>
      </w:r>
      <w:r w:rsidRPr="001B2887">
        <w:rPr>
          <w:rFonts w:asciiTheme="majorBidi" w:hAnsiTheme="majorBidi" w:cstheme="majorBidi"/>
          <w:sz w:val="28"/>
          <w:szCs w:val="28"/>
          <w:rtl/>
        </w:rPr>
        <w:t xml:space="preserve"> آثار خطيرة </w:t>
      </w:r>
      <w:r w:rsidR="00276248" w:rsidRPr="001B2887">
        <w:rPr>
          <w:rFonts w:asciiTheme="majorBidi" w:hAnsiTheme="majorBidi" w:cstheme="majorBidi"/>
          <w:sz w:val="28"/>
          <w:szCs w:val="28"/>
          <w:rtl/>
        </w:rPr>
        <w:t>و</w:t>
      </w:r>
      <w:r w:rsidR="00276248" w:rsidRPr="001B2887">
        <w:rPr>
          <w:rFonts w:asciiTheme="majorBidi" w:hAnsiTheme="majorBidi" w:cstheme="majorBidi" w:hint="cs"/>
          <w:sz w:val="28"/>
          <w:szCs w:val="28"/>
          <w:rtl/>
        </w:rPr>
        <w:t xml:space="preserve">تأثيرات سلبية </w:t>
      </w:r>
      <w:r w:rsidRPr="001B2887">
        <w:rPr>
          <w:rFonts w:asciiTheme="majorBidi" w:hAnsiTheme="majorBidi" w:cstheme="majorBidi"/>
          <w:sz w:val="28"/>
          <w:szCs w:val="28"/>
          <w:rtl/>
        </w:rPr>
        <w:t>على المهاجرين وافراد اسرهم في جميع أنحاء</w:t>
      </w:r>
      <w:r w:rsidR="003D27AF" w:rsidRPr="001B2887">
        <w:rPr>
          <w:rFonts w:asciiTheme="majorBidi" w:hAnsiTheme="majorBidi" w:cstheme="majorBidi"/>
          <w:sz w:val="28"/>
          <w:szCs w:val="28"/>
          <w:rtl/>
        </w:rPr>
        <w:t xml:space="preserve"> دول</w:t>
      </w:r>
      <w:r w:rsidRPr="001B2887">
        <w:rPr>
          <w:rFonts w:asciiTheme="majorBidi" w:hAnsiTheme="majorBidi" w:cstheme="majorBidi"/>
          <w:sz w:val="28"/>
          <w:szCs w:val="28"/>
          <w:rtl/>
        </w:rPr>
        <w:t xml:space="preserve"> العالم . </w:t>
      </w:r>
      <w:r w:rsidR="003D27AF" w:rsidRPr="001B2887">
        <w:rPr>
          <w:rFonts w:asciiTheme="majorBidi" w:hAnsiTheme="majorBidi" w:cstheme="majorBidi"/>
          <w:sz w:val="28"/>
          <w:szCs w:val="28"/>
          <w:rtl/>
        </w:rPr>
        <w:t>يعتبر</w:t>
      </w:r>
      <w:r w:rsidRPr="001B2887">
        <w:rPr>
          <w:rFonts w:asciiTheme="majorBidi" w:hAnsiTheme="majorBidi" w:cstheme="majorBidi"/>
          <w:sz w:val="28"/>
          <w:szCs w:val="28"/>
          <w:rtl/>
        </w:rPr>
        <w:t xml:space="preserve"> </w:t>
      </w:r>
      <w:r w:rsidR="003D27AF" w:rsidRPr="001B2887">
        <w:rPr>
          <w:rFonts w:asciiTheme="majorBidi" w:hAnsiTheme="majorBidi" w:cstheme="majorBidi"/>
          <w:sz w:val="28"/>
          <w:szCs w:val="28"/>
          <w:rtl/>
        </w:rPr>
        <w:t>المهاجرون</w:t>
      </w:r>
      <w:r w:rsidRPr="001B2887">
        <w:rPr>
          <w:rFonts w:asciiTheme="majorBidi" w:hAnsiTheme="majorBidi" w:cstheme="majorBidi"/>
          <w:sz w:val="28"/>
          <w:szCs w:val="28"/>
          <w:rtl/>
        </w:rPr>
        <w:t xml:space="preserve"> الذين هم في وضع غير نظامي أو بدون اوراق ثبوتية </w:t>
      </w:r>
      <w:r w:rsidR="00EF2EA1" w:rsidRPr="001B2887">
        <w:rPr>
          <w:rFonts w:asciiTheme="majorBidi" w:hAnsiTheme="majorBidi" w:cstheme="majorBidi" w:hint="cs"/>
          <w:sz w:val="28"/>
          <w:szCs w:val="28"/>
          <w:rtl/>
        </w:rPr>
        <w:t xml:space="preserve">معرضون </w:t>
      </w:r>
      <w:r w:rsidRPr="001B2887">
        <w:rPr>
          <w:rFonts w:asciiTheme="majorBidi" w:hAnsiTheme="majorBidi" w:cstheme="majorBidi"/>
          <w:sz w:val="28"/>
          <w:szCs w:val="28"/>
          <w:rtl/>
        </w:rPr>
        <w:t xml:space="preserve">أكثر للخطر. في كثير من الحالات، يعاني المهاجرون من عدم </w:t>
      </w:r>
      <w:r w:rsidR="0065736A" w:rsidRPr="001B2887">
        <w:rPr>
          <w:rFonts w:asciiTheme="majorBidi" w:hAnsiTheme="majorBidi" w:cstheme="majorBidi" w:hint="cs"/>
          <w:sz w:val="28"/>
          <w:szCs w:val="28"/>
          <w:rtl/>
        </w:rPr>
        <w:t>سلاسة</w:t>
      </w:r>
      <w:r w:rsidRPr="001B2887">
        <w:rPr>
          <w:rFonts w:asciiTheme="majorBidi" w:hAnsiTheme="majorBidi" w:cstheme="majorBidi"/>
          <w:sz w:val="28"/>
          <w:szCs w:val="28"/>
          <w:rtl/>
        </w:rPr>
        <w:t xml:space="preserve"> الوصول إلى الرعاية </w:t>
      </w:r>
      <w:r w:rsidR="003D27AF" w:rsidRPr="001B2887">
        <w:rPr>
          <w:rFonts w:asciiTheme="majorBidi" w:hAnsiTheme="majorBidi" w:cstheme="majorBidi"/>
          <w:sz w:val="28"/>
          <w:szCs w:val="28"/>
          <w:rtl/>
        </w:rPr>
        <w:t>الصحية</w:t>
      </w:r>
      <w:r w:rsidR="00276248" w:rsidRPr="001B2887">
        <w:rPr>
          <w:rFonts w:asciiTheme="majorBidi" w:hAnsiTheme="majorBidi" w:cstheme="majorBidi" w:hint="cs"/>
          <w:sz w:val="28"/>
          <w:szCs w:val="28"/>
          <w:rtl/>
        </w:rPr>
        <w:t xml:space="preserve">، </w:t>
      </w:r>
      <w:r w:rsidRPr="001B2887">
        <w:rPr>
          <w:rFonts w:asciiTheme="majorBidi" w:hAnsiTheme="majorBidi" w:cstheme="majorBidi"/>
          <w:sz w:val="28"/>
          <w:szCs w:val="28"/>
          <w:rtl/>
        </w:rPr>
        <w:t>التعليم</w:t>
      </w:r>
      <w:r w:rsidR="00345528" w:rsidRPr="001B2887">
        <w:rPr>
          <w:rFonts w:asciiTheme="majorBidi" w:hAnsiTheme="majorBidi" w:cstheme="majorBidi" w:hint="cs"/>
          <w:sz w:val="28"/>
          <w:szCs w:val="28"/>
          <w:rtl/>
        </w:rPr>
        <w:t xml:space="preserve"> و</w:t>
      </w:r>
      <w:r w:rsidRPr="001B2887">
        <w:rPr>
          <w:rFonts w:asciiTheme="majorBidi" w:hAnsiTheme="majorBidi" w:cstheme="majorBidi"/>
          <w:sz w:val="28"/>
          <w:szCs w:val="28"/>
          <w:rtl/>
        </w:rPr>
        <w:t xml:space="preserve">الخدمات الاجتماعية الأخرى، ولديهم وظائف غير مستقرة </w:t>
      </w:r>
      <w:r w:rsidR="003D27AF" w:rsidRPr="001B2887">
        <w:rPr>
          <w:rFonts w:asciiTheme="majorBidi" w:hAnsiTheme="majorBidi" w:cstheme="majorBidi"/>
          <w:sz w:val="28"/>
          <w:szCs w:val="28"/>
          <w:rtl/>
        </w:rPr>
        <w:t>-</w:t>
      </w:r>
      <w:r w:rsidRPr="001B2887">
        <w:rPr>
          <w:rFonts w:asciiTheme="majorBidi" w:hAnsiTheme="majorBidi" w:cstheme="majorBidi"/>
          <w:sz w:val="28"/>
          <w:szCs w:val="28"/>
          <w:rtl/>
        </w:rPr>
        <w:t xml:space="preserve"> </w:t>
      </w:r>
      <w:r w:rsidR="00276248" w:rsidRPr="001B2887">
        <w:rPr>
          <w:rFonts w:asciiTheme="majorBidi" w:hAnsiTheme="majorBidi" w:cstheme="majorBidi" w:hint="cs"/>
          <w:sz w:val="28"/>
          <w:szCs w:val="28"/>
          <w:rtl/>
        </w:rPr>
        <w:t>معظم</w:t>
      </w:r>
      <w:r w:rsidR="00276248" w:rsidRPr="001B2887">
        <w:rPr>
          <w:rFonts w:asciiTheme="majorBidi" w:hAnsiTheme="majorBidi" w:cstheme="majorBidi"/>
          <w:sz w:val="28"/>
          <w:szCs w:val="28"/>
          <w:rtl/>
        </w:rPr>
        <w:t xml:space="preserve"> الأحيان</w:t>
      </w:r>
      <w:r w:rsidRPr="001B2887">
        <w:rPr>
          <w:rFonts w:asciiTheme="majorBidi" w:hAnsiTheme="majorBidi" w:cstheme="majorBidi"/>
          <w:sz w:val="28"/>
          <w:szCs w:val="28"/>
          <w:rtl/>
        </w:rPr>
        <w:t xml:space="preserve"> بدون إعانات أو إعانات </w:t>
      </w:r>
      <w:r w:rsidR="003D27AF" w:rsidRPr="001B2887">
        <w:rPr>
          <w:rFonts w:asciiTheme="majorBidi" w:hAnsiTheme="majorBidi" w:cstheme="majorBidi"/>
          <w:sz w:val="28"/>
          <w:szCs w:val="28"/>
          <w:rtl/>
        </w:rPr>
        <w:t xml:space="preserve">مرتبطة </w:t>
      </w:r>
      <w:r w:rsidRPr="001B2887">
        <w:rPr>
          <w:rFonts w:asciiTheme="majorBidi" w:hAnsiTheme="majorBidi" w:cstheme="majorBidi"/>
          <w:sz w:val="28"/>
          <w:szCs w:val="28"/>
          <w:rtl/>
        </w:rPr>
        <w:t>ب</w:t>
      </w:r>
      <w:r w:rsidR="0065736A" w:rsidRPr="001B2887">
        <w:rPr>
          <w:rFonts w:asciiTheme="majorBidi" w:hAnsiTheme="majorBidi" w:cstheme="majorBidi" w:hint="cs"/>
          <w:sz w:val="28"/>
          <w:szCs w:val="28"/>
          <w:rtl/>
        </w:rPr>
        <w:t>الب</w:t>
      </w:r>
      <w:r w:rsidRPr="001B2887">
        <w:rPr>
          <w:rFonts w:asciiTheme="majorBidi" w:hAnsiTheme="majorBidi" w:cstheme="majorBidi"/>
          <w:sz w:val="28"/>
          <w:szCs w:val="28"/>
          <w:rtl/>
        </w:rPr>
        <w:t xml:space="preserve">طالة - وفي بعض الحالات، </w:t>
      </w:r>
      <w:r w:rsidR="003D27AF" w:rsidRPr="001B2887">
        <w:rPr>
          <w:rFonts w:asciiTheme="majorBidi" w:hAnsiTheme="majorBidi" w:cstheme="majorBidi"/>
          <w:sz w:val="28"/>
          <w:szCs w:val="28"/>
          <w:rtl/>
        </w:rPr>
        <w:t>ي</w:t>
      </w:r>
      <w:r w:rsidRPr="001B2887">
        <w:rPr>
          <w:rFonts w:asciiTheme="majorBidi" w:hAnsiTheme="majorBidi" w:cstheme="majorBidi"/>
          <w:sz w:val="28"/>
          <w:szCs w:val="28"/>
          <w:rtl/>
        </w:rPr>
        <w:t xml:space="preserve">تم </w:t>
      </w:r>
      <w:r w:rsidR="003D27AF" w:rsidRPr="001B2887">
        <w:rPr>
          <w:rFonts w:asciiTheme="majorBidi" w:hAnsiTheme="majorBidi" w:cstheme="majorBidi"/>
          <w:sz w:val="28"/>
          <w:szCs w:val="28"/>
          <w:rtl/>
        </w:rPr>
        <w:t>استبعادهم</w:t>
      </w:r>
      <w:r w:rsidRPr="001B2887">
        <w:rPr>
          <w:rFonts w:asciiTheme="majorBidi" w:hAnsiTheme="majorBidi" w:cstheme="majorBidi"/>
          <w:sz w:val="28"/>
          <w:szCs w:val="28"/>
          <w:rtl/>
        </w:rPr>
        <w:t xml:space="preserve"> من تدابير المساعدة الاجتماعية التي </w:t>
      </w:r>
      <w:r w:rsidR="003D27AF" w:rsidRPr="001B2887">
        <w:rPr>
          <w:rFonts w:asciiTheme="majorBidi" w:hAnsiTheme="majorBidi" w:cstheme="majorBidi"/>
          <w:sz w:val="28"/>
          <w:szCs w:val="28"/>
          <w:rtl/>
        </w:rPr>
        <w:t>تقوم بها</w:t>
      </w:r>
      <w:r w:rsidRPr="001B2887">
        <w:rPr>
          <w:rFonts w:asciiTheme="majorBidi" w:hAnsiTheme="majorBidi" w:cstheme="majorBidi"/>
          <w:sz w:val="28"/>
          <w:szCs w:val="28"/>
          <w:rtl/>
        </w:rPr>
        <w:t xml:space="preserve"> الدول،</w:t>
      </w:r>
      <w:r w:rsidR="004B0A12" w:rsidRPr="001B2887">
        <w:rPr>
          <w:rFonts w:asciiTheme="majorBidi" w:hAnsiTheme="majorBidi" w:cstheme="majorBidi" w:hint="cs"/>
          <w:sz w:val="28"/>
          <w:szCs w:val="28"/>
          <w:rtl/>
        </w:rPr>
        <w:t xml:space="preserve"> مع العلم ان لهم </w:t>
      </w:r>
      <w:r w:rsidR="00276248" w:rsidRPr="001B2887">
        <w:rPr>
          <w:rFonts w:asciiTheme="majorBidi" w:hAnsiTheme="majorBidi" w:cstheme="majorBidi" w:hint="cs"/>
          <w:sz w:val="28"/>
          <w:szCs w:val="28"/>
          <w:rtl/>
        </w:rPr>
        <w:t>اسهامات</w:t>
      </w:r>
      <w:r w:rsidR="004B0A12" w:rsidRPr="001B2887">
        <w:rPr>
          <w:rFonts w:asciiTheme="majorBidi" w:hAnsiTheme="majorBidi" w:cstheme="majorBidi" w:hint="cs"/>
          <w:sz w:val="28"/>
          <w:szCs w:val="28"/>
          <w:rtl/>
        </w:rPr>
        <w:t xml:space="preserve"> اقتصادية </w:t>
      </w:r>
      <w:r w:rsidRPr="001B2887">
        <w:rPr>
          <w:rFonts w:asciiTheme="majorBidi" w:hAnsiTheme="majorBidi" w:cstheme="majorBidi"/>
          <w:sz w:val="28"/>
          <w:szCs w:val="28"/>
          <w:rtl/>
        </w:rPr>
        <w:t xml:space="preserve">كبيرة في المجتمع. </w:t>
      </w:r>
      <w:r w:rsidR="004B0A12" w:rsidRPr="001B2887">
        <w:rPr>
          <w:rFonts w:asciiTheme="majorBidi" w:hAnsiTheme="majorBidi" w:cstheme="majorBidi" w:hint="cs"/>
          <w:sz w:val="28"/>
          <w:szCs w:val="28"/>
          <w:rtl/>
        </w:rPr>
        <w:t xml:space="preserve">بالرجوع </w:t>
      </w:r>
      <w:r w:rsidR="00345528" w:rsidRPr="001B2887">
        <w:rPr>
          <w:rFonts w:asciiTheme="majorBidi" w:hAnsiTheme="majorBidi" w:cstheme="majorBidi" w:hint="cs"/>
          <w:sz w:val="28"/>
          <w:szCs w:val="28"/>
          <w:rtl/>
        </w:rPr>
        <w:t xml:space="preserve">الى العوامل السالفة الذكر، في بعض الدول </w:t>
      </w:r>
      <w:r w:rsidR="005D78D0" w:rsidRPr="001B2887">
        <w:rPr>
          <w:rFonts w:asciiTheme="majorBidi" w:hAnsiTheme="majorBidi" w:cs="Times New Roman" w:hint="cs"/>
          <w:sz w:val="28"/>
          <w:szCs w:val="28"/>
          <w:rtl/>
        </w:rPr>
        <w:t>تسجل</w:t>
      </w:r>
      <w:r w:rsidR="00276248" w:rsidRPr="001B2887">
        <w:rPr>
          <w:rFonts w:asciiTheme="majorBidi" w:hAnsiTheme="majorBidi" w:cs="Times New Roman" w:hint="cs"/>
          <w:sz w:val="28"/>
          <w:szCs w:val="28"/>
          <w:rtl/>
        </w:rPr>
        <w:t xml:space="preserve"> </w:t>
      </w:r>
      <w:r w:rsidR="000952A6" w:rsidRPr="001B2887">
        <w:rPr>
          <w:rFonts w:asciiTheme="majorBidi" w:hAnsiTheme="majorBidi" w:cs="Times New Roman" w:hint="cs"/>
          <w:sz w:val="28"/>
          <w:szCs w:val="28"/>
          <w:rtl/>
        </w:rPr>
        <w:t>في صفوف المهاجرين وافراد اسرهم</w:t>
      </w:r>
      <w:r w:rsidR="005D78D0" w:rsidRPr="001B2887">
        <w:rPr>
          <w:rFonts w:asciiTheme="majorBidi" w:hAnsiTheme="majorBidi" w:cs="Times New Roman"/>
          <w:sz w:val="28"/>
          <w:szCs w:val="28"/>
          <w:rtl/>
        </w:rPr>
        <w:t xml:space="preserve"> </w:t>
      </w:r>
      <w:r w:rsidR="005D78D0" w:rsidRPr="001B2887">
        <w:rPr>
          <w:rFonts w:asciiTheme="majorBidi" w:hAnsiTheme="majorBidi" w:cs="Times New Roman" w:hint="cs"/>
          <w:sz w:val="28"/>
          <w:szCs w:val="28"/>
          <w:rtl/>
        </w:rPr>
        <w:t>أعلى</w:t>
      </w:r>
      <w:r w:rsidR="005D78D0" w:rsidRPr="001B2887">
        <w:rPr>
          <w:rFonts w:asciiTheme="majorBidi" w:hAnsiTheme="majorBidi" w:cs="Times New Roman"/>
          <w:sz w:val="28"/>
          <w:szCs w:val="28"/>
          <w:rtl/>
        </w:rPr>
        <w:t xml:space="preserve"> </w:t>
      </w:r>
      <w:r w:rsidR="005D78D0" w:rsidRPr="001B2887">
        <w:rPr>
          <w:rFonts w:asciiTheme="majorBidi" w:hAnsiTheme="majorBidi" w:cs="Times New Roman" w:hint="cs"/>
          <w:sz w:val="28"/>
          <w:szCs w:val="28"/>
          <w:rtl/>
        </w:rPr>
        <w:t>مستويات</w:t>
      </w:r>
      <w:r w:rsidR="005D78D0" w:rsidRPr="001B2887">
        <w:rPr>
          <w:rFonts w:asciiTheme="majorBidi" w:hAnsiTheme="majorBidi" w:cs="Times New Roman"/>
          <w:sz w:val="28"/>
          <w:szCs w:val="28"/>
          <w:rtl/>
        </w:rPr>
        <w:t xml:space="preserve"> </w:t>
      </w:r>
      <w:r w:rsidR="005D78D0" w:rsidRPr="001B2887">
        <w:rPr>
          <w:rFonts w:asciiTheme="majorBidi" w:hAnsiTheme="majorBidi" w:cs="Times New Roman" w:hint="cs"/>
          <w:sz w:val="28"/>
          <w:szCs w:val="28"/>
          <w:rtl/>
        </w:rPr>
        <w:t xml:space="preserve">الاصابة والوفاة </w:t>
      </w:r>
      <w:r w:rsidR="000952A6" w:rsidRPr="001B2887">
        <w:rPr>
          <w:rFonts w:asciiTheme="majorBidi" w:hAnsiTheme="majorBidi" w:cs="Times New Roman" w:hint="cs"/>
          <w:sz w:val="28"/>
          <w:szCs w:val="28"/>
          <w:rtl/>
        </w:rPr>
        <w:t xml:space="preserve">بسبب كوفيد </w:t>
      </w:r>
      <w:r w:rsidR="000952A6" w:rsidRPr="001B2887">
        <w:rPr>
          <w:rFonts w:asciiTheme="majorBidi" w:hAnsiTheme="majorBidi" w:cs="Times New Roman"/>
          <w:sz w:val="28"/>
          <w:szCs w:val="28"/>
        </w:rPr>
        <w:t>19</w:t>
      </w:r>
      <w:r w:rsidR="000952A6" w:rsidRPr="001B2887">
        <w:rPr>
          <w:rFonts w:asciiTheme="majorBidi" w:hAnsiTheme="majorBidi" w:cs="Times New Roman" w:hint="cs"/>
          <w:sz w:val="28"/>
          <w:szCs w:val="28"/>
          <w:rtl/>
          <w:lang w:bidi="ar-MA"/>
        </w:rPr>
        <w:t>.</w:t>
      </w:r>
    </w:p>
    <w:p w:rsidR="00650CA1" w:rsidRPr="001B2887" w:rsidRDefault="00F810C6" w:rsidP="001B2887">
      <w:pPr>
        <w:bidi/>
        <w:spacing w:line="360" w:lineRule="auto"/>
        <w:jc w:val="both"/>
        <w:rPr>
          <w:rFonts w:asciiTheme="majorBidi" w:hAnsiTheme="majorBidi" w:cstheme="majorBidi"/>
          <w:sz w:val="28"/>
          <w:szCs w:val="28"/>
          <w:rtl/>
        </w:rPr>
      </w:pPr>
      <w:r w:rsidRPr="001B2887">
        <w:rPr>
          <w:rFonts w:asciiTheme="majorBidi" w:hAnsiTheme="majorBidi" w:cstheme="majorBidi" w:hint="cs"/>
          <w:sz w:val="28"/>
          <w:szCs w:val="28"/>
          <w:rtl/>
        </w:rPr>
        <w:t>تؤكد</w:t>
      </w:r>
      <w:r w:rsidR="00C5265B" w:rsidRPr="001B2887">
        <w:rPr>
          <w:rFonts w:asciiTheme="majorBidi" w:hAnsiTheme="majorBidi" w:cstheme="majorBidi"/>
          <w:sz w:val="28"/>
          <w:szCs w:val="28"/>
          <w:rtl/>
        </w:rPr>
        <w:t xml:space="preserve"> اللجنة الأممية والمقرر الخاص على الإسهامات القيمة للمهاجرين الذين يعتبرون في الخطوط الأمامية لمواجهة  فيروس كوفيد </w:t>
      </w:r>
      <w:r w:rsidR="00C5265B" w:rsidRPr="001B2887">
        <w:rPr>
          <w:rFonts w:asciiTheme="majorBidi" w:hAnsiTheme="majorBidi" w:cstheme="majorBidi"/>
          <w:sz w:val="28"/>
          <w:szCs w:val="28"/>
        </w:rPr>
        <w:t>19</w:t>
      </w:r>
      <w:r w:rsidR="00C5265B" w:rsidRPr="001B2887">
        <w:rPr>
          <w:rFonts w:asciiTheme="majorBidi" w:hAnsiTheme="majorBidi" w:cstheme="majorBidi"/>
          <w:sz w:val="28"/>
          <w:szCs w:val="28"/>
          <w:rtl/>
        </w:rPr>
        <w:t xml:space="preserve">. اعداد كبيرة من هؤلاء المهاجرين، بغض النظر عن وضعيتهم، اذا كان بمقدورهم العمل، يؤدون اعمالهم في مجالات تعتبر اساسية وضرورية بما في ذلك: الصحة؛ الزراعة؛ مصانع المنتجات الغذائية ؛ المحلات التجارية الكبرى، مطاعم، خدمات توصيل المنتجات؛ </w:t>
      </w:r>
      <w:r w:rsidR="008A7230" w:rsidRPr="001B2887">
        <w:rPr>
          <w:rFonts w:asciiTheme="majorBidi" w:hAnsiTheme="majorBidi" w:cstheme="majorBidi" w:hint="cs"/>
          <w:sz w:val="28"/>
          <w:szCs w:val="28"/>
          <w:rtl/>
        </w:rPr>
        <w:t>النقل</w:t>
      </w:r>
      <w:r w:rsidR="00C5265B" w:rsidRPr="001B2887">
        <w:rPr>
          <w:rFonts w:asciiTheme="majorBidi" w:hAnsiTheme="majorBidi" w:cstheme="majorBidi"/>
          <w:sz w:val="28"/>
          <w:szCs w:val="28"/>
          <w:rtl/>
        </w:rPr>
        <w:t xml:space="preserve">؛ </w:t>
      </w:r>
      <w:r w:rsidR="00E25C3E" w:rsidRPr="001B2887">
        <w:rPr>
          <w:rFonts w:asciiTheme="majorBidi" w:hAnsiTheme="majorBidi" w:cstheme="majorBidi" w:hint="cs"/>
          <w:sz w:val="28"/>
          <w:szCs w:val="28"/>
          <w:rtl/>
        </w:rPr>
        <w:t>ال</w:t>
      </w:r>
      <w:r w:rsidR="00C5265B" w:rsidRPr="001B2887">
        <w:rPr>
          <w:rFonts w:asciiTheme="majorBidi" w:hAnsiTheme="majorBidi" w:cstheme="majorBidi"/>
          <w:sz w:val="28"/>
          <w:szCs w:val="28"/>
          <w:rtl/>
        </w:rPr>
        <w:t xml:space="preserve">تنظيف؛ </w:t>
      </w:r>
      <w:r w:rsidR="005D78D0" w:rsidRPr="001B2887">
        <w:rPr>
          <w:rFonts w:asciiTheme="majorBidi" w:hAnsiTheme="majorBidi" w:cstheme="majorBidi" w:hint="cs"/>
          <w:sz w:val="28"/>
          <w:szCs w:val="28"/>
          <w:rtl/>
        </w:rPr>
        <w:t>رعاية الأطفال والأشخاص في وضعية اعاقة او الأشخاص المسنين</w:t>
      </w:r>
      <w:r w:rsidR="00C5265B" w:rsidRPr="001B2887">
        <w:rPr>
          <w:rFonts w:asciiTheme="majorBidi" w:hAnsiTheme="majorBidi" w:cstheme="majorBidi"/>
          <w:sz w:val="28"/>
          <w:szCs w:val="28"/>
          <w:rtl/>
        </w:rPr>
        <w:t>.</w:t>
      </w:r>
      <w:r w:rsidR="008A7230" w:rsidRPr="001B2887">
        <w:rPr>
          <w:rFonts w:asciiTheme="majorBidi" w:hAnsiTheme="majorBidi" w:cstheme="majorBidi" w:hint="cs"/>
          <w:sz w:val="28"/>
          <w:szCs w:val="28"/>
          <w:rtl/>
        </w:rPr>
        <w:t xml:space="preserve"> </w:t>
      </w:r>
    </w:p>
    <w:p w:rsidR="00650CA1" w:rsidRPr="001B2887" w:rsidRDefault="00EC09C1" w:rsidP="001B2887">
      <w:pPr>
        <w:bidi/>
        <w:spacing w:line="360" w:lineRule="auto"/>
        <w:jc w:val="both"/>
        <w:rPr>
          <w:rFonts w:asciiTheme="majorBidi" w:hAnsiTheme="majorBidi" w:cstheme="majorBidi"/>
          <w:color w:val="000000" w:themeColor="text1"/>
          <w:sz w:val="28"/>
          <w:szCs w:val="28"/>
          <w:rtl/>
        </w:rPr>
      </w:pPr>
      <w:r w:rsidRPr="001B2887">
        <w:rPr>
          <w:rFonts w:asciiTheme="majorBidi" w:hAnsiTheme="majorBidi" w:cstheme="majorBidi"/>
          <w:sz w:val="28"/>
          <w:szCs w:val="28"/>
          <w:rtl/>
        </w:rPr>
        <w:t xml:space="preserve">تعترف اللجنة والمقرر الخاص </w:t>
      </w:r>
      <w:r w:rsidRPr="001B2887">
        <w:rPr>
          <w:rFonts w:asciiTheme="majorBidi" w:hAnsiTheme="majorBidi" w:cstheme="majorBidi" w:hint="cs"/>
          <w:sz w:val="28"/>
          <w:szCs w:val="28"/>
          <w:rtl/>
        </w:rPr>
        <w:t>بالإجراءات والتدابير</w:t>
      </w:r>
      <w:r w:rsidRPr="001B2887">
        <w:rPr>
          <w:rFonts w:asciiTheme="majorBidi" w:hAnsiTheme="majorBidi" w:cstheme="majorBidi"/>
          <w:sz w:val="28"/>
          <w:szCs w:val="28"/>
          <w:rtl/>
        </w:rPr>
        <w:t xml:space="preserve"> التي اتخذتها بعض الدول لحماية المهاجرين وافراد أسرهم</w:t>
      </w:r>
      <w:r w:rsidRPr="001B2887">
        <w:rPr>
          <w:rFonts w:asciiTheme="majorBidi" w:hAnsiTheme="majorBidi" w:cstheme="majorBidi" w:hint="cs"/>
          <w:sz w:val="28"/>
          <w:szCs w:val="28"/>
          <w:rtl/>
        </w:rPr>
        <w:t xml:space="preserve">، من قبيل تمكين المهاجرين من مبادرات المساعدات التضامنية </w:t>
      </w:r>
      <w:r w:rsidRPr="001B2887">
        <w:rPr>
          <w:rFonts w:asciiTheme="majorBidi" w:hAnsiTheme="majorBidi" w:cstheme="majorBidi" w:hint="cs"/>
          <w:sz w:val="28"/>
          <w:szCs w:val="28"/>
          <w:rtl/>
        </w:rPr>
        <w:lastRenderedPageBreak/>
        <w:t xml:space="preserve">والتكافلية، برامج تسوية الوضعية القانونية، اعادة تجديد تأشيرات السفر والإقامة، </w:t>
      </w:r>
      <w:r w:rsidR="00650CA1" w:rsidRPr="001B2887">
        <w:rPr>
          <w:rFonts w:asciiTheme="majorBidi" w:hAnsiTheme="majorBidi" w:cstheme="majorBidi"/>
          <w:sz w:val="28"/>
          <w:szCs w:val="28"/>
          <w:rtl/>
        </w:rPr>
        <w:t xml:space="preserve">تعليق </w:t>
      </w:r>
      <w:r w:rsidR="00C5265B" w:rsidRPr="001B2887">
        <w:rPr>
          <w:rFonts w:asciiTheme="majorBidi" w:hAnsiTheme="majorBidi" w:cstheme="majorBidi"/>
          <w:sz w:val="28"/>
          <w:szCs w:val="28"/>
          <w:rtl/>
        </w:rPr>
        <w:t>العمل بمساطر عقوبات</w:t>
      </w:r>
      <w:r w:rsidR="00650CA1" w:rsidRPr="001B2887">
        <w:rPr>
          <w:rFonts w:asciiTheme="majorBidi" w:hAnsiTheme="majorBidi" w:cstheme="majorBidi"/>
          <w:sz w:val="28"/>
          <w:szCs w:val="28"/>
          <w:rtl/>
        </w:rPr>
        <w:t xml:space="preserve"> الإقامة </w:t>
      </w:r>
      <w:r w:rsidR="008A7230" w:rsidRPr="001B2887">
        <w:rPr>
          <w:rFonts w:asciiTheme="majorBidi" w:hAnsiTheme="majorBidi" w:cstheme="majorBidi" w:hint="cs"/>
          <w:sz w:val="28"/>
          <w:szCs w:val="28"/>
          <w:rtl/>
        </w:rPr>
        <w:t>"</w:t>
      </w:r>
      <w:r w:rsidR="00650CA1" w:rsidRPr="001B2887">
        <w:rPr>
          <w:rFonts w:asciiTheme="majorBidi" w:hAnsiTheme="majorBidi" w:cstheme="majorBidi"/>
          <w:sz w:val="28"/>
          <w:szCs w:val="28"/>
          <w:rtl/>
        </w:rPr>
        <w:t>غير القانونية</w:t>
      </w:r>
      <w:r w:rsidR="008A7230" w:rsidRPr="001B2887">
        <w:rPr>
          <w:rFonts w:asciiTheme="majorBidi" w:hAnsiTheme="majorBidi" w:cstheme="majorBidi" w:hint="cs"/>
          <w:sz w:val="28"/>
          <w:szCs w:val="28"/>
          <w:rtl/>
        </w:rPr>
        <w:t>''</w:t>
      </w:r>
      <w:r w:rsidR="00650CA1" w:rsidRPr="001B2887">
        <w:rPr>
          <w:rFonts w:asciiTheme="majorBidi" w:hAnsiTheme="majorBidi" w:cstheme="majorBidi"/>
          <w:sz w:val="28"/>
          <w:szCs w:val="28"/>
          <w:rtl/>
        </w:rPr>
        <w:t xml:space="preserve"> وإدراج العمال المهاجرين في قطاعات تهدف</w:t>
      </w:r>
      <w:r w:rsidR="00E25C3E" w:rsidRPr="001B2887">
        <w:rPr>
          <w:rFonts w:asciiTheme="majorBidi" w:hAnsiTheme="majorBidi" w:cstheme="majorBidi" w:hint="cs"/>
          <w:sz w:val="28"/>
          <w:szCs w:val="28"/>
          <w:rtl/>
        </w:rPr>
        <w:t xml:space="preserve"> الى</w:t>
      </w:r>
      <w:r w:rsidR="00650CA1" w:rsidRPr="001B2887">
        <w:rPr>
          <w:rFonts w:asciiTheme="majorBidi" w:hAnsiTheme="majorBidi" w:cstheme="majorBidi"/>
          <w:sz w:val="28"/>
          <w:szCs w:val="28"/>
          <w:rtl/>
        </w:rPr>
        <w:t xml:space="preserve"> القضاء على الوباء مثل قطاع الصحة، </w:t>
      </w:r>
      <w:r w:rsidR="00C5265B" w:rsidRPr="001B2887">
        <w:rPr>
          <w:rFonts w:asciiTheme="majorBidi" w:hAnsiTheme="majorBidi" w:cstheme="majorBidi"/>
          <w:sz w:val="28"/>
          <w:szCs w:val="28"/>
          <w:rtl/>
        </w:rPr>
        <w:t>بالإضافة الى تدابير اخرى</w:t>
      </w:r>
      <w:r w:rsidR="00650CA1" w:rsidRPr="001B2887">
        <w:rPr>
          <w:rFonts w:asciiTheme="majorBidi" w:hAnsiTheme="majorBidi" w:cstheme="majorBidi"/>
          <w:sz w:val="28"/>
          <w:szCs w:val="28"/>
          <w:rtl/>
        </w:rPr>
        <w:t>.</w:t>
      </w:r>
    </w:p>
    <w:p w:rsidR="005F6839" w:rsidRPr="001B2887" w:rsidRDefault="00650CA1" w:rsidP="001B2887">
      <w:pPr>
        <w:bidi/>
        <w:spacing w:line="360" w:lineRule="auto"/>
        <w:jc w:val="both"/>
        <w:rPr>
          <w:rFonts w:asciiTheme="majorBidi" w:hAnsiTheme="majorBidi" w:cstheme="majorBidi"/>
          <w:sz w:val="28"/>
          <w:szCs w:val="28"/>
          <w:rtl/>
        </w:rPr>
      </w:pPr>
      <w:r w:rsidRPr="001B2887">
        <w:rPr>
          <w:rFonts w:asciiTheme="majorBidi" w:hAnsiTheme="majorBidi" w:cstheme="majorBidi"/>
          <w:sz w:val="28"/>
          <w:szCs w:val="28"/>
          <w:rtl/>
        </w:rPr>
        <w:t xml:space="preserve">ومع ذلك ، وإذ </w:t>
      </w:r>
      <w:r w:rsidR="000E0281" w:rsidRPr="001B2887">
        <w:rPr>
          <w:rFonts w:asciiTheme="majorBidi" w:hAnsiTheme="majorBidi" w:cstheme="majorBidi"/>
          <w:sz w:val="28"/>
          <w:szCs w:val="28"/>
          <w:rtl/>
        </w:rPr>
        <w:t>ن</w:t>
      </w:r>
      <w:r w:rsidRPr="001B2887">
        <w:rPr>
          <w:rFonts w:asciiTheme="majorBidi" w:hAnsiTheme="majorBidi" w:cstheme="majorBidi"/>
          <w:sz w:val="28"/>
          <w:szCs w:val="28"/>
          <w:rtl/>
        </w:rPr>
        <w:t xml:space="preserve">شير إلى الإعلان المشترك للهيئات العشر المنشأة بموجب صكوك الأمم المتحدة الدولية لحقوق الإنسان، والإعلان المشترك </w:t>
      </w:r>
      <w:r w:rsidR="008C25FA" w:rsidRPr="001B2887">
        <w:rPr>
          <w:rFonts w:asciiTheme="majorBidi" w:hAnsiTheme="majorBidi" w:cstheme="majorBidi"/>
          <w:sz w:val="28"/>
          <w:szCs w:val="28"/>
          <w:rtl/>
        </w:rPr>
        <w:t xml:space="preserve"> لأصحاب</w:t>
      </w:r>
      <w:r w:rsidR="008C25FA" w:rsidRPr="001B2887">
        <w:rPr>
          <w:rFonts w:asciiTheme="majorBidi" w:hAnsiTheme="majorBidi" w:cstheme="majorBidi"/>
          <w:sz w:val="28"/>
          <w:szCs w:val="28"/>
        </w:rPr>
        <w:t> </w:t>
      </w:r>
      <w:r w:rsidR="008C25FA" w:rsidRPr="001B2887">
        <w:rPr>
          <w:rFonts w:asciiTheme="majorBidi" w:hAnsiTheme="majorBidi" w:cstheme="majorBidi"/>
          <w:sz w:val="28"/>
          <w:szCs w:val="28"/>
          <w:rtl/>
        </w:rPr>
        <w:t>الولايات المكلفين بالإجراءات الخاصة</w:t>
      </w:r>
      <w:r w:rsidRPr="001B2887">
        <w:rPr>
          <w:rFonts w:asciiTheme="majorBidi" w:hAnsiTheme="majorBidi" w:cstheme="majorBidi"/>
          <w:sz w:val="28"/>
          <w:szCs w:val="28"/>
          <w:rtl/>
        </w:rPr>
        <w:t xml:space="preserve">، ودليل </w:t>
      </w:r>
      <w:r w:rsidRPr="001B2887">
        <w:rPr>
          <w:rFonts w:asciiTheme="majorBidi" w:hAnsiTheme="majorBidi" w:cstheme="majorBidi"/>
          <w:sz w:val="28"/>
          <w:szCs w:val="28"/>
        </w:rPr>
        <w:t>COVID-19</w:t>
      </w:r>
      <w:r w:rsidRPr="001B2887">
        <w:rPr>
          <w:rFonts w:asciiTheme="majorBidi" w:hAnsiTheme="majorBidi" w:cstheme="majorBidi"/>
          <w:sz w:val="28"/>
          <w:szCs w:val="28"/>
          <w:rtl/>
        </w:rPr>
        <w:t xml:space="preserve"> </w:t>
      </w:r>
      <w:r w:rsidR="000E0281" w:rsidRPr="001B2887">
        <w:rPr>
          <w:rFonts w:asciiTheme="majorBidi" w:hAnsiTheme="majorBidi" w:cstheme="majorBidi"/>
          <w:sz w:val="28"/>
          <w:szCs w:val="28"/>
          <w:rtl/>
        </w:rPr>
        <w:t xml:space="preserve">وحقوق الإنسان للمهاجرين للمفوضية العليا لحقوق الإنسان </w:t>
      </w:r>
      <w:r w:rsidR="009C641F" w:rsidRPr="001B2887">
        <w:rPr>
          <w:rFonts w:asciiTheme="majorBidi" w:hAnsiTheme="majorBidi" w:cstheme="majorBidi"/>
          <w:sz w:val="28"/>
          <w:szCs w:val="28"/>
          <w:rtl/>
        </w:rPr>
        <w:t xml:space="preserve">تدعو </w:t>
      </w:r>
      <w:r w:rsidRPr="001B2887">
        <w:rPr>
          <w:rFonts w:asciiTheme="majorBidi" w:hAnsiTheme="majorBidi" w:cstheme="majorBidi"/>
          <w:sz w:val="28"/>
          <w:szCs w:val="28"/>
          <w:rtl/>
        </w:rPr>
        <w:t>اللجنة والمقرر الخاص الدول إلى حماية حقوق الإنسان للمهاجرين و</w:t>
      </w:r>
      <w:r w:rsidR="009C641F" w:rsidRPr="001B2887">
        <w:rPr>
          <w:rFonts w:asciiTheme="majorBidi" w:hAnsiTheme="majorBidi" w:cstheme="majorBidi"/>
          <w:sz w:val="28"/>
          <w:szCs w:val="28"/>
          <w:rtl/>
        </w:rPr>
        <w:t xml:space="preserve">افراد </w:t>
      </w:r>
      <w:r w:rsidRPr="001B2887">
        <w:rPr>
          <w:rFonts w:asciiTheme="majorBidi" w:hAnsiTheme="majorBidi" w:cstheme="majorBidi"/>
          <w:sz w:val="28"/>
          <w:szCs w:val="28"/>
          <w:rtl/>
        </w:rPr>
        <w:t xml:space="preserve">أسرهم، بغض النظر عن </w:t>
      </w:r>
      <w:r w:rsidR="009C641F" w:rsidRPr="001B2887">
        <w:rPr>
          <w:rFonts w:asciiTheme="majorBidi" w:hAnsiTheme="majorBidi" w:cstheme="majorBidi"/>
          <w:sz w:val="28"/>
          <w:szCs w:val="28"/>
          <w:rtl/>
        </w:rPr>
        <w:t xml:space="preserve">وضعيتهم، </w:t>
      </w:r>
      <w:r w:rsidR="00E25C3E" w:rsidRPr="001B2887">
        <w:rPr>
          <w:rFonts w:asciiTheme="majorBidi" w:hAnsiTheme="majorBidi" w:cstheme="majorBidi" w:hint="cs"/>
          <w:sz w:val="28"/>
          <w:szCs w:val="28"/>
          <w:rtl/>
        </w:rPr>
        <w:t>الى ما يلي</w:t>
      </w:r>
      <w:r w:rsidR="009C641F" w:rsidRPr="001B2887">
        <w:rPr>
          <w:rFonts w:asciiTheme="majorBidi" w:hAnsiTheme="majorBidi" w:cstheme="majorBidi"/>
          <w:sz w:val="28"/>
          <w:szCs w:val="28"/>
          <w:rtl/>
        </w:rPr>
        <w:t>:</w:t>
      </w:r>
    </w:p>
    <w:p w:rsidR="009C641F" w:rsidRDefault="009C641F"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sz w:val="28"/>
          <w:szCs w:val="28"/>
          <w:rtl/>
        </w:rPr>
        <w:t xml:space="preserve"> </w:t>
      </w:r>
      <w:r w:rsidRPr="001B2887">
        <w:rPr>
          <w:rFonts w:asciiTheme="majorBidi" w:hAnsiTheme="majorBidi" w:cstheme="majorBidi"/>
          <w:b/>
          <w:bCs/>
          <w:sz w:val="28"/>
          <w:szCs w:val="28"/>
          <w:rtl/>
        </w:rPr>
        <w:t xml:space="preserve">الحد بشكل </w:t>
      </w:r>
      <w:r w:rsidR="00260C20" w:rsidRPr="001B2887">
        <w:rPr>
          <w:rFonts w:asciiTheme="majorBidi" w:hAnsiTheme="majorBidi" w:cstheme="majorBidi" w:hint="cs"/>
          <w:b/>
          <w:bCs/>
          <w:sz w:val="28"/>
          <w:szCs w:val="28"/>
          <w:rtl/>
        </w:rPr>
        <w:t>حازم</w:t>
      </w:r>
      <w:r w:rsidRPr="001B2887">
        <w:rPr>
          <w:rFonts w:asciiTheme="majorBidi" w:hAnsiTheme="majorBidi" w:cstheme="majorBidi"/>
          <w:b/>
          <w:bCs/>
          <w:sz w:val="28"/>
          <w:szCs w:val="28"/>
          <w:rtl/>
        </w:rPr>
        <w:t xml:space="preserve"> من </w:t>
      </w:r>
      <w:r w:rsidR="00260C20" w:rsidRPr="001B2887">
        <w:rPr>
          <w:rFonts w:asciiTheme="majorBidi" w:hAnsiTheme="majorBidi" w:cstheme="majorBidi" w:hint="cs"/>
          <w:b/>
          <w:bCs/>
          <w:sz w:val="28"/>
          <w:szCs w:val="28"/>
          <w:rtl/>
        </w:rPr>
        <w:t>ت</w:t>
      </w:r>
      <w:r w:rsidRPr="001B2887">
        <w:rPr>
          <w:rFonts w:asciiTheme="majorBidi" w:hAnsiTheme="majorBidi" w:cstheme="majorBidi"/>
          <w:b/>
          <w:bCs/>
          <w:sz w:val="28"/>
          <w:szCs w:val="28"/>
          <w:rtl/>
        </w:rPr>
        <w:t>دخلات</w:t>
      </w:r>
      <w:r w:rsidR="00260C20" w:rsidRPr="001B2887">
        <w:rPr>
          <w:rFonts w:asciiTheme="majorBidi" w:hAnsiTheme="majorBidi" w:cstheme="majorBidi" w:hint="cs"/>
          <w:b/>
          <w:bCs/>
          <w:sz w:val="28"/>
          <w:szCs w:val="28"/>
          <w:rtl/>
        </w:rPr>
        <w:t xml:space="preserve"> </w:t>
      </w:r>
      <w:r w:rsidRPr="001B2887">
        <w:rPr>
          <w:rFonts w:asciiTheme="majorBidi" w:hAnsiTheme="majorBidi" w:cstheme="majorBidi"/>
          <w:b/>
          <w:bCs/>
          <w:sz w:val="28"/>
          <w:szCs w:val="28"/>
          <w:rtl/>
        </w:rPr>
        <w:t xml:space="preserve">حالة </w:t>
      </w:r>
      <w:r w:rsidRPr="001B2887">
        <w:rPr>
          <w:rFonts w:asciiTheme="majorBidi" w:hAnsiTheme="majorBidi" w:cstheme="majorBidi"/>
          <w:b/>
          <w:bCs/>
          <w:sz w:val="28"/>
          <w:szCs w:val="28"/>
          <w:rtl/>
          <w:lang w:bidi="ar-MA"/>
        </w:rPr>
        <w:t>الطوارئ</w:t>
      </w:r>
      <w:r w:rsidRPr="001B2887">
        <w:rPr>
          <w:rFonts w:asciiTheme="majorBidi" w:hAnsiTheme="majorBidi" w:cstheme="majorBidi"/>
          <w:b/>
          <w:bCs/>
          <w:sz w:val="28"/>
          <w:szCs w:val="28"/>
          <w:rtl/>
        </w:rPr>
        <w:t xml:space="preserve"> </w:t>
      </w:r>
      <w:r w:rsidR="00260C20" w:rsidRPr="001B2887">
        <w:rPr>
          <w:rFonts w:asciiTheme="majorBidi" w:hAnsiTheme="majorBidi" w:cstheme="majorBidi" w:hint="cs"/>
          <w:b/>
          <w:bCs/>
          <w:sz w:val="28"/>
          <w:szCs w:val="28"/>
          <w:rtl/>
        </w:rPr>
        <w:t>التي تعرفها</w:t>
      </w:r>
      <w:r w:rsidR="00260C20" w:rsidRPr="001B2887">
        <w:rPr>
          <w:rFonts w:asciiTheme="majorBidi" w:hAnsiTheme="majorBidi" w:cstheme="majorBidi"/>
          <w:b/>
          <w:bCs/>
          <w:sz w:val="28"/>
          <w:szCs w:val="28"/>
          <w:rtl/>
        </w:rPr>
        <w:t xml:space="preserve"> </w:t>
      </w:r>
      <w:r w:rsidRPr="001B2887">
        <w:rPr>
          <w:rFonts w:asciiTheme="majorBidi" w:hAnsiTheme="majorBidi" w:cstheme="majorBidi"/>
          <w:b/>
          <w:bCs/>
          <w:sz w:val="28"/>
          <w:szCs w:val="28"/>
          <w:rtl/>
        </w:rPr>
        <w:t>الدول، والإعلان عنها علنا ​​وإبلاغ اللجنة بذلك</w:t>
      </w:r>
      <w:r w:rsidRPr="001B2887">
        <w:rPr>
          <w:rFonts w:asciiTheme="majorBidi" w:hAnsiTheme="majorBidi" w:cstheme="majorBidi"/>
          <w:sz w:val="28"/>
          <w:szCs w:val="28"/>
          <w:rtl/>
        </w:rPr>
        <w:t xml:space="preserve">. يُسمح باستخدام حالة الطوارئ بموجب القانون الدولي </w:t>
      </w:r>
      <w:r w:rsidR="00E25C3E" w:rsidRPr="001B2887">
        <w:rPr>
          <w:rFonts w:asciiTheme="majorBidi" w:hAnsiTheme="majorBidi" w:cstheme="majorBidi" w:hint="cs"/>
          <w:sz w:val="28"/>
          <w:szCs w:val="28"/>
          <w:rtl/>
        </w:rPr>
        <w:t>كاستجابة</w:t>
      </w:r>
      <w:r w:rsidRPr="001B2887">
        <w:rPr>
          <w:rFonts w:asciiTheme="majorBidi" w:hAnsiTheme="majorBidi" w:cstheme="majorBidi"/>
          <w:sz w:val="28"/>
          <w:szCs w:val="28"/>
          <w:rtl/>
        </w:rPr>
        <w:t xml:space="preserve"> للتهديدات الصحية الكبرى. ومع ذلك ، يجب أن تتم أي استجابة طارئة لوباء </w:t>
      </w:r>
      <w:r w:rsidRPr="001B2887">
        <w:rPr>
          <w:rFonts w:asciiTheme="majorBidi" w:hAnsiTheme="majorBidi" w:cstheme="majorBidi"/>
          <w:sz w:val="28"/>
          <w:szCs w:val="28"/>
        </w:rPr>
        <w:t>COVID-19</w:t>
      </w:r>
      <w:r w:rsidRPr="001B2887">
        <w:rPr>
          <w:rFonts w:asciiTheme="majorBidi" w:hAnsiTheme="majorBidi" w:cstheme="majorBidi"/>
          <w:sz w:val="28"/>
          <w:szCs w:val="28"/>
          <w:rtl/>
        </w:rPr>
        <w:t xml:space="preserve"> </w:t>
      </w:r>
      <w:r w:rsidR="00E25C3E" w:rsidRPr="001B2887">
        <w:rPr>
          <w:rFonts w:asciiTheme="majorBidi" w:hAnsiTheme="majorBidi" w:cstheme="majorBidi" w:hint="cs"/>
          <w:sz w:val="28"/>
          <w:szCs w:val="28"/>
          <w:rtl/>
        </w:rPr>
        <w:t>في ظل الاحترام</w:t>
      </w:r>
      <w:r w:rsidRPr="001B2887">
        <w:rPr>
          <w:rFonts w:asciiTheme="majorBidi" w:hAnsiTheme="majorBidi" w:cstheme="majorBidi"/>
          <w:sz w:val="28"/>
          <w:szCs w:val="28"/>
          <w:rtl/>
        </w:rPr>
        <w:t xml:space="preserve"> التام لمعايير حقوق الإنسان، بما في ذلك اتفاقية العمال المهاجرين التي صادقت عليها الدول الأطراف. يجب أن يتم </w:t>
      </w:r>
      <w:r w:rsidR="00260C20" w:rsidRPr="001B2887">
        <w:rPr>
          <w:rFonts w:asciiTheme="majorBidi" w:hAnsiTheme="majorBidi" w:cstheme="majorBidi" w:hint="cs"/>
          <w:sz w:val="28"/>
          <w:szCs w:val="28"/>
          <w:rtl/>
        </w:rPr>
        <w:t>الاعلان</w:t>
      </w:r>
      <w:r w:rsidRPr="001B2887">
        <w:rPr>
          <w:rFonts w:asciiTheme="majorBidi" w:hAnsiTheme="majorBidi" w:cstheme="majorBidi"/>
          <w:sz w:val="28"/>
          <w:szCs w:val="28"/>
          <w:rtl/>
        </w:rPr>
        <w:t xml:space="preserve"> عنها </w:t>
      </w:r>
      <w:r w:rsidR="00152F28" w:rsidRPr="001B2887">
        <w:rPr>
          <w:rFonts w:asciiTheme="majorBidi" w:hAnsiTheme="majorBidi" w:cstheme="majorBidi"/>
          <w:sz w:val="28"/>
          <w:szCs w:val="28"/>
          <w:rtl/>
        </w:rPr>
        <w:t xml:space="preserve">علنا </w:t>
      </w:r>
      <w:r w:rsidRPr="001B2887">
        <w:rPr>
          <w:rFonts w:asciiTheme="majorBidi" w:hAnsiTheme="majorBidi" w:cstheme="majorBidi"/>
          <w:sz w:val="28"/>
          <w:szCs w:val="28"/>
          <w:rtl/>
        </w:rPr>
        <w:t xml:space="preserve">وإبلاغ اللجنة </w:t>
      </w:r>
      <w:r w:rsidR="00260C20" w:rsidRPr="001B2887">
        <w:rPr>
          <w:rFonts w:asciiTheme="majorBidi" w:hAnsiTheme="majorBidi" w:cstheme="majorBidi" w:hint="cs"/>
          <w:sz w:val="28"/>
          <w:szCs w:val="28"/>
          <w:rtl/>
        </w:rPr>
        <w:t>بحيثياتها الكاملة</w:t>
      </w:r>
      <w:r w:rsidRPr="001B2887">
        <w:rPr>
          <w:rFonts w:asciiTheme="majorBidi" w:hAnsiTheme="majorBidi" w:cstheme="majorBidi"/>
          <w:sz w:val="28"/>
          <w:szCs w:val="28"/>
          <w:rtl/>
        </w:rPr>
        <w:t xml:space="preserve"> عندما </w:t>
      </w:r>
      <w:r w:rsidR="00260C20" w:rsidRPr="001B2887">
        <w:rPr>
          <w:rFonts w:asciiTheme="majorBidi" w:hAnsiTheme="majorBidi" w:cstheme="majorBidi" w:hint="cs"/>
          <w:sz w:val="28"/>
          <w:szCs w:val="28"/>
          <w:rtl/>
        </w:rPr>
        <w:t>يتعلق الأمر</w:t>
      </w:r>
      <w:r w:rsidRPr="001B2887">
        <w:rPr>
          <w:rFonts w:asciiTheme="majorBidi" w:hAnsiTheme="majorBidi" w:cstheme="majorBidi"/>
          <w:sz w:val="28"/>
          <w:szCs w:val="28"/>
          <w:rtl/>
        </w:rPr>
        <w:t xml:space="preserve"> </w:t>
      </w:r>
      <w:r w:rsidR="004E2D44" w:rsidRPr="001B2887">
        <w:rPr>
          <w:rFonts w:asciiTheme="majorBidi" w:hAnsiTheme="majorBidi" w:cstheme="majorBidi"/>
          <w:sz w:val="28"/>
          <w:szCs w:val="28"/>
          <w:rtl/>
        </w:rPr>
        <w:t>ب</w:t>
      </w:r>
      <w:r w:rsidRPr="001B2887">
        <w:rPr>
          <w:rFonts w:asciiTheme="majorBidi" w:hAnsiTheme="majorBidi" w:cstheme="majorBidi"/>
          <w:sz w:val="28"/>
          <w:szCs w:val="28"/>
          <w:rtl/>
        </w:rPr>
        <w:t xml:space="preserve">الحقوق الأساسية </w:t>
      </w:r>
      <w:r w:rsidR="00260C20" w:rsidRPr="001B2887">
        <w:rPr>
          <w:rFonts w:asciiTheme="majorBidi" w:hAnsiTheme="majorBidi" w:cstheme="majorBidi" w:hint="cs"/>
          <w:sz w:val="28"/>
          <w:szCs w:val="28"/>
          <w:rtl/>
        </w:rPr>
        <w:t>المحمية والمضمون</w:t>
      </w:r>
      <w:r w:rsidR="00E25C3E" w:rsidRPr="001B2887">
        <w:rPr>
          <w:rFonts w:asciiTheme="majorBidi" w:hAnsiTheme="majorBidi" w:cstheme="majorBidi" w:hint="cs"/>
          <w:sz w:val="28"/>
          <w:szCs w:val="28"/>
          <w:rtl/>
        </w:rPr>
        <w:t>ة</w:t>
      </w:r>
      <w:r w:rsidR="00260C20" w:rsidRPr="001B2887">
        <w:rPr>
          <w:rFonts w:asciiTheme="majorBidi" w:hAnsiTheme="majorBidi" w:cstheme="majorBidi" w:hint="cs"/>
          <w:sz w:val="28"/>
          <w:szCs w:val="28"/>
          <w:rtl/>
        </w:rPr>
        <w:t xml:space="preserve"> </w:t>
      </w:r>
      <w:r w:rsidRPr="001B2887">
        <w:rPr>
          <w:rFonts w:asciiTheme="majorBidi" w:hAnsiTheme="majorBidi" w:cstheme="majorBidi"/>
          <w:sz w:val="28"/>
          <w:szCs w:val="28"/>
          <w:rtl/>
        </w:rPr>
        <w:t xml:space="preserve">بموجب اتفاقية </w:t>
      </w:r>
      <w:r w:rsidR="00152F28" w:rsidRPr="001B2887">
        <w:rPr>
          <w:rFonts w:asciiTheme="majorBidi" w:hAnsiTheme="majorBidi" w:cstheme="majorBidi"/>
          <w:sz w:val="28"/>
          <w:szCs w:val="28"/>
          <w:rtl/>
        </w:rPr>
        <w:t>العمال المهاجرين وافراد اسرهم</w:t>
      </w:r>
      <w:r w:rsidRPr="001B2887">
        <w:rPr>
          <w:rFonts w:asciiTheme="majorBidi" w:hAnsiTheme="majorBidi" w:cstheme="majorBidi"/>
          <w:sz w:val="28"/>
          <w:szCs w:val="28"/>
          <w:rtl/>
        </w:rPr>
        <w:t xml:space="preserve">. هذه الحقوق الأساسية </w:t>
      </w:r>
      <w:r w:rsidR="00152F28" w:rsidRPr="001B2887">
        <w:rPr>
          <w:rFonts w:asciiTheme="majorBidi" w:hAnsiTheme="majorBidi" w:cstheme="majorBidi"/>
          <w:sz w:val="28"/>
          <w:szCs w:val="28"/>
          <w:rtl/>
        </w:rPr>
        <w:t>تشمل</w:t>
      </w:r>
      <w:r w:rsidRPr="001B2887">
        <w:rPr>
          <w:rFonts w:asciiTheme="majorBidi" w:hAnsiTheme="majorBidi" w:cstheme="majorBidi"/>
          <w:sz w:val="28"/>
          <w:szCs w:val="28"/>
          <w:rtl/>
        </w:rPr>
        <w:t xml:space="preserve">، على سبيل المثال لا </w:t>
      </w:r>
      <w:r w:rsidR="00E25C3E" w:rsidRPr="001B2887">
        <w:rPr>
          <w:rFonts w:asciiTheme="majorBidi" w:hAnsiTheme="majorBidi" w:cstheme="majorBidi"/>
          <w:sz w:val="28"/>
          <w:szCs w:val="28"/>
          <w:rtl/>
        </w:rPr>
        <w:t>الحصر</w:t>
      </w:r>
      <w:r w:rsidR="00E25C3E" w:rsidRPr="001B2887">
        <w:rPr>
          <w:rFonts w:asciiTheme="majorBidi" w:hAnsiTheme="majorBidi" w:cstheme="majorBidi" w:hint="cs"/>
          <w:sz w:val="28"/>
          <w:szCs w:val="28"/>
          <w:rtl/>
        </w:rPr>
        <w:t>:</w:t>
      </w:r>
      <w:r w:rsidRPr="001B2887">
        <w:rPr>
          <w:rFonts w:asciiTheme="majorBidi" w:hAnsiTheme="majorBidi" w:cstheme="majorBidi"/>
          <w:sz w:val="28"/>
          <w:szCs w:val="28"/>
          <w:rtl/>
        </w:rPr>
        <w:t xml:space="preserve"> الحق في حرية التنقل، الإجراءات القضائية </w:t>
      </w:r>
      <w:r w:rsidR="004F6C2A" w:rsidRPr="001B2887">
        <w:rPr>
          <w:rFonts w:asciiTheme="majorBidi" w:hAnsiTheme="majorBidi" w:cstheme="majorBidi"/>
          <w:sz w:val="28"/>
          <w:szCs w:val="28"/>
          <w:rtl/>
        </w:rPr>
        <w:t>المستعجلة</w:t>
      </w:r>
      <w:r w:rsidRPr="001B2887">
        <w:rPr>
          <w:rFonts w:asciiTheme="majorBidi" w:hAnsiTheme="majorBidi" w:cstheme="majorBidi"/>
          <w:sz w:val="28"/>
          <w:szCs w:val="28"/>
          <w:rtl/>
        </w:rPr>
        <w:t>،</w:t>
      </w:r>
      <w:r w:rsidR="00E25C3E" w:rsidRPr="001B2887">
        <w:rPr>
          <w:rFonts w:asciiTheme="majorBidi" w:hAnsiTheme="majorBidi" w:cstheme="majorBidi" w:hint="cs"/>
          <w:sz w:val="28"/>
          <w:szCs w:val="28"/>
          <w:rtl/>
        </w:rPr>
        <w:t xml:space="preserve"> </w:t>
      </w:r>
      <w:r w:rsidRPr="001B2887">
        <w:rPr>
          <w:rFonts w:asciiTheme="majorBidi" w:hAnsiTheme="majorBidi" w:cstheme="majorBidi"/>
          <w:sz w:val="28"/>
          <w:szCs w:val="28"/>
          <w:rtl/>
        </w:rPr>
        <w:t>الحصول على الخدمات الاجتماعية، الرعاية الطبية</w:t>
      </w:r>
      <w:r w:rsidR="00E25C3E" w:rsidRPr="001B2887">
        <w:rPr>
          <w:rFonts w:asciiTheme="majorBidi" w:hAnsiTheme="majorBidi" w:cstheme="majorBidi" w:hint="cs"/>
          <w:sz w:val="28"/>
          <w:szCs w:val="28"/>
          <w:rtl/>
        </w:rPr>
        <w:t xml:space="preserve">، </w:t>
      </w:r>
      <w:r w:rsidRPr="001B2887">
        <w:rPr>
          <w:rFonts w:asciiTheme="majorBidi" w:hAnsiTheme="majorBidi" w:cstheme="majorBidi"/>
          <w:sz w:val="28"/>
          <w:szCs w:val="28"/>
          <w:rtl/>
        </w:rPr>
        <w:t xml:space="preserve">التعليم، وحدة الأسرة، و إعانات </w:t>
      </w:r>
      <w:r w:rsidR="00871679" w:rsidRPr="001B2887">
        <w:rPr>
          <w:rFonts w:asciiTheme="majorBidi" w:hAnsiTheme="majorBidi" w:cstheme="majorBidi" w:hint="cs"/>
          <w:sz w:val="28"/>
          <w:szCs w:val="28"/>
          <w:rtl/>
        </w:rPr>
        <w:t>التوقف عن العمل</w:t>
      </w:r>
      <w:r w:rsidRPr="001B2887">
        <w:rPr>
          <w:rFonts w:asciiTheme="majorBidi" w:hAnsiTheme="majorBidi" w:cstheme="majorBidi"/>
          <w:sz w:val="28"/>
          <w:szCs w:val="28"/>
          <w:rtl/>
        </w:rPr>
        <w:t xml:space="preserve">. </w:t>
      </w:r>
      <w:r w:rsidR="00E25C3E" w:rsidRPr="001B2887">
        <w:rPr>
          <w:rFonts w:asciiTheme="majorBidi" w:hAnsiTheme="majorBidi" w:cstheme="majorBidi" w:hint="cs"/>
          <w:sz w:val="28"/>
          <w:szCs w:val="28"/>
          <w:rtl/>
        </w:rPr>
        <w:t xml:space="preserve">انه </w:t>
      </w:r>
      <w:r w:rsidR="00260C20" w:rsidRPr="001B2887">
        <w:rPr>
          <w:rFonts w:asciiTheme="majorBidi" w:hAnsiTheme="majorBidi" w:cstheme="majorBidi" w:hint="cs"/>
          <w:sz w:val="28"/>
          <w:szCs w:val="28"/>
          <w:rtl/>
        </w:rPr>
        <w:t xml:space="preserve">من الأهمية بمكان، </w:t>
      </w:r>
      <w:r w:rsidRPr="001B2887">
        <w:rPr>
          <w:rFonts w:asciiTheme="majorBidi" w:hAnsiTheme="majorBidi" w:cstheme="majorBidi"/>
          <w:sz w:val="28"/>
          <w:szCs w:val="28"/>
          <w:rtl/>
        </w:rPr>
        <w:t xml:space="preserve">أن تكون </w:t>
      </w:r>
      <w:r w:rsidR="00260C20" w:rsidRPr="001B2887">
        <w:rPr>
          <w:rFonts w:asciiTheme="majorBidi" w:hAnsiTheme="majorBidi" w:cstheme="majorBidi"/>
          <w:sz w:val="28"/>
          <w:szCs w:val="28"/>
          <w:rtl/>
        </w:rPr>
        <w:t>ا</w:t>
      </w:r>
      <w:r w:rsidR="00260C20" w:rsidRPr="001B2887">
        <w:rPr>
          <w:rFonts w:asciiTheme="majorBidi" w:hAnsiTheme="majorBidi" w:cstheme="majorBidi" w:hint="cs"/>
          <w:sz w:val="28"/>
          <w:szCs w:val="28"/>
          <w:rtl/>
        </w:rPr>
        <w:t xml:space="preserve">ستجابة الدول طارئة لمواجهة </w:t>
      </w:r>
      <w:r w:rsidRPr="001B2887">
        <w:rPr>
          <w:rFonts w:asciiTheme="majorBidi" w:hAnsiTheme="majorBidi" w:cstheme="majorBidi"/>
          <w:sz w:val="28"/>
          <w:szCs w:val="28"/>
          <w:rtl/>
        </w:rPr>
        <w:t>وباء</w:t>
      </w:r>
      <w:r w:rsidR="00152F28" w:rsidRPr="001B2887">
        <w:rPr>
          <w:rFonts w:asciiTheme="majorBidi" w:hAnsiTheme="majorBidi" w:cstheme="majorBidi"/>
          <w:sz w:val="28"/>
          <w:szCs w:val="28"/>
          <w:rtl/>
        </w:rPr>
        <w:t xml:space="preserve"> كوفيد </w:t>
      </w:r>
      <w:r w:rsidR="00152F28" w:rsidRPr="001B2887">
        <w:rPr>
          <w:rFonts w:asciiTheme="majorBidi" w:hAnsiTheme="majorBidi" w:cstheme="majorBidi"/>
          <w:sz w:val="28"/>
          <w:szCs w:val="28"/>
        </w:rPr>
        <w:t>19</w:t>
      </w:r>
      <w:r w:rsidR="00260C20" w:rsidRPr="001B2887">
        <w:rPr>
          <w:rFonts w:asciiTheme="majorBidi" w:hAnsiTheme="majorBidi" w:cstheme="majorBidi" w:hint="cs"/>
          <w:sz w:val="28"/>
          <w:szCs w:val="28"/>
          <w:rtl/>
          <w:lang w:bidi="ar-MA"/>
        </w:rPr>
        <w:t>، و</w:t>
      </w:r>
      <w:r w:rsidRPr="001B2887">
        <w:rPr>
          <w:rFonts w:asciiTheme="majorBidi" w:hAnsiTheme="majorBidi" w:cstheme="majorBidi"/>
          <w:sz w:val="28"/>
          <w:szCs w:val="28"/>
          <w:rtl/>
        </w:rPr>
        <w:t xml:space="preserve">ضرورية لتحقيق </w:t>
      </w:r>
      <w:r w:rsidR="008761C1" w:rsidRPr="001B2887">
        <w:rPr>
          <w:rFonts w:asciiTheme="majorBidi" w:hAnsiTheme="majorBidi" w:cstheme="majorBidi" w:hint="cs"/>
          <w:sz w:val="28"/>
          <w:szCs w:val="28"/>
          <w:rtl/>
        </w:rPr>
        <w:t>الاهداف</w:t>
      </w:r>
      <w:r w:rsidRPr="001B2887">
        <w:rPr>
          <w:rFonts w:asciiTheme="majorBidi" w:hAnsiTheme="majorBidi" w:cstheme="majorBidi"/>
          <w:sz w:val="28"/>
          <w:szCs w:val="28"/>
          <w:rtl/>
        </w:rPr>
        <w:t xml:space="preserve"> </w:t>
      </w:r>
      <w:r w:rsidR="008761C1" w:rsidRPr="001B2887">
        <w:rPr>
          <w:rFonts w:asciiTheme="majorBidi" w:hAnsiTheme="majorBidi" w:cstheme="majorBidi"/>
          <w:sz w:val="28"/>
          <w:szCs w:val="28"/>
          <w:rtl/>
        </w:rPr>
        <w:t xml:space="preserve">المشروعة </w:t>
      </w:r>
      <w:r w:rsidR="008761C1" w:rsidRPr="001B2887">
        <w:rPr>
          <w:rFonts w:asciiTheme="majorBidi" w:hAnsiTheme="majorBidi" w:cstheme="majorBidi" w:hint="cs"/>
          <w:sz w:val="28"/>
          <w:szCs w:val="28"/>
          <w:rtl/>
        </w:rPr>
        <w:t>للصحة</w:t>
      </w:r>
      <w:r w:rsidRPr="001B2887">
        <w:rPr>
          <w:rFonts w:asciiTheme="majorBidi" w:hAnsiTheme="majorBidi" w:cstheme="majorBidi"/>
          <w:sz w:val="28"/>
          <w:szCs w:val="28"/>
          <w:rtl/>
        </w:rPr>
        <w:t xml:space="preserve"> </w:t>
      </w:r>
      <w:r w:rsidR="008761C1" w:rsidRPr="001B2887">
        <w:rPr>
          <w:rFonts w:asciiTheme="majorBidi" w:hAnsiTheme="majorBidi" w:cstheme="majorBidi" w:hint="cs"/>
          <w:sz w:val="28"/>
          <w:szCs w:val="28"/>
          <w:rtl/>
        </w:rPr>
        <w:t>العمومية</w:t>
      </w:r>
      <w:r w:rsidRPr="001B2887">
        <w:rPr>
          <w:rFonts w:asciiTheme="majorBidi" w:hAnsiTheme="majorBidi" w:cstheme="majorBidi"/>
          <w:sz w:val="28"/>
          <w:szCs w:val="28"/>
          <w:rtl/>
        </w:rPr>
        <w:t xml:space="preserve">؛ </w:t>
      </w:r>
      <w:r w:rsidR="00260C20" w:rsidRPr="001B2887">
        <w:rPr>
          <w:rFonts w:asciiTheme="majorBidi" w:hAnsiTheme="majorBidi" w:cstheme="majorBidi" w:hint="cs"/>
          <w:sz w:val="28"/>
          <w:szCs w:val="28"/>
          <w:rtl/>
        </w:rPr>
        <w:t>تكون فيها تدخلات حالة الطوارئ متناسبة وتتوافق مع ا</w:t>
      </w:r>
      <w:r w:rsidR="00676AE3" w:rsidRPr="001B2887">
        <w:rPr>
          <w:rFonts w:asciiTheme="majorBidi" w:hAnsiTheme="majorBidi" w:cstheme="majorBidi" w:hint="cs"/>
          <w:sz w:val="28"/>
          <w:szCs w:val="28"/>
          <w:rtl/>
        </w:rPr>
        <w:t>حترام معايير حقوق الانسان</w:t>
      </w:r>
      <w:r w:rsidRPr="001B2887">
        <w:rPr>
          <w:rFonts w:asciiTheme="majorBidi" w:hAnsiTheme="majorBidi" w:cstheme="majorBidi"/>
          <w:sz w:val="28"/>
          <w:szCs w:val="28"/>
          <w:rtl/>
        </w:rPr>
        <w:t xml:space="preserve">؛ </w:t>
      </w:r>
      <w:r w:rsidR="00AA68A2" w:rsidRPr="001B2887">
        <w:rPr>
          <w:rFonts w:asciiTheme="majorBidi" w:hAnsiTheme="majorBidi" w:cstheme="majorBidi"/>
          <w:sz w:val="28"/>
          <w:szCs w:val="28"/>
          <w:rtl/>
        </w:rPr>
        <w:t>و</w:t>
      </w:r>
      <w:r w:rsidR="00AA68A2" w:rsidRPr="001B2887">
        <w:rPr>
          <w:rFonts w:asciiTheme="majorBidi" w:hAnsiTheme="majorBidi" w:cstheme="majorBidi" w:hint="cs"/>
          <w:sz w:val="28"/>
          <w:szCs w:val="28"/>
          <w:rtl/>
        </w:rPr>
        <w:t xml:space="preserve"> </w:t>
      </w:r>
      <w:r w:rsidRPr="001B2887">
        <w:rPr>
          <w:rFonts w:asciiTheme="majorBidi" w:hAnsiTheme="majorBidi" w:cstheme="majorBidi"/>
          <w:sz w:val="28"/>
          <w:szCs w:val="28"/>
          <w:rtl/>
        </w:rPr>
        <w:t xml:space="preserve">تكون </w:t>
      </w:r>
      <w:r w:rsidR="00260C20" w:rsidRPr="001B2887">
        <w:rPr>
          <w:rFonts w:asciiTheme="majorBidi" w:hAnsiTheme="majorBidi" w:cstheme="majorBidi" w:hint="cs"/>
          <w:sz w:val="28"/>
          <w:szCs w:val="28"/>
          <w:rtl/>
        </w:rPr>
        <w:t xml:space="preserve">دون </w:t>
      </w:r>
      <w:r w:rsidR="00AA68A2" w:rsidRPr="001B2887">
        <w:rPr>
          <w:rFonts w:asciiTheme="majorBidi" w:hAnsiTheme="majorBidi" w:cstheme="majorBidi" w:hint="cs"/>
          <w:sz w:val="28"/>
          <w:szCs w:val="28"/>
          <w:rtl/>
        </w:rPr>
        <w:t xml:space="preserve">ميز/ </w:t>
      </w:r>
      <w:r w:rsidR="00260C20" w:rsidRPr="001B2887">
        <w:rPr>
          <w:rFonts w:asciiTheme="majorBidi" w:hAnsiTheme="majorBidi" w:cstheme="majorBidi" w:hint="cs"/>
          <w:sz w:val="28"/>
          <w:szCs w:val="28"/>
          <w:rtl/>
        </w:rPr>
        <w:t xml:space="preserve">تمييز </w:t>
      </w:r>
      <w:r w:rsidRPr="001B2887">
        <w:rPr>
          <w:rFonts w:asciiTheme="majorBidi" w:hAnsiTheme="majorBidi" w:cstheme="majorBidi"/>
          <w:sz w:val="28"/>
          <w:szCs w:val="28"/>
          <w:rtl/>
        </w:rPr>
        <w:t xml:space="preserve">حتى لا تستخدم لاستهداف الفئات </w:t>
      </w:r>
      <w:r w:rsidR="00676AE3" w:rsidRPr="001B2887">
        <w:rPr>
          <w:rFonts w:asciiTheme="majorBidi" w:hAnsiTheme="majorBidi" w:cstheme="majorBidi" w:hint="cs"/>
          <w:sz w:val="28"/>
          <w:szCs w:val="28"/>
          <w:rtl/>
        </w:rPr>
        <w:t>الهشة</w:t>
      </w:r>
      <w:r w:rsidRPr="001B2887">
        <w:rPr>
          <w:rFonts w:asciiTheme="majorBidi" w:hAnsiTheme="majorBidi" w:cstheme="majorBidi"/>
          <w:sz w:val="28"/>
          <w:szCs w:val="28"/>
          <w:rtl/>
        </w:rPr>
        <w:t xml:space="preserve"> بشكل خاص،</w:t>
      </w:r>
      <w:r w:rsidR="00AA68A2" w:rsidRPr="001B2887">
        <w:rPr>
          <w:rFonts w:asciiTheme="majorBidi" w:hAnsiTheme="majorBidi" w:cstheme="majorBidi" w:hint="cs"/>
          <w:sz w:val="28"/>
          <w:szCs w:val="28"/>
          <w:rtl/>
        </w:rPr>
        <w:t xml:space="preserve"> </w:t>
      </w:r>
      <w:r w:rsidRPr="001B2887">
        <w:rPr>
          <w:rFonts w:asciiTheme="majorBidi" w:hAnsiTheme="majorBidi" w:cstheme="majorBidi"/>
          <w:sz w:val="28"/>
          <w:szCs w:val="28"/>
          <w:rtl/>
        </w:rPr>
        <w:t xml:space="preserve">لا سيما </w:t>
      </w:r>
      <w:r w:rsidR="00AA68A2" w:rsidRPr="001B2887">
        <w:rPr>
          <w:rFonts w:asciiTheme="majorBidi" w:hAnsiTheme="majorBidi" w:cstheme="majorBidi"/>
          <w:sz w:val="28"/>
          <w:szCs w:val="28"/>
          <w:rtl/>
        </w:rPr>
        <w:t xml:space="preserve">الأقليات </w:t>
      </w:r>
      <w:r w:rsidR="00676AE3" w:rsidRPr="001B2887">
        <w:rPr>
          <w:rFonts w:asciiTheme="majorBidi" w:hAnsiTheme="majorBidi" w:cstheme="majorBidi" w:hint="cs"/>
          <w:sz w:val="28"/>
          <w:szCs w:val="28"/>
          <w:rtl/>
        </w:rPr>
        <w:t xml:space="preserve">منها </w:t>
      </w:r>
      <w:r w:rsidRPr="001B2887">
        <w:rPr>
          <w:rFonts w:asciiTheme="majorBidi" w:hAnsiTheme="majorBidi" w:cstheme="majorBidi"/>
          <w:sz w:val="28"/>
          <w:szCs w:val="28"/>
          <w:rtl/>
        </w:rPr>
        <w:t>أو الأفراد.</w:t>
      </w:r>
    </w:p>
    <w:p w:rsidR="001B2887" w:rsidRPr="001B2887" w:rsidRDefault="001B2887" w:rsidP="001B2887">
      <w:pPr>
        <w:pStyle w:val="ListParagraph"/>
        <w:bidi/>
        <w:spacing w:line="360" w:lineRule="auto"/>
        <w:jc w:val="both"/>
        <w:rPr>
          <w:rFonts w:asciiTheme="majorBidi" w:hAnsiTheme="majorBidi" w:cstheme="majorBidi"/>
          <w:sz w:val="28"/>
          <w:szCs w:val="28"/>
        </w:rPr>
      </w:pPr>
    </w:p>
    <w:p w:rsidR="001B2887" w:rsidRDefault="00867ED8"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b/>
          <w:bCs/>
          <w:sz w:val="28"/>
          <w:szCs w:val="28"/>
          <w:rtl/>
        </w:rPr>
        <w:t xml:space="preserve">دمج العمال المهاجرين </w:t>
      </w:r>
      <w:r w:rsidR="00065E83" w:rsidRPr="001B2887">
        <w:rPr>
          <w:rFonts w:asciiTheme="majorBidi" w:hAnsiTheme="majorBidi" w:cstheme="majorBidi" w:hint="cs"/>
          <w:b/>
          <w:bCs/>
          <w:sz w:val="28"/>
          <w:szCs w:val="28"/>
          <w:rtl/>
        </w:rPr>
        <w:t xml:space="preserve">في برامج </w:t>
      </w:r>
      <w:r w:rsidRPr="001B2887">
        <w:rPr>
          <w:rFonts w:asciiTheme="majorBidi" w:hAnsiTheme="majorBidi" w:cstheme="majorBidi"/>
          <w:b/>
          <w:bCs/>
          <w:sz w:val="28"/>
          <w:szCs w:val="28"/>
          <w:rtl/>
        </w:rPr>
        <w:t xml:space="preserve">وسياسات تدخل الدول للوقاية من فيروس </w:t>
      </w:r>
      <w:r w:rsidRPr="001B2887">
        <w:rPr>
          <w:rFonts w:asciiTheme="majorBidi" w:hAnsiTheme="majorBidi" w:cstheme="majorBidi"/>
          <w:b/>
          <w:bCs/>
          <w:sz w:val="28"/>
          <w:szCs w:val="28"/>
          <w:rtl/>
          <w:lang w:bidi="ar-MA"/>
        </w:rPr>
        <w:t xml:space="preserve">كوفيد </w:t>
      </w:r>
      <w:r w:rsidRPr="001B2887">
        <w:rPr>
          <w:rFonts w:asciiTheme="majorBidi" w:hAnsiTheme="majorBidi" w:cstheme="majorBidi"/>
          <w:b/>
          <w:bCs/>
          <w:sz w:val="28"/>
          <w:szCs w:val="28"/>
          <w:lang w:bidi="ar-MA"/>
        </w:rPr>
        <w:t>19</w:t>
      </w:r>
      <w:r w:rsidR="00065E83" w:rsidRPr="001B2887">
        <w:rPr>
          <w:rFonts w:asciiTheme="majorBidi" w:hAnsiTheme="majorBidi" w:cstheme="majorBidi" w:hint="cs"/>
          <w:sz w:val="28"/>
          <w:szCs w:val="28"/>
          <w:rtl/>
          <w:lang w:bidi="ar-MA"/>
        </w:rPr>
        <w:t xml:space="preserve"> اللذين لديهم </w:t>
      </w:r>
      <w:r w:rsidR="00676AE3" w:rsidRPr="001B2887">
        <w:rPr>
          <w:rFonts w:asciiTheme="majorBidi" w:hAnsiTheme="majorBidi" w:cstheme="majorBidi" w:hint="cs"/>
          <w:sz w:val="28"/>
          <w:szCs w:val="28"/>
          <w:rtl/>
        </w:rPr>
        <w:t>حساسية</w:t>
      </w:r>
      <w:r w:rsidR="00B40CAA" w:rsidRPr="001B2887">
        <w:rPr>
          <w:rFonts w:asciiTheme="majorBidi" w:hAnsiTheme="majorBidi" w:cstheme="majorBidi"/>
          <w:sz w:val="28"/>
          <w:szCs w:val="28"/>
          <w:rtl/>
        </w:rPr>
        <w:t xml:space="preserve"> تجاه </w:t>
      </w:r>
      <w:r w:rsidR="00676AE3" w:rsidRPr="001B2887">
        <w:rPr>
          <w:rFonts w:asciiTheme="majorBidi" w:hAnsiTheme="majorBidi" w:cstheme="majorBidi" w:hint="cs"/>
          <w:sz w:val="28"/>
          <w:szCs w:val="28"/>
          <w:rtl/>
        </w:rPr>
        <w:t>النوع</w:t>
      </w:r>
      <w:r w:rsidR="00B40CAA" w:rsidRPr="001B2887">
        <w:rPr>
          <w:rFonts w:asciiTheme="majorBidi" w:hAnsiTheme="majorBidi" w:cstheme="majorBidi"/>
          <w:sz w:val="28"/>
          <w:szCs w:val="28"/>
          <w:rtl/>
        </w:rPr>
        <w:t xml:space="preserve"> او العمر او </w:t>
      </w:r>
      <w:r w:rsidR="00676AE3" w:rsidRPr="001B2887">
        <w:rPr>
          <w:rFonts w:asciiTheme="majorBidi" w:hAnsiTheme="majorBidi" w:cstheme="majorBidi" w:hint="cs"/>
          <w:sz w:val="28"/>
          <w:szCs w:val="28"/>
          <w:rtl/>
        </w:rPr>
        <w:t>التنوع</w:t>
      </w:r>
      <w:r w:rsidR="00B40CAA" w:rsidRPr="001B2887">
        <w:rPr>
          <w:rFonts w:asciiTheme="majorBidi" w:hAnsiTheme="majorBidi" w:cstheme="majorBidi"/>
          <w:sz w:val="28"/>
          <w:szCs w:val="28"/>
          <w:rtl/>
        </w:rPr>
        <w:t xml:space="preserve">، والذين يحترمون الحق في الصحة، لا سيما من خلال ضمان توفير الوصول إلى الاختبارات </w:t>
      </w:r>
      <w:r w:rsidR="00065E83" w:rsidRPr="001B2887">
        <w:rPr>
          <w:rFonts w:asciiTheme="majorBidi" w:hAnsiTheme="majorBidi" w:cstheme="majorBidi" w:hint="cs"/>
          <w:sz w:val="28"/>
          <w:szCs w:val="28"/>
          <w:rtl/>
        </w:rPr>
        <w:t>الصحية والأدوية</w:t>
      </w:r>
      <w:r w:rsidR="00B40CAA" w:rsidRPr="001B2887">
        <w:rPr>
          <w:rFonts w:asciiTheme="majorBidi" w:hAnsiTheme="majorBidi" w:cstheme="majorBidi"/>
          <w:sz w:val="28"/>
          <w:szCs w:val="28"/>
          <w:rtl/>
        </w:rPr>
        <w:t xml:space="preserve"> الأساسية والتدابير الوقائية والعلاج دون تمييز</w:t>
      </w:r>
      <w:r w:rsidR="00E25C3E" w:rsidRPr="001B2887">
        <w:rPr>
          <w:rFonts w:asciiTheme="majorBidi" w:hAnsiTheme="majorBidi" w:cstheme="majorBidi" w:hint="cs"/>
          <w:sz w:val="28"/>
          <w:szCs w:val="28"/>
          <w:rtl/>
        </w:rPr>
        <w:t xml:space="preserve"> او وصم</w:t>
      </w:r>
      <w:r w:rsidR="00B40CAA" w:rsidRPr="001B2887">
        <w:rPr>
          <w:rFonts w:asciiTheme="majorBidi" w:hAnsiTheme="majorBidi" w:cstheme="majorBidi"/>
          <w:sz w:val="28"/>
          <w:szCs w:val="28"/>
          <w:rtl/>
        </w:rPr>
        <w:t xml:space="preserve">. ينبغي </w:t>
      </w:r>
      <w:r w:rsidR="00065E83" w:rsidRPr="001B2887">
        <w:rPr>
          <w:rFonts w:asciiTheme="majorBidi" w:hAnsiTheme="majorBidi" w:cstheme="majorBidi" w:hint="cs"/>
          <w:sz w:val="28"/>
          <w:szCs w:val="28"/>
          <w:rtl/>
        </w:rPr>
        <w:t>على الدول</w:t>
      </w:r>
      <w:r w:rsidR="00B40CAA" w:rsidRPr="001B2887">
        <w:rPr>
          <w:rFonts w:asciiTheme="majorBidi" w:hAnsiTheme="majorBidi" w:cstheme="majorBidi"/>
          <w:sz w:val="28"/>
          <w:szCs w:val="28"/>
          <w:rtl/>
        </w:rPr>
        <w:t xml:space="preserve"> </w:t>
      </w:r>
      <w:r w:rsidR="00065E83" w:rsidRPr="001B2887">
        <w:rPr>
          <w:rFonts w:asciiTheme="majorBidi" w:hAnsiTheme="majorBidi" w:cstheme="majorBidi" w:hint="cs"/>
          <w:sz w:val="28"/>
          <w:szCs w:val="28"/>
          <w:rtl/>
        </w:rPr>
        <w:t>اتباع</w:t>
      </w:r>
      <w:r w:rsidR="00B40CAA" w:rsidRPr="001B2887">
        <w:rPr>
          <w:rFonts w:asciiTheme="majorBidi" w:hAnsiTheme="majorBidi" w:cstheme="majorBidi"/>
          <w:sz w:val="28"/>
          <w:szCs w:val="28"/>
          <w:rtl/>
        </w:rPr>
        <w:t xml:space="preserve"> المبادئ التوجيهية </w:t>
      </w:r>
      <w:r w:rsidR="00F808E4" w:rsidRPr="001B2887">
        <w:rPr>
          <w:rFonts w:asciiTheme="majorBidi" w:hAnsiTheme="majorBidi" w:cstheme="majorBidi" w:hint="cs"/>
          <w:sz w:val="28"/>
          <w:szCs w:val="28"/>
          <w:rtl/>
        </w:rPr>
        <w:t>و</w:t>
      </w:r>
      <w:r w:rsidR="00B40CAA" w:rsidRPr="001B2887">
        <w:rPr>
          <w:rFonts w:asciiTheme="majorBidi" w:hAnsiTheme="majorBidi" w:cstheme="majorBidi"/>
          <w:sz w:val="28"/>
          <w:szCs w:val="28"/>
          <w:rtl/>
        </w:rPr>
        <w:t>التقنية</w:t>
      </w:r>
      <w:r w:rsidR="00065E83" w:rsidRPr="001B2887">
        <w:rPr>
          <w:rFonts w:asciiTheme="majorBidi" w:hAnsiTheme="majorBidi" w:cstheme="majorBidi" w:hint="cs"/>
          <w:sz w:val="28"/>
          <w:szCs w:val="28"/>
          <w:rtl/>
        </w:rPr>
        <w:t xml:space="preserve"> وارشادات </w:t>
      </w:r>
      <w:r w:rsidR="00B40CAA" w:rsidRPr="001B2887">
        <w:rPr>
          <w:rFonts w:asciiTheme="majorBidi" w:hAnsiTheme="majorBidi" w:cstheme="majorBidi"/>
          <w:sz w:val="28"/>
          <w:szCs w:val="28"/>
          <w:rtl/>
        </w:rPr>
        <w:t>منظمة الصحة العالمية عند سن وتنفيذ تدابير سياسية للقضاء على الوباء، كذلك</w:t>
      </w:r>
      <w:r w:rsidR="00E22B40" w:rsidRPr="001B2887">
        <w:rPr>
          <w:rFonts w:asciiTheme="majorBidi" w:hAnsiTheme="majorBidi" w:cstheme="majorBidi" w:hint="cs"/>
          <w:sz w:val="28"/>
          <w:szCs w:val="28"/>
          <w:rtl/>
        </w:rPr>
        <w:t xml:space="preserve"> تطوير وسائل</w:t>
      </w:r>
      <w:r w:rsidR="00E22B40" w:rsidRPr="001B2887">
        <w:rPr>
          <w:rFonts w:asciiTheme="majorBidi" w:hAnsiTheme="majorBidi" w:cstheme="majorBidi"/>
          <w:sz w:val="28"/>
          <w:szCs w:val="28"/>
          <w:rtl/>
        </w:rPr>
        <w:t xml:space="preserve"> </w:t>
      </w:r>
      <w:r w:rsidR="00E22B40" w:rsidRPr="001B2887">
        <w:rPr>
          <w:rFonts w:asciiTheme="majorBidi" w:hAnsiTheme="majorBidi" w:cstheme="majorBidi" w:hint="cs"/>
          <w:sz w:val="28"/>
          <w:szCs w:val="28"/>
          <w:rtl/>
        </w:rPr>
        <w:t xml:space="preserve">ووضع </w:t>
      </w:r>
      <w:r w:rsidR="00B40CAA" w:rsidRPr="001B2887">
        <w:rPr>
          <w:rFonts w:asciiTheme="majorBidi" w:hAnsiTheme="majorBidi" w:cstheme="majorBidi"/>
          <w:sz w:val="28"/>
          <w:szCs w:val="28"/>
          <w:rtl/>
        </w:rPr>
        <w:t xml:space="preserve">آليات لإبلاغ المهاجرين بالتدابير التي يمكن ان تكون لها تأثيرات على حقوق الإنسان </w:t>
      </w:r>
      <w:r w:rsidR="00624F96" w:rsidRPr="001B2887">
        <w:rPr>
          <w:rFonts w:asciiTheme="majorBidi" w:hAnsiTheme="majorBidi" w:cstheme="majorBidi" w:hint="cs"/>
          <w:sz w:val="28"/>
          <w:szCs w:val="28"/>
          <w:rtl/>
        </w:rPr>
        <w:t xml:space="preserve">والحقوق </w:t>
      </w:r>
      <w:r w:rsidR="00B40CAA" w:rsidRPr="001B2887">
        <w:rPr>
          <w:rFonts w:asciiTheme="majorBidi" w:hAnsiTheme="majorBidi" w:cstheme="majorBidi"/>
          <w:sz w:val="28"/>
          <w:szCs w:val="28"/>
          <w:rtl/>
        </w:rPr>
        <w:t>الخاصة بهم.</w:t>
      </w:r>
      <w:r w:rsidR="00C75FBC" w:rsidRPr="001B2887">
        <w:rPr>
          <w:rFonts w:asciiTheme="majorBidi" w:hAnsiTheme="majorBidi" w:cstheme="majorBidi"/>
          <w:sz w:val="28"/>
          <w:szCs w:val="28"/>
          <w:rtl/>
        </w:rPr>
        <w:t xml:space="preserve"> </w:t>
      </w:r>
      <w:r w:rsidR="00E22B40" w:rsidRPr="001B2887">
        <w:rPr>
          <w:rFonts w:asciiTheme="majorBidi" w:hAnsiTheme="majorBidi" w:cstheme="majorBidi" w:hint="cs"/>
          <w:sz w:val="28"/>
          <w:szCs w:val="28"/>
          <w:rtl/>
        </w:rPr>
        <w:t xml:space="preserve"> </w:t>
      </w:r>
    </w:p>
    <w:p w:rsidR="001B2887" w:rsidRPr="001B2887" w:rsidRDefault="001B2887" w:rsidP="001B2887">
      <w:pPr>
        <w:bidi/>
        <w:spacing w:line="240" w:lineRule="auto"/>
        <w:jc w:val="both"/>
        <w:rPr>
          <w:rFonts w:asciiTheme="majorBidi" w:hAnsiTheme="majorBidi" w:cstheme="majorBidi"/>
          <w:sz w:val="28"/>
          <w:szCs w:val="28"/>
        </w:rPr>
      </w:pPr>
    </w:p>
    <w:p w:rsidR="001B2887" w:rsidRDefault="00676AE3"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hint="cs"/>
          <w:sz w:val="28"/>
          <w:szCs w:val="28"/>
          <w:rtl/>
        </w:rPr>
        <w:t xml:space="preserve"> </w:t>
      </w:r>
      <w:r w:rsidR="00B1039B" w:rsidRPr="001B2887">
        <w:rPr>
          <w:rFonts w:asciiTheme="majorBidi" w:hAnsiTheme="majorBidi" w:cstheme="majorBidi"/>
          <w:b/>
          <w:bCs/>
          <w:sz w:val="28"/>
          <w:szCs w:val="28"/>
          <w:rtl/>
        </w:rPr>
        <w:t xml:space="preserve">ضمان </w:t>
      </w:r>
      <w:r w:rsidR="00624F96" w:rsidRPr="001B2887">
        <w:rPr>
          <w:rFonts w:asciiTheme="majorBidi" w:hAnsiTheme="majorBidi" w:cstheme="majorBidi" w:hint="cs"/>
          <w:b/>
          <w:bCs/>
          <w:sz w:val="28"/>
          <w:szCs w:val="28"/>
          <w:rtl/>
        </w:rPr>
        <w:t xml:space="preserve">وصول المهاجرين وافراد اسرهم </w:t>
      </w:r>
      <w:r w:rsidR="00B1039B" w:rsidRPr="001B2887">
        <w:rPr>
          <w:rFonts w:asciiTheme="majorBidi" w:hAnsiTheme="majorBidi" w:cstheme="majorBidi"/>
          <w:b/>
          <w:bCs/>
          <w:sz w:val="28"/>
          <w:szCs w:val="28"/>
          <w:rtl/>
        </w:rPr>
        <w:t xml:space="preserve"> إلى الخدمات الاجتماعية</w:t>
      </w:r>
      <w:r w:rsidR="00B1039B" w:rsidRPr="001B2887">
        <w:rPr>
          <w:rFonts w:asciiTheme="majorBidi" w:hAnsiTheme="majorBidi" w:cstheme="majorBidi"/>
          <w:sz w:val="28"/>
          <w:szCs w:val="28"/>
          <w:rtl/>
        </w:rPr>
        <w:t xml:space="preserve">. تبين المعطيات </w:t>
      </w:r>
      <w:r w:rsidR="00624F96" w:rsidRPr="001B2887">
        <w:rPr>
          <w:rFonts w:asciiTheme="majorBidi" w:hAnsiTheme="majorBidi" w:cstheme="majorBidi" w:hint="cs"/>
          <w:sz w:val="28"/>
          <w:szCs w:val="28"/>
          <w:rtl/>
        </w:rPr>
        <w:t>التي تم تجمعيها في</w:t>
      </w:r>
      <w:r w:rsidR="00B1039B" w:rsidRPr="001B2887">
        <w:rPr>
          <w:rFonts w:asciiTheme="majorBidi" w:hAnsiTheme="majorBidi" w:cstheme="majorBidi"/>
          <w:sz w:val="28"/>
          <w:szCs w:val="28"/>
          <w:rtl/>
        </w:rPr>
        <w:t xml:space="preserve"> بلدان مختلفة أن المهاجرين وافراد أسرهم يشكلون </w:t>
      </w:r>
      <w:r w:rsidR="00624F96" w:rsidRPr="001B2887">
        <w:rPr>
          <w:rFonts w:asciiTheme="majorBidi" w:hAnsiTheme="majorBidi" w:cstheme="majorBidi" w:hint="cs"/>
          <w:sz w:val="28"/>
          <w:szCs w:val="28"/>
          <w:rtl/>
        </w:rPr>
        <w:t xml:space="preserve">النسبة الأعلى </w:t>
      </w:r>
      <w:r w:rsidR="00B1039B" w:rsidRPr="001B2887">
        <w:rPr>
          <w:rFonts w:asciiTheme="majorBidi" w:hAnsiTheme="majorBidi" w:cstheme="majorBidi"/>
          <w:sz w:val="28"/>
          <w:szCs w:val="28"/>
          <w:rtl/>
        </w:rPr>
        <w:t xml:space="preserve">من الأشخاص الذين فقدوا وظائفهم، أو بدون </w:t>
      </w:r>
      <w:r w:rsidR="00624F96" w:rsidRPr="001B2887">
        <w:rPr>
          <w:rFonts w:asciiTheme="majorBidi" w:hAnsiTheme="majorBidi" w:cstheme="majorBidi" w:hint="cs"/>
          <w:sz w:val="28"/>
          <w:szCs w:val="28"/>
          <w:rtl/>
        </w:rPr>
        <w:t>مدخول</w:t>
      </w:r>
      <w:r w:rsidR="00B1039B" w:rsidRPr="001B2887">
        <w:rPr>
          <w:rFonts w:asciiTheme="majorBidi" w:hAnsiTheme="majorBidi" w:cstheme="majorBidi"/>
          <w:sz w:val="28"/>
          <w:szCs w:val="28"/>
          <w:rtl/>
        </w:rPr>
        <w:t xml:space="preserve"> أو توقفوا عن تقاضي دخل نتيجة تنزيل الدول لتدابير </w:t>
      </w:r>
      <w:r w:rsidR="00624F96" w:rsidRPr="001B2887">
        <w:rPr>
          <w:rFonts w:asciiTheme="majorBidi" w:hAnsiTheme="majorBidi" w:cstheme="majorBidi" w:hint="cs"/>
          <w:sz w:val="28"/>
          <w:szCs w:val="28"/>
          <w:rtl/>
        </w:rPr>
        <w:t>عدة ل</w:t>
      </w:r>
      <w:r w:rsidR="00B1039B" w:rsidRPr="001B2887">
        <w:rPr>
          <w:rFonts w:asciiTheme="majorBidi" w:hAnsiTheme="majorBidi" w:cstheme="majorBidi"/>
          <w:sz w:val="28"/>
          <w:szCs w:val="28"/>
          <w:rtl/>
        </w:rPr>
        <w:t xml:space="preserve">لحد من انتشار فيروس كوفيد </w:t>
      </w:r>
      <w:r w:rsidR="00B1039B" w:rsidRPr="001B2887">
        <w:rPr>
          <w:rFonts w:asciiTheme="majorBidi" w:hAnsiTheme="majorBidi" w:cstheme="majorBidi"/>
          <w:sz w:val="28"/>
          <w:szCs w:val="28"/>
        </w:rPr>
        <w:t>19</w:t>
      </w:r>
      <w:r w:rsidR="00B1039B" w:rsidRPr="001B2887">
        <w:rPr>
          <w:rFonts w:asciiTheme="majorBidi" w:hAnsiTheme="majorBidi" w:cstheme="majorBidi"/>
          <w:sz w:val="28"/>
          <w:szCs w:val="28"/>
          <w:rtl/>
          <w:lang w:bidi="ar-MA"/>
        </w:rPr>
        <w:t xml:space="preserve">، </w:t>
      </w:r>
      <w:r w:rsidR="00B1039B" w:rsidRPr="001B2887">
        <w:rPr>
          <w:rFonts w:asciiTheme="majorBidi" w:hAnsiTheme="majorBidi" w:cstheme="majorBidi"/>
          <w:sz w:val="28"/>
          <w:szCs w:val="28"/>
          <w:rtl/>
        </w:rPr>
        <w:t xml:space="preserve">مثل </w:t>
      </w:r>
      <w:r w:rsidR="00624F96" w:rsidRPr="001B2887">
        <w:rPr>
          <w:rFonts w:asciiTheme="majorBidi" w:hAnsiTheme="majorBidi" w:cstheme="majorBidi" w:hint="cs"/>
          <w:sz w:val="28"/>
          <w:szCs w:val="28"/>
          <w:rtl/>
        </w:rPr>
        <w:t>الحجر</w:t>
      </w:r>
      <w:r w:rsidR="00B1039B" w:rsidRPr="001B2887">
        <w:rPr>
          <w:rFonts w:asciiTheme="majorBidi" w:hAnsiTheme="majorBidi" w:cstheme="majorBidi"/>
          <w:sz w:val="28"/>
          <w:szCs w:val="28"/>
          <w:rtl/>
        </w:rPr>
        <w:t xml:space="preserve"> </w:t>
      </w:r>
      <w:r w:rsidR="00624F96" w:rsidRPr="001B2887">
        <w:rPr>
          <w:rFonts w:asciiTheme="majorBidi" w:hAnsiTheme="majorBidi" w:cstheme="majorBidi" w:hint="cs"/>
          <w:sz w:val="28"/>
          <w:szCs w:val="28"/>
          <w:rtl/>
        </w:rPr>
        <w:t xml:space="preserve">المنزلي </w:t>
      </w:r>
      <w:r w:rsidR="00B1039B" w:rsidRPr="001B2887">
        <w:rPr>
          <w:rFonts w:asciiTheme="majorBidi" w:hAnsiTheme="majorBidi" w:cstheme="majorBidi"/>
          <w:sz w:val="28"/>
          <w:szCs w:val="28"/>
          <w:rtl/>
        </w:rPr>
        <w:t>الإلزامي</w:t>
      </w:r>
      <w:r w:rsidR="00624F96" w:rsidRPr="001B2887">
        <w:rPr>
          <w:rFonts w:asciiTheme="majorBidi" w:hAnsiTheme="majorBidi" w:cstheme="majorBidi" w:hint="cs"/>
          <w:sz w:val="28"/>
          <w:szCs w:val="28"/>
          <w:rtl/>
        </w:rPr>
        <w:t xml:space="preserve">، </w:t>
      </w:r>
      <w:r w:rsidR="00B1039B" w:rsidRPr="001B2887">
        <w:rPr>
          <w:rFonts w:asciiTheme="majorBidi" w:hAnsiTheme="majorBidi" w:cstheme="majorBidi"/>
          <w:sz w:val="28"/>
          <w:szCs w:val="28"/>
          <w:rtl/>
        </w:rPr>
        <w:t>الحجر الصحي</w:t>
      </w:r>
      <w:r w:rsidR="00624F96" w:rsidRPr="001B2887">
        <w:rPr>
          <w:rFonts w:asciiTheme="majorBidi" w:hAnsiTheme="majorBidi" w:cstheme="majorBidi" w:hint="cs"/>
          <w:sz w:val="28"/>
          <w:szCs w:val="28"/>
          <w:rtl/>
        </w:rPr>
        <w:t xml:space="preserve">، </w:t>
      </w:r>
      <w:r w:rsidR="00B1039B" w:rsidRPr="001B2887">
        <w:rPr>
          <w:rFonts w:asciiTheme="majorBidi" w:hAnsiTheme="majorBidi" w:cstheme="majorBidi"/>
          <w:sz w:val="28"/>
          <w:szCs w:val="28"/>
          <w:rtl/>
        </w:rPr>
        <w:t>التباعد الاجتماعي</w:t>
      </w:r>
      <w:r w:rsidR="00624F96" w:rsidRPr="001B2887">
        <w:rPr>
          <w:rFonts w:asciiTheme="majorBidi" w:hAnsiTheme="majorBidi" w:cstheme="majorBidi" w:hint="cs"/>
          <w:sz w:val="28"/>
          <w:szCs w:val="28"/>
          <w:rtl/>
        </w:rPr>
        <w:t xml:space="preserve">، </w:t>
      </w:r>
      <w:r w:rsidR="00B1039B" w:rsidRPr="001B2887">
        <w:rPr>
          <w:rFonts w:asciiTheme="majorBidi" w:hAnsiTheme="majorBidi" w:cstheme="majorBidi"/>
          <w:sz w:val="28"/>
          <w:szCs w:val="28"/>
          <w:rtl/>
        </w:rPr>
        <w:t xml:space="preserve">القيود </w:t>
      </w:r>
      <w:r w:rsidR="00624F96" w:rsidRPr="001B2887">
        <w:rPr>
          <w:rFonts w:asciiTheme="majorBidi" w:hAnsiTheme="majorBidi" w:cstheme="majorBidi"/>
          <w:sz w:val="28"/>
          <w:szCs w:val="28"/>
          <w:rtl/>
        </w:rPr>
        <w:t>ال</w:t>
      </w:r>
      <w:r w:rsidR="00624F96" w:rsidRPr="001B2887">
        <w:rPr>
          <w:rFonts w:asciiTheme="majorBidi" w:hAnsiTheme="majorBidi" w:cstheme="majorBidi" w:hint="cs"/>
          <w:sz w:val="28"/>
          <w:szCs w:val="28"/>
          <w:rtl/>
        </w:rPr>
        <w:t xml:space="preserve">تي حدت من </w:t>
      </w:r>
      <w:r w:rsidR="00B1039B" w:rsidRPr="001B2887">
        <w:rPr>
          <w:rFonts w:asciiTheme="majorBidi" w:hAnsiTheme="majorBidi" w:cstheme="majorBidi"/>
          <w:sz w:val="28"/>
          <w:szCs w:val="28"/>
          <w:rtl/>
        </w:rPr>
        <w:t>الحق في حرية التنقل وإغلاق الحدود</w:t>
      </w:r>
      <w:r w:rsidR="00AA7F37" w:rsidRPr="001B2887">
        <w:rPr>
          <w:rFonts w:asciiTheme="majorBidi" w:hAnsiTheme="majorBidi" w:cstheme="majorBidi"/>
          <w:sz w:val="28"/>
          <w:szCs w:val="28"/>
          <w:rtl/>
        </w:rPr>
        <w:t>.</w:t>
      </w:r>
      <w:r w:rsidR="00AA7F37" w:rsidRPr="001B2887">
        <w:rPr>
          <w:rFonts w:asciiTheme="majorBidi" w:hAnsiTheme="majorBidi" w:cstheme="majorBidi" w:hint="cs"/>
          <w:sz w:val="28"/>
          <w:szCs w:val="28"/>
          <w:rtl/>
        </w:rPr>
        <w:t xml:space="preserve"> </w:t>
      </w:r>
      <w:r w:rsidR="00B1039B" w:rsidRPr="001B2887">
        <w:rPr>
          <w:rFonts w:asciiTheme="majorBidi" w:hAnsiTheme="majorBidi" w:cstheme="majorBidi"/>
          <w:sz w:val="28"/>
          <w:szCs w:val="28"/>
          <w:rtl/>
        </w:rPr>
        <w:t xml:space="preserve">استمرار </w:t>
      </w:r>
      <w:r w:rsidR="00491484" w:rsidRPr="001B2887">
        <w:rPr>
          <w:rFonts w:asciiTheme="majorBidi" w:hAnsiTheme="majorBidi" w:cstheme="majorBidi" w:hint="cs"/>
          <w:sz w:val="28"/>
          <w:szCs w:val="28"/>
          <w:rtl/>
        </w:rPr>
        <w:t>وصول</w:t>
      </w:r>
      <w:r w:rsidR="00B1039B" w:rsidRPr="001B2887">
        <w:rPr>
          <w:rFonts w:asciiTheme="majorBidi" w:hAnsiTheme="majorBidi" w:cstheme="majorBidi"/>
          <w:sz w:val="28"/>
          <w:szCs w:val="28"/>
          <w:rtl/>
        </w:rPr>
        <w:t xml:space="preserve"> المهاجرين إلى الخدمات الاجتماعية أمر بالغ الأهمية، لاسيما </w:t>
      </w:r>
      <w:r w:rsidR="00491484" w:rsidRPr="001B2887">
        <w:rPr>
          <w:rFonts w:asciiTheme="majorBidi" w:hAnsiTheme="majorBidi" w:cstheme="majorBidi" w:hint="cs"/>
          <w:sz w:val="28"/>
          <w:szCs w:val="28"/>
          <w:rtl/>
        </w:rPr>
        <w:t>حينما يتعلق الأمر</w:t>
      </w:r>
      <w:r w:rsidR="00B1039B" w:rsidRPr="001B2887">
        <w:rPr>
          <w:rFonts w:asciiTheme="majorBidi" w:hAnsiTheme="majorBidi" w:cstheme="majorBidi"/>
          <w:sz w:val="28"/>
          <w:szCs w:val="28"/>
          <w:rtl/>
        </w:rPr>
        <w:t xml:space="preserve"> </w:t>
      </w:r>
      <w:r w:rsidR="00D908DB" w:rsidRPr="001B2887">
        <w:rPr>
          <w:rFonts w:asciiTheme="majorBidi" w:hAnsiTheme="majorBidi" w:cstheme="majorBidi" w:hint="cs"/>
          <w:sz w:val="28"/>
          <w:szCs w:val="28"/>
          <w:rtl/>
        </w:rPr>
        <w:t>بالأشخاص</w:t>
      </w:r>
      <w:r w:rsidR="00AA7F37" w:rsidRPr="001B2887">
        <w:rPr>
          <w:rFonts w:asciiTheme="majorBidi" w:hAnsiTheme="majorBidi" w:cstheme="majorBidi" w:hint="cs"/>
          <w:sz w:val="28"/>
          <w:szCs w:val="28"/>
          <w:rtl/>
        </w:rPr>
        <w:t xml:space="preserve"> اللذين لا </w:t>
      </w:r>
      <w:r w:rsidR="00B1039B" w:rsidRPr="001B2887">
        <w:rPr>
          <w:rFonts w:asciiTheme="majorBidi" w:hAnsiTheme="majorBidi" w:cstheme="majorBidi"/>
          <w:sz w:val="28"/>
          <w:szCs w:val="28"/>
          <w:rtl/>
        </w:rPr>
        <w:t xml:space="preserve">يتوفرون </w:t>
      </w:r>
      <w:r w:rsidR="00AA7F37" w:rsidRPr="001B2887">
        <w:rPr>
          <w:rFonts w:asciiTheme="majorBidi" w:hAnsiTheme="majorBidi" w:cstheme="majorBidi" w:hint="cs"/>
          <w:sz w:val="28"/>
          <w:szCs w:val="28"/>
          <w:rtl/>
        </w:rPr>
        <w:t xml:space="preserve">بعد </w:t>
      </w:r>
      <w:r w:rsidR="00B1039B" w:rsidRPr="001B2887">
        <w:rPr>
          <w:rFonts w:asciiTheme="majorBidi" w:hAnsiTheme="majorBidi" w:cstheme="majorBidi"/>
          <w:sz w:val="28"/>
          <w:szCs w:val="28"/>
          <w:rtl/>
        </w:rPr>
        <w:t xml:space="preserve">على الحماية الاجتماعية. كما ينبغي </w:t>
      </w:r>
      <w:r w:rsidR="00AA7F37" w:rsidRPr="001B2887">
        <w:rPr>
          <w:rFonts w:asciiTheme="majorBidi" w:hAnsiTheme="majorBidi" w:cstheme="majorBidi" w:hint="cs"/>
          <w:sz w:val="28"/>
          <w:szCs w:val="28"/>
          <w:rtl/>
        </w:rPr>
        <w:t>الأخذ بعين الاعتبار</w:t>
      </w:r>
      <w:r w:rsidR="00B1039B" w:rsidRPr="001B2887">
        <w:rPr>
          <w:rFonts w:asciiTheme="majorBidi" w:hAnsiTheme="majorBidi" w:cstheme="majorBidi"/>
          <w:sz w:val="28"/>
          <w:szCs w:val="28"/>
          <w:rtl/>
        </w:rPr>
        <w:t xml:space="preserve"> الاحتياجات الخاصة للمهاجرات والأطفال وغيرهم من الأشخاص الذين هم في وضعية هشة.</w:t>
      </w:r>
      <w:r w:rsidR="00C95D35" w:rsidRPr="001B2887">
        <w:rPr>
          <w:rFonts w:asciiTheme="majorBidi" w:hAnsiTheme="majorBidi" w:cstheme="majorBidi" w:hint="cs"/>
          <w:sz w:val="28"/>
          <w:szCs w:val="28"/>
          <w:rtl/>
        </w:rPr>
        <w:t xml:space="preserve"> </w:t>
      </w:r>
    </w:p>
    <w:p w:rsidR="001B2887" w:rsidRPr="001B2887" w:rsidRDefault="001B2887" w:rsidP="001B2887">
      <w:pPr>
        <w:pStyle w:val="ListParagraph"/>
        <w:rPr>
          <w:rFonts w:asciiTheme="majorBidi" w:hAnsiTheme="majorBidi" w:cstheme="majorBidi"/>
          <w:sz w:val="28"/>
          <w:szCs w:val="28"/>
          <w:rtl/>
        </w:rPr>
      </w:pPr>
    </w:p>
    <w:p w:rsidR="001B2887" w:rsidRPr="001B2887" w:rsidRDefault="001B2887" w:rsidP="001B2887">
      <w:pPr>
        <w:pStyle w:val="ListParagraph"/>
        <w:bidi/>
        <w:spacing w:line="240" w:lineRule="auto"/>
        <w:jc w:val="both"/>
        <w:rPr>
          <w:rFonts w:asciiTheme="majorBidi" w:hAnsiTheme="majorBidi" w:cstheme="majorBidi"/>
          <w:sz w:val="28"/>
          <w:szCs w:val="28"/>
        </w:rPr>
      </w:pPr>
    </w:p>
    <w:p w:rsidR="00B1039B" w:rsidRDefault="00B1039B"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sz w:val="28"/>
          <w:szCs w:val="28"/>
          <w:rtl/>
        </w:rPr>
        <w:t xml:space="preserve"> </w:t>
      </w:r>
      <w:r w:rsidRPr="001B2887">
        <w:rPr>
          <w:rFonts w:asciiTheme="majorBidi" w:hAnsiTheme="majorBidi" w:cstheme="majorBidi"/>
          <w:b/>
          <w:bCs/>
          <w:sz w:val="28"/>
          <w:szCs w:val="28"/>
          <w:rtl/>
        </w:rPr>
        <w:t xml:space="preserve">ضمان </w:t>
      </w:r>
      <w:r w:rsidR="00AA7F37" w:rsidRPr="001B2887">
        <w:rPr>
          <w:rFonts w:asciiTheme="majorBidi" w:hAnsiTheme="majorBidi" w:cstheme="majorBidi" w:hint="cs"/>
          <w:b/>
          <w:bCs/>
          <w:sz w:val="28"/>
          <w:szCs w:val="28"/>
          <w:rtl/>
        </w:rPr>
        <w:t xml:space="preserve">حقوق </w:t>
      </w:r>
      <w:r w:rsidRPr="001B2887">
        <w:rPr>
          <w:rFonts w:asciiTheme="majorBidi" w:hAnsiTheme="majorBidi" w:cstheme="majorBidi"/>
          <w:b/>
          <w:bCs/>
          <w:sz w:val="28"/>
          <w:szCs w:val="28"/>
          <w:rtl/>
        </w:rPr>
        <w:t xml:space="preserve">العمل </w:t>
      </w:r>
      <w:r w:rsidR="00AA7F37" w:rsidRPr="001B2887">
        <w:rPr>
          <w:rFonts w:asciiTheme="majorBidi" w:hAnsiTheme="majorBidi" w:cstheme="majorBidi" w:hint="cs"/>
          <w:b/>
          <w:bCs/>
          <w:sz w:val="28"/>
          <w:szCs w:val="28"/>
          <w:rtl/>
        </w:rPr>
        <w:t xml:space="preserve">بالنسبة </w:t>
      </w:r>
      <w:r w:rsidRPr="001B2887">
        <w:rPr>
          <w:rFonts w:asciiTheme="majorBidi" w:hAnsiTheme="majorBidi" w:cstheme="majorBidi"/>
          <w:b/>
          <w:bCs/>
          <w:sz w:val="28"/>
          <w:szCs w:val="28"/>
          <w:rtl/>
        </w:rPr>
        <w:t>للعمال المهاجرين</w:t>
      </w:r>
      <w:r w:rsidR="00AA7F37" w:rsidRPr="001B2887">
        <w:rPr>
          <w:rFonts w:asciiTheme="majorBidi" w:hAnsiTheme="majorBidi" w:cstheme="majorBidi" w:hint="cs"/>
          <w:b/>
          <w:bCs/>
          <w:sz w:val="28"/>
          <w:szCs w:val="28"/>
          <w:rtl/>
        </w:rPr>
        <w:t xml:space="preserve">، على وجه الخصوص </w:t>
      </w:r>
      <w:r w:rsidRPr="001B2887">
        <w:rPr>
          <w:rFonts w:asciiTheme="majorBidi" w:hAnsiTheme="majorBidi" w:cstheme="majorBidi"/>
          <w:b/>
          <w:bCs/>
          <w:sz w:val="28"/>
          <w:szCs w:val="28"/>
          <w:rtl/>
        </w:rPr>
        <w:t xml:space="preserve">العاملين في قطاعات </w:t>
      </w:r>
      <w:r w:rsidR="00F808E4" w:rsidRPr="001B2887">
        <w:rPr>
          <w:rFonts w:asciiTheme="majorBidi" w:hAnsiTheme="majorBidi" w:cstheme="majorBidi" w:hint="cs"/>
          <w:b/>
          <w:bCs/>
          <w:sz w:val="28"/>
          <w:szCs w:val="28"/>
          <w:rtl/>
        </w:rPr>
        <w:t>حيوية</w:t>
      </w:r>
      <w:r w:rsidRPr="001B2887">
        <w:rPr>
          <w:rFonts w:asciiTheme="majorBidi" w:hAnsiTheme="majorBidi" w:cstheme="majorBidi"/>
          <w:b/>
          <w:bCs/>
          <w:sz w:val="28"/>
          <w:szCs w:val="28"/>
          <w:rtl/>
        </w:rPr>
        <w:t>،</w:t>
      </w:r>
      <w:r w:rsidRPr="001B2887">
        <w:rPr>
          <w:rFonts w:asciiTheme="majorBidi" w:hAnsiTheme="majorBidi" w:cstheme="majorBidi"/>
          <w:sz w:val="28"/>
          <w:szCs w:val="28"/>
          <w:rtl/>
        </w:rPr>
        <w:t xml:space="preserve"> واتخاذ </w:t>
      </w:r>
      <w:r w:rsidR="00491484" w:rsidRPr="001B2887">
        <w:rPr>
          <w:rFonts w:asciiTheme="majorBidi" w:hAnsiTheme="majorBidi" w:cstheme="majorBidi" w:hint="cs"/>
          <w:sz w:val="28"/>
          <w:szCs w:val="28"/>
          <w:rtl/>
        </w:rPr>
        <w:t>الاجراءات والتدابير اللازمة</w:t>
      </w:r>
      <w:r w:rsidRPr="001B2887">
        <w:rPr>
          <w:rFonts w:asciiTheme="majorBidi" w:hAnsiTheme="majorBidi" w:cstheme="majorBidi"/>
          <w:sz w:val="28"/>
          <w:szCs w:val="28"/>
          <w:rtl/>
        </w:rPr>
        <w:t xml:space="preserve"> لحمايتهم الصحية، لاسيما عبر </w:t>
      </w:r>
      <w:r w:rsidR="00491484" w:rsidRPr="001B2887">
        <w:rPr>
          <w:rFonts w:asciiTheme="majorBidi" w:hAnsiTheme="majorBidi" w:cstheme="majorBidi" w:hint="cs"/>
          <w:sz w:val="28"/>
          <w:szCs w:val="28"/>
          <w:rtl/>
        </w:rPr>
        <w:t>تأمين وتوفير</w:t>
      </w:r>
      <w:r w:rsidRPr="001B2887">
        <w:rPr>
          <w:rFonts w:asciiTheme="majorBidi" w:hAnsiTheme="majorBidi" w:cstheme="majorBidi"/>
          <w:sz w:val="28"/>
          <w:szCs w:val="28"/>
          <w:rtl/>
        </w:rPr>
        <w:t xml:space="preserve"> ادوات ومعدات السلامة الصحية.</w:t>
      </w:r>
    </w:p>
    <w:p w:rsidR="001B2887" w:rsidRPr="001B2887" w:rsidRDefault="001B2887" w:rsidP="001B2887">
      <w:pPr>
        <w:pStyle w:val="ListParagraph"/>
        <w:bidi/>
        <w:spacing w:line="360" w:lineRule="auto"/>
        <w:jc w:val="both"/>
        <w:rPr>
          <w:rFonts w:asciiTheme="majorBidi" w:hAnsiTheme="majorBidi" w:cstheme="majorBidi"/>
          <w:sz w:val="28"/>
          <w:szCs w:val="28"/>
        </w:rPr>
      </w:pPr>
    </w:p>
    <w:p w:rsidR="00BD763B" w:rsidRDefault="00B1039B"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b/>
          <w:bCs/>
          <w:sz w:val="28"/>
          <w:szCs w:val="28"/>
          <w:rtl/>
        </w:rPr>
        <w:t xml:space="preserve">تنفيذ تدابير </w:t>
      </w:r>
      <w:r w:rsidR="00BD763B" w:rsidRPr="001B2887">
        <w:rPr>
          <w:rFonts w:asciiTheme="majorBidi" w:hAnsiTheme="majorBidi" w:cstheme="majorBidi"/>
          <w:b/>
          <w:bCs/>
          <w:sz w:val="28"/>
          <w:szCs w:val="28"/>
          <w:rtl/>
        </w:rPr>
        <w:t>الإدماج</w:t>
      </w:r>
      <w:r w:rsidRPr="001B2887">
        <w:rPr>
          <w:rFonts w:asciiTheme="majorBidi" w:hAnsiTheme="majorBidi" w:cstheme="majorBidi"/>
          <w:b/>
          <w:bCs/>
          <w:sz w:val="28"/>
          <w:szCs w:val="28"/>
          <w:rtl/>
        </w:rPr>
        <w:t xml:space="preserve"> المهني للعمال المهاجرين المدربين في القطاعات ذات الصلة بالصحة من أجل المساهمة في </w:t>
      </w:r>
      <w:r w:rsidR="00BD763B" w:rsidRPr="001B2887">
        <w:rPr>
          <w:rFonts w:asciiTheme="majorBidi" w:hAnsiTheme="majorBidi" w:cstheme="majorBidi"/>
          <w:b/>
          <w:bCs/>
          <w:sz w:val="28"/>
          <w:szCs w:val="28"/>
          <w:rtl/>
        </w:rPr>
        <w:t>مواجهة كوفيد</w:t>
      </w:r>
      <w:r w:rsidR="00BD763B" w:rsidRPr="001B2887">
        <w:rPr>
          <w:rFonts w:asciiTheme="majorBidi" w:hAnsiTheme="majorBidi" w:cstheme="majorBidi"/>
          <w:sz w:val="28"/>
          <w:szCs w:val="28"/>
          <w:rtl/>
        </w:rPr>
        <w:t xml:space="preserve"> </w:t>
      </w:r>
      <w:r w:rsidR="00BD763B" w:rsidRPr="001B2887">
        <w:rPr>
          <w:rFonts w:asciiTheme="majorBidi" w:hAnsiTheme="majorBidi" w:cstheme="majorBidi"/>
          <w:b/>
          <w:bCs/>
          <w:sz w:val="28"/>
          <w:szCs w:val="28"/>
        </w:rPr>
        <w:t>19</w:t>
      </w:r>
      <w:r w:rsidRPr="001B2887">
        <w:rPr>
          <w:rFonts w:asciiTheme="majorBidi" w:hAnsiTheme="majorBidi" w:cstheme="majorBidi"/>
          <w:sz w:val="28"/>
          <w:szCs w:val="28"/>
          <w:rtl/>
        </w:rPr>
        <w:t xml:space="preserve">، </w:t>
      </w:r>
      <w:r w:rsidR="00BD763B" w:rsidRPr="001B2887">
        <w:rPr>
          <w:rFonts w:asciiTheme="majorBidi" w:hAnsiTheme="majorBidi" w:cstheme="majorBidi"/>
          <w:sz w:val="28"/>
          <w:szCs w:val="28"/>
          <w:rtl/>
        </w:rPr>
        <w:t>لا</w:t>
      </w:r>
      <w:r w:rsidRPr="001B2887">
        <w:rPr>
          <w:rFonts w:asciiTheme="majorBidi" w:hAnsiTheme="majorBidi" w:cstheme="majorBidi"/>
          <w:sz w:val="28"/>
          <w:szCs w:val="28"/>
          <w:rtl/>
        </w:rPr>
        <w:t xml:space="preserve">سيما من خلال تسهيل الإجراءات اللازمة </w:t>
      </w:r>
      <w:r w:rsidR="00BD763B" w:rsidRPr="001B2887">
        <w:rPr>
          <w:rFonts w:asciiTheme="majorBidi" w:hAnsiTheme="majorBidi" w:cstheme="majorBidi"/>
          <w:sz w:val="28"/>
          <w:szCs w:val="28"/>
          <w:rtl/>
        </w:rPr>
        <w:t>للنشاط</w:t>
      </w:r>
      <w:r w:rsidRPr="001B2887">
        <w:rPr>
          <w:rFonts w:asciiTheme="majorBidi" w:hAnsiTheme="majorBidi" w:cstheme="majorBidi"/>
          <w:sz w:val="28"/>
          <w:szCs w:val="28"/>
          <w:rtl/>
        </w:rPr>
        <w:t xml:space="preserve"> المهني </w:t>
      </w:r>
      <w:r w:rsidR="00BD763B" w:rsidRPr="001B2887">
        <w:rPr>
          <w:rFonts w:asciiTheme="majorBidi" w:hAnsiTheme="majorBidi" w:cstheme="majorBidi"/>
          <w:sz w:val="28"/>
          <w:szCs w:val="28"/>
          <w:rtl/>
        </w:rPr>
        <w:t>واستصدار شواهد العمل والتحقق من الشواهد المهنية للعمال المهاجرين.</w:t>
      </w:r>
      <w:r w:rsidR="00C95D35" w:rsidRPr="001B2887">
        <w:rPr>
          <w:rFonts w:asciiTheme="majorBidi" w:hAnsiTheme="majorBidi" w:cstheme="majorBidi" w:hint="cs"/>
          <w:sz w:val="28"/>
          <w:szCs w:val="28"/>
          <w:rtl/>
        </w:rPr>
        <w:t xml:space="preserve">  </w:t>
      </w:r>
    </w:p>
    <w:p w:rsidR="001B2887" w:rsidRPr="001B2887" w:rsidRDefault="001B2887" w:rsidP="001B2887">
      <w:pPr>
        <w:bidi/>
        <w:spacing w:line="240" w:lineRule="auto"/>
        <w:jc w:val="both"/>
        <w:rPr>
          <w:rFonts w:asciiTheme="majorBidi" w:hAnsiTheme="majorBidi" w:cstheme="majorBidi"/>
          <w:sz w:val="28"/>
          <w:szCs w:val="28"/>
        </w:rPr>
      </w:pPr>
    </w:p>
    <w:p w:rsidR="00B1039B" w:rsidRDefault="00B1039B"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b/>
          <w:bCs/>
          <w:sz w:val="28"/>
          <w:szCs w:val="28"/>
          <w:rtl/>
        </w:rPr>
        <w:t xml:space="preserve"> تسهيل </w:t>
      </w:r>
      <w:r w:rsidR="00BD763B" w:rsidRPr="001B2887">
        <w:rPr>
          <w:rFonts w:asciiTheme="majorBidi" w:hAnsiTheme="majorBidi" w:cstheme="majorBidi"/>
          <w:b/>
          <w:bCs/>
          <w:sz w:val="28"/>
          <w:szCs w:val="28"/>
          <w:rtl/>
        </w:rPr>
        <w:t xml:space="preserve">ولوج منصات التعليم </w:t>
      </w:r>
      <w:r w:rsidR="00491484" w:rsidRPr="001B2887">
        <w:rPr>
          <w:rFonts w:asciiTheme="majorBidi" w:hAnsiTheme="majorBidi" w:cstheme="majorBidi" w:hint="cs"/>
          <w:b/>
          <w:bCs/>
          <w:sz w:val="28"/>
          <w:szCs w:val="28"/>
          <w:rtl/>
        </w:rPr>
        <w:t>عن بعد</w:t>
      </w:r>
      <w:r w:rsidR="00BD763B" w:rsidRPr="001B2887">
        <w:rPr>
          <w:rFonts w:asciiTheme="majorBidi" w:hAnsiTheme="majorBidi" w:cstheme="majorBidi"/>
          <w:b/>
          <w:bCs/>
          <w:sz w:val="28"/>
          <w:szCs w:val="28"/>
          <w:rtl/>
        </w:rPr>
        <w:t xml:space="preserve"> لضمان حصول اطفال المهاجرين على حقهم في التعليم</w:t>
      </w:r>
      <w:r w:rsidR="00BD763B" w:rsidRPr="001B2887">
        <w:rPr>
          <w:rFonts w:asciiTheme="majorBidi" w:hAnsiTheme="majorBidi" w:cstheme="majorBidi"/>
          <w:sz w:val="28"/>
          <w:szCs w:val="28"/>
          <w:rtl/>
        </w:rPr>
        <w:t>، بغض النظر عن وضعيتهم او وضع الوالدين</w:t>
      </w:r>
      <w:r w:rsidRPr="001B2887">
        <w:rPr>
          <w:rFonts w:asciiTheme="majorBidi" w:hAnsiTheme="majorBidi" w:cstheme="majorBidi"/>
          <w:sz w:val="28"/>
          <w:szCs w:val="28"/>
          <w:rtl/>
        </w:rPr>
        <w:t>.</w:t>
      </w:r>
    </w:p>
    <w:p w:rsidR="001B2887" w:rsidRPr="001B2887" w:rsidRDefault="001B2887" w:rsidP="001B2887">
      <w:pPr>
        <w:pStyle w:val="ListParagraph"/>
        <w:rPr>
          <w:rFonts w:asciiTheme="majorBidi" w:hAnsiTheme="majorBidi" w:cstheme="majorBidi"/>
          <w:sz w:val="28"/>
          <w:szCs w:val="28"/>
          <w:rtl/>
        </w:rPr>
      </w:pPr>
    </w:p>
    <w:p w:rsidR="001B2887" w:rsidRPr="001B2887" w:rsidRDefault="001B2887" w:rsidP="001B2887">
      <w:pPr>
        <w:pStyle w:val="ListParagraph"/>
        <w:bidi/>
        <w:spacing w:line="360" w:lineRule="auto"/>
        <w:jc w:val="both"/>
        <w:rPr>
          <w:rFonts w:asciiTheme="majorBidi" w:hAnsiTheme="majorBidi" w:cstheme="majorBidi"/>
          <w:sz w:val="28"/>
          <w:szCs w:val="28"/>
        </w:rPr>
      </w:pPr>
    </w:p>
    <w:p w:rsidR="00467168" w:rsidRDefault="00BD763B"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sz w:val="28"/>
          <w:szCs w:val="28"/>
          <w:rtl/>
        </w:rPr>
        <w:t xml:space="preserve"> </w:t>
      </w:r>
      <w:r w:rsidRPr="001B2887">
        <w:rPr>
          <w:rFonts w:asciiTheme="majorBidi" w:hAnsiTheme="majorBidi" w:cstheme="majorBidi"/>
          <w:b/>
          <w:bCs/>
          <w:sz w:val="28"/>
          <w:szCs w:val="28"/>
          <w:rtl/>
        </w:rPr>
        <w:t xml:space="preserve">إدراج المهاجرين وافراد أسرهم، بغض النظر عن </w:t>
      </w:r>
      <w:r w:rsidR="00467168" w:rsidRPr="001B2887">
        <w:rPr>
          <w:rFonts w:asciiTheme="majorBidi" w:hAnsiTheme="majorBidi" w:cstheme="majorBidi"/>
          <w:b/>
          <w:bCs/>
          <w:sz w:val="28"/>
          <w:szCs w:val="28"/>
          <w:rtl/>
        </w:rPr>
        <w:t>وضعيتهم</w:t>
      </w:r>
      <w:r w:rsidRPr="001B2887">
        <w:rPr>
          <w:rFonts w:asciiTheme="majorBidi" w:hAnsiTheme="majorBidi" w:cstheme="majorBidi"/>
          <w:b/>
          <w:bCs/>
          <w:sz w:val="28"/>
          <w:szCs w:val="28"/>
          <w:rtl/>
        </w:rPr>
        <w:t xml:space="preserve">، في سياسات </w:t>
      </w:r>
      <w:r w:rsidR="00467168" w:rsidRPr="001B2887">
        <w:rPr>
          <w:rFonts w:asciiTheme="majorBidi" w:hAnsiTheme="majorBidi" w:cstheme="majorBidi"/>
          <w:b/>
          <w:bCs/>
          <w:sz w:val="28"/>
          <w:szCs w:val="28"/>
          <w:rtl/>
        </w:rPr>
        <w:t>الانعاش</w:t>
      </w:r>
      <w:r w:rsidRPr="001B2887">
        <w:rPr>
          <w:rFonts w:asciiTheme="majorBidi" w:hAnsiTheme="majorBidi" w:cstheme="majorBidi"/>
          <w:b/>
          <w:bCs/>
          <w:sz w:val="28"/>
          <w:szCs w:val="28"/>
          <w:rtl/>
        </w:rPr>
        <w:t xml:space="preserve"> الاقتصادي، مع مراعاة الحاجة إلى </w:t>
      </w:r>
      <w:r w:rsidR="00467168" w:rsidRPr="001B2887">
        <w:rPr>
          <w:rFonts w:asciiTheme="majorBidi" w:hAnsiTheme="majorBidi" w:cstheme="majorBidi"/>
          <w:b/>
          <w:bCs/>
          <w:sz w:val="28"/>
          <w:szCs w:val="28"/>
          <w:rtl/>
        </w:rPr>
        <w:t>اعادة تدفقات التحويلات المالية</w:t>
      </w:r>
      <w:r w:rsidRPr="001B2887">
        <w:rPr>
          <w:rFonts w:asciiTheme="majorBidi" w:hAnsiTheme="majorBidi" w:cstheme="majorBidi"/>
          <w:sz w:val="28"/>
          <w:szCs w:val="28"/>
          <w:rtl/>
        </w:rPr>
        <w:t xml:space="preserve">. </w:t>
      </w:r>
      <w:r w:rsidR="009F3381" w:rsidRPr="001B2887">
        <w:rPr>
          <w:rFonts w:asciiTheme="majorBidi" w:hAnsiTheme="majorBidi" w:cstheme="majorBidi" w:hint="cs"/>
          <w:sz w:val="28"/>
          <w:szCs w:val="28"/>
          <w:rtl/>
        </w:rPr>
        <w:t>أدى</w:t>
      </w:r>
      <w:r w:rsidRPr="001B2887">
        <w:rPr>
          <w:rFonts w:asciiTheme="majorBidi" w:hAnsiTheme="majorBidi" w:cstheme="majorBidi"/>
          <w:sz w:val="28"/>
          <w:szCs w:val="28"/>
          <w:rtl/>
        </w:rPr>
        <w:t xml:space="preserve"> تأثير وباء </w:t>
      </w:r>
      <w:r w:rsidR="00467168" w:rsidRPr="001B2887">
        <w:rPr>
          <w:rFonts w:asciiTheme="majorBidi" w:hAnsiTheme="majorBidi" w:cstheme="majorBidi"/>
          <w:sz w:val="28"/>
          <w:szCs w:val="28"/>
          <w:rtl/>
        </w:rPr>
        <w:t xml:space="preserve">كوفيد </w:t>
      </w:r>
      <w:r w:rsidR="00467168" w:rsidRPr="001B2887">
        <w:rPr>
          <w:rFonts w:asciiTheme="majorBidi" w:hAnsiTheme="majorBidi" w:cstheme="majorBidi"/>
          <w:sz w:val="28"/>
          <w:szCs w:val="28"/>
        </w:rPr>
        <w:t>19</w:t>
      </w:r>
      <w:r w:rsidRPr="001B2887">
        <w:rPr>
          <w:rFonts w:asciiTheme="majorBidi" w:hAnsiTheme="majorBidi" w:cstheme="majorBidi"/>
          <w:sz w:val="28"/>
          <w:szCs w:val="28"/>
          <w:rtl/>
        </w:rPr>
        <w:t xml:space="preserve"> على </w:t>
      </w:r>
      <w:r w:rsidR="00C27B87" w:rsidRPr="001B2887">
        <w:rPr>
          <w:rFonts w:asciiTheme="majorBidi" w:hAnsiTheme="majorBidi" w:cstheme="majorBidi" w:hint="cs"/>
          <w:sz w:val="28"/>
          <w:szCs w:val="28"/>
          <w:rtl/>
        </w:rPr>
        <w:t xml:space="preserve">تراجع </w:t>
      </w:r>
      <w:r w:rsidR="00467168" w:rsidRPr="001B2887">
        <w:rPr>
          <w:rFonts w:asciiTheme="majorBidi" w:hAnsiTheme="majorBidi" w:cstheme="majorBidi"/>
          <w:sz w:val="28"/>
          <w:szCs w:val="28"/>
          <w:rtl/>
        </w:rPr>
        <w:t>قدرات</w:t>
      </w:r>
      <w:r w:rsidRPr="001B2887">
        <w:rPr>
          <w:rFonts w:asciiTheme="majorBidi" w:hAnsiTheme="majorBidi" w:cstheme="majorBidi"/>
          <w:sz w:val="28"/>
          <w:szCs w:val="28"/>
          <w:rtl/>
        </w:rPr>
        <w:t xml:space="preserve"> المهاجرين </w:t>
      </w:r>
      <w:r w:rsidR="009F3381" w:rsidRPr="001B2887">
        <w:rPr>
          <w:rFonts w:asciiTheme="majorBidi" w:hAnsiTheme="majorBidi" w:cstheme="majorBidi" w:hint="cs"/>
          <w:sz w:val="28"/>
          <w:szCs w:val="28"/>
          <w:rtl/>
        </w:rPr>
        <w:t xml:space="preserve">في </w:t>
      </w:r>
      <w:r w:rsidRPr="001B2887">
        <w:rPr>
          <w:rFonts w:asciiTheme="majorBidi" w:hAnsiTheme="majorBidi" w:cstheme="majorBidi"/>
          <w:sz w:val="28"/>
          <w:szCs w:val="28"/>
          <w:rtl/>
        </w:rPr>
        <w:t xml:space="preserve">العمل </w:t>
      </w:r>
      <w:r w:rsidR="009F3381" w:rsidRPr="001B2887">
        <w:rPr>
          <w:rFonts w:asciiTheme="majorBidi" w:hAnsiTheme="majorBidi" w:cstheme="majorBidi" w:hint="cs"/>
          <w:sz w:val="28"/>
          <w:szCs w:val="28"/>
          <w:rtl/>
        </w:rPr>
        <w:t xml:space="preserve">ما ترتب عنه </w:t>
      </w:r>
      <w:r w:rsidR="00C27B87" w:rsidRPr="001B2887">
        <w:rPr>
          <w:rFonts w:asciiTheme="majorBidi" w:hAnsiTheme="majorBidi" w:cstheme="majorBidi" w:hint="cs"/>
          <w:sz w:val="28"/>
          <w:szCs w:val="28"/>
          <w:rtl/>
        </w:rPr>
        <w:t xml:space="preserve">انخفاض </w:t>
      </w:r>
      <w:r w:rsidR="009F3381" w:rsidRPr="001B2887">
        <w:rPr>
          <w:rFonts w:asciiTheme="majorBidi" w:hAnsiTheme="majorBidi" w:cstheme="majorBidi" w:hint="cs"/>
          <w:sz w:val="28"/>
          <w:szCs w:val="28"/>
          <w:rtl/>
        </w:rPr>
        <w:t xml:space="preserve">التحويلات المالية المرسلة الى الأسر </w:t>
      </w:r>
      <w:r w:rsidR="00467168" w:rsidRPr="001B2887">
        <w:rPr>
          <w:rFonts w:asciiTheme="majorBidi" w:hAnsiTheme="majorBidi" w:cstheme="majorBidi"/>
          <w:sz w:val="28"/>
          <w:szCs w:val="28"/>
          <w:rtl/>
        </w:rPr>
        <w:t>التي تعتمد عليها للبقاء في البلدان الاصلية</w:t>
      </w:r>
      <w:r w:rsidR="00F808E4" w:rsidRPr="001B2887">
        <w:rPr>
          <w:rFonts w:asciiTheme="majorBidi" w:hAnsiTheme="majorBidi" w:cstheme="majorBidi" w:hint="cs"/>
          <w:sz w:val="28"/>
          <w:szCs w:val="28"/>
          <w:rtl/>
        </w:rPr>
        <w:t>.</w:t>
      </w:r>
      <w:r w:rsidR="00467168" w:rsidRPr="001B2887">
        <w:rPr>
          <w:rFonts w:asciiTheme="majorBidi" w:hAnsiTheme="majorBidi" w:cstheme="majorBidi"/>
          <w:sz w:val="28"/>
          <w:szCs w:val="28"/>
          <w:rtl/>
        </w:rPr>
        <w:t xml:space="preserve"> </w:t>
      </w:r>
      <w:r w:rsidRPr="001B2887">
        <w:rPr>
          <w:rFonts w:asciiTheme="majorBidi" w:hAnsiTheme="majorBidi" w:cstheme="majorBidi"/>
          <w:sz w:val="28"/>
          <w:szCs w:val="28"/>
          <w:rtl/>
        </w:rPr>
        <w:t xml:space="preserve">بالإضافة إلى ذلك، </w:t>
      </w:r>
      <w:r w:rsidR="005E7823" w:rsidRPr="001B2887">
        <w:rPr>
          <w:rFonts w:asciiTheme="majorBidi" w:hAnsiTheme="majorBidi" w:cstheme="majorBidi" w:hint="cs"/>
          <w:sz w:val="28"/>
          <w:szCs w:val="28"/>
          <w:rtl/>
        </w:rPr>
        <w:t>قد</w:t>
      </w:r>
      <w:r w:rsidR="00467168" w:rsidRPr="001B2887">
        <w:rPr>
          <w:rFonts w:asciiTheme="majorBidi" w:hAnsiTheme="majorBidi" w:cstheme="majorBidi"/>
          <w:sz w:val="28"/>
          <w:szCs w:val="28"/>
          <w:rtl/>
        </w:rPr>
        <w:t xml:space="preserve"> </w:t>
      </w:r>
      <w:r w:rsidR="00C27B87" w:rsidRPr="001B2887">
        <w:rPr>
          <w:rFonts w:asciiTheme="majorBidi" w:hAnsiTheme="majorBidi" w:cstheme="majorBidi" w:hint="cs"/>
          <w:sz w:val="28"/>
          <w:szCs w:val="28"/>
          <w:rtl/>
        </w:rPr>
        <w:t xml:space="preserve">تتأثر الدول التي تعتمد اقتصاداتها بشكل كبير على اسهامات </w:t>
      </w:r>
      <w:r w:rsidR="005E7823" w:rsidRPr="001B2887">
        <w:rPr>
          <w:rFonts w:asciiTheme="majorBidi" w:hAnsiTheme="majorBidi" w:cstheme="majorBidi" w:hint="cs"/>
          <w:sz w:val="28"/>
          <w:szCs w:val="28"/>
          <w:rtl/>
        </w:rPr>
        <w:t>و</w:t>
      </w:r>
      <w:r w:rsidR="00467168" w:rsidRPr="001B2887">
        <w:rPr>
          <w:rFonts w:asciiTheme="majorBidi" w:hAnsiTheme="majorBidi" w:cstheme="majorBidi"/>
          <w:sz w:val="28"/>
          <w:szCs w:val="28"/>
          <w:rtl/>
        </w:rPr>
        <w:t>تحويلات المهاجرين كأحد مصادر الدخل الرئيسية.</w:t>
      </w:r>
    </w:p>
    <w:p w:rsidR="001B2887" w:rsidRPr="001B2887" w:rsidRDefault="001B2887" w:rsidP="001B2887">
      <w:pPr>
        <w:pStyle w:val="ListParagraph"/>
        <w:bidi/>
        <w:spacing w:line="360" w:lineRule="auto"/>
        <w:jc w:val="both"/>
        <w:rPr>
          <w:rFonts w:asciiTheme="majorBidi" w:hAnsiTheme="majorBidi" w:cstheme="majorBidi"/>
          <w:sz w:val="28"/>
          <w:szCs w:val="28"/>
        </w:rPr>
      </w:pPr>
    </w:p>
    <w:p w:rsidR="00BD763B" w:rsidRDefault="00BD763B"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sz w:val="28"/>
          <w:szCs w:val="28"/>
          <w:rtl/>
        </w:rPr>
        <w:t xml:space="preserve"> </w:t>
      </w:r>
      <w:r w:rsidR="00467168" w:rsidRPr="001B2887">
        <w:rPr>
          <w:rFonts w:asciiTheme="majorBidi" w:hAnsiTheme="majorBidi" w:cstheme="majorBidi"/>
          <w:b/>
          <w:bCs/>
          <w:sz w:val="28"/>
          <w:szCs w:val="28"/>
          <w:rtl/>
        </w:rPr>
        <w:t>وضع بروتوكولات وتهيئة الظروف الملائمة في</w:t>
      </w:r>
      <w:r w:rsidR="00201A35" w:rsidRPr="001B2887">
        <w:rPr>
          <w:rFonts w:asciiTheme="majorBidi" w:hAnsiTheme="majorBidi" w:cstheme="majorBidi"/>
          <w:b/>
          <w:bCs/>
          <w:sz w:val="28"/>
          <w:szCs w:val="28"/>
          <w:rtl/>
        </w:rPr>
        <w:t xml:space="preserve"> </w:t>
      </w:r>
      <w:r w:rsidR="000C4040" w:rsidRPr="001B2887">
        <w:rPr>
          <w:rFonts w:asciiTheme="majorBidi" w:hAnsiTheme="majorBidi" w:cstheme="majorBidi" w:hint="cs"/>
          <w:b/>
          <w:bCs/>
          <w:sz w:val="28"/>
          <w:szCs w:val="28"/>
          <w:rtl/>
        </w:rPr>
        <w:t xml:space="preserve">الدور والملاجئ </w:t>
      </w:r>
      <w:r w:rsidR="00467168" w:rsidRPr="001B2887">
        <w:rPr>
          <w:rFonts w:asciiTheme="majorBidi" w:hAnsiTheme="majorBidi" w:cstheme="majorBidi"/>
          <w:b/>
          <w:bCs/>
          <w:sz w:val="28"/>
          <w:szCs w:val="28"/>
          <w:rtl/>
        </w:rPr>
        <w:t xml:space="preserve">وغيرها من </w:t>
      </w:r>
      <w:r w:rsidR="00F808E4" w:rsidRPr="001B2887">
        <w:rPr>
          <w:rFonts w:asciiTheme="majorBidi" w:hAnsiTheme="majorBidi" w:cstheme="majorBidi" w:hint="cs"/>
          <w:b/>
          <w:bCs/>
          <w:sz w:val="28"/>
          <w:szCs w:val="28"/>
          <w:rtl/>
        </w:rPr>
        <w:t>التجهيزات السكنية</w:t>
      </w:r>
      <w:r w:rsidR="00201A35" w:rsidRPr="001B2887">
        <w:rPr>
          <w:rFonts w:asciiTheme="majorBidi" w:hAnsiTheme="majorBidi" w:cstheme="majorBidi"/>
          <w:b/>
          <w:bCs/>
          <w:sz w:val="28"/>
          <w:szCs w:val="28"/>
          <w:rtl/>
        </w:rPr>
        <w:t xml:space="preserve"> المخصصة </w:t>
      </w:r>
      <w:r w:rsidR="00467168" w:rsidRPr="001B2887">
        <w:rPr>
          <w:rFonts w:asciiTheme="majorBidi" w:hAnsiTheme="majorBidi" w:cstheme="majorBidi"/>
          <w:b/>
          <w:bCs/>
          <w:sz w:val="28"/>
          <w:szCs w:val="28"/>
          <w:rtl/>
        </w:rPr>
        <w:t>لاستقبال أو إقامة المهاجرين</w:t>
      </w:r>
      <w:r w:rsidR="00467168" w:rsidRPr="001B2887">
        <w:rPr>
          <w:rFonts w:asciiTheme="majorBidi" w:hAnsiTheme="majorBidi" w:cstheme="majorBidi"/>
          <w:sz w:val="28"/>
          <w:szCs w:val="28"/>
          <w:rtl/>
        </w:rPr>
        <w:t xml:space="preserve">، مع مراعاة المتطلبات الصحية للحماية من انتشار </w:t>
      </w:r>
      <w:r w:rsidR="00201A35" w:rsidRPr="001B2887">
        <w:rPr>
          <w:rFonts w:asciiTheme="majorBidi" w:hAnsiTheme="majorBidi" w:cstheme="majorBidi"/>
          <w:sz w:val="28"/>
          <w:szCs w:val="28"/>
          <w:rtl/>
        </w:rPr>
        <w:t xml:space="preserve">كوفيد </w:t>
      </w:r>
      <w:r w:rsidR="00201A35" w:rsidRPr="001B2887">
        <w:rPr>
          <w:rFonts w:asciiTheme="majorBidi" w:hAnsiTheme="majorBidi" w:cstheme="majorBidi"/>
          <w:sz w:val="28"/>
          <w:szCs w:val="28"/>
        </w:rPr>
        <w:t>19</w:t>
      </w:r>
      <w:r w:rsidR="00201A35" w:rsidRPr="001B2887">
        <w:rPr>
          <w:rFonts w:asciiTheme="majorBidi" w:hAnsiTheme="majorBidi" w:cstheme="majorBidi"/>
          <w:sz w:val="28"/>
          <w:szCs w:val="28"/>
          <w:rtl/>
        </w:rPr>
        <w:t xml:space="preserve">، </w:t>
      </w:r>
      <w:r w:rsidR="00467168" w:rsidRPr="001B2887">
        <w:rPr>
          <w:rFonts w:asciiTheme="majorBidi" w:hAnsiTheme="majorBidi" w:cstheme="majorBidi"/>
          <w:sz w:val="28"/>
          <w:szCs w:val="28"/>
          <w:rtl/>
        </w:rPr>
        <w:t>و</w:t>
      </w:r>
      <w:r w:rsidR="0047687B" w:rsidRPr="001B2887">
        <w:rPr>
          <w:rFonts w:asciiTheme="majorBidi" w:hAnsiTheme="majorBidi" w:cstheme="majorBidi" w:hint="cs"/>
          <w:sz w:val="28"/>
          <w:szCs w:val="28"/>
          <w:rtl/>
        </w:rPr>
        <w:t xml:space="preserve">اخذ بعين الاعتبار </w:t>
      </w:r>
      <w:r w:rsidR="000C4040" w:rsidRPr="001B2887">
        <w:rPr>
          <w:rFonts w:asciiTheme="majorBidi" w:hAnsiTheme="majorBidi" w:cstheme="majorBidi" w:hint="cs"/>
          <w:sz w:val="28"/>
          <w:szCs w:val="28"/>
          <w:rtl/>
        </w:rPr>
        <w:t>الاوضاع الهشة للأ</w:t>
      </w:r>
      <w:r w:rsidR="00467168" w:rsidRPr="001B2887">
        <w:rPr>
          <w:rFonts w:asciiTheme="majorBidi" w:hAnsiTheme="majorBidi" w:cstheme="majorBidi"/>
          <w:sz w:val="28"/>
          <w:szCs w:val="28"/>
          <w:rtl/>
        </w:rPr>
        <w:t xml:space="preserve">فراد المتضررين من الأزمات الإنسانية، مثل النازحين و / أو الذين يعيشون في </w:t>
      </w:r>
      <w:r w:rsidR="001D2974" w:rsidRPr="001B2887">
        <w:rPr>
          <w:rFonts w:asciiTheme="majorBidi" w:hAnsiTheme="majorBidi" w:cstheme="majorBidi"/>
          <w:sz w:val="28"/>
          <w:szCs w:val="28"/>
          <w:rtl/>
        </w:rPr>
        <w:t>مخيمات النزوح، في انتظار التحضير لعمليات التدخل الإنسانية.</w:t>
      </w:r>
    </w:p>
    <w:p w:rsidR="001B2887" w:rsidRPr="001B2887" w:rsidRDefault="001B2887" w:rsidP="001B2887">
      <w:pPr>
        <w:bidi/>
        <w:spacing w:line="360" w:lineRule="auto"/>
        <w:jc w:val="both"/>
        <w:rPr>
          <w:rFonts w:asciiTheme="majorBidi" w:hAnsiTheme="majorBidi" w:cstheme="majorBidi"/>
          <w:sz w:val="28"/>
          <w:szCs w:val="28"/>
        </w:rPr>
      </w:pPr>
    </w:p>
    <w:p w:rsidR="001D2974" w:rsidRDefault="001D2974"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b/>
          <w:bCs/>
          <w:sz w:val="28"/>
          <w:szCs w:val="28"/>
          <w:rtl/>
        </w:rPr>
        <w:t>ضمان حقوق الاشخاص الذين هم في حاجة الى الحماية الدولية</w:t>
      </w:r>
      <w:r w:rsidRPr="001B2887">
        <w:rPr>
          <w:rFonts w:asciiTheme="majorBidi" w:hAnsiTheme="majorBidi" w:cstheme="majorBidi"/>
          <w:sz w:val="28"/>
          <w:szCs w:val="28"/>
          <w:rtl/>
        </w:rPr>
        <w:t>. يشمل</w:t>
      </w:r>
      <w:r w:rsidR="00007185" w:rsidRPr="001B2887">
        <w:rPr>
          <w:rFonts w:asciiTheme="majorBidi" w:hAnsiTheme="majorBidi" w:cstheme="majorBidi" w:hint="cs"/>
          <w:sz w:val="28"/>
          <w:szCs w:val="28"/>
          <w:rtl/>
        </w:rPr>
        <w:t xml:space="preserve"> هذا </w:t>
      </w:r>
      <w:r w:rsidRPr="001B2887">
        <w:rPr>
          <w:rFonts w:asciiTheme="majorBidi" w:hAnsiTheme="majorBidi" w:cstheme="majorBidi"/>
          <w:sz w:val="28"/>
          <w:szCs w:val="28"/>
          <w:rtl/>
        </w:rPr>
        <w:t xml:space="preserve">ضمان الوصول إلى أراضي دولة يلتمسون فيها الحماية الدولية، كطلب اللجوء والحصول عليه، طلب الحماية الاساسية او الفرعية، ومبدأ عدم </w:t>
      </w:r>
      <w:r w:rsidR="00E242C3" w:rsidRPr="001B2887">
        <w:rPr>
          <w:rFonts w:asciiTheme="majorBidi" w:hAnsiTheme="majorBidi" w:cstheme="majorBidi"/>
          <w:sz w:val="28"/>
          <w:szCs w:val="28"/>
          <w:rtl/>
        </w:rPr>
        <w:t>ا</w:t>
      </w:r>
      <w:r w:rsidR="00E242C3" w:rsidRPr="001B2887">
        <w:rPr>
          <w:rFonts w:asciiTheme="majorBidi" w:hAnsiTheme="majorBidi" w:cstheme="majorBidi" w:hint="cs"/>
          <w:sz w:val="28"/>
          <w:szCs w:val="28"/>
          <w:rtl/>
        </w:rPr>
        <w:t xml:space="preserve">لترحيل القسري </w:t>
      </w:r>
      <w:r w:rsidRPr="001B2887">
        <w:rPr>
          <w:rFonts w:asciiTheme="majorBidi" w:hAnsiTheme="majorBidi" w:cstheme="majorBidi"/>
          <w:sz w:val="28"/>
          <w:szCs w:val="28"/>
          <w:rtl/>
        </w:rPr>
        <w:t xml:space="preserve">الذي يشمل </w:t>
      </w:r>
      <w:r w:rsidR="005F6839" w:rsidRPr="001B2887">
        <w:rPr>
          <w:rFonts w:asciiTheme="majorBidi" w:hAnsiTheme="majorBidi" w:cstheme="majorBidi"/>
          <w:sz w:val="28"/>
          <w:szCs w:val="28"/>
          <w:rtl/>
        </w:rPr>
        <w:t>الاقتياد الى الحدود</w:t>
      </w:r>
      <w:r w:rsidRPr="001B2887">
        <w:rPr>
          <w:rFonts w:asciiTheme="majorBidi" w:hAnsiTheme="majorBidi" w:cstheme="majorBidi"/>
          <w:sz w:val="28"/>
          <w:szCs w:val="28"/>
          <w:rtl/>
        </w:rPr>
        <w:t xml:space="preserve">.  يجب على الدول </w:t>
      </w:r>
      <w:r w:rsidR="002478BB" w:rsidRPr="001B2887">
        <w:rPr>
          <w:rFonts w:asciiTheme="majorBidi" w:hAnsiTheme="majorBidi" w:cstheme="majorBidi" w:hint="cs"/>
          <w:sz w:val="28"/>
          <w:szCs w:val="28"/>
          <w:rtl/>
        </w:rPr>
        <w:t>ع</w:t>
      </w:r>
      <w:r w:rsidR="002478BB" w:rsidRPr="001B2887">
        <w:rPr>
          <w:rFonts w:asciiTheme="majorBidi" w:hAnsiTheme="majorBidi" w:cstheme="majorBidi"/>
          <w:sz w:val="28"/>
          <w:szCs w:val="28"/>
          <w:rtl/>
        </w:rPr>
        <w:t xml:space="preserve">لى وجه الخصوص </w:t>
      </w:r>
      <w:r w:rsidRPr="001B2887">
        <w:rPr>
          <w:rFonts w:asciiTheme="majorBidi" w:hAnsiTheme="majorBidi" w:cstheme="majorBidi"/>
          <w:sz w:val="28"/>
          <w:szCs w:val="28"/>
          <w:rtl/>
        </w:rPr>
        <w:t>أن تضمن استمرار إجراءات اللجوء</w:t>
      </w:r>
      <w:r w:rsidR="00276248" w:rsidRPr="001B2887">
        <w:rPr>
          <w:rFonts w:asciiTheme="majorBidi" w:hAnsiTheme="majorBidi" w:cstheme="majorBidi" w:hint="cs"/>
          <w:sz w:val="28"/>
          <w:szCs w:val="28"/>
          <w:rtl/>
        </w:rPr>
        <w:t xml:space="preserve">، </w:t>
      </w:r>
      <w:r w:rsidRPr="001B2887">
        <w:rPr>
          <w:rFonts w:asciiTheme="majorBidi" w:hAnsiTheme="majorBidi" w:cstheme="majorBidi"/>
          <w:sz w:val="28"/>
          <w:szCs w:val="28"/>
          <w:rtl/>
        </w:rPr>
        <w:t xml:space="preserve">الحماية التكميلية وآليات الحماية الأخرى للأطفال غير </w:t>
      </w:r>
      <w:r w:rsidR="005F6839" w:rsidRPr="001B2887">
        <w:rPr>
          <w:rFonts w:asciiTheme="majorBidi" w:hAnsiTheme="majorBidi" w:cstheme="majorBidi"/>
          <w:sz w:val="28"/>
          <w:szCs w:val="28"/>
          <w:rtl/>
        </w:rPr>
        <w:t xml:space="preserve">المرافقين </w:t>
      </w:r>
      <w:r w:rsidRPr="001B2887">
        <w:rPr>
          <w:rFonts w:asciiTheme="majorBidi" w:hAnsiTheme="majorBidi" w:cstheme="majorBidi"/>
          <w:sz w:val="28"/>
          <w:szCs w:val="28"/>
          <w:rtl/>
        </w:rPr>
        <w:t>أو المنفصلين عن ذويهم</w:t>
      </w:r>
      <w:r w:rsidR="002478BB" w:rsidRPr="001B2887">
        <w:rPr>
          <w:rFonts w:asciiTheme="majorBidi" w:hAnsiTheme="majorBidi" w:cstheme="majorBidi" w:hint="cs"/>
          <w:sz w:val="28"/>
          <w:szCs w:val="28"/>
          <w:rtl/>
        </w:rPr>
        <w:t xml:space="preserve">، </w:t>
      </w:r>
      <w:r w:rsidRPr="001B2887">
        <w:rPr>
          <w:rFonts w:asciiTheme="majorBidi" w:hAnsiTheme="majorBidi" w:cstheme="majorBidi"/>
          <w:sz w:val="28"/>
          <w:szCs w:val="28"/>
          <w:rtl/>
        </w:rPr>
        <w:t>ضحايا الاتجار بالبشر وغيرهم من الأشخاص الذين هم في أوضاع هشة على الحدود. بالإضافة</w:t>
      </w:r>
      <w:r w:rsidR="005E7823" w:rsidRPr="001B2887">
        <w:rPr>
          <w:rFonts w:asciiTheme="majorBidi" w:hAnsiTheme="majorBidi" w:cstheme="majorBidi" w:hint="cs"/>
          <w:sz w:val="28"/>
          <w:szCs w:val="28"/>
          <w:rtl/>
        </w:rPr>
        <w:t xml:space="preserve"> الى ذلك، </w:t>
      </w:r>
      <w:r w:rsidR="002478BB" w:rsidRPr="001B2887">
        <w:rPr>
          <w:rFonts w:asciiTheme="majorBidi" w:hAnsiTheme="majorBidi" w:cstheme="majorBidi"/>
          <w:sz w:val="28"/>
          <w:szCs w:val="28"/>
          <w:rtl/>
        </w:rPr>
        <w:t>يج</w:t>
      </w:r>
      <w:r w:rsidR="002478BB" w:rsidRPr="001B2887">
        <w:rPr>
          <w:rFonts w:asciiTheme="majorBidi" w:hAnsiTheme="majorBidi" w:cstheme="majorBidi" w:hint="cs"/>
          <w:sz w:val="28"/>
          <w:szCs w:val="28"/>
          <w:rtl/>
        </w:rPr>
        <w:t xml:space="preserve">ب على الدول </w:t>
      </w:r>
      <w:r w:rsidRPr="001B2887">
        <w:rPr>
          <w:rFonts w:asciiTheme="majorBidi" w:hAnsiTheme="majorBidi" w:cstheme="majorBidi"/>
          <w:sz w:val="28"/>
          <w:szCs w:val="28"/>
          <w:rtl/>
        </w:rPr>
        <w:t xml:space="preserve">أن </w:t>
      </w:r>
      <w:r w:rsidR="002478BB" w:rsidRPr="001B2887">
        <w:rPr>
          <w:rFonts w:asciiTheme="majorBidi" w:hAnsiTheme="majorBidi" w:cstheme="majorBidi" w:hint="cs"/>
          <w:sz w:val="28"/>
          <w:szCs w:val="28"/>
          <w:rtl/>
        </w:rPr>
        <w:t xml:space="preserve">تواصل </w:t>
      </w:r>
      <w:r w:rsidRPr="001B2887">
        <w:rPr>
          <w:rFonts w:asciiTheme="majorBidi" w:hAnsiTheme="majorBidi" w:cstheme="majorBidi"/>
          <w:sz w:val="28"/>
          <w:szCs w:val="28"/>
          <w:rtl/>
        </w:rPr>
        <w:t xml:space="preserve">عمليات البحث والإنقاذ للأشخاص </w:t>
      </w:r>
      <w:r w:rsidR="005F6839" w:rsidRPr="001B2887">
        <w:rPr>
          <w:rFonts w:asciiTheme="majorBidi" w:hAnsiTheme="majorBidi" w:cstheme="majorBidi"/>
          <w:sz w:val="28"/>
          <w:szCs w:val="28"/>
          <w:rtl/>
        </w:rPr>
        <w:t>الذين يضيعون في</w:t>
      </w:r>
      <w:r w:rsidRPr="001B2887">
        <w:rPr>
          <w:rFonts w:asciiTheme="majorBidi" w:hAnsiTheme="majorBidi" w:cstheme="majorBidi"/>
          <w:sz w:val="28"/>
          <w:szCs w:val="28"/>
          <w:rtl/>
        </w:rPr>
        <w:t xml:space="preserve"> عرض البحر.</w:t>
      </w:r>
    </w:p>
    <w:p w:rsidR="001B2887" w:rsidRPr="001B2887" w:rsidRDefault="001B2887" w:rsidP="001B2887">
      <w:pPr>
        <w:bidi/>
        <w:spacing w:line="240" w:lineRule="auto"/>
        <w:jc w:val="both"/>
        <w:rPr>
          <w:rFonts w:asciiTheme="majorBidi" w:hAnsiTheme="majorBidi" w:cstheme="majorBidi"/>
          <w:sz w:val="28"/>
          <w:szCs w:val="28"/>
        </w:rPr>
      </w:pPr>
    </w:p>
    <w:p w:rsidR="005F6839" w:rsidRDefault="005F6839"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b/>
          <w:bCs/>
          <w:sz w:val="28"/>
          <w:szCs w:val="28"/>
          <w:rtl/>
        </w:rPr>
        <w:t>تجنب تنفيذ إجراءات المراقبة أو التدخلات المرتب</w:t>
      </w:r>
      <w:r w:rsidR="00AD4EE1" w:rsidRPr="001B2887">
        <w:rPr>
          <w:rFonts w:asciiTheme="majorBidi" w:hAnsiTheme="majorBidi" w:cstheme="majorBidi"/>
          <w:b/>
          <w:bCs/>
          <w:sz w:val="28"/>
          <w:szCs w:val="28"/>
          <w:rtl/>
        </w:rPr>
        <w:t>طة</w:t>
      </w:r>
      <w:r w:rsidRPr="001B2887">
        <w:rPr>
          <w:rFonts w:asciiTheme="majorBidi" w:hAnsiTheme="majorBidi" w:cstheme="majorBidi"/>
          <w:b/>
          <w:bCs/>
          <w:sz w:val="28"/>
          <w:szCs w:val="28"/>
          <w:rtl/>
        </w:rPr>
        <w:t xml:space="preserve"> </w:t>
      </w:r>
      <w:r w:rsidR="00AD4EE1" w:rsidRPr="001B2887">
        <w:rPr>
          <w:rFonts w:asciiTheme="majorBidi" w:hAnsiTheme="majorBidi" w:cstheme="majorBidi"/>
          <w:b/>
          <w:bCs/>
          <w:sz w:val="28"/>
          <w:szCs w:val="28"/>
          <w:rtl/>
        </w:rPr>
        <w:t>بالهجرة</w:t>
      </w:r>
      <w:r w:rsidRPr="001B2887">
        <w:rPr>
          <w:rFonts w:asciiTheme="majorBidi" w:hAnsiTheme="majorBidi" w:cstheme="majorBidi"/>
          <w:b/>
          <w:bCs/>
          <w:sz w:val="28"/>
          <w:szCs w:val="28"/>
          <w:rtl/>
        </w:rPr>
        <w:t>، واعتماد تدابير لضمان حماية البيانات والمعلومات الشخصية</w:t>
      </w:r>
      <w:r w:rsidRPr="001B2887">
        <w:rPr>
          <w:rFonts w:asciiTheme="majorBidi" w:hAnsiTheme="majorBidi" w:cstheme="majorBidi"/>
          <w:sz w:val="28"/>
          <w:szCs w:val="28"/>
          <w:rtl/>
        </w:rPr>
        <w:t xml:space="preserve">. </w:t>
      </w:r>
      <w:r w:rsidR="00AD4EE1" w:rsidRPr="001B2887">
        <w:rPr>
          <w:rFonts w:asciiTheme="majorBidi" w:hAnsiTheme="majorBidi" w:cstheme="majorBidi"/>
          <w:sz w:val="28"/>
          <w:szCs w:val="28"/>
          <w:rtl/>
        </w:rPr>
        <w:t xml:space="preserve">غالبا </w:t>
      </w:r>
      <w:r w:rsidRPr="001B2887">
        <w:rPr>
          <w:rFonts w:asciiTheme="majorBidi" w:hAnsiTheme="majorBidi" w:cstheme="majorBidi"/>
          <w:sz w:val="28"/>
          <w:szCs w:val="28"/>
          <w:rtl/>
        </w:rPr>
        <w:t xml:space="preserve">ما يعيش المهاجرون وعائلاتهم في </w:t>
      </w:r>
      <w:r w:rsidR="00AD4EE1" w:rsidRPr="001B2887">
        <w:rPr>
          <w:rFonts w:asciiTheme="majorBidi" w:hAnsiTheme="majorBidi" w:cstheme="majorBidi"/>
          <w:sz w:val="28"/>
          <w:szCs w:val="28"/>
          <w:rtl/>
        </w:rPr>
        <w:t>تجمعات</w:t>
      </w:r>
      <w:r w:rsidRPr="001B2887">
        <w:rPr>
          <w:rFonts w:asciiTheme="majorBidi" w:hAnsiTheme="majorBidi" w:cstheme="majorBidi"/>
          <w:sz w:val="28"/>
          <w:szCs w:val="28"/>
          <w:rtl/>
        </w:rPr>
        <w:t xml:space="preserve"> سكنية مكتظة بالسكان، وبالتالي </w:t>
      </w:r>
      <w:r w:rsidR="005E7823" w:rsidRPr="001B2887">
        <w:rPr>
          <w:rFonts w:asciiTheme="majorBidi" w:hAnsiTheme="majorBidi" w:cstheme="majorBidi" w:hint="cs"/>
          <w:sz w:val="28"/>
          <w:szCs w:val="28"/>
          <w:rtl/>
        </w:rPr>
        <w:t>فإنهم</w:t>
      </w:r>
      <w:r w:rsidR="00AD4EE1" w:rsidRPr="001B2887">
        <w:rPr>
          <w:rFonts w:asciiTheme="majorBidi" w:hAnsiTheme="majorBidi" w:cstheme="majorBidi"/>
          <w:sz w:val="28"/>
          <w:szCs w:val="28"/>
          <w:rtl/>
        </w:rPr>
        <w:t xml:space="preserve"> </w:t>
      </w:r>
      <w:r w:rsidRPr="001B2887">
        <w:rPr>
          <w:rFonts w:asciiTheme="majorBidi" w:hAnsiTheme="majorBidi" w:cstheme="majorBidi"/>
          <w:sz w:val="28"/>
          <w:szCs w:val="28"/>
          <w:rtl/>
        </w:rPr>
        <w:t xml:space="preserve">معرضون بشكل </w:t>
      </w:r>
      <w:r w:rsidR="00AD4EE1" w:rsidRPr="001B2887">
        <w:rPr>
          <w:rFonts w:asciiTheme="majorBidi" w:hAnsiTheme="majorBidi" w:cstheme="majorBidi"/>
          <w:sz w:val="28"/>
          <w:szCs w:val="28"/>
          <w:rtl/>
        </w:rPr>
        <w:t>اكبر</w:t>
      </w:r>
      <w:r w:rsidRPr="001B2887">
        <w:rPr>
          <w:rFonts w:asciiTheme="majorBidi" w:hAnsiTheme="majorBidi" w:cstheme="majorBidi"/>
          <w:sz w:val="28"/>
          <w:szCs w:val="28"/>
          <w:rtl/>
        </w:rPr>
        <w:t xml:space="preserve"> لخطر انتشار </w:t>
      </w:r>
      <w:r w:rsidR="00AD4EE1" w:rsidRPr="001B2887">
        <w:rPr>
          <w:rFonts w:asciiTheme="majorBidi" w:hAnsiTheme="majorBidi" w:cstheme="majorBidi"/>
          <w:sz w:val="28"/>
          <w:szCs w:val="28"/>
          <w:rtl/>
        </w:rPr>
        <w:t xml:space="preserve">وباء كوفيد </w:t>
      </w:r>
      <w:r w:rsidR="00AD4EE1" w:rsidRPr="001B2887">
        <w:rPr>
          <w:rFonts w:asciiTheme="majorBidi" w:hAnsiTheme="majorBidi" w:cstheme="majorBidi"/>
          <w:sz w:val="28"/>
          <w:szCs w:val="28"/>
        </w:rPr>
        <w:t>19</w:t>
      </w:r>
      <w:r w:rsidRPr="001B2887">
        <w:rPr>
          <w:rFonts w:asciiTheme="majorBidi" w:hAnsiTheme="majorBidi" w:cstheme="majorBidi"/>
          <w:sz w:val="28"/>
          <w:szCs w:val="28"/>
          <w:rtl/>
        </w:rPr>
        <w:t xml:space="preserve">. </w:t>
      </w:r>
      <w:r w:rsidR="005E7823" w:rsidRPr="001B2887">
        <w:rPr>
          <w:rFonts w:asciiTheme="majorBidi" w:hAnsiTheme="majorBidi" w:cstheme="majorBidi" w:hint="cs"/>
          <w:sz w:val="28"/>
          <w:szCs w:val="28"/>
          <w:rtl/>
        </w:rPr>
        <w:t xml:space="preserve">علاوة على </w:t>
      </w:r>
      <w:r w:rsidRPr="001B2887">
        <w:rPr>
          <w:rFonts w:asciiTheme="majorBidi" w:hAnsiTheme="majorBidi" w:cstheme="majorBidi"/>
          <w:sz w:val="28"/>
          <w:szCs w:val="28"/>
          <w:rtl/>
        </w:rPr>
        <w:t xml:space="preserve">ذلك، </w:t>
      </w:r>
      <w:r w:rsidR="00AD4EE1" w:rsidRPr="001B2887">
        <w:rPr>
          <w:rFonts w:asciiTheme="majorBidi" w:hAnsiTheme="majorBidi" w:cstheme="majorBidi"/>
          <w:sz w:val="28"/>
          <w:szCs w:val="28"/>
          <w:rtl/>
        </w:rPr>
        <w:t>غالبا</w:t>
      </w:r>
      <w:r w:rsidRPr="001B2887">
        <w:rPr>
          <w:rFonts w:asciiTheme="majorBidi" w:hAnsiTheme="majorBidi" w:cstheme="majorBidi"/>
          <w:sz w:val="28"/>
          <w:szCs w:val="28"/>
          <w:rtl/>
        </w:rPr>
        <w:t xml:space="preserve"> ما </w:t>
      </w:r>
      <w:r w:rsidR="00AD4EE1" w:rsidRPr="001B2887">
        <w:rPr>
          <w:rFonts w:asciiTheme="majorBidi" w:hAnsiTheme="majorBidi" w:cstheme="majorBidi"/>
          <w:sz w:val="28"/>
          <w:szCs w:val="28"/>
          <w:rtl/>
        </w:rPr>
        <w:t>ت</w:t>
      </w:r>
      <w:r w:rsidRPr="001B2887">
        <w:rPr>
          <w:rFonts w:asciiTheme="majorBidi" w:hAnsiTheme="majorBidi" w:cstheme="majorBidi"/>
          <w:sz w:val="28"/>
          <w:szCs w:val="28"/>
          <w:rtl/>
        </w:rPr>
        <w:t xml:space="preserve">عاني </w:t>
      </w:r>
      <w:r w:rsidR="00AD4EE1" w:rsidRPr="001B2887">
        <w:rPr>
          <w:rFonts w:asciiTheme="majorBidi" w:hAnsiTheme="majorBidi" w:cstheme="majorBidi"/>
          <w:sz w:val="28"/>
          <w:szCs w:val="28"/>
          <w:rtl/>
        </w:rPr>
        <w:t>هاته التجمعات من نقص في النظام الصحي والخوف من عواقب طلب العلاج</w:t>
      </w:r>
      <w:r w:rsidRPr="001B2887">
        <w:rPr>
          <w:rFonts w:asciiTheme="majorBidi" w:hAnsiTheme="majorBidi" w:cstheme="majorBidi"/>
          <w:sz w:val="28"/>
          <w:szCs w:val="28"/>
          <w:rtl/>
        </w:rPr>
        <w:t xml:space="preserve"> عندما يكون المهاجر في وضع غير قانوني أو غير </w:t>
      </w:r>
      <w:r w:rsidR="00AD4EE1" w:rsidRPr="001B2887">
        <w:rPr>
          <w:rFonts w:asciiTheme="majorBidi" w:hAnsiTheme="majorBidi" w:cstheme="majorBidi"/>
          <w:sz w:val="28"/>
          <w:szCs w:val="28"/>
          <w:rtl/>
        </w:rPr>
        <w:t>مصرح به</w:t>
      </w:r>
      <w:r w:rsidRPr="001B2887">
        <w:rPr>
          <w:rFonts w:asciiTheme="majorBidi" w:hAnsiTheme="majorBidi" w:cstheme="majorBidi"/>
          <w:sz w:val="28"/>
          <w:szCs w:val="28"/>
          <w:rtl/>
        </w:rPr>
        <w:t xml:space="preserve">. </w:t>
      </w:r>
      <w:r w:rsidR="004666F9" w:rsidRPr="001B2887">
        <w:rPr>
          <w:rFonts w:asciiTheme="majorBidi" w:hAnsiTheme="majorBidi" w:cstheme="majorBidi"/>
          <w:sz w:val="28"/>
          <w:szCs w:val="28"/>
          <w:rtl/>
        </w:rPr>
        <w:t xml:space="preserve">كما </w:t>
      </w:r>
      <w:r w:rsidRPr="001B2887">
        <w:rPr>
          <w:rFonts w:asciiTheme="majorBidi" w:hAnsiTheme="majorBidi" w:cstheme="majorBidi"/>
          <w:sz w:val="28"/>
          <w:szCs w:val="28"/>
          <w:rtl/>
        </w:rPr>
        <w:t>ينبغي أن تضع الدول "</w:t>
      </w:r>
      <w:r w:rsidR="004666F9" w:rsidRPr="001B2887">
        <w:rPr>
          <w:rFonts w:asciiTheme="majorBidi" w:hAnsiTheme="majorBidi" w:cstheme="majorBidi"/>
          <w:sz w:val="28"/>
          <w:szCs w:val="28"/>
          <w:rtl/>
        </w:rPr>
        <w:t>حواجز حمائية</w:t>
      </w:r>
      <w:r w:rsidRPr="001B2887">
        <w:rPr>
          <w:rFonts w:asciiTheme="majorBidi" w:hAnsiTheme="majorBidi" w:cstheme="majorBidi"/>
          <w:sz w:val="28"/>
          <w:szCs w:val="28"/>
          <w:rtl/>
        </w:rPr>
        <w:t xml:space="preserve">" بين إنفاذ قوانين الهجرة والخدمات </w:t>
      </w:r>
      <w:r w:rsidR="00AA68A2" w:rsidRPr="001B2887">
        <w:rPr>
          <w:rFonts w:asciiTheme="majorBidi" w:hAnsiTheme="majorBidi" w:cstheme="majorBidi" w:hint="cs"/>
          <w:sz w:val="28"/>
          <w:szCs w:val="28"/>
          <w:rtl/>
        </w:rPr>
        <w:t>العمومية</w:t>
      </w:r>
      <w:r w:rsidRPr="001B2887">
        <w:rPr>
          <w:rFonts w:asciiTheme="majorBidi" w:hAnsiTheme="majorBidi" w:cstheme="majorBidi"/>
          <w:sz w:val="28"/>
          <w:szCs w:val="28"/>
          <w:rtl/>
        </w:rPr>
        <w:t xml:space="preserve"> حتى يتمكن جميع المهاجرين، بغض النظر عن </w:t>
      </w:r>
      <w:r w:rsidR="00AA68A2" w:rsidRPr="001B2887">
        <w:rPr>
          <w:rFonts w:asciiTheme="majorBidi" w:hAnsiTheme="majorBidi" w:cstheme="majorBidi"/>
          <w:sz w:val="28"/>
          <w:szCs w:val="28"/>
          <w:rtl/>
        </w:rPr>
        <w:t>وضع</w:t>
      </w:r>
      <w:r w:rsidR="00AA68A2" w:rsidRPr="001B2887">
        <w:rPr>
          <w:rFonts w:asciiTheme="majorBidi" w:hAnsiTheme="majorBidi" w:cstheme="majorBidi" w:hint="cs"/>
          <w:sz w:val="28"/>
          <w:szCs w:val="28"/>
          <w:rtl/>
        </w:rPr>
        <w:t>هم القانوني كمهاجرين</w:t>
      </w:r>
      <w:r w:rsidRPr="001B2887">
        <w:rPr>
          <w:rFonts w:asciiTheme="majorBidi" w:hAnsiTheme="majorBidi" w:cstheme="majorBidi"/>
          <w:sz w:val="28"/>
          <w:szCs w:val="28"/>
          <w:rtl/>
        </w:rPr>
        <w:t>، من الحصول على الرعاية الصحية</w:t>
      </w:r>
      <w:r w:rsidR="00AA68A2" w:rsidRPr="001B2887">
        <w:rPr>
          <w:rFonts w:asciiTheme="majorBidi" w:hAnsiTheme="majorBidi" w:cstheme="majorBidi" w:hint="cs"/>
          <w:sz w:val="28"/>
          <w:szCs w:val="28"/>
          <w:rtl/>
        </w:rPr>
        <w:t xml:space="preserve">، </w:t>
      </w:r>
      <w:r w:rsidRPr="001B2887">
        <w:rPr>
          <w:rFonts w:asciiTheme="majorBidi" w:hAnsiTheme="majorBidi" w:cstheme="majorBidi"/>
          <w:sz w:val="28"/>
          <w:szCs w:val="28"/>
          <w:rtl/>
        </w:rPr>
        <w:t xml:space="preserve">التعليم، </w:t>
      </w:r>
      <w:r w:rsidR="004666F9" w:rsidRPr="001B2887">
        <w:rPr>
          <w:rFonts w:asciiTheme="majorBidi" w:hAnsiTheme="majorBidi" w:cstheme="majorBidi"/>
          <w:sz w:val="28"/>
          <w:szCs w:val="28"/>
          <w:rtl/>
        </w:rPr>
        <w:t>و</w:t>
      </w:r>
      <w:r w:rsidRPr="001B2887">
        <w:rPr>
          <w:rFonts w:asciiTheme="majorBidi" w:hAnsiTheme="majorBidi" w:cstheme="majorBidi"/>
          <w:sz w:val="28"/>
          <w:szCs w:val="28"/>
          <w:rtl/>
        </w:rPr>
        <w:t xml:space="preserve">الخدمات الاجتماعية والقضائية الأخرى دون خوف من الكشف </w:t>
      </w:r>
      <w:r w:rsidR="004666F9" w:rsidRPr="001B2887">
        <w:rPr>
          <w:rFonts w:asciiTheme="majorBidi" w:hAnsiTheme="majorBidi" w:cstheme="majorBidi"/>
          <w:sz w:val="28"/>
          <w:szCs w:val="28"/>
          <w:rtl/>
        </w:rPr>
        <w:t>عنهم واحتجازهم او ترحيلهم.</w:t>
      </w:r>
    </w:p>
    <w:p w:rsidR="001B2887" w:rsidRPr="001B2887" w:rsidRDefault="001B2887" w:rsidP="001B2887">
      <w:pPr>
        <w:pStyle w:val="ListParagraph"/>
        <w:spacing w:line="240" w:lineRule="auto"/>
        <w:jc w:val="right"/>
        <w:rPr>
          <w:rFonts w:asciiTheme="majorBidi" w:hAnsiTheme="majorBidi" w:cstheme="majorBidi"/>
          <w:sz w:val="28"/>
          <w:szCs w:val="28"/>
          <w:rtl/>
        </w:rPr>
      </w:pPr>
    </w:p>
    <w:p w:rsidR="001B2887" w:rsidRPr="001B2887" w:rsidRDefault="001B2887" w:rsidP="001B2887">
      <w:pPr>
        <w:pStyle w:val="ListParagraph"/>
        <w:bidi/>
        <w:spacing w:line="360" w:lineRule="auto"/>
        <w:jc w:val="both"/>
        <w:rPr>
          <w:rFonts w:asciiTheme="majorBidi" w:hAnsiTheme="majorBidi" w:cstheme="majorBidi"/>
          <w:sz w:val="28"/>
          <w:szCs w:val="28"/>
        </w:rPr>
      </w:pPr>
    </w:p>
    <w:p w:rsidR="001B2887" w:rsidRDefault="004666F9"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b/>
          <w:bCs/>
          <w:sz w:val="28"/>
          <w:szCs w:val="28"/>
          <w:rtl/>
        </w:rPr>
        <w:t xml:space="preserve">وضع آليات </w:t>
      </w:r>
      <w:r w:rsidR="00AA68A2" w:rsidRPr="001B2887">
        <w:rPr>
          <w:rFonts w:asciiTheme="majorBidi" w:hAnsiTheme="majorBidi" w:cstheme="majorBidi" w:hint="cs"/>
          <w:b/>
          <w:bCs/>
          <w:sz w:val="28"/>
          <w:szCs w:val="28"/>
          <w:rtl/>
        </w:rPr>
        <w:t>لإعادة</w:t>
      </w:r>
      <w:r w:rsidR="003610BF" w:rsidRPr="001B2887">
        <w:rPr>
          <w:rFonts w:asciiTheme="majorBidi" w:hAnsiTheme="majorBidi" w:cstheme="majorBidi"/>
          <w:b/>
          <w:bCs/>
          <w:sz w:val="28"/>
          <w:szCs w:val="28"/>
          <w:rtl/>
        </w:rPr>
        <w:t xml:space="preserve"> النظر في</w:t>
      </w:r>
      <w:r w:rsidRPr="001B2887">
        <w:rPr>
          <w:rFonts w:asciiTheme="majorBidi" w:hAnsiTheme="majorBidi" w:cstheme="majorBidi"/>
          <w:b/>
          <w:bCs/>
          <w:sz w:val="28"/>
          <w:szCs w:val="28"/>
          <w:rtl/>
        </w:rPr>
        <w:t xml:space="preserve"> احتجاز المهاجرين بهدف خفض </w:t>
      </w:r>
      <w:r w:rsidR="003610BF" w:rsidRPr="001B2887">
        <w:rPr>
          <w:rFonts w:asciiTheme="majorBidi" w:hAnsiTheme="majorBidi" w:cstheme="majorBidi"/>
          <w:b/>
          <w:bCs/>
          <w:sz w:val="28"/>
          <w:szCs w:val="28"/>
          <w:rtl/>
        </w:rPr>
        <w:t>اعدادهم</w:t>
      </w:r>
      <w:r w:rsidRPr="001B2887">
        <w:rPr>
          <w:rFonts w:asciiTheme="majorBidi" w:hAnsiTheme="majorBidi" w:cstheme="majorBidi"/>
          <w:b/>
          <w:bCs/>
          <w:sz w:val="28"/>
          <w:szCs w:val="28"/>
          <w:rtl/>
        </w:rPr>
        <w:t xml:space="preserve"> إلى أدنى مستوى ممكن، والإفراج الفوري عن الأسر التي لديها أطفال والأطفال غير </w:t>
      </w:r>
      <w:r w:rsidR="003610BF" w:rsidRPr="001B2887">
        <w:rPr>
          <w:rFonts w:asciiTheme="majorBidi" w:hAnsiTheme="majorBidi" w:cstheme="majorBidi"/>
          <w:b/>
          <w:bCs/>
          <w:sz w:val="28"/>
          <w:szCs w:val="28"/>
          <w:rtl/>
        </w:rPr>
        <w:t>المرتفقين</w:t>
      </w:r>
      <w:r w:rsidRPr="001B2887">
        <w:rPr>
          <w:rFonts w:asciiTheme="majorBidi" w:hAnsiTheme="majorBidi" w:cstheme="majorBidi"/>
          <w:b/>
          <w:bCs/>
          <w:sz w:val="28"/>
          <w:szCs w:val="28"/>
          <w:rtl/>
        </w:rPr>
        <w:t xml:space="preserve"> أو المنفصلين عن ذويهم من مراكز احتجاز المهاجرين </w:t>
      </w:r>
      <w:r w:rsidR="003610BF" w:rsidRPr="001B2887">
        <w:rPr>
          <w:rFonts w:asciiTheme="majorBidi" w:hAnsiTheme="majorBidi" w:cstheme="majorBidi"/>
          <w:b/>
          <w:bCs/>
          <w:sz w:val="28"/>
          <w:szCs w:val="28"/>
          <w:rtl/>
        </w:rPr>
        <w:t xml:space="preserve">البديلة والغير احتجازية </w:t>
      </w:r>
      <w:r w:rsidRPr="001B2887">
        <w:rPr>
          <w:rFonts w:asciiTheme="majorBidi" w:hAnsiTheme="majorBidi" w:cstheme="majorBidi"/>
          <w:b/>
          <w:bCs/>
          <w:sz w:val="28"/>
          <w:szCs w:val="28"/>
          <w:rtl/>
        </w:rPr>
        <w:t xml:space="preserve">مع </w:t>
      </w:r>
      <w:r w:rsidR="003610BF" w:rsidRPr="001B2887">
        <w:rPr>
          <w:rFonts w:asciiTheme="majorBidi" w:hAnsiTheme="majorBidi" w:cstheme="majorBidi"/>
          <w:b/>
          <w:bCs/>
          <w:sz w:val="28"/>
          <w:szCs w:val="28"/>
          <w:rtl/>
        </w:rPr>
        <w:t xml:space="preserve">حق </w:t>
      </w:r>
      <w:r w:rsidRPr="001B2887">
        <w:rPr>
          <w:rFonts w:asciiTheme="majorBidi" w:hAnsiTheme="majorBidi" w:cstheme="majorBidi"/>
          <w:b/>
          <w:bCs/>
          <w:sz w:val="28"/>
          <w:szCs w:val="28"/>
          <w:rtl/>
        </w:rPr>
        <w:t xml:space="preserve">الوصول </w:t>
      </w:r>
      <w:r w:rsidR="003610BF" w:rsidRPr="001B2887">
        <w:rPr>
          <w:rFonts w:asciiTheme="majorBidi" w:hAnsiTheme="majorBidi" w:cstheme="majorBidi"/>
          <w:b/>
          <w:bCs/>
          <w:sz w:val="28"/>
          <w:szCs w:val="28"/>
          <w:rtl/>
        </w:rPr>
        <w:t>التام</w:t>
      </w:r>
      <w:r w:rsidRPr="001B2887">
        <w:rPr>
          <w:rFonts w:asciiTheme="majorBidi" w:hAnsiTheme="majorBidi" w:cstheme="majorBidi"/>
          <w:b/>
          <w:bCs/>
          <w:sz w:val="28"/>
          <w:szCs w:val="28"/>
          <w:rtl/>
        </w:rPr>
        <w:t xml:space="preserve"> إلى الحقوق والخدمات، بما في ذلك الرعاية الصحية</w:t>
      </w:r>
      <w:r w:rsidRPr="001B2887">
        <w:rPr>
          <w:rFonts w:asciiTheme="majorBidi" w:hAnsiTheme="majorBidi" w:cstheme="majorBidi"/>
          <w:sz w:val="28"/>
          <w:szCs w:val="28"/>
          <w:rtl/>
        </w:rPr>
        <w:t xml:space="preserve">. </w:t>
      </w:r>
      <w:r w:rsidR="003610BF" w:rsidRPr="001B2887">
        <w:rPr>
          <w:rFonts w:asciiTheme="majorBidi" w:hAnsiTheme="majorBidi" w:cstheme="majorBidi"/>
          <w:sz w:val="28"/>
          <w:szCs w:val="28"/>
          <w:rtl/>
        </w:rPr>
        <w:t>غالبا</w:t>
      </w:r>
      <w:r w:rsidRPr="001B2887">
        <w:rPr>
          <w:rFonts w:asciiTheme="majorBidi" w:hAnsiTheme="majorBidi" w:cstheme="majorBidi"/>
          <w:sz w:val="28"/>
          <w:szCs w:val="28"/>
          <w:rtl/>
        </w:rPr>
        <w:t xml:space="preserve"> ما يقتصر </w:t>
      </w:r>
      <w:r w:rsidR="003610BF" w:rsidRPr="001B2887">
        <w:rPr>
          <w:rFonts w:asciiTheme="majorBidi" w:hAnsiTheme="majorBidi" w:cstheme="majorBidi"/>
          <w:sz w:val="28"/>
          <w:szCs w:val="28"/>
          <w:rtl/>
        </w:rPr>
        <w:t>احتجاز المهاجرين</w:t>
      </w:r>
      <w:r w:rsidRPr="001B2887">
        <w:rPr>
          <w:rFonts w:asciiTheme="majorBidi" w:hAnsiTheme="majorBidi" w:cstheme="majorBidi"/>
          <w:sz w:val="28"/>
          <w:szCs w:val="28"/>
          <w:rtl/>
        </w:rPr>
        <w:t xml:space="preserve"> و</w:t>
      </w:r>
      <w:r w:rsidR="003610BF" w:rsidRPr="001B2887">
        <w:rPr>
          <w:rFonts w:asciiTheme="majorBidi" w:hAnsiTheme="majorBidi" w:cstheme="majorBidi"/>
          <w:sz w:val="28"/>
          <w:szCs w:val="28"/>
          <w:rtl/>
        </w:rPr>
        <w:t xml:space="preserve">افراد </w:t>
      </w:r>
      <w:r w:rsidRPr="001B2887">
        <w:rPr>
          <w:rFonts w:asciiTheme="majorBidi" w:hAnsiTheme="majorBidi" w:cstheme="majorBidi"/>
          <w:sz w:val="28"/>
          <w:szCs w:val="28"/>
          <w:rtl/>
        </w:rPr>
        <w:t>أسرهم على مراكز الاعتقال الإداري</w:t>
      </w:r>
      <w:r w:rsidR="003610BF" w:rsidRPr="001B2887">
        <w:rPr>
          <w:rFonts w:asciiTheme="majorBidi" w:hAnsiTheme="majorBidi" w:cstheme="majorBidi"/>
          <w:sz w:val="28"/>
          <w:szCs w:val="28"/>
          <w:rtl/>
        </w:rPr>
        <w:t>ة</w:t>
      </w:r>
      <w:r w:rsidRPr="001B2887">
        <w:rPr>
          <w:rFonts w:asciiTheme="majorBidi" w:hAnsiTheme="majorBidi" w:cstheme="majorBidi"/>
          <w:sz w:val="28"/>
          <w:szCs w:val="28"/>
          <w:rtl/>
        </w:rPr>
        <w:t xml:space="preserve"> والمكتظة </w:t>
      </w:r>
      <w:r w:rsidR="003610BF" w:rsidRPr="001B2887">
        <w:rPr>
          <w:rFonts w:asciiTheme="majorBidi" w:hAnsiTheme="majorBidi" w:cstheme="majorBidi"/>
          <w:sz w:val="28"/>
          <w:szCs w:val="28"/>
          <w:rtl/>
        </w:rPr>
        <w:t>بالإضافة الى تواجد موظفين اداريين بدل مهنيين في الصحة</w:t>
      </w:r>
      <w:r w:rsidRPr="001B2887">
        <w:rPr>
          <w:rFonts w:asciiTheme="majorBidi" w:hAnsiTheme="majorBidi" w:cstheme="majorBidi"/>
          <w:sz w:val="28"/>
          <w:szCs w:val="28"/>
          <w:rtl/>
        </w:rPr>
        <w:t xml:space="preserve">. </w:t>
      </w:r>
      <w:r w:rsidR="005E7823" w:rsidRPr="001B2887">
        <w:rPr>
          <w:rFonts w:asciiTheme="majorBidi" w:hAnsiTheme="majorBidi" w:cstheme="majorBidi" w:hint="cs"/>
          <w:sz w:val="28"/>
          <w:szCs w:val="28"/>
          <w:rtl/>
        </w:rPr>
        <w:t>من الواجب</w:t>
      </w:r>
      <w:r w:rsidRPr="001B2887">
        <w:rPr>
          <w:rFonts w:asciiTheme="majorBidi" w:hAnsiTheme="majorBidi" w:cstheme="majorBidi"/>
          <w:sz w:val="28"/>
          <w:szCs w:val="28"/>
          <w:rtl/>
        </w:rPr>
        <w:t xml:space="preserve"> أن تعكس التدابير المتخذة للحد من المخاطر التي يتعرض لها المحتجزون والموظفون في أماكن الاحتجاز مبدأي "عدم إلحاق الضرر" و "</w:t>
      </w:r>
      <w:r w:rsidR="003610BF" w:rsidRPr="001B2887">
        <w:rPr>
          <w:rFonts w:asciiTheme="majorBidi" w:hAnsiTheme="majorBidi" w:cstheme="majorBidi"/>
          <w:sz w:val="28"/>
          <w:szCs w:val="28"/>
          <w:rtl/>
        </w:rPr>
        <w:t>واجب</w:t>
      </w:r>
      <w:r w:rsidRPr="001B2887">
        <w:rPr>
          <w:rFonts w:asciiTheme="majorBidi" w:hAnsiTheme="majorBidi" w:cstheme="majorBidi"/>
          <w:sz w:val="28"/>
          <w:szCs w:val="28"/>
          <w:rtl/>
        </w:rPr>
        <w:t xml:space="preserve"> الرعاية".</w:t>
      </w:r>
    </w:p>
    <w:p w:rsidR="004666F9" w:rsidRPr="001B2887" w:rsidRDefault="002B6D61" w:rsidP="001B2887">
      <w:pPr>
        <w:pStyle w:val="ListParagraph"/>
        <w:bidi/>
        <w:spacing w:line="360" w:lineRule="auto"/>
        <w:jc w:val="both"/>
        <w:rPr>
          <w:rFonts w:asciiTheme="majorBidi" w:hAnsiTheme="majorBidi" w:cstheme="majorBidi"/>
          <w:sz w:val="28"/>
          <w:szCs w:val="28"/>
        </w:rPr>
      </w:pPr>
      <w:r w:rsidRPr="001B2887">
        <w:rPr>
          <w:rFonts w:asciiTheme="majorBidi" w:hAnsiTheme="majorBidi" w:cstheme="majorBidi" w:hint="cs"/>
          <w:sz w:val="28"/>
          <w:szCs w:val="28"/>
          <w:rtl/>
        </w:rPr>
        <w:t xml:space="preserve"> </w:t>
      </w:r>
    </w:p>
    <w:p w:rsidR="003610BF" w:rsidRDefault="003610BF"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b/>
          <w:bCs/>
          <w:sz w:val="28"/>
          <w:szCs w:val="28"/>
          <w:rtl/>
        </w:rPr>
        <w:t>تعزيز تسوية اوضاع المهاجرين غير النظاميين أو المهاجرين غير الموثقين</w:t>
      </w:r>
      <w:r w:rsidRPr="001B2887">
        <w:rPr>
          <w:rFonts w:asciiTheme="majorBidi" w:hAnsiTheme="majorBidi" w:cstheme="majorBidi"/>
          <w:sz w:val="28"/>
          <w:szCs w:val="28"/>
          <w:rtl/>
        </w:rPr>
        <w:t xml:space="preserve">. </w:t>
      </w:r>
      <w:r w:rsidR="002B6D61" w:rsidRPr="001B2887">
        <w:rPr>
          <w:rFonts w:asciiTheme="majorBidi" w:hAnsiTheme="majorBidi" w:cstheme="majorBidi" w:hint="cs"/>
          <w:sz w:val="28"/>
          <w:szCs w:val="28"/>
          <w:rtl/>
        </w:rPr>
        <w:t>يتضمن</w:t>
      </w:r>
      <w:r w:rsidR="00284FE0" w:rsidRPr="001B2887">
        <w:rPr>
          <w:rFonts w:asciiTheme="majorBidi" w:hAnsiTheme="majorBidi" w:cstheme="majorBidi" w:hint="cs"/>
          <w:sz w:val="28"/>
          <w:szCs w:val="28"/>
          <w:rtl/>
        </w:rPr>
        <w:t xml:space="preserve"> الأمر</w:t>
      </w:r>
      <w:r w:rsidRPr="001B2887">
        <w:rPr>
          <w:rFonts w:asciiTheme="majorBidi" w:hAnsiTheme="majorBidi" w:cstheme="majorBidi"/>
          <w:sz w:val="28"/>
          <w:szCs w:val="28"/>
          <w:rtl/>
        </w:rPr>
        <w:t xml:space="preserve"> اعتماد قنوات </w:t>
      </w:r>
      <w:r w:rsidR="00077FE1" w:rsidRPr="001B2887">
        <w:rPr>
          <w:rFonts w:asciiTheme="majorBidi" w:hAnsiTheme="majorBidi" w:cstheme="majorBidi"/>
          <w:sz w:val="28"/>
          <w:szCs w:val="28"/>
          <w:rtl/>
        </w:rPr>
        <w:t xml:space="preserve">أخرى </w:t>
      </w:r>
      <w:r w:rsidR="00284FE0" w:rsidRPr="001B2887">
        <w:rPr>
          <w:rFonts w:asciiTheme="majorBidi" w:hAnsiTheme="majorBidi" w:cstheme="majorBidi" w:hint="cs"/>
          <w:sz w:val="28"/>
          <w:szCs w:val="28"/>
          <w:rtl/>
        </w:rPr>
        <w:t>منظمة</w:t>
      </w:r>
      <w:r w:rsidR="00077FE1" w:rsidRPr="001B2887">
        <w:rPr>
          <w:rFonts w:asciiTheme="majorBidi" w:hAnsiTheme="majorBidi" w:cstheme="majorBidi"/>
          <w:sz w:val="28"/>
          <w:szCs w:val="28"/>
          <w:rtl/>
        </w:rPr>
        <w:t xml:space="preserve"> تهم المهاجرين الذين هم في وضعية هشة.</w:t>
      </w:r>
      <w:r w:rsidRPr="001B2887">
        <w:rPr>
          <w:rFonts w:asciiTheme="majorBidi" w:hAnsiTheme="majorBidi" w:cstheme="majorBidi"/>
          <w:sz w:val="28"/>
          <w:szCs w:val="28"/>
          <w:rtl/>
        </w:rPr>
        <w:t xml:space="preserve"> واتخاذ </w:t>
      </w:r>
      <w:r w:rsidR="00077FE1" w:rsidRPr="001B2887">
        <w:rPr>
          <w:rFonts w:asciiTheme="majorBidi" w:hAnsiTheme="majorBidi" w:cstheme="majorBidi"/>
          <w:sz w:val="28"/>
          <w:szCs w:val="28"/>
          <w:rtl/>
        </w:rPr>
        <w:t>كافة ال</w:t>
      </w:r>
      <w:r w:rsidRPr="001B2887">
        <w:rPr>
          <w:rFonts w:asciiTheme="majorBidi" w:hAnsiTheme="majorBidi" w:cstheme="majorBidi"/>
          <w:sz w:val="28"/>
          <w:szCs w:val="28"/>
          <w:rtl/>
        </w:rPr>
        <w:t xml:space="preserve">تدابير </w:t>
      </w:r>
      <w:r w:rsidR="00284FE0" w:rsidRPr="001B2887">
        <w:rPr>
          <w:rFonts w:asciiTheme="majorBidi" w:hAnsiTheme="majorBidi" w:cstheme="majorBidi" w:hint="cs"/>
          <w:sz w:val="28"/>
          <w:szCs w:val="28"/>
          <w:rtl/>
        </w:rPr>
        <w:t>تسمح</w:t>
      </w:r>
      <w:r w:rsidRPr="001B2887">
        <w:rPr>
          <w:rFonts w:asciiTheme="majorBidi" w:hAnsiTheme="majorBidi" w:cstheme="majorBidi"/>
          <w:sz w:val="28"/>
          <w:szCs w:val="28"/>
          <w:rtl/>
        </w:rPr>
        <w:t xml:space="preserve"> بتمديد تأشيرات العمل وغيرها من التدابير المناسبة للحد من التحديات التي </w:t>
      </w:r>
      <w:r w:rsidR="00284FE0" w:rsidRPr="001B2887">
        <w:rPr>
          <w:rFonts w:asciiTheme="majorBidi" w:hAnsiTheme="majorBidi" w:cstheme="majorBidi" w:hint="cs"/>
          <w:sz w:val="28"/>
          <w:szCs w:val="28"/>
          <w:rtl/>
        </w:rPr>
        <w:t>تواجه</w:t>
      </w:r>
      <w:r w:rsidRPr="001B2887">
        <w:rPr>
          <w:rFonts w:asciiTheme="majorBidi" w:hAnsiTheme="majorBidi" w:cstheme="majorBidi"/>
          <w:sz w:val="28"/>
          <w:szCs w:val="28"/>
          <w:rtl/>
        </w:rPr>
        <w:t xml:space="preserve"> </w:t>
      </w:r>
      <w:r w:rsidR="00077FE1" w:rsidRPr="001B2887">
        <w:rPr>
          <w:rFonts w:asciiTheme="majorBidi" w:hAnsiTheme="majorBidi" w:cstheme="majorBidi"/>
          <w:sz w:val="28"/>
          <w:szCs w:val="28"/>
          <w:rtl/>
        </w:rPr>
        <w:t xml:space="preserve">العمال </w:t>
      </w:r>
      <w:r w:rsidRPr="001B2887">
        <w:rPr>
          <w:rFonts w:asciiTheme="majorBidi" w:hAnsiTheme="majorBidi" w:cstheme="majorBidi"/>
          <w:sz w:val="28"/>
          <w:szCs w:val="28"/>
          <w:rtl/>
        </w:rPr>
        <w:t>المهاجرون و</w:t>
      </w:r>
      <w:r w:rsidR="00077FE1" w:rsidRPr="001B2887">
        <w:rPr>
          <w:rFonts w:asciiTheme="majorBidi" w:hAnsiTheme="majorBidi" w:cstheme="majorBidi"/>
          <w:sz w:val="28"/>
          <w:szCs w:val="28"/>
          <w:rtl/>
        </w:rPr>
        <w:t xml:space="preserve">افراد </w:t>
      </w:r>
      <w:r w:rsidRPr="001B2887">
        <w:rPr>
          <w:rFonts w:asciiTheme="majorBidi" w:hAnsiTheme="majorBidi" w:cstheme="majorBidi"/>
          <w:sz w:val="28"/>
          <w:szCs w:val="28"/>
          <w:rtl/>
        </w:rPr>
        <w:t xml:space="preserve">أسرهم بسبب عمليات </w:t>
      </w:r>
      <w:r w:rsidR="00077FE1" w:rsidRPr="001B2887">
        <w:rPr>
          <w:rFonts w:asciiTheme="majorBidi" w:hAnsiTheme="majorBidi" w:cstheme="majorBidi"/>
          <w:sz w:val="28"/>
          <w:szCs w:val="28"/>
          <w:rtl/>
        </w:rPr>
        <w:t>اغلاق</w:t>
      </w:r>
      <w:r w:rsidRPr="001B2887">
        <w:rPr>
          <w:rFonts w:asciiTheme="majorBidi" w:hAnsiTheme="majorBidi" w:cstheme="majorBidi"/>
          <w:sz w:val="28"/>
          <w:szCs w:val="28"/>
          <w:rtl/>
        </w:rPr>
        <w:t xml:space="preserve"> الشركات </w:t>
      </w:r>
      <w:r w:rsidR="00077FE1" w:rsidRPr="001B2887">
        <w:rPr>
          <w:rFonts w:asciiTheme="majorBidi" w:hAnsiTheme="majorBidi" w:cstheme="majorBidi"/>
          <w:sz w:val="28"/>
          <w:szCs w:val="28"/>
          <w:rtl/>
        </w:rPr>
        <w:t xml:space="preserve">بغية </w:t>
      </w:r>
      <w:r w:rsidRPr="001B2887">
        <w:rPr>
          <w:rFonts w:asciiTheme="majorBidi" w:hAnsiTheme="majorBidi" w:cstheme="majorBidi"/>
          <w:sz w:val="28"/>
          <w:szCs w:val="28"/>
          <w:rtl/>
        </w:rPr>
        <w:t>ضمان استمرار حماية حقوق الإنسان الخاصة بهم.</w:t>
      </w:r>
      <w:r w:rsidR="00284FE0" w:rsidRPr="001B2887">
        <w:rPr>
          <w:rFonts w:asciiTheme="majorBidi" w:hAnsiTheme="majorBidi" w:cstheme="majorBidi" w:hint="cs"/>
          <w:sz w:val="28"/>
          <w:szCs w:val="28"/>
          <w:rtl/>
        </w:rPr>
        <w:t xml:space="preserve"> </w:t>
      </w:r>
    </w:p>
    <w:p w:rsidR="001B2887" w:rsidRPr="001B2887" w:rsidRDefault="001B2887" w:rsidP="001B2887">
      <w:pPr>
        <w:bidi/>
        <w:spacing w:line="240" w:lineRule="auto"/>
        <w:ind w:firstLine="708"/>
        <w:jc w:val="both"/>
        <w:rPr>
          <w:rFonts w:asciiTheme="majorBidi" w:hAnsiTheme="majorBidi" w:cstheme="majorBidi"/>
          <w:sz w:val="28"/>
          <w:szCs w:val="28"/>
        </w:rPr>
      </w:pPr>
    </w:p>
    <w:p w:rsidR="001B2887" w:rsidRDefault="00077FE1"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sz w:val="28"/>
          <w:szCs w:val="28"/>
          <w:rtl/>
        </w:rPr>
        <w:t xml:space="preserve">ضمان حق جميع المهاجرين وافراد أسرهم </w:t>
      </w:r>
      <w:r w:rsidR="00284FE0" w:rsidRPr="001B2887">
        <w:rPr>
          <w:rFonts w:asciiTheme="majorBidi" w:hAnsiTheme="majorBidi" w:cstheme="majorBidi" w:hint="cs"/>
          <w:sz w:val="28"/>
          <w:szCs w:val="28"/>
          <w:rtl/>
        </w:rPr>
        <w:t>ل</w:t>
      </w:r>
      <w:r w:rsidRPr="001B2887">
        <w:rPr>
          <w:rFonts w:asciiTheme="majorBidi" w:hAnsiTheme="majorBidi" w:cstheme="majorBidi"/>
          <w:sz w:val="28"/>
          <w:szCs w:val="28"/>
          <w:rtl/>
        </w:rPr>
        <w:t>لعودة البلد الذي يحملون جنسيته. يحاول الكثير من العالقين في جميع انحاء العالم الوصول الى بلدهم الأصلي غير ان هاته الامكانية</w:t>
      </w:r>
      <w:r w:rsidR="0047687B" w:rsidRPr="001B2887">
        <w:rPr>
          <w:rFonts w:asciiTheme="majorBidi" w:hAnsiTheme="majorBidi" w:cstheme="majorBidi" w:hint="cs"/>
          <w:sz w:val="28"/>
          <w:szCs w:val="28"/>
          <w:rtl/>
        </w:rPr>
        <w:t xml:space="preserve"> غير متوفرة</w:t>
      </w:r>
      <w:r w:rsidRPr="001B2887">
        <w:rPr>
          <w:rFonts w:asciiTheme="majorBidi" w:hAnsiTheme="majorBidi" w:cstheme="majorBidi"/>
          <w:sz w:val="28"/>
          <w:szCs w:val="28"/>
          <w:rtl/>
        </w:rPr>
        <w:t xml:space="preserve"> بسبب إغلاق الحدود أو قيود السفر داخل الدول</w:t>
      </w:r>
      <w:r w:rsidR="002B6D61" w:rsidRPr="001B2887">
        <w:rPr>
          <w:rFonts w:asciiTheme="majorBidi" w:hAnsiTheme="majorBidi" w:cstheme="majorBidi"/>
          <w:sz w:val="28"/>
          <w:szCs w:val="28"/>
          <w:rtl/>
        </w:rPr>
        <w:t>.</w:t>
      </w:r>
      <w:r w:rsidR="002B6D61" w:rsidRPr="001B2887">
        <w:rPr>
          <w:rFonts w:asciiTheme="majorBidi" w:hAnsiTheme="majorBidi" w:cstheme="majorBidi" w:hint="cs"/>
          <w:sz w:val="28"/>
          <w:szCs w:val="28"/>
          <w:rtl/>
        </w:rPr>
        <w:t xml:space="preserve"> الالتزام</w:t>
      </w:r>
      <w:r w:rsidRPr="001B2887">
        <w:rPr>
          <w:rFonts w:asciiTheme="majorBidi" w:hAnsiTheme="majorBidi" w:cstheme="majorBidi"/>
          <w:sz w:val="28"/>
          <w:szCs w:val="28"/>
          <w:rtl/>
        </w:rPr>
        <w:t xml:space="preserve"> </w:t>
      </w:r>
      <w:r w:rsidR="002B6D61" w:rsidRPr="001B2887">
        <w:rPr>
          <w:rFonts w:asciiTheme="majorBidi" w:hAnsiTheme="majorBidi" w:cstheme="majorBidi" w:hint="cs"/>
          <w:sz w:val="28"/>
          <w:szCs w:val="28"/>
          <w:rtl/>
        </w:rPr>
        <w:t>يستلزم</w:t>
      </w:r>
      <w:r w:rsidR="002B6D61" w:rsidRPr="001B2887">
        <w:rPr>
          <w:rFonts w:asciiTheme="majorBidi" w:hAnsiTheme="majorBidi" w:cstheme="majorBidi"/>
          <w:sz w:val="28"/>
          <w:szCs w:val="28"/>
          <w:rtl/>
        </w:rPr>
        <w:t xml:space="preserve"> أن يتوافق </w:t>
      </w:r>
      <w:r w:rsidRPr="001B2887">
        <w:rPr>
          <w:rFonts w:asciiTheme="majorBidi" w:hAnsiTheme="majorBidi" w:cstheme="majorBidi"/>
          <w:sz w:val="28"/>
          <w:szCs w:val="28"/>
          <w:rtl/>
        </w:rPr>
        <w:t xml:space="preserve">مع المعايير العامة والتوجيهات الصحية الدولية التي تحددها السلطات الصحية الوطنية، </w:t>
      </w:r>
      <w:r w:rsidR="002B6D61" w:rsidRPr="001B2887">
        <w:rPr>
          <w:rFonts w:asciiTheme="majorBidi" w:hAnsiTheme="majorBidi" w:cstheme="majorBidi" w:hint="cs"/>
          <w:sz w:val="28"/>
          <w:szCs w:val="28"/>
          <w:rtl/>
        </w:rPr>
        <w:t>يتحتم</w:t>
      </w:r>
      <w:r w:rsidRPr="001B2887">
        <w:rPr>
          <w:rFonts w:asciiTheme="majorBidi" w:hAnsiTheme="majorBidi" w:cstheme="majorBidi"/>
          <w:sz w:val="28"/>
          <w:szCs w:val="28"/>
          <w:rtl/>
        </w:rPr>
        <w:t xml:space="preserve"> أن تستجيب </w:t>
      </w:r>
      <w:r w:rsidR="002B6D61" w:rsidRPr="001B2887">
        <w:rPr>
          <w:rFonts w:asciiTheme="majorBidi" w:hAnsiTheme="majorBidi" w:cstheme="majorBidi" w:hint="cs"/>
          <w:sz w:val="28"/>
          <w:szCs w:val="28"/>
          <w:rtl/>
        </w:rPr>
        <w:t>شروط كل دولة</w:t>
      </w:r>
      <w:r w:rsidRPr="001B2887">
        <w:rPr>
          <w:rFonts w:asciiTheme="majorBidi" w:hAnsiTheme="majorBidi" w:cstheme="majorBidi"/>
          <w:sz w:val="28"/>
          <w:szCs w:val="28"/>
          <w:rtl/>
        </w:rPr>
        <w:t>، لتدابير الحماية والوصول إلى المعلومات والمساعدة الصحية.</w:t>
      </w:r>
    </w:p>
    <w:p w:rsidR="001B2887" w:rsidRPr="001B2887" w:rsidRDefault="001B2887" w:rsidP="001B2887">
      <w:pPr>
        <w:bidi/>
        <w:spacing w:line="240" w:lineRule="auto"/>
        <w:jc w:val="both"/>
        <w:rPr>
          <w:rFonts w:asciiTheme="majorBidi" w:hAnsiTheme="majorBidi" w:cstheme="majorBidi"/>
          <w:sz w:val="28"/>
          <w:szCs w:val="28"/>
        </w:rPr>
      </w:pPr>
    </w:p>
    <w:p w:rsidR="00077FE1" w:rsidRDefault="009F4B77"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b/>
          <w:bCs/>
          <w:sz w:val="28"/>
          <w:szCs w:val="28"/>
          <w:rtl/>
        </w:rPr>
        <w:t>النظر في التعليق المؤقت لعمليات الإعادة او الترحيل القسري اثناء فترة انتشار الوباء</w:t>
      </w:r>
      <w:r w:rsidRPr="001B2887">
        <w:rPr>
          <w:rFonts w:asciiTheme="majorBidi" w:hAnsiTheme="majorBidi" w:cstheme="majorBidi"/>
          <w:sz w:val="28"/>
          <w:szCs w:val="28"/>
          <w:rtl/>
        </w:rPr>
        <w:t xml:space="preserve">. </w:t>
      </w:r>
      <w:r w:rsidR="005E7823" w:rsidRPr="001B2887">
        <w:rPr>
          <w:rFonts w:asciiTheme="majorBidi" w:hAnsiTheme="majorBidi" w:cstheme="majorBidi" w:hint="cs"/>
          <w:sz w:val="28"/>
          <w:szCs w:val="28"/>
          <w:rtl/>
        </w:rPr>
        <w:t>اعداد مهمة</w:t>
      </w:r>
      <w:r w:rsidRPr="001B2887">
        <w:rPr>
          <w:rFonts w:asciiTheme="majorBidi" w:hAnsiTheme="majorBidi" w:cstheme="majorBidi"/>
          <w:sz w:val="28"/>
          <w:szCs w:val="28"/>
          <w:rtl/>
        </w:rPr>
        <w:t xml:space="preserve"> من المهاجرين الذين تم طردهم أو إعادتهم من دول مختلفة كانوا حاملين لفيروس كوفيد </w:t>
      </w:r>
      <w:r w:rsidRPr="001B2887">
        <w:rPr>
          <w:rFonts w:asciiTheme="majorBidi" w:hAnsiTheme="majorBidi" w:cstheme="majorBidi"/>
          <w:sz w:val="28"/>
          <w:szCs w:val="28"/>
        </w:rPr>
        <w:t>19</w:t>
      </w:r>
      <w:r w:rsidRPr="001B2887">
        <w:rPr>
          <w:rFonts w:asciiTheme="majorBidi" w:hAnsiTheme="majorBidi" w:cstheme="majorBidi"/>
          <w:sz w:val="28"/>
          <w:szCs w:val="28"/>
          <w:rtl/>
        </w:rPr>
        <w:t>. تؤدي عمليات الترحيل</w:t>
      </w:r>
      <w:r w:rsidR="00A36DEF" w:rsidRPr="001B2887">
        <w:rPr>
          <w:rFonts w:asciiTheme="majorBidi" w:hAnsiTheme="majorBidi" w:cstheme="majorBidi"/>
          <w:sz w:val="28"/>
          <w:szCs w:val="28"/>
          <w:rtl/>
        </w:rPr>
        <w:t xml:space="preserve"> في غياب </w:t>
      </w:r>
      <w:r w:rsidR="002B6D61" w:rsidRPr="001B2887">
        <w:rPr>
          <w:rFonts w:asciiTheme="majorBidi" w:hAnsiTheme="majorBidi" w:cstheme="majorBidi" w:hint="cs"/>
          <w:sz w:val="28"/>
          <w:szCs w:val="28"/>
          <w:rtl/>
        </w:rPr>
        <w:t>الاحتياطات</w:t>
      </w:r>
      <w:r w:rsidR="00A36DEF" w:rsidRPr="001B2887">
        <w:rPr>
          <w:rFonts w:asciiTheme="majorBidi" w:hAnsiTheme="majorBidi" w:cstheme="majorBidi"/>
          <w:sz w:val="28"/>
          <w:szCs w:val="28"/>
          <w:rtl/>
        </w:rPr>
        <w:t xml:space="preserve"> الصحية وقواعد السلامة المناسبة </w:t>
      </w:r>
      <w:r w:rsidR="002B6D61" w:rsidRPr="001B2887">
        <w:rPr>
          <w:rFonts w:asciiTheme="majorBidi" w:hAnsiTheme="majorBidi" w:cstheme="majorBidi" w:hint="cs"/>
          <w:sz w:val="28"/>
          <w:szCs w:val="28"/>
          <w:rtl/>
        </w:rPr>
        <w:t>ل</w:t>
      </w:r>
      <w:r w:rsidR="00A36DEF" w:rsidRPr="001B2887">
        <w:rPr>
          <w:rFonts w:asciiTheme="majorBidi" w:hAnsiTheme="majorBidi" w:cstheme="majorBidi"/>
          <w:sz w:val="28"/>
          <w:szCs w:val="28"/>
          <w:rtl/>
        </w:rPr>
        <w:t xml:space="preserve">لتعرض </w:t>
      </w:r>
      <w:r w:rsidR="002B6D61" w:rsidRPr="001B2887">
        <w:rPr>
          <w:rFonts w:asciiTheme="majorBidi" w:hAnsiTheme="majorBidi" w:cstheme="majorBidi" w:hint="cs"/>
          <w:sz w:val="28"/>
          <w:szCs w:val="28"/>
          <w:rtl/>
        </w:rPr>
        <w:t>ل</w:t>
      </w:r>
      <w:r w:rsidR="001B2887" w:rsidRPr="001B2887">
        <w:rPr>
          <w:rFonts w:asciiTheme="majorBidi" w:hAnsiTheme="majorBidi" w:cstheme="majorBidi"/>
          <w:sz w:val="28"/>
          <w:szCs w:val="28"/>
          <w:rtl/>
        </w:rPr>
        <w:t xml:space="preserve">خطر الإصابة بالفيروس، </w:t>
      </w:r>
      <w:r w:rsidR="00A36DEF" w:rsidRPr="001B2887">
        <w:rPr>
          <w:rFonts w:asciiTheme="majorBidi" w:hAnsiTheme="majorBidi" w:cstheme="majorBidi"/>
          <w:sz w:val="28"/>
          <w:szCs w:val="28"/>
          <w:rtl/>
        </w:rPr>
        <w:t>تتجلى المخاطر في عمليات العبور والوصول الى بلد المنشأ للمهاجر</w:t>
      </w:r>
      <w:r w:rsidR="001B2887" w:rsidRPr="001B2887">
        <w:rPr>
          <w:rFonts w:asciiTheme="majorBidi" w:hAnsiTheme="majorBidi" w:cstheme="majorBidi"/>
          <w:sz w:val="28"/>
          <w:szCs w:val="28"/>
          <w:rtl/>
        </w:rPr>
        <w:t xml:space="preserve"> لاسيما اذا تعلق الأمر ب</w:t>
      </w:r>
      <w:r w:rsidR="001B2887" w:rsidRPr="001B2887">
        <w:rPr>
          <w:rFonts w:asciiTheme="majorBidi" w:hAnsiTheme="majorBidi" w:cstheme="majorBidi" w:hint="cs"/>
          <w:sz w:val="28"/>
          <w:szCs w:val="28"/>
          <w:rtl/>
        </w:rPr>
        <w:t xml:space="preserve">بلدان </w:t>
      </w:r>
      <w:r w:rsidR="00A36DEF" w:rsidRPr="001B2887">
        <w:rPr>
          <w:rFonts w:asciiTheme="majorBidi" w:hAnsiTheme="majorBidi" w:cstheme="majorBidi"/>
          <w:sz w:val="28"/>
          <w:szCs w:val="28"/>
          <w:rtl/>
        </w:rPr>
        <w:t xml:space="preserve">تعرف معدل اصابات مرتفعة. </w:t>
      </w:r>
      <w:r w:rsidRPr="001B2887">
        <w:rPr>
          <w:rFonts w:asciiTheme="majorBidi" w:hAnsiTheme="majorBidi" w:cstheme="majorBidi"/>
          <w:sz w:val="28"/>
          <w:szCs w:val="28"/>
          <w:rtl/>
        </w:rPr>
        <w:t xml:space="preserve"> لا يمكن </w:t>
      </w:r>
      <w:r w:rsidR="00A36DEF" w:rsidRPr="001B2887">
        <w:rPr>
          <w:rFonts w:asciiTheme="majorBidi" w:hAnsiTheme="majorBidi" w:cstheme="majorBidi"/>
          <w:sz w:val="28"/>
          <w:szCs w:val="28"/>
          <w:rtl/>
        </w:rPr>
        <w:t>تطبيق عمليات الترحيل</w:t>
      </w:r>
      <w:r w:rsidRPr="001B2887">
        <w:rPr>
          <w:rFonts w:asciiTheme="majorBidi" w:hAnsiTheme="majorBidi" w:cstheme="majorBidi"/>
          <w:sz w:val="28"/>
          <w:szCs w:val="28"/>
          <w:rtl/>
        </w:rPr>
        <w:t xml:space="preserve"> إلا إذا احترمت مبدأ عدم الإعادة القسرية </w:t>
      </w:r>
      <w:r w:rsidR="001B2887" w:rsidRPr="001B2887">
        <w:rPr>
          <w:rFonts w:asciiTheme="majorBidi" w:hAnsiTheme="majorBidi" w:cstheme="majorBidi" w:hint="cs"/>
          <w:sz w:val="28"/>
          <w:szCs w:val="28"/>
          <w:rtl/>
        </w:rPr>
        <w:t xml:space="preserve">مع </w:t>
      </w:r>
      <w:r w:rsidRPr="001B2887">
        <w:rPr>
          <w:rFonts w:asciiTheme="majorBidi" w:hAnsiTheme="majorBidi" w:cstheme="majorBidi"/>
          <w:sz w:val="28"/>
          <w:szCs w:val="28"/>
          <w:rtl/>
        </w:rPr>
        <w:t xml:space="preserve">حظر </w:t>
      </w:r>
      <w:r w:rsidR="002B6D61" w:rsidRPr="001B2887">
        <w:rPr>
          <w:rFonts w:asciiTheme="majorBidi" w:hAnsiTheme="majorBidi" w:cstheme="majorBidi" w:hint="cs"/>
          <w:sz w:val="28"/>
          <w:szCs w:val="28"/>
          <w:rtl/>
        </w:rPr>
        <w:t>الطرد الجماعي</w:t>
      </w:r>
      <w:r w:rsidRPr="001B2887">
        <w:rPr>
          <w:rFonts w:asciiTheme="majorBidi" w:hAnsiTheme="majorBidi" w:cstheme="majorBidi"/>
          <w:sz w:val="28"/>
          <w:szCs w:val="28"/>
          <w:rtl/>
        </w:rPr>
        <w:t xml:space="preserve">، </w:t>
      </w:r>
      <w:r w:rsidR="002B6D61" w:rsidRPr="001B2887">
        <w:rPr>
          <w:rFonts w:asciiTheme="majorBidi" w:hAnsiTheme="majorBidi" w:cstheme="majorBidi" w:hint="cs"/>
          <w:sz w:val="28"/>
          <w:szCs w:val="28"/>
          <w:rtl/>
        </w:rPr>
        <w:t>كذلك</w:t>
      </w:r>
      <w:r w:rsidRPr="001B2887">
        <w:rPr>
          <w:rFonts w:asciiTheme="majorBidi" w:hAnsiTheme="majorBidi" w:cstheme="majorBidi"/>
          <w:sz w:val="28"/>
          <w:szCs w:val="28"/>
          <w:rtl/>
        </w:rPr>
        <w:t xml:space="preserve"> الضمانات الإجرائية، بما في ذلك ضمانات الإجراءات القانونية الواجبة </w:t>
      </w:r>
      <w:r w:rsidR="00A36DEF" w:rsidRPr="001B2887">
        <w:rPr>
          <w:rFonts w:asciiTheme="majorBidi" w:hAnsiTheme="majorBidi" w:cstheme="majorBidi"/>
          <w:sz w:val="28"/>
          <w:szCs w:val="28"/>
          <w:rtl/>
        </w:rPr>
        <w:t>ك</w:t>
      </w:r>
      <w:r w:rsidRPr="001B2887">
        <w:rPr>
          <w:rFonts w:asciiTheme="majorBidi" w:hAnsiTheme="majorBidi" w:cstheme="majorBidi"/>
          <w:sz w:val="28"/>
          <w:szCs w:val="28"/>
          <w:rtl/>
        </w:rPr>
        <w:t xml:space="preserve">الوصول إلى محام وإلى </w:t>
      </w:r>
      <w:r w:rsidR="002B6D61" w:rsidRPr="001B2887">
        <w:rPr>
          <w:rFonts w:asciiTheme="majorBidi" w:hAnsiTheme="majorBidi" w:cstheme="majorBidi" w:hint="cs"/>
          <w:sz w:val="28"/>
          <w:szCs w:val="28"/>
          <w:rtl/>
        </w:rPr>
        <w:t>مترجمين</w:t>
      </w:r>
      <w:r w:rsidRPr="001B2887">
        <w:rPr>
          <w:rFonts w:asciiTheme="majorBidi" w:hAnsiTheme="majorBidi" w:cstheme="majorBidi"/>
          <w:sz w:val="28"/>
          <w:szCs w:val="28"/>
          <w:rtl/>
        </w:rPr>
        <w:t xml:space="preserve"> والحق في استئناف </w:t>
      </w:r>
      <w:r w:rsidR="00A36DEF" w:rsidRPr="001B2887">
        <w:rPr>
          <w:rFonts w:asciiTheme="majorBidi" w:hAnsiTheme="majorBidi" w:cstheme="majorBidi"/>
          <w:sz w:val="28"/>
          <w:szCs w:val="28"/>
          <w:rtl/>
        </w:rPr>
        <w:t>قرار الترحيل</w:t>
      </w:r>
      <w:r w:rsidRPr="001B2887">
        <w:rPr>
          <w:rFonts w:asciiTheme="majorBidi" w:hAnsiTheme="majorBidi" w:cstheme="majorBidi"/>
          <w:sz w:val="28"/>
          <w:szCs w:val="28"/>
          <w:rtl/>
        </w:rPr>
        <w:t xml:space="preserve">. على الدول ضمان أن تتم عمليات العودة على أساس طوعي، </w:t>
      </w:r>
      <w:r w:rsidR="002B6D61" w:rsidRPr="001B2887">
        <w:rPr>
          <w:rFonts w:asciiTheme="majorBidi" w:hAnsiTheme="majorBidi" w:cstheme="majorBidi" w:hint="cs"/>
          <w:sz w:val="28"/>
          <w:szCs w:val="28"/>
          <w:rtl/>
        </w:rPr>
        <w:t>ما</w:t>
      </w:r>
      <w:r w:rsidRPr="001B2887">
        <w:rPr>
          <w:rFonts w:asciiTheme="majorBidi" w:hAnsiTheme="majorBidi" w:cstheme="majorBidi"/>
          <w:sz w:val="28"/>
          <w:szCs w:val="28"/>
          <w:rtl/>
        </w:rPr>
        <w:t xml:space="preserve"> يعني </w:t>
      </w:r>
      <w:r w:rsidR="00A36DEF" w:rsidRPr="001B2887">
        <w:rPr>
          <w:rFonts w:asciiTheme="majorBidi" w:hAnsiTheme="majorBidi" w:cstheme="majorBidi"/>
          <w:sz w:val="28"/>
          <w:szCs w:val="28"/>
          <w:rtl/>
        </w:rPr>
        <w:t>ضمنيا</w:t>
      </w:r>
      <w:r w:rsidRPr="001B2887">
        <w:rPr>
          <w:rFonts w:asciiTheme="majorBidi" w:hAnsiTheme="majorBidi" w:cstheme="majorBidi"/>
          <w:sz w:val="28"/>
          <w:szCs w:val="28"/>
          <w:rtl/>
        </w:rPr>
        <w:t xml:space="preserve"> أنها تلبي متطلبات </w:t>
      </w:r>
      <w:r w:rsidR="00FD5E04" w:rsidRPr="001B2887">
        <w:rPr>
          <w:rFonts w:asciiTheme="majorBidi" w:hAnsiTheme="majorBidi" w:cstheme="majorBidi"/>
          <w:sz w:val="28"/>
          <w:szCs w:val="28"/>
          <w:rtl/>
        </w:rPr>
        <w:t>التزاماتها</w:t>
      </w:r>
      <w:r w:rsidR="00A36DEF" w:rsidRPr="001B2887">
        <w:rPr>
          <w:rFonts w:asciiTheme="majorBidi" w:hAnsiTheme="majorBidi" w:cstheme="majorBidi"/>
          <w:sz w:val="28"/>
          <w:szCs w:val="28"/>
          <w:rtl/>
        </w:rPr>
        <w:t xml:space="preserve"> </w:t>
      </w:r>
      <w:r w:rsidRPr="001B2887">
        <w:rPr>
          <w:rFonts w:asciiTheme="majorBidi" w:hAnsiTheme="majorBidi" w:cstheme="majorBidi"/>
          <w:sz w:val="28"/>
          <w:szCs w:val="28"/>
          <w:rtl/>
        </w:rPr>
        <w:t>بالكامل</w:t>
      </w:r>
      <w:r w:rsidR="00FD5E04" w:rsidRPr="001B2887">
        <w:rPr>
          <w:rFonts w:asciiTheme="majorBidi" w:hAnsiTheme="majorBidi" w:cstheme="majorBidi"/>
          <w:sz w:val="28"/>
          <w:szCs w:val="28"/>
          <w:rtl/>
        </w:rPr>
        <w:t xml:space="preserve"> </w:t>
      </w:r>
      <w:r w:rsidRPr="001B2887">
        <w:rPr>
          <w:rFonts w:asciiTheme="majorBidi" w:hAnsiTheme="majorBidi" w:cstheme="majorBidi"/>
          <w:sz w:val="28"/>
          <w:szCs w:val="28"/>
          <w:rtl/>
        </w:rPr>
        <w:t xml:space="preserve">دون قيود وبدعم من توافر بدائل </w:t>
      </w:r>
      <w:r w:rsidR="00FD5E04" w:rsidRPr="001B2887">
        <w:rPr>
          <w:rFonts w:asciiTheme="majorBidi" w:hAnsiTheme="majorBidi" w:cstheme="majorBidi"/>
          <w:sz w:val="28"/>
          <w:szCs w:val="28"/>
          <w:rtl/>
        </w:rPr>
        <w:t>مناسبة. في جميع الحالات، يجب تعديل جميع مراحل إجراءات العودة لضمان توافقها مع قواعد الصحة العامة</w:t>
      </w:r>
      <w:r w:rsidR="001B2887" w:rsidRPr="001B2887">
        <w:rPr>
          <w:rFonts w:asciiTheme="majorBidi" w:hAnsiTheme="majorBidi" w:cstheme="majorBidi"/>
          <w:sz w:val="28"/>
          <w:szCs w:val="28"/>
          <w:rtl/>
        </w:rPr>
        <w:t>.</w:t>
      </w:r>
      <w:r w:rsidR="00FD5E04" w:rsidRPr="001B2887">
        <w:rPr>
          <w:rFonts w:asciiTheme="majorBidi" w:hAnsiTheme="majorBidi" w:cstheme="majorBidi"/>
          <w:sz w:val="28"/>
          <w:szCs w:val="28"/>
          <w:rtl/>
        </w:rPr>
        <w:t xml:space="preserve"> ينبغي دمج المهاجرين، بمجرد عودتهم إلى بلدانهم الأصلية، في البرامج التحفيزية الوطنية لمواجهة الوباء.</w:t>
      </w:r>
    </w:p>
    <w:p w:rsidR="001B2887" w:rsidRPr="001B2887" w:rsidRDefault="001B2887" w:rsidP="001B2887">
      <w:pPr>
        <w:bidi/>
        <w:spacing w:line="360" w:lineRule="auto"/>
        <w:jc w:val="both"/>
        <w:rPr>
          <w:rFonts w:asciiTheme="majorBidi" w:hAnsiTheme="majorBidi" w:cstheme="majorBidi"/>
          <w:sz w:val="28"/>
          <w:szCs w:val="28"/>
        </w:rPr>
      </w:pPr>
    </w:p>
    <w:p w:rsidR="001B2887" w:rsidRDefault="00FD5E04"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b/>
          <w:bCs/>
          <w:sz w:val="28"/>
          <w:szCs w:val="28"/>
          <w:rtl/>
        </w:rPr>
        <w:t xml:space="preserve">منع التمييز </w:t>
      </w:r>
      <w:r w:rsidR="004D738E" w:rsidRPr="001B2887">
        <w:rPr>
          <w:rFonts w:asciiTheme="majorBidi" w:hAnsiTheme="majorBidi" w:cstheme="majorBidi"/>
          <w:b/>
          <w:bCs/>
          <w:sz w:val="28"/>
          <w:szCs w:val="28"/>
          <w:rtl/>
        </w:rPr>
        <w:t>بطرق استباقية</w:t>
      </w:r>
      <w:r w:rsidRPr="001B2887">
        <w:rPr>
          <w:rFonts w:asciiTheme="majorBidi" w:hAnsiTheme="majorBidi" w:cstheme="majorBidi"/>
          <w:b/>
          <w:bCs/>
          <w:sz w:val="28"/>
          <w:szCs w:val="28"/>
          <w:rtl/>
        </w:rPr>
        <w:t xml:space="preserve"> ومنع اعتبار </w:t>
      </w:r>
      <w:r w:rsidR="004D738E" w:rsidRPr="001B2887">
        <w:rPr>
          <w:rFonts w:asciiTheme="majorBidi" w:hAnsiTheme="majorBidi" w:cstheme="majorBidi"/>
          <w:b/>
          <w:bCs/>
          <w:sz w:val="28"/>
          <w:szCs w:val="28"/>
          <w:rtl/>
        </w:rPr>
        <w:t>الاشخاص</w:t>
      </w:r>
      <w:r w:rsidRPr="001B2887">
        <w:rPr>
          <w:rFonts w:asciiTheme="majorBidi" w:hAnsiTheme="majorBidi" w:cstheme="majorBidi"/>
          <w:b/>
          <w:bCs/>
          <w:sz w:val="28"/>
          <w:szCs w:val="28"/>
          <w:rtl/>
        </w:rPr>
        <w:t xml:space="preserve"> أو مجموعات المهاجرين كبش فداء</w:t>
      </w:r>
      <w:r w:rsidRPr="001B2887">
        <w:rPr>
          <w:rFonts w:asciiTheme="majorBidi" w:hAnsiTheme="majorBidi" w:cstheme="majorBidi"/>
          <w:sz w:val="28"/>
          <w:szCs w:val="28"/>
          <w:rtl/>
        </w:rPr>
        <w:t xml:space="preserve">. تلاحظ اللجنة والمقرر الخاص بقلق الخطابات أو العبارات التي تنطوي على </w:t>
      </w:r>
      <w:r w:rsidR="000E0BDF" w:rsidRPr="001B2887">
        <w:rPr>
          <w:rFonts w:asciiTheme="majorBidi" w:hAnsiTheme="majorBidi" w:cstheme="majorBidi" w:hint="cs"/>
          <w:sz w:val="28"/>
          <w:szCs w:val="28"/>
          <w:rtl/>
        </w:rPr>
        <w:t xml:space="preserve">معاداة </w:t>
      </w:r>
      <w:r w:rsidR="000E0BDF" w:rsidRPr="001B2887">
        <w:rPr>
          <w:rFonts w:asciiTheme="majorBidi" w:hAnsiTheme="majorBidi" w:cstheme="majorBidi"/>
          <w:sz w:val="28"/>
          <w:szCs w:val="28"/>
          <w:rtl/>
        </w:rPr>
        <w:t xml:space="preserve">الأجانب والتمييز العنصري </w:t>
      </w:r>
      <w:r w:rsidR="0057453D" w:rsidRPr="001B2887">
        <w:rPr>
          <w:rFonts w:asciiTheme="majorBidi" w:hAnsiTheme="majorBidi" w:cstheme="majorBidi" w:hint="cs"/>
          <w:sz w:val="28"/>
          <w:szCs w:val="28"/>
          <w:rtl/>
        </w:rPr>
        <w:t xml:space="preserve">تجاه </w:t>
      </w:r>
      <w:r w:rsidR="00D90A6D" w:rsidRPr="001B2887">
        <w:rPr>
          <w:rFonts w:asciiTheme="majorBidi" w:hAnsiTheme="majorBidi" w:cstheme="majorBidi"/>
          <w:sz w:val="28"/>
          <w:szCs w:val="28"/>
          <w:rtl/>
        </w:rPr>
        <w:t xml:space="preserve">المهاجرين </w:t>
      </w:r>
      <w:r w:rsidR="0057453D" w:rsidRPr="001B2887">
        <w:rPr>
          <w:rFonts w:asciiTheme="majorBidi" w:hAnsiTheme="majorBidi" w:cstheme="majorBidi" w:hint="cs"/>
          <w:sz w:val="28"/>
          <w:szCs w:val="28"/>
          <w:rtl/>
        </w:rPr>
        <w:t xml:space="preserve">بسبب </w:t>
      </w:r>
      <w:r w:rsidR="004D738E" w:rsidRPr="001B2887">
        <w:rPr>
          <w:rFonts w:asciiTheme="majorBidi" w:hAnsiTheme="majorBidi" w:cstheme="majorBidi"/>
          <w:sz w:val="28"/>
          <w:szCs w:val="28"/>
          <w:rtl/>
        </w:rPr>
        <w:t xml:space="preserve">وباء كوفيد </w:t>
      </w:r>
      <w:r w:rsidR="004D738E" w:rsidRPr="001B2887">
        <w:rPr>
          <w:rFonts w:asciiTheme="majorBidi" w:hAnsiTheme="majorBidi" w:cstheme="majorBidi"/>
          <w:sz w:val="28"/>
          <w:szCs w:val="28"/>
        </w:rPr>
        <w:t>19</w:t>
      </w:r>
      <w:r w:rsidRPr="001B2887">
        <w:rPr>
          <w:rFonts w:asciiTheme="majorBidi" w:hAnsiTheme="majorBidi" w:cstheme="majorBidi"/>
          <w:sz w:val="28"/>
          <w:szCs w:val="28"/>
          <w:rtl/>
        </w:rPr>
        <w:t xml:space="preserve"> على أساس انتمائهم العرقي أو </w:t>
      </w:r>
      <w:r w:rsidR="000908B0" w:rsidRPr="001B2887">
        <w:rPr>
          <w:rFonts w:asciiTheme="majorBidi" w:hAnsiTheme="majorBidi" w:cstheme="majorBidi"/>
          <w:sz w:val="28"/>
          <w:szCs w:val="28"/>
          <w:rtl/>
        </w:rPr>
        <w:t>باعتبارهم</w:t>
      </w:r>
      <w:r w:rsidRPr="001B2887">
        <w:rPr>
          <w:rFonts w:asciiTheme="majorBidi" w:hAnsiTheme="majorBidi" w:cstheme="majorBidi"/>
          <w:sz w:val="28"/>
          <w:szCs w:val="28"/>
          <w:rtl/>
        </w:rPr>
        <w:t xml:space="preserve"> من رعايا بلد معين. واجه أفراد </w:t>
      </w:r>
      <w:r w:rsidR="00D90A6D" w:rsidRPr="001B2887">
        <w:rPr>
          <w:rFonts w:asciiTheme="majorBidi" w:hAnsiTheme="majorBidi" w:cstheme="majorBidi"/>
          <w:sz w:val="28"/>
          <w:szCs w:val="28"/>
          <w:rtl/>
        </w:rPr>
        <w:t xml:space="preserve">من </w:t>
      </w:r>
      <w:r w:rsidRPr="001B2887">
        <w:rPr>
          <w:rFonts w:asciiTheme="majorBidi" w:hAnsiTheme="majorBidi" w:cstheme="majorBidi"/>
          <w:sz w:val="28"/>
          <w:szCs w:val="28"/>
          <w:rtl/>
        </w:rPr>
        <w:t xml:space="preserve">الأقليات، على وجه الخصوص، هجمات مرتبطة </w:t>
      </w:r>
      <w:r w:rsidR="00D90A6D" w:rsidRPr="001B2887">
        <w:rPr>
          <w:rFonts w:asciiTheme="majorBidi" w:hAnsiTheme="majorBidi" w:cstheme="majorBidi"/>
          <w:sz w:val="28"/>
          <w:szCs w:val="28"/>
          <w:rtl/>
        </w:rPr>
        <w:t>ب</w:t>
      </w:r>
      <w:r w:rsidRPr="001B2887">
        <w:rPr>
          <w:rFonts w:asciiTheme="majorBidi" w:hAnsiTheme="majorBidi" w:cstheme="majorBidi"/>
          <w:sz w:val="28"/>
          <w:szCs w:val="28"/>
          <w:rtl/>
        </w:rPr>
        <w:t xml:space="preserve">مخاوف </w:t>
      </w:r>
      <w:r w:rsidR="00D90A6D" w:rsidRPr="001B2887">
        <w:rPr>
          <w:rFonts w:asciiTheme="majorBidi" w:hAnsiTheme="majorBidi" w:cstheme="majorBidi"/>
          <w:sz w:val="28"/>
          <w:szCs w:val="28"/>
          <w:rtl/>
        </w:rPr>
        <w:t>متعلقة</w:t>
      </w:r>
      <w:r w:rsidRPr="001B2887">
        <w:rPr>
          <w:rFonts w:asciiTheme="majorBidi" w:hAnsiTheme="majorBidi" w:cstheme="majorBidi"/>
          <w:sz w:val="28"/>
          <w:szCs w:val="28"/>
          <w:rtl/>
        </w:rPr>
        <w:t xml:space="preserve"> </w:t>
      </w:r>
      <w:r w:rsidR="00D90A6D" w:rsidRPr="001B2887">
        <w:rPr>
          <w:rFonts w:asciiTheme="majorBidi" w:hAnsiTheme="majorBidi" w:cstheme="majorBidi"/>
          <w:sz w:val="28"/>
          <w:szCs w:val="28"/>
          <w:rtl/>
        </w:rPr>
        <w:t>بالوباء</w:t>
      </w:r>
      <w:r w:rsidRPr="001B2887">
        <w:rPr>
          <w:rFonts w:asciiTheme="majorBidi" w:hAnsiTheme="majorBidi" w:cstheme="majorBidi"/>
          <w:sz w:val="28"/>
          <w:szCs w:val="28"/>
          <w:rtl/>
        </w:rPr>
        <w:t>.</w:t>
      </w:r>
      <w:r w:rsidR="002B6D61" w:rsidRPr="001B2887">
        <w:rPr>
          <w:rFonts w:asciiTheme="majorBidi" w:hAnsiTheme="majorBidi" w:cstheme="majorBidi" w:hint="cs"/>
          <w:sz w:val="28"/>
          <w:szCs w:val="28"/>
          <w:rtl/>
        </w:rPr>
        <w:t xml:space="preserve"> </w:t>
      </w:r>
    </w:p>
    <w:p w:rsidR="001B2887" w:rsidRPr="001B2887" w:rsidRDefault="001B2887" w:rsidP="001B2887">
      <w:pPr>
        <w:tabs>
          <w:tab w:val="left" w:pos="1661"/>
        </w:tabs>
        <w:bidi/>
        <w:spacing w:line="240" w:lineRule="auto"/>
        <w:jc w:val="both"/>
        <w:rPr>
          <w:rFonts w:asciiTheme="majorBidi" w:hAnsiTheme="majorBidi" w:cstheme="majorBidi"/>
          <w:sz w:val="28"/>
          <w:szCs w:val="28"/>
        </w:rPr>
      </w:pPr>
      <w:r>
        <w:rPr>
          <w:rFonts w:asciiTheme="majorBidi" w:hAnsiTheme="majorBidi" w:cstheme="majorBidi"/>
          <w:sz w:val="28"/>
          <w:szCs w:val="28"/>
          <w:rtl/>
        </w:rPr>
        <w:tab/>
      </w:r>
    </w:p>
    <w:p w:rsidR="00FD5E04" w:rsidRDefault="00FD5E04" w:rsidP="001B2887">
      <w:pPr>
        <w:pStyle w:val="ListParagraph"/>
        <w:numPr>
          <w:ilvl w:val="0"/>
          <w:numId w:val="1"/>
        </w:numPr>
        <w:bidi/>
        <w:spacing w:line="360" w:lineRule="auto"/>
        <w:jc w:val="both"/>
        <w:rPr>
          <w:rFonts w:asciiTheme="majorBidi" w:hAnsiTheme="majorBidi" w:cstheme="majorBidi"/>
          <w:sz w:val="28"/>
          <w:szCs w:val="28"/>
        </w:rPr>
      </w:pPr>
      <w:r w:rsidRPr="001B2887">
        <w:rPr>
          <w:rFonts w:asciiTheme="majorBidi" w:hAnsiTheme="majorBidi" w:cstheme="majorBidi"/>
          <w:sz w:val="28"/>
          <w:szCs w:val="28"/>
          <w:rtl/>
        </w:rPr>
        <w:t xml:space="preserve"> </w:t>
      </w:r>
      <w:r w:rsidRPr="001B2887">
        <w:rPr>
          <w:rFonts w:asciiTheme="majorBidi" w:hAnsiTheme="majorBidi" w:cstheme="majorBidi"/>
          <w:b/>
          <w:bCs/>
          <w:sz w:val="28"/>
          <w:szCs w:val="28"/>
          <w:rtl/>
        </w:rPr>
        <w:t xml:space="preserve">تيسير رصد حقوق الإنسان وجمع البيانات عن حالة حقوق الإنسان للمهاجرين خلال جائحة </w:t>
      </w:r>
      <w:r w:rsidR="00D90A6D" w:rsidRPr="001B2887">
        <w:rPr>
          <w:rFonts w:asciiTheme="majorBidi" w:hAnsiTheme="majorBidi" w:cstheme="majorBidi"/>
          <w:b/>
          <w:bCs/>
          <w:sz w:val="28"/>
          <w:szCs w:val="28"/>
          <w:rtl/>
        </w:rPr>
        <w:t xml:space="preserve">كوفيد </w:t>
      </w:r>
      <w:r w:rsidR="00D90A6D" w:rsidRPr="001B2887">
        <w:rPr>
          <w:rFonts w:asciiTheme="majorBidi" w:hAnsiTheme="majorBidi" w:cstheme="majorBidi"/>
          <w:b/>
          <w:bCs/>
          <w:sz w:val="28"/>
          <w:szCs w:val="28"/>
        </w:rPr>
        <w:t>19</w:t>
      </w:r>
      <w:r w:rsidR="0057453D" w:rsidRPr="001B2887">
        <w:rPr>
          <w:rFonts w:asciiTheme="majorBidi" w:hAnsiTheme="majorBidi" w:cstheme="majorBidi" w:hint="cs"/>
          <w:b/>
          <w:bCs/>
          <w:sz w:val="28"/>
          <w:szCs w:val="28"/>
          <w:rtl/>
        </w:rPr>
        <w:t>،</w:t>
      </w:r>
      <w:r w:rsidR="0057453D" w:rsidRPr="001B2887">
        <w:rPr>
          <w:rFonts w:asciiTheme="majorBidi" w:hAnsiTheme="majorBidi" w:cstheme="majorBidi" w:hint="cs"/>
          <w:sz w:val="28"/>
          <w:szCs w:val="28"/>
          <w:rtl/>
        </w:rPr>
        <w:t xml:space="preserve"> </w:t>
      </w:r>
      <w:r w:rsidR="0057453D" w:rsidRPr="001B2887">
        <w:rPr>
          <w:rFonts w:asciiTheme="majorBidi" w:hAnsiTheme="majorBidi" w:cstheme="majorBidi"/>
          <w:sz w:val="28"/>
          <w:szCs w:val="28"/>
          <w:rtl/>
        </w:rPr>
        <w:t>عبر الحدود، وع</w:t>
      </w:r>
      <w:r w:rsidR="0057453D" w:rsidRPr="001B2887">
        <w:rPr>
          <w:rFonts w:asciiTheme="majorBidi" w:hAnsiTheme="majorBidi" w:cstheme="majorBidi" w:hint="cs"/>
          <w:sz w:val="28"/>
          <w:szCs w:val="28"/>
          <w:rtl/>
        </w:rPr>
        <w:t>ل</w:t>
      </w:r>
      <w:r w:rsidR="0057453D" w:rsidRPr="001B2887">
        <w:rPr>
          <w:rFonts w:asciiTheme="majorBidi" w:hAnsiTheme="majorBidi" w:cstheme="majorBidi"/>
          <w:sz w:val="28"/>
          <w:szCs w:val="28"/>
          <w:rtl/>
        </w:rPr>
        <w:t>ى طول طرق الهجرة وممراتها</w:t>
      </w:r>
      <w:r w:rsidRPr="001B2887">
        <w:rPr>
          <w:rFonts w:asciiTheme="majorBidi" w:hAnsiTheme="majorBidi" w:cstheme="majorBidi"/>
          <w:sz w:val="28"/>
          <w:szCs w:val="28"/>
          <w:rtl/>
        </w:rPr>
        <w:t xml:space="preserve"> وأماكن الاحتجاز، والمخيمات أو الأماكن الأخرى التي يعيش أو يعمل فيها المهاجرون، في حدود قدرة الدولة مع </w:t>
      </w:r>
      <w:r w:rsidR="000908B0" w:rsidRPr="001B2887">
        <w:rPr>
          <w:rFonts w:asciiTheme="majorBidi" w:hAnsiTheme="majorBidi" w:cstheme="majorBidi"/>
          <w:sz w:val="28"/>
          <w:szCs w:val="28"/>
          <w:rtl/>
        </w:rPr>
        <w:t xml:space="preserve">توفير </w:t>
      </w:r>
      <w:r w:rsidRPr="001B2887">
        <w:rPr>
          <w:rFonts w:asciiTheme="majorBidi" w:hAnsiTheme="majorBidi" w:cstheme="majorBidi"/>
          <w:sz w:val="28"/>
          <w:szCs w:val="28"/>
          <w:rtl/>
        </w:rPr>
        <w:t>التدابير الصحية المناسبة</w:t>
      </w:r>
      <w:r w:rsidR="000908B0" w:rsidRPr="001B2887">
        <w:rPr>
          <w:rFonts w:asciiTheme="majorBidi" w:hAnsiTheme="majorBidi" w:cstheme="majorBidi"/>
          <w:sz w:val="28"/>
          <w:szCs w:val="28"/>
          <w:rtl/>
        </w:rPr>
        <w:t>، من قبل المنظمات الدولية والمؤسسات الوطنية لحقوق الإنسان ومنظمات المجتمع المدني.</w:t>
      </w:r>
    </w:p>
    <w:p w:rsidR="001B2887" w:rsidRPr="001B2887" w:rsidRDefault="001B2887" w:rsidP="001B2887">
      <w:pPr>
        <w:bidi/>
        <w:spacing w:line="360" w:lineRule="auto"/>
        <w:jc w:val="both"/>
        <w:rPr>
          <w:rFonts w:asciiTheme="majorBidi" w:hAnsiTheme="majorBidi" w:cstheme="majorBidi"/>
          <w:sz w:val="28"/>
          <w:szCs w:val="28"/>
        </w:rPr>
      </w:pPr>
    </w:p>
    <w:p w:rsidR="00D36768" w:rsidRPr="001B2887" w:rsidRDefault="0057453D" w:rsidP="001B2887">
      <w:pPr>
        <w:pStyle w:val="ListParagraph"/>
        <w:numPr>
          <w:ilvl w:val="0"/>
          <w:numId w:val="1"/>
        </w:numPr>
        <w:bidi/>
        <w:spacing w:line="360" w:lineRule="auto"/>
        <w:jc w:val="both"/>
        <w:rPr>
          <w:rFonts w:asciiTheme="majorBidi" w:hAnsiTheme="majorBidi" w:cstheme="majorBidi"/>
          <w:sz w:val="28"/>
          <w:szCs w:val="28"/>
          <w:rtl/>
        </w:rPr>
      </w:pPr>
      <w:r w:rsidRPr="001B2887">
        <w:rPr>
          <w:rFonts w:asciiTheme="majorBidi" w:hAnsiTheme="majorBidi" w:cstheme="majorBidi" w:hint="cs"/>
          <w:b/>
          <w:bCs/>
          <w:sz w:val="28"/>
          <w:szCs w:val="28"/>
          <w:rtl/>
        </w:rPr>
        <w:t>تدعو</w:t>
      </w:r>
      <w:r w:rsidR="000908B0" w:rsidRPr="001B2887">
        <w:rPr>
          <w:rFonts w:asciiTheme="majorBidi" w:hAnsiTheme="majorBidi" w:cstheme="majorBidi"/>
          <w:b/>
          <w:bCs/>
          <w:sz w:val="28"/>
          <w:szCs w:val="28"/>
          <w:rtl/>
        </w:rPr>
        <w:t xml:space="preserve"> اللجنة والمقرر الخاص</w:t>
      </w:r>
      <w:r w:rsidR="000908B0" w:rsidRPr="001B2887">
        <w:rPr>
          <w:rFonts w:asciiTheme="majorBidi" w:hAnsiTheme="majorBidi" w:cstheme="majorBidi"/>
          <w:sz w:val="28"/>
          <w:szCs w:val="28"/>
          <w:rtl/>
        </w:rPr>
        <w:t xml:space="preserve">. وتكرر اللجنة والمقرر الخاص خطورة الأزمة الصحية الحالية ويحثان على الاستجابة بما في ذلك التعاون الدولي والمسؤولية المشتركة والمشاركة المتعددة الأطراف والتضامن. </w:t>
      </w:r>
      <w:r w:rsidRPr="001B2887">
        <w:rPr>
          <w:rFonts w:asciiTheme="majorBidi" w:hAnsiTheme="majorBidi" w:cstheme="majorBidi" w:hint="cs"/>
          <w:sz w:val="28"/>
          <w:szCs w:val="28"/>
          <w:rtl/>
        </w:rPr>
        <w:t xml:space="preserve">بالإضافة الى ذلك، </w:t>
      </w:r>
      <w:r w:rsidR="000908B0" w:rsidRPr="001B2887">
        <w:rPr>
          <w:rFonts w:asciiTheme="majorBidi" w:hAnsiTheme="majorBidi" w:cstheme="majorBidi"/>
          <w:sz w:val="28"/>
          <w:szCs w:val="28"/>
          <w:rtl/>
        </w:rPr>
        <w:t xml:space="preserve">ستنسق مع هيئات الأمم المتحدة المنشأة بموجب معاهدات حقوق الإنسان، والإجراءات الخاصة لمجلس حقوق الإنسان، ومنظمة الهجرة التابعة للأمم المتحدة، ووكالات الأمم المتحدة الأخرى. ومنظمات المجتمع المدني لمساعدة ودعم الدول في استجاباتها لمواجهة تداعيات وباء كوفيد </w:t>
      </w:r>
      <w:r w:rsidR="000908B0" w:rsidRPr="001B2887">
        <w:rPr>
          <w:rFonts w:asciiTheme="majorBidi" w:hAnsiTheme="majorBidi" w:cstheme="majorBidi"/>
          <w:sz w:val="28"/>
          <w:szCs w:val="28"/>
        </w:rPr>
        <w:t>19</w:t>
      </w:r>
      <w:r w:rsidR="000908B0" w:rsidRPr="001B2887">
        <w:rPr>
          <w:rFonts w:asciiTheme="majorBidi" w:hAnsiTheme="majorBidi" w:cstheme="majorBidi"/>
          <w:sz w:val="28"/>
          <w:szCs w:val="28"/>
          <w:rtl/>
        </w:rPr>
        <w:t xml:space="preserve">، وفقا للاتفاقية الدولية لحماية حقوق جميع العمال المهاجرين وأفراد أسرهم و </w:t>
      </w:r>
      <w:r w:rsidRPr="001B2887">
        <w:rPr>
          <w:rFonts w:asciiTheme="majorBidi" w:hAnsiTheme="majorBidi" w:cstheme="majorBidi"/>
          <w:sz w:val="28"/>
          <w:szCs w:val="28"/>
          <w:rtl/>
        </w:rPr>
        <w:t>الاتفاق العالمي من أجل الهجرة الآمنة والمنظمة والنظامية</w:t>
      </w:r>
      <w:r w:rsidRPr="001B2887">
        <w:rPr>
          <w:rFonts w:asciiTheme="majorBidi" w:hAnsiTheme="majorBidi" w:cstheme="majorBidi" w:hint="cs"/>
          <w:sz w:val="28"/>
          <w:szCs w:val="28"/>
          <w:rtl/>
        </w:rPr>
        <w:t xml:space="preserve"> </w:t>
      </w:r>
      <w:r w:rsidR="000908B0" w:rsidRPr="001B2887">
        <w:rPr>
          <w:rFonts w:asciiTheme="majorBidi" w:hAnsiTheme="majorBidi" w:cstheme="majorBidi"/>
          <w:sz w:val="28"/>
          <w:szCs w:val="28"/>
          <w:rtl/>
        </w:rPr>
        <w:t xml:space="preserve">على الرغم من أن جميع هيئات معاهدات حقوق الإنسان التابعة للأمم المتحدة قد أجلت اجتماعاتها في مكتب الأمم المتحدة في جنيف حتى إشعار آخر ، فإن اللجنة ستواصل مع ذلك رصد أثر أزمة كوفيد </w:t>
      </w:r>
      <w:r w:rsidR="000908B0" w:rsidRPr="001B2887">
        <w:rPr>
          <w:rFonts w:asciiTheme="majorBidi" w:hAnsiTheme="majorBidi" w:cstheme="majorBidi"/>
          <w:sz w:val="28"/>
          <w:szCs w:val="28"/>
        </w:rPr>
        <w:t>19</w:t>
      </w:r>
      <w:r w:rsidR="000908B0" w:rsidRPr="001B2887">
        <w:rPr>
          <w:rFonts w:asciiTheme="majorBidi" w:hAnsiTheme="majorBidi" w:cstheme="majorBidi"/>
          <w:sz w:val="28"/>
          <w:szCs w:val="28"/>
          <w:rtl/>
        </w:rPr>
        <w:t xml:space="preserve"> وتجاوب الدول حول حقوق الإنسان والوباء.</w:t>
      </w:r>
      <w:r w:rsidR="00D36768" w:rsidRPr="001B2887">
        <w:rPr>
          <w:rFonts w:asciiTheme="majorBidi" w:hAnsiTheme="majorBidi" w:cstheme="majorBidi"/>
          <w:sz w:val="28"/>
          <w:szCs w:val="28"/>
          <w:rtl/>
        </w:rPr>
        <w:t xml:space="preserve"> انتهى.</w:t>
      </w:r>
    </w:p>
    <w:p w:rsidR="00D36768" w:rsidRPr="001B2887" w:rsidRDefault="00D36768" w:rsidP="001B2887">
      <w:pPr>
        <w:bidi/>
        <w:spacing w:line="360" w:lineRule="auto"/>
        <w:jc w:val="both"/>
        <w:rPr>
          <w:rFonts w:asciiTheme="majorBidi" w:hAnsiTheme="majorBidi" w:cstheme="majorBidi"/>
          <w:sz w:val="28"/>
          <w:szCs w:val="28"/>
          <w:rtl/>
        </w:rPr>
      </w:pPr>
      <w:r w:rsidRPr="001B2887">
        <w:rPr>
          <w:rFonts w:asciiTheme="majorBidi" w:hAnsiTheme="majorBidi" w:cstheme="majorBidi"/>
          <w:sz w:val="28"/>
          <w:szCs w:val="28"/>
          <w:rtl/>
        </w:rPr>
        <w:t xml:space="preserve">لمزيد من </w:t>
      </w:r>
      <w:r w:rsidR="00871679" w:rsidRPr="001B2887">
        <w:rPr>
          <w:rFonts w:asciiTheme="majorBidi" w:hAnsiTheme="majorBidi" w:cstheme="majorBidi" w:hint="cs"/>
          <w:sz w:val="28"/>
          <w:szCs w:val="28"/>
          <w:rtl/>
        </w:rPr>
        <w:t>الاستفسارات</w:t>
      </w:r>
      <w:r w:rsidRPr="001B2887">
        <w:rPr>
          <w:rFonts w:asciiTheme="majorBidi" w:hAnsiTheme="majorBidi" w:cstheme="majorBidi"/>
          <w:sz w:val="28"/>
          <w:szCs w:val="28"/>
          <w:rtl/>
        </w:rPr>
        <w:t xml:space="preserve"> لوسائل الإعلام الرجاء </w:t>
      </w:r>
      <w:r w:rsidR="00871679" w:rsidRPr="001B2887">
        <w:rPr>
          <w:rFonts w:asciiTheme="majorBidi" w:hAnsiTheme="majorBidi" w:cstheme="majorBidi" w:hint="cs"/>
          <w:sz w:val="28"/>
          <w:szCs w:val="28"/>
          <w:rtl/>
        </w:rPr>
        <w:t xml:space="preserve">الاتصال بالسيدات والسادة </w:t>
      </w:r>
      <w:r w:rsidRPr="001B2887">
        <w:rPr>
          <w:rFonts w:asciiTheme="majorBidi" w:hAnsiTheme="majorBidi" w:cstheme="majorBidi"/>
          <w:sz w:val="28"/>
          <w:szCs w:val="28"/>
          <w:rtl/>
        </w:rPr>
        <w:t>:</w:t>
      </w:r>
    </w:p>
    <w:p w:rsidR="00871679" w:rsidRPr="001B2887" w:rsidRDefault="008C0F9E" w:rsidP="001B2887">
      <w:pPr>
        <w:bidi/>
        <w:spacing w:line="360" w:lineRule="auto"/>
        <w:rPr>
          <w:rFonts w:asciiTheme="majorBidi" w:eastAsia="Arial" w:hAnsiTheme="majorBidi" w:cstheme="majorBidi"/>
          <w:b/>
          <w:color w:val="000000" w:themeColor="text1"/>
          <w:sz w:val="28"/>
          <w:szCs w:val="28"/>
          <w:rtl/>
        </w:rPr>
      </w:pPr>
      <w:r w:rsidRPr="001B2887">
        <w:rPr>
          <w:rFonts w:asciiTheme="majorBidi" w:eastAsia="Arial" w:hAnsiTheme="majorBidi" w:cstheme="majorBidi" w:hint="cs"/>
          <w:b/>
          <w:color w:val="000000" w:themeColor="text1"/>
          <w:sz w:val="28"/>
          <w:szCs w:val="28"/>
          <w:rtl/>
        </w:rPr>
        <w:t>لجنة الأمم المتحدة لحماية حقوق العمال المهاجرين وافراد اسرهم</w:t>
      </w:r>
      <w:r w:rsidR="00871679" w:rsidRPr="001B2887">
        <w:rPr>
          <w:rFonts w:asciiTheme="majorBidi" w:eastAsia="Arial" w:hAnsiTheme="majorBidi" w:cstheme="majorBidi" w:hint="cs"/>
          <w:b/>
          <w:color w:val="000000" w:themeColor="text1"/>
          <w:sz w:val="28"/>
          <w:szCs w:val="28"/>
          <w:rtl/>
        </w:rPr>
        <w:t>:</w:t>
      </w:r>
    </w:p>
    <w:p w:rsidR="00871679" w:rsidRPr="001B2887" w:rsidRDefault="008C0F9E" w:rsidP="001B2887">
      <w:pPr>
        <w:bidi/>
        <w:spacing w:line="360" w:lineRule="auto"/>
        <w:rPr>
          <w:rFonts w:asciiTheme="majorBidi" w:eastAsia="Arial" w:hAnsiTheme="majorBidi" w:cstheme="majorBidi"/>
          <w:b/>
          <w:color w:val="000000" w:themeColor="text1"/>
          <w:sz w:val="28"/>
          <w:szCs w:val="28"/>
          <w:rtl/>
        </w:rPr>
      </w:pPr>
      <w:r w:rsidRPr="001B2887">
        <w:rPr>
          <w:rFonts w:asciiTheme="majorBidi" w:eastAsia="Arial" w:hAnsiTheme="majorBidi" w:cstheme="majorBidi" w:hint="cs"/>
          <w:b/>
          <w:color w:val="000000" w:themeColor="text1"/>
          <w:sz w:val="28"/>
          <w:szCs w:val="28"/>
          <w:rtl/>
        </w:rPr>
        <w:t>سكرتير اللجنة الأممية</w:t>
      </w:r>
      <w:r w:rsidR="00871679" w:rsidRPr="001B2887">
        <w:rPr>
          <w:rFonts w:asciiTheme="majorBidi" w:eastAsia="Arial" w:hAnsiTheme="majorBidi" w:cstheme="majorBidi" w:hint="cs"/>
          <w:b/>
          <w:color w:val="000000" w:themeColor="text1"/>
          <w:sz w:val="28"/>
          <w:szCs w:val="28"/>
          <w:rtl/>
        </w:rPr>
        <w:t xml:space="preserve"> </w:t>
      </w:r>
    </w:p>
    <w:p w:rsidR="008C0F9E" w:rsidRPr="001B2887" w:rsidRDefault="00871679" w:rsidP="001B2887">
      <w:pPr>
        <w:bidi/>
        <w:spacing w:line="360" w:lineRule="auto"/>
        <w:rPr>
          <w:rFonts w:asciiTheme="majorBidi" w:eastAsia="Arial" w:hAnsiTheme="majorBidi" w:cstheme="majorBidi"/>
          <w:b/>
          <w:color w:val="000000" w:themeColor="text1"/>
          <w:sz w:val="28"/>
          <w:szCs w:val="28"/>
        </w:rPr>
      </w:pPr>
      <w:r w:rsidRPr="001B2887">
        <w:rPr>
          <w:rFonts w:asciiTheme="majorBidi" w:eastAsia="Arial" w:hAnsiTheme="majorBidi" w:cstheme="majorBidi" w:hint="cs"/>
          <w:b/>
          <w:color w:val="000000" w:themeColor="text1"/>
          <w:sz w:val="28"/>
          <w:szCs w:val="28"/>
          <w:rtl/>
        </w:rPr>
        <w:t>ادريس كيتا</w:t>
      </w:r>
    </w:p>
    <w:p w:rsidR="00D36768" w:rsidRPr="001B2887" w:rsidRDefault="00D36768" w:rsidP="001B2887">
      <w:pPr>
        <w:bidi/>
        <w:spacing w:line="360" w:lineRule="auto"/>
        <w:rPr>
          <w:rFonts w:asciiTheme="majorBidi" w:eastAsia="Arial" w:hAnsiTheme="majorBidi" w:cstheme="majorBidi"/>
          <w:color w:val="000000" w:themeColor="text1"/>
          <w:sz w:val="28"/>
          <w:szCs w:val="28"/>
          <w:rtl/>
        </w:rPr>
      </w:pPr>
      <w:r w:rsidRPr="001B2887">
        <w:rPr>
          <w:rFonts w:asciiTheme="majorBidi" w:eastAsia="Arial" w:hAnsiTheme="majorBidi" w:cstheme="majorBidi"/>
          <w:color w:val="000000" w:themeColor="text1"/>
          <w:sz w:val="28"/>
          <w:szCs w:val="28"/>
        </w:rPr>
        <w:t xml:space="preserve"> (+41 22 917 92 73 / </w:t>
      </w:r>
      <w:hyperlink r:id="rId7" w:history="1">
        <w:r w:rsidRPr="001B2887">
          <w:rPr>
            <w:rFonts w:asciiTheme="majorBidi" w:eastAsia="Arial" w:hAnsiTheme="majorBidi" w:cstheme="majorBidi"/>
            <w:color w:val="000000" w:themeColor="text1"/>
            <w:sz w:val="28"/>
            <w:szCs w:val="28"/>
          </w:rPr>
          <w:t>ikane@ohchr.org</w:t>
        </w:r>
      </w:hyperlink>
      <w:r w:rsidRPr="001B2887">
        <w:rPr>
          <w:rFonts w:asciiTheme="majorBidi" w:eastAsia="Arial" w:hAnsiTheme="majorBidi" w:cstheme="majorBidi"/>
          <w:color w:val="000000" w:themeColor="text1"/>
          <w:sz w:val="28"/>
          <w:szCs w:val="28"/>
        </w:rPr>
        <w:t>)</w:t>
      </w:r>
    </w:p>
    <w:p w:rsidR="00D36768" w:rsidRPr="001B2887" w:rsidRDefault="008C0F9E" w:rsidP="001B2887">
      <w:pPr>
        <w:bidi/>
        <w:spacing w:line="360" w:lineRule="auto"/>
        <w:rPr>
          <w:rFonts w:asciiTheme="majorBidi" w:eastAsia="Arial" w:hAnsiTheme="majorBidi" w:cstheme="majorBidi"/>
          <w:color w:val="000000" w:themeColor="text1"/>
          <w:sz w:val="28"/>
          <w:szCs w:val="28"/>
          <w:rtl/>
        </w:rPr>
      </w:pPr>
      <w:r w:rsidRPr="001B2887">
        <w:rPr>
          <w:rFonts w:asciiTheme="majorBidi" w:eastAsia="Arial" w:hAnsiTheme="majorBidi" w:cs="Times New Roman" w:hint="cs"/>
          <w:color w:val="000000" w:themeColor="text1"/>
          <w:sz w:val="28"/>
          <w:szCs w:val="28"/>
          <w:rtl/>
        </w:rPr>
        <w:t>نيكولاس</w:t>
      </w:r>
      <w:r w:rsidRPr="001B2887">
        <w:rPr>
          <w:rFonts w:asciiTheme="majorBidi" w:eastAsia="Arial" w:hAnsiTheme="majorBidi" w:cs="Times New Roman"/>
          <w:color w:val="000000" w:themeColor="text1"/>
          <w:sz w:val="28"/>
          <w:szCs w:val="28"/>
          <w:rtl/>
        </w:rPr>
        <w:t xml:space="preserve"> </w:t>
      </w:r>
      <w:r w:rsidRPr="001B2887">
        <w:rPr>
          <w:rFonts w:asciiTheme="majorBidi" w:eastAsia="Arial" w:hAnsiTheme="majorBidi" w:cs="Times New Roman" w:hint="cs"/>
          <w:color w:val="000000" w:themeColor="text1"/>
          <w:sz w:val="28"/>
          <w:szCs w:val="28"/>
          <w:rtl/>
        </w:rPr>
        <w:t>شولتز</w:t>
      </w:r>
      <w:r w:rsidR="00D36768" w:rsidRPr="001B2887">
        <w:rPr>
          <w:rFonts w:asciiTheme="majorBidi" w:eastAsia="Arial" w:hAnsiTheme="majorBidi" w:cstheme="majorBidi"/>
          <w:color w:val="000000" w:themeColor="text1"/>
          <w:sz w:val="28"/>
          <w:szCs w:val="28"/>
        </w:rPr>
        <w:t xml:space="preserve"> (+41 22 917 92 28 / </w:t>
      </w:r>
      <w:hyperlink r:id="rId8" w:history="1">
        <w:r w:rsidR="00D36768" w:rsidRPr="001B2887">
          <w:rPr>
            <w:rFonts w:asciiTheme="majorBidi" w:eastAsia="Arial" w:hAnsiTheme="majorBidi" w:cstheme="majorBidi"/>
            <w:color w:val="000000" w:themeColor="text1"/>
            <w:sz w:val="28"/>
            <w:szCs w:val="28"/>
          </w:rPr>
          <w:t>nschultz@ohchr.org</w:t>
        </w:r>
      </w:hyperlink>
      <w:r w:rsidR="00D36768" w:rsidRPr="001B2887">
        <w:rPr>
          <w:rFonts w:asciiTheme="majorBidi" w:eastAsia="Arial" w:hAnsiTheme="majorBidi" w:cstheme="majorBidi"/>
          <w:color w:val="000000" w:themeColor="text1"/>
          <w:sz w:val="28"/>
          <w:szCs w:val="28"/>
        </w:rPr>
        <w:t>)</w:t>
      </w:r>
    </w:p>
    <w:p w:rsidR="008C0F9E" w:rsidRPr="001B2887" w:rsidRDefault="008C0F9E" w:rsidP="001B2887">
      <w:pPr>
        <w:bidi/>
        <w:spacing w:line="360" w:lineRule="auto"/>
        <w:rPr>
          <w:rFonts w:asciiTheme="majorBidi" w:eastAsia="Arial" w:hAnsiTheme="majorBidi" w:cstheme="majorBidi"/>
          <w:color w:val="000000" w:themeColor="text1"/>
          <w:sz w:val="28"/>
          <w:szCs w:val="28"/>
        </w:rPr>
      </w:pPr>
      <w:r w:rsidRPr="001B2887">
        <w:rPr>
          <w:rFonts w:asciiTheme="majorBidi" w:eastAsia="Arial" w:hAnsiTheme="majorBidi" w:cstheme="majorBidi" w:hint="cs"/>
          <w:color w:val="000000" w:themeColor="text1"/>
          <w:sz w:val="28"/>
          <w:szCs w:val="28"/>
          <w:rtl/>
        </w:rPr>
        <w:t>الموقع الإلكتروني</w:t>
      </w:r>
    </w:p>
    <w:p w:rsidR="00D36768" w:rsidRPr="001B2887" w:rsidRDefault="007F20A1" w:rsidP="001B2887">
      <w:pPr>
        <w:bidi/>
        <w:spacing w:line="360" w:lineRule="auto"/>
        <w:rPr>
          <w:rFonts w:asciiTheme="majorBidi" w:eastAsia="Arial" w:hAnsiTheme="majorBidi" w:cstheme="majorBidi"/>
          <w:color w:val="000000" w:themeColor="text1"/>
          <w:sz w:val="28"/>
          <w:szCs w:val="28"/>
        </w:rPr>
      </w:pPr>
      <w:hyperlink r:id="rId9" w:history="1">
        <w:r w:rsidR="00D36768" w:rsidRPr="001B2887">
          <w:rPr>
            <w:rFonts w:asciiTheme="majorBidi" w:eastAsia="Arial" w:hAnsiTheme="majorBidi" w:cstheme="majorBidi"/>
            <w:color w:val="000000" w:themeColor="text1"/>
            <w:sz w:val="28"/>
            <w:szCs w:val="28"/>
          </w:rPr>
          <w:t>https://www.ohchr.org/EN/HRBodies/CMW/Pages/CMWIndex.aspx</w:t>
        </w:r>
      </w:hyperlink>
    </w:p>
    <w:p w:rsidR="00D36768" w:rsidRPr="001B2887" w:rsidRDefault="00D36768" w:rsidP="001B2887">
      <w:pPr>
        <w:bidi/>
        <w:spacing w:line="360" w:lineRule="auto"/>
        <w:rPr>
          <w:rFonts w:asciiTheme="majorBidi" w:eastAsia="Arial" w:hAnsiTheme="majorBidi" w:cstheme="majorBidi"/>
          <w:color w:val="000000" w:themeColor="text1"/>
          <w:sz w:val="28"/>
          <w:szCs w:val="28"/>
        </w:rPr>
      </w:pPr>
      <w:r w:rsidRPr="001B2887">
        <w:rPr>
          <w:rFonts w:asciiTheme="majorBidi" w:eastAsia="Arial" w:hAnsiTheme="majorBidi" w:cstheme="majorBidi"/>
          <w:color w:val="000000" w:themeColor="text1"/>
          <w:sz w:val="28"/>
          <w:szCs w:val="28"/>
        </w:rPr>
        <w:t xml:space="preserve"> </w:t>
      </w:r>
      <w:r w:rsidR="008C0F9E" w:rsidRPr="001B2887">
        <w:rPr>
          <w:rFonts w:asciiTheme="majorBidi" w:eastAsia="Arial" w:hAnsiTheme="majorBidi" w:cstheme="majorBidi" w:hint="cs"/>
          <w:color w:val="000000" w:themeColor="text1"/>
          <w:sz w:val="28"/>
          <w:szCs w:val="28"/>
          <w:rtl/>
        </w:rPr>
        <w:t xml:space="preserve">البريد الإلكتروني: </w:t>
      </w:r>
      <w:hyperlink r:id="rId10" w:history="1">
        <w:r w:rsidRPr="001B2887">
          <w:rPr>
            <w:rFonts w:asciiTheme="majorBidi" w:eastAsia="Arial" w:hAnsiTheme="majorBidi" w:cstheme="majorBidi"/>
            <w:color w:val="000000" w:themeColor="text1"/>
            <w:sz w:val="28"/>
            <w:szCs w:val="28"/>
          </w:rPr>
          <w:t>cmw@ohchr.org</w:t>
        </w:r>
      </w:hyperlink>
    </w:p>
    <w:p w:rsidR="00D36768" w:rsidRPr="001B2887" w:rsidRDefault="007F20A1" w:rsidP="001B2887">
      <w:pPr>
        <w:spacing w:line="360" w:lineRule="auto"/>
        <w:jc w:val="right"/>
        <w:rPr>
          <w:rFonts w:asciiTheme="majorBidi" w:eastAsia="Arial" w:hAnsiTheme="majorBidi" w:cstheme="majorBidi"/>
          <w:color w:val="000000" w:themeColor="text1"/>
          <w:sz w:val="28"/>
          <w:szCs w:val="28"/>
        </w:rPr>
      </w:pPr>
      <w:hyperlink r:id="rId11" w:history="1">
        <w:r w:rsidR="00D36768" w:rsidRPr="001B2887">
          <w:rPr>
            <w:rFonts w:asciiTheme="majorBidi" w:eastAsia="Arial" w:hAnsiTheme="majorBidi" w:cstheme="majorBidi"/>
            <w:color w:val="000000" w:themeColor="text1"/>
            <w:sz w:val="28"/>
            <w:szCs w:val="28"/>
          </w:rPr>
          <w:t>@UN_CMW</w:t>
        </w:r>
      </w:hyperlink>
      <w:r w:rsidR="00487C2E" w:rsidRPr="001B2887">
        <w:rPr>
          <w:rFonts w:asciiTheme="majorBidi" w:hAnsiTheme="majorBidi" w:cstheme="majorBidi" w:hint="cs"/>
          <w:color w:val="000000" w:themeColor="text1"/>
          <w:sz w:val="28"/>
          <w:szCs w:val="28"/>
          <w:rtl/>
        </w:rPr>
        <w:t xml:space="preserve">تويتر: </w:t>
      </w:r>
    </w:p>
    <w:p w:rsidR="00D36768" w:rsidRPr="001B2887" w:rsidRDefault="00487C2E" w:rsidP="001B2887">
      <w:pPr>
        <w:bidi/>
        <w:spacing w:line="360" w:lineRule="auto"/>
        <w:rPr>
          <w:rFonts w:asciiTheme="majorBidi" w:eastAsia="Arial" w:hAnsiTheme="majorBidi" w:cstheme="majorBidi"/>
          <w:b/>
          <w:color w:val="000000" w:themeColor="text1"/>
          <w:sz w:val="28"/>
          <w:szCs w:val="28"/>
          <w:rtl/>
        </w:rPr>
      </w:pPr>
      <w:r w:rsidRPr="001B2887">
        <w:rPr>
          <w:rFonts w:asciiTheme="majorBidi" w:eastAsia="Arial" w:hAnsiTheme="majorBidi" w:cstheme="majorBidi" w:hint="cs"/>
          <w:b/>
          <w:color w:val="000000" w:themeColor="text1"/>
          <w:sz w:val="28"/>
          <w:szCs w:val="28"/>
          <w:rtl/>
        </w:rPr>
        <w:t>المقرر الخاص للأمم المتحدة المعني بحقوق الإنسان للمهاجرين</w:t>
      </w:r>
      <w:r w:rsidR="00871679" w:rsidRPr="001B2887">
        <w:rPr>
          <w:rFonts w:asciiTheme="majorBidi" w:eastAsia="Arial" w:hAnsiTheme="majorBidi" w:cstheme="majorBidi" w:hint="cs"/>
          <w:b/>
          <w:color w:val="000000" w:themeColor="text1"/>
          <w:sz w:val="28"/>
          <w:szCs w:val="28"/>
          <w:rtl/>
        </w:rPr>
        <w:t>:</w:t>
      </w:r>
    </w:p>
    <w:p w:rsidR="00D36768" w:rsidRPr="001B2887" w:rsidRDefault="00487C2E" w:rsidP="001B2887">
      <w:pPr>
        <w:bidi/>
        <w:spacing w:line="360" w:lineRule="auto"/>
        <w:rPr>
          <w:rFonts w:asciiTheme="majorBidi" w:eastAsia="Arial" w:hAnsiTheme="majorBidi" w:cstheme="majorBidi"/>
          <w:color w:val="000000" w:themeColor="text1"/>
          <w:sz w:val="28"/>
          <w:szCs w:val="28"/>
          <w:rtl/>
        </w:rPr>
      </w:pPr>
      <w:r w:rsidRPr="001B2887">
        <w:rPr>
          <w:rFonts w:asciiTheme="majorBidi" w:eastAsia="Arial" w:hAnsiTheme="majorBidi" w:cs="Times New Roman" w:hint="cs"/>
          <w:b/>
          <w:color w:val="000000" w:themeColor="text1"/>
          <w:sz w:val="28"/>
          <w:szCs w:val="28"/>
          <w:rtl/>
        </w:rPr>
        <w:t>يياو</w:t>
      </w:r>
      <w:r w:rsidRPr="001B2887">
        <w:rPr>
          <w:rFonts w:asciiTheme="majorBidi" w:eastAsia="Arial" w:hAnsiTheme="majorBidi" w:cs="Times New Roman"/>
          <w:b/>
          <w:color w:val="000000" w:themeColor="text1"/>
          <w:sz w:val="28"/>
          <w:szCs w:val="28"/>
          <w:rtl/>
        </w:rPr>
        <w:t xml:space="preserve"> </w:t>
      </w:r>
      <w:r w:rsidRPr="001B2887">
        <w:rPr>
          <w:rFonts w:asciiTheme="majorBidi" w:eastAsia="Arial" w:hAnsiTheme="majorBidi" w:cs="Times New Roman" w:hint="cs"/>
          <w:b/>
          <w:color w:val="000000" w:themeColor="text1"/>
          <w:sz w:val="28"/>
          <w:szCs w:val="28"/>
          <w:rtl/>
        </w:rPr>
        <w:t xml:space="preserve">زونغ: </w:t>
      </w:r>
      <w:r w:rsidR="00D36768" w:rsidRPr="001B2887">
        <w:rPr>
          <w:rFonts w:asciiTheme="majorBidi" w:eastAsia="Arial" w:hAnsiTheme="majorBidi" w:cstheme="majorBidi"/>
          <w:color w:val="000000" w:themeColor="text1"/>
          <w:sz w:val="28"/>
          <w:szCs w:val="28"/>
        </w:rPr>
        <w:t xml:space="preserve"> (+41 22 917 85 94 / </w:t>
      </w:r>
      <w:hyperlink r:id="rId12" w:history="1">
        <w:r w:rsidR="00D36768" w:rsidRPr="001B2887">
          <w:rPr>
            <w:rFonts w:asciiTheme="majorBidi" w:eastAsia="Arial" w:hAnsiTheme="majorBidi" w:cstheme="majorBidi"/>
            <w:color w:val="000000" w:themeColor="text1"/>
            <w:sz w:val="28"/>
            <w:szCs w:val="28"/>
          </w:rPr>
          <w:t>yzhang@ohchr.org</w:t>
        </w:r>
      </w:hyperlink>
      <w:r w:rsidR="00D36768" w:rsidRPr="001B2887">
        <w:rPr>
          <w:rFonts w:asciiTheme="majorBidi" w:eastAsia="Arial" w:hAnsiTheme="majorBidi" w:cstheme="majorBidi"/>
          <w:color w:val="000000" w:themeColor="text1"/>
          <w:sz w:val="28"/>
          <w:szCs w:val="28"/>
        </w:rPr>
        <w:t>)</w:t>
      </w:r>
    </w:p>
    <w:p w:rsidR="00D36768" w:rsidRPr="001B2887" w:rsidRDefault="00487C2E" w:rsidP="001B2887">
      <w:pPr>
        <w:bidi/>
        <w:spacing w:line="360" w:lineRule="auto"/>
        <w:rPr>
          <w:rFonts w:asciiTheme="majorBidi" w:eastAsia="Arial" w:hAnsiTheme="majorBidi" w:cstheme="majorBidi"/>
          <w:color w:val="000000" w:themeColor="text1"/>
          <w:sz w:val="28"/>
          <w:szCs w:val="28"/>
        </w:rPr>
      </w:pPr>
      <w:r w:rsidRPr="001B2887">
        <w:rPr>
          <w:rFonts w:asciiTheme="majorBidi" w:eastAsia="Arial" w:hAnsiTheme="majorBidi" w:cstheme="majorBidi" w:hint="cs"/>
          <w:color w:val="000000" w:themeColor="text1"/>
          <w:sz w:val="28"/>
          <w:szCs w:val="28"/>
          <w:rtl/>
        </w:rPr>
        <w:t xml:space="preserve">ريناتي بيشي: </w:t>
      </w:r>
      <w:r w:rsidR="00D36768" w:rsidRPr="001B2887">
        <w:rPr>
          <w:rFonts w:asciiTheme="majorBidi" w:eastAsia="Arial" w:hAnsiTheme="majorBidi" w:cstheme="majorBidi"/>
          <w:color w:val="000000" w:themeColor="text1"/>
          <w:sz w:val="28"/>
          <w:szCs w:val="28"/>
        </w:rPr>
        <w:t xml:space="preserve"> (+41 22 917 94 70 / </w:t>
      </w:r>
      <w:hyperlink r:id="rId13" w:history="1">
        <w:r w:rsidR="00D36768" w:rsidRPr="001B2887">
          <w:rPr>
            <w:rFonts w:asciiTheme="majorBidi" w:eastAsia="Arial" w:hAnsiTheme="majorBidi" w:cstheme="majorBidi"/>
            <w:color w:val="000000" w:themeColor="text1"/>
            <w:sz w:val="28"/>
            <w:szCs w:val="28"/>
          </w:rPr>
          <w:t>rbucher@ohchr.org</w:t>
        </w:r>
      </w:hyperlink>
      <w:r w:rsidR="00D36768" w:rsidRPr="001B2887">
        <w:rPr>
          <w:rFonts w:asciiTheme="majorBidi" w:eastAsia="Arial" w:hAnsiTheme="majorBidi" w:cstheme="majorBidi"/>
          <w:color w:val="000000" w:themeColor="text1"/>
          <w:sz w:val="28"/>
          <w:szCs w:val="28"/>
        </w:rPr>
        <w:t>)</w:t>
      </w:r>
    </w:p>
    <w:p w:rsidR="00487C2E" w:rsidRPr="001B2887" w:rsidRDefault="00487C2E" w:rsidP="001B2887">
      <w:pPr>
        <w:bidi/>
        <w:spacing w:line="360" w:lineRule="auto"/>
        <w:rPr>
          <w:rFonts w:asciiTheme="majorBidi" w:eastAsia="Arial" w:hAnsiTheme="majorBidi" w:cstheme="majorBidi"/>
          <w:color w:val="000000" w:themeColor="text1"/>
          <w:sz w:val="28"/>
          <w:szCs w:val="28"/>
        </w:rPr>
      </w:pPr>
      <w:r w:rsidRPr="001B2887">
        <w:rPr>
          <w:rFonts w:asciiTheme="majorBidi" w:eastAsia="Arial" w:hAnsiTheme="majorBidi" w:cstheme="majorBidi" w:hint="cs"/>
          <w:color w:val="000000" w:themeColor="text1"/>
          <w:sz w:val="28"/>
          <w:szCs w:val="28"/>
          <w:rtl/>
        </w:rPr>
        <w:t>الموقع الإلكتروني:</w:t>
      </w:r>
    </w:p>
    <w:p w:rsidR="00D36768" w:rsidRPr="001B2887" w:rsidRDefault="007F20A1" w:rsidP="001B2887">
      <w:pPr>
        <w:spacing w:line="360" w:lineRule="auto"/>
        <w:rPr>
          <w:rFonts w:asciiTheme="majorBidi" w:eastAsia="Arial" w:hAnsiTheme="majorBidi" w:cstheme="majorBidi"/>
          <w:color w:val="000000" w:themeColor="text1"/>
          <w:sz w:val="28"/>
          <w:szCs w:val="28"/>
        </w:rPr>
      </w:pPr>
      <w:hyperlink r:id="rId14" w:history="1">
        <w:r w:rsidR="00D36768" w:rsidRPr="001B2887">
          <w:rPr>
            <w:rFonts w:asciiTheme="majorBidi" w:eastAsia="Arial" w:hAnsiTheme="majorBidi" w:cstheme="majorBidi"/>
            <w:color w:val="000000" w:themeColor="text1"/>
            <w:sz w:val="28"/>
            <w:szCs w:val="28"/>
          </w:rPr>
          <w:t>https://www.ohchr.org/EN/Issues/Migration/SRMigrants/Pages/SRMigrantsIndex.aspx</w:t>
        </w:r>
      </w:hyperlink>
    </w:p>
    <w:p w:rsidR="00D36768" w:rsidRPr="001B2887" w:rsidRDefault="00487C2E" w:rsidP="001B2887">
      <w:pPr>
        <w:bidi/>
        <w:spacing w:line="360" w:lineRule="auto"/>
        <w:rPr>
          <w:rFonts w:asciiTheme="majorBidi" w:eastAsia="Arial" w:hAnsiTheme="majorBidi" w:cstheme="majorBidi"/>
          <w:color w:val="000000" w:themeColor="text1"/>
          <w:sz w:val="28"/>
          <w:szCs w:val="28"/>
        </w:rPr>
      </w:pPr>
      <w:r w:rsidRPr="001B2887">
        <w:rPr>
          <w:rFonts w:asciiTheme="majorBidi" w:eastAsia="Arial" w:hAnsiTheme="majorBidi" w:cstheme="majorBidi" w:hint="cs"/>
          <w:color w:val="000000" w:themeColor="text1"/>
          <w:sz w:val="28"/>
          <w:szCs w:val="28"/>
          <w:rtl/>
        </w:rPr>
        <w:t>البريد الإلكتروني:</w:t>
      </w:r>
      <w:r w:rsidR="00D36768" w:rsidRPr="001B2887">
        <w:rPr>
          <w:rFonts w:asciiTheme="majorBidi" w:eastAsia="Arial" w:hAnsiTheme="majorBidi" w:cstheme="majorBidi"/>
          <w:color w:val="000000" w:themeColor="text1"/>
          <w:sz w:val="28"/>
          <w:szCs w:val="28"/>
        </w:rPr>
        <w:t xml:space="preserve"> </w:t>
      </w:r>
      <w:hyperlink r:id="rId15" w:history="1">
        <w:r w:rsidR="00D36768" w:rsidRPr="001B2887">
          <w:rPr>
            <w:rFonts w:asciiTheme="majorBidi" w:eastAsia="Arial" w:hAnsiTheme="majorBidi" w:cstheme="majorBidi"/>
            <w:color w:val="000000" w:themeColor="text1"/>
            <w:sz w:val="28"/>
            <w:szCs w:val="28"/>
          </w:rPr>
          <w:t>migrant@ohchr.org</w:t>
        </w:r>
      </w:hyperlink>
    </w:p>
    <w:p w:rsidR="00D36768" w:rsidRPr="001B2887" w:rsidRDefault="00487C2E" w:rsidP="001B2887">
      <w:pPr>
        <w:bidi/>
        <w:spacing w:line="360" w:lineRule="auto"/>
        <w:rPr>
          <w:rFonts w:asciiTheme="majorBidi" w:hAnsiTheme="majorBidi" w:cstheme="majorBidi"/>
          <w:color w:val="000000" w:themeColor="text1"/>
          <w:sz w:val="28"/>
          <w:szCs w:val="28"/>
          <w:rtl/>
        </w:rPr>
      </w:pPr>
      <w:r w:rsidRPr="001B2887">
        <w:rPr>
          <w:rFonts w:asciiTheme="majorBidi" w:hAnsiTheme="majorBidi" w:cstheme="majorBidi" w:hint="cs"/>
          <w:color w:val="000000" w:themeColor="text1"/>
          <w:sz w:val="28"/>
          <w:szCs w:val="28"/>
          <w:rtl/>
        </w:rPr>
        <w:t xml:space="preserve">تويتر: </w:t>
      </w:r>
      <w:hyperlink r:id="rId16" w:history="1">
        <w:r w:rsidR="00D36768" w:rsidRPr="001B2887">
          <w:rPr>
            <w:rFonts w:asciiTheme="majorBidi" w:eastAsia="Arial" w:hAnsiTheme="majorBidi" w:cstheme="majorBidi"/>
            <w:color w:val="000000" w:themeColor="text1"/>
            <w:sz w:val="28"/>
            <w:szCs w:val="28"/>
          </w:rPr>
          <w:t>@UNSR_Migration</w:t>
        </w:r>
      </w:hyperlink>
    </w:p>
    <w:p w:rsidR="00487C2E" w:rsidRPr="001B2887" w:rsidRDefault="00487C2E" w:rsidP="001B2887">
      <w:pPr>
        <w:bidi/>
        <w:spacing w:line="360" w:lineRule="auto"/>
        <w:rPr>
          <w:rFonts w:asciiTheme="majorBidi" w:eastAsia="Arial" w:hAnsiTheme="majorBidi" w:cs="Times New Roman"/>
          <w:color w:val="000000" w:themeColor="text1"/>
          <w:sz w:val="28"/>
          <w:szCs w:val="28"/>
          <w:rtl/>
        </w:rPr>
      </w:pPr>
      <w:r w:rsidRPr="001B2887">
        <w:rPr>
          <w:rFonts w:asciiTheme="majorBidi" w:eastAsia="Arial" w:hAnsiTheme="majorBidi" w:cs="Times New Roman" w:hint="cs"/>
          <w:color w:val="000000" w:themeColor="text1"/>
          <w:sz w:val="28"/>
          <w:szCs w:val="28"/>
          <w:rtl/>
        </w:rPr>
        <w:t xml:space="preserve">بخصوص </w:t>
      </w:r>
      <w:r w:rsidR="00871679" w:rsidRPr="001B2887">
        <w:rPr>
          <w:rFonts w:asciiTheme="majorBidi" w:eastAsia="Arial" w:hAnsiTheme="majorBidi" w:cs="Times New Roman" w:hint="cs"/>
          <w:color w:val="000000" w:themeColor="text1"/>
          <w:sz w:val="28"/>
          <w:szCs w:val="28"/>
          <w:rtl/>
        </w:rPr>
        <w:t>الاستفسارات</w:t>
      </w:r>
      <w:r w:rsidRPr="001B2887">
        <w:rPr>
          <w:rFonts w:asciiTheme="majorBidi" w:eastAsia="Arial" w:hAnsiTheme="majorBidi" w:cs="Times New Roman"/>
          <w:color w:val="000000" w:themeColor="text1"/>
          <w:sz w:val="28"/>
          <w:szCs w:val="28"/>
          <w:rtl/>
        </w:rPr>
        <w:t xml:space="preserve"> </w:t>
      </w:r>
      <w:r w:rsidRPr="001B2887">
        <w:rPr>
          <w:rFonts w:asciiTheme="majorBidi" w:eastAsia="Arial" w:hAnsiTheme="majorBidi" w:cs="Times New Roman" w:hint="cs"/>
          <w:color w:val="000000" w:themeColor="text1"/>
          <w:sz w:val="28"/>
          <w:szCs w:val="28"/>
          <w:rtl/>
        </w:rPr>
        <w:t>الإعلامية</w:t>
      </w:r>
      <w:r w:rsidRPr="001B2887">
        <w:rPr>
          <w:rFonts w:asciiTheme="majorBidi" w:eastAsia="Arial" w:hAnsiTheme="majorBidi" w:cs="Times New Roman"/>
          <w:color w:val="000000" w:themeColor="text1"/>
          <w:sz w:val="28"/>
          <w:szCs w:val="28"/>
          <w:rtl/>
        </w:rPr>
        <w:t xml:space="preserve"> </w:t>
      </w:r>
      <w:r w:rsidRPr="001B2887">
        <w:rPr>
          <w:rFonts w:asciiTheme="majorBidi" w:eastAsia="Arial" w:hAnsiTheme="majorBidi" w:cs="Times New Roman" w:hint="cs"/>
          <w:color w:val="000000" w:themeColor="text1"/>
          <w:sz w:val="28"/>
          <w:szCs w:val="28"/>
          <w:rtl/>
        </w:rPr>
        <w:t>بشأن</w:t>
      </w:r>
      <w:r w:rsidRPr="001B2887">
        <w:rPr>
          <w:rFonts w:asciiTheme="majorBidi" w:eastAsia="Arial" w:hAnsiTheme="majorBidi" w:cs="Times New Roman"/>
          <w:color w:val="000000" w:themeColor="text1"/>
          <w:sz w:val="28"/>
          <w:szCs w:val="28"/>
          <w:rtl/>
        </w:rPr>
        <w:t xml:space="preserve"> </w:t>
      </w:r>
      <w:r w:rsidRPr="001B2887">
        <w:rPr>
          <w:rFonts w:asciiTheme="majorBidi" w:eastAsia="Arial" w:hAnsiTheme="majorBidi" w:cs="Times New Roman" w:hint="cs"/>
          <w:color w:val="000000" w:themeColor="text1"/>
          <w:sz w:val="28"/>
          <w:szCs w:val="28"/>
          <w:rtl/>
        </w:rPr>
        <w:t>خبراء</w:t>
      </w:r>
      <w:r w:rsidRPr="001B2887">
        <w:rPr>
          <w:rFonts w:asciiTheme="majorBidi" w:eastAsia="Arial" w:hAnsiTheme="majorBidi" w:cs="Times New Roman"/>
          <w:color w:val="000000" w:themeColor="text1"/>
          <w:sz w:val="28"/>
          <w:szCs w:val="28"/>
          <w:rtl/>
        </w:rPr>
        <w:t xml:space="preserve"> </w:t>
      </w:r>
      <w:r w:rsidRPr="001B2887">
        <w:rPr>
          <w:rFonts w:asciiTheme="majorBidi" w:eastAsia="Arial" w:hAnsiTheme="majorBidi" w:cs="Times New Roman" w:hint="cs"/>
          <w:color w:val="000000" w:themeColor="text1"/>
          <w:sz w:val="28"/>
          <w:szCs w:val="28"/>
          <w:rtl/>
        </w:rPr>
        <w:t>الأمم</w:t>
      </w:r>
      <w:r w:rsidRPr="001B2887">
        <w:rPr>
          <w:rFonts w:asciiTheme="majorBidi" w:eastAsia="Arial" w:hAnsiTheme="majorBidi" w:cs="Times New Roman"/>
          <w:color w:val="000000" w:themeColor="text1"/>
          <w:sz w:val="28"/>
          <w:szCs w:val="28"/>
          <w:rtl/>
        </w:rPr>
        <w:t xml:space="preserve"> </w:t>
      </w:r>
      <w:r w:rsidRPr="001B2887">
        <w:rPr>
          <w:rFonts w:asciiTheme="majorBidi" w:eastAsia="Arial" w:hAnsiTheme="majorBidi" w:cs="Times New Roman" w:hint="cs"/>
          <w:color w:val="000000" w:themeColor="text1"/>
          <w:sz w:val="28"/>
          <w:szCs w:val="28"/>
          <w:rtl/>
        </w:rPr>
        <w:t>المتحدة</w:t>
      </w:r>
      <w:r w:rsidRPr="001B2887">
        <w:rPr>
          <w:rFonts w:asciiTheme="majorBidi" w:eastAsia="Arial" w:hAnsiTheme="majorBidi" w:cs="Times New Roman"/>
          <w:color w:val="000000" w:themeColor="text1"/>
          <w:sz w:val="28"/>
          <w:szCs w:val="28"/>
          <w:rtl/>
        </w:rPr>
        <w:t xml:space="preserve"> </w:t>
      </w:r>
      <w:r w:rsidRPr="001B2887">
        <w:rPr>
          <w:rFonts w:asciiTheme="majorBidi" w:eastAsia="Arial" w:hAnsiTheme="majorBidi" w:cs="Times New Roman" w:hint="cs"/>
          <w:color w:val="000000" w:themeColor="text1"/>
          <w:sz w:val="28"/>
          <w:szCs w:val="28"/>
          <w:rtl/>
        </w:rPr>
        <w:t>المستقلين</w:t>
      </w:r>
      <w:r w:rsidRPr="001B2887">
        <w:rPr>
          <w:rFonts w:asciiTheme="majorBidi" w:eastAsia="Arial" w:hAnsiTheme="majorBidi" w:cs="Times New Roman"/>
          <w:color w:val="000000" w:themeColor="text1"/>
          <w:sz w:val="28"/>
          <w:szCs w:val="28"/>
          <w:rtl/>
        </w:rPr>
        <w:t xml:space="preserve"> </w:t>
      </w:r>
      <w:r w:rsidRPr="001B2887">
        <w:rPr>
          <w:rFonts w:asciiTheme="majorBidi" w:eastAsia="Arial" w:hAnsiTheme="majorBidi" w:cs="Times New Roman" w:hint="cs"/>
          <w:color w:val="000000" w:themeColor="text1"/>
          <w:sz w:val="28"/>
          <w:szCs w:val="28"/>
          <w:rtl/>
        </w:rPr>
        <w:t>الآخرين يرجى التواصل:</w:t>
      </w:r>
    </w:p>
    <w:p w:rsidR="00487C2E" w:rsidRPr="001B2887" w:rsidRDefault="00487C2E" w:rsidP="001B2887">
      <w:pPr>
        <w:bidi/>
        <w:spacing w:line="360" w:lineRule="auto"/>
        <w:rPr>
          <w:rFonts w:asciiTheme="majorBidi" w:eastAsia="Arial" w:hAnsiTheme="majorBidi" w:cstheme="majorBidi"/>
          <w:color w:val="000000" w:themeColor="text1"/>
          <w:sz w:val="28"/>
          <w:szCs w:val="28"/>
          <w:rtl/>
        </w:rPr>
      </w:pPr>
      <w:r w:rsidRPr="001B2887">
        <w:rPr>
          <w:rFonts w:asciiTheme="majorBidi" w:eastAsia="Arial" w:hAnsiTheme="majorBidi" w:cs="Times New Roman" w:hint="cs"/>
          <w:color w:val="000000" w:themeColor="text1"/>
          <w:sz w:val="28"/>
          <w:szCs w:val="28"/>
          <w:rtl/>
        </w:rPr>
        <w:t>جيريمي لورونس:</w:t>
      </w:r>
      <w:r w:rsidR="00D36768" w:rsidRPr="001B2887">
        <w:rPr>
          <w:rFonts w:asciiTheme="majorBidi" w:eastAsia="Arial" w:hAnsiTheme="majorBidi" w:cstheme="majorBidi"/>
          <w:color w:val="000000" w:themeColor="text1"/>
          <w:sz w:val="28"/>
          <w:szCs w:val="28"/>
        </w:rPr>
        <w:t xml:space="preserve"> (+ 41 79 444 7578 / laurence@ohchr.org) </w:t>
      </w:r>
    </w:p>
    <w:p w:rsidR="00D36768" w:rsidRPr="001B2887" w:rsidRDefault="00487C2E" w:rsidP="001B2887">
      <w:pPr>
        <w:bidi/>
        <w:spacing w:line="360" w:lineRule="auto"/>
        <w:ind w:right="2540"/>
        <w:rPr>
          <w:rFonts w:asciiTheme="majorBidi" w:eastAsia="Arial" w:hAnsiTheme="majorBidi" w:cstheme="majorBidi"/>
          <w:color w:val="000000" w:themeColor="text1"/>
          <w:sz w:val="28"/>
          <w:szCs w:val="28"/>
          <w:rtl/>
        </w:rPr>
      </w:pPr>
      <w:r w:rsidRPr="001B2887">
        <w:rPr>
          <w:rFonts w:asciiTheme="majorBidi" w:eastAsia="Arial" w:hAnsiTheme="majorBidi" w:cs="Times New Roman" w:hint="cs"/>
          <w:color w:val="000000" w:themeColor="text1"/>
          <w:sz w:val="28"/>
          <w:szCs w:val="28"/>
          <w:rtl/>
        </w:rPr>
        <w:t>جون</w:t>
      </w:r>
      <w:r w:rsidRPr="001B2887">
        <w:rPr>
          <w:rFonts w:asciiTheme="majorBidi" w:eastAsia="Arial" w:hAnsiTheme="majorBidi" w:cs="Times New Roman"/>
          <w:color w:val="000000" w:themeColor="text1"/>
          <w:sz w:val="28"/>
          <w:szCs w:val="28"/>
          <w:rtl/>
        </w:rPr>
        <w:t xml:space="preserve"> </w:t>
      </w:r>
      <w:r w:rsidRPr="001B2887">
        <w:rPr>
          <w:rFonts w:asciiTheme="majorBidi" w:eastAsia="Arial" w:hAnsiTheme="majorBidi" w:cs="Times New Roman" w:hint="cs"/>
          <w:color w:val="000000" w:themeColor="text1"/>
          <w:sz w:val="28"/>
          <w:szCs w:val="28"/>
          <w:rtl/>
        </w:rPr>
        <w:t xml:space="preserve">نيولاند: </w:t>
      </w:r>
      <w:r w:rsidRPr="001B2887">
        <w:rPr>
          <w:rFonts w:asciiTheme="majorBidi" w:eastAsia="Arial" w:hAnsiTheme="majorBidi" w:cstheme="majorBidi"/>
          <w:color w:val="000000" w:themeColor="text1"/>
          <w:sz w:val="28"/>
          <w:szCs w:val="28"/>
        </w:rPr>
        <w:t xml:space="preserve"> </w:t>
      </w:r>
      <w:r w:rsidR="00D36768" w:rsidRPr="001B2887">
        <w:rPr>
          <w:rFonts w:asciiTheme="majorBidi" w:eastAsia="Arial" w:hAnsiTheme="majorBidi" w:cstheme="majorBidi"/>
          <w:color w:val="000000" w:themeColor="text1"/>
          <w:sz w:val="28"/>
          <w:szCs w:val="28"/>
        </w:rPr>
        <w:t>(</w:t>
      </w:r>
      <w:hyperlink r:id="rId17" w:history="1">
        <w:r w:rsidR="00D36768" w:rsidRPr="001B2887">
          <w:rPr>
            <w:rFonts w:asciiTheme="majorBidi" w:eastAsia="Arial" w:hAnsiTheme="majorBidi" w:cstheme="majorBidi"/>
            <w:color w:val="000000" w:themeColor="text1"/>
            <w:sz w:val="28"/>
            <w:szCs w:val="28"/>
          </w:rPr>
          <w:t>mediaconsultant2@ohchr.org</w:t>
        </w:r>
      </w:hyperlink>
      <w:r w:rsidR="00D36768" w:rsidRPr="001B2887">
        <w:rPr>
          <w:rFonts w:asciiTheme="majorBidi" w:eastAsia="Arial" w:hAnsiTheme="majorBidi" w:cstheme="majorBidi"/>
          <w:color w:val="000000" w:themeColor="text1"/>
          <w:sz w:val="28"/>
          <w:szCs w:val="28"/>
        </w:rPr>
        <w:t>)</w:t>
      </w:r>
    </w:p>
    <w:p w:rsidR="00D36768" w:rsidRPr="001B2887" w:rsidRDefault="00487C2E" w:rsidP="001B2887">
      <w:pPr>
        <w:bidi/>
        <w:spacing w:line="360" w:lineRule="auto"/>
        <w:ind w:right="2540"/>
        <w:rPr>
          <w:rFonts w:asciiTheme="majorBidi" w:eastAsia="Arial" w:hAnsiTheme="majorBidi" w:cstheme="majorBidi"/>
          <w:color w:val="222222"/>
          <w:sz w:val="28"/>
          <w:szCs w:val="28"/>
          <w:rtl/>
          <w:lang w:bidi="ar-MA"/>
        </w:rPr>
      </w:pPr>
      <w:r w:rsidRPr="001B2887">
        <w:rPr>
          <w:rFonts w:asciiTheme="majorBidi" w:eastAsia="Arial" w:hAnsiTheme="majorBidi" w:cstheme="majorBidi" w:hint="cs"/>
          <w:color w:val="000000" w:themeColor="text1"/>
          <w:sz w:val="28"/>
          <w:szCs w:val="28"/>
          <w:rtl/>
        </w:rPr>
        <w:t xml:space="preserve">تابعوا مستجدات الخبراء المستقلين للأمم المتحدة المعنيون بحقوق </w:t>
      </w:r>
      <w:bookmarkStart w:id="0" w:name="_GoBack"/>
      <w:bookmarkEnd w:id="0"/>
      <w:permStart w:id="141458727" w:edGrp="everyone"/>
      <w:permEnd w:id="141458727"/>
      <w:r w:rsidRPr="001B2887">
        <w:rPr>
          <w:rFonts w:asciiTheme="majorBidi" w:eastAsia="Arial" w:hAnsiTheme="majorBidi" w:cstheme="majorBidi" w:hint="cs"/>
          <w:color w:val="000000" w:themeColor="text1"/>
          <w:sz w:val="28"/>
          <w:szCs w:val="28"/>
          <w:rtl/>
        </w:rPr>
        <w:t xml:space="preserve">الإنسان عبر صفحة تويتر: </w:t>
      </w:r>
      <w:r w:rsidR="00D36768" w:rsidRPr="001B2887">
        <w:rPr>
          <w:rFonts w:asciiTheme="majorBidi" w:eastAsia="Arial" w:hAnsiTheme="majorBidi" w:cstheme="majorBidi"/>
          <w:color w:val="000000" w:themeColor="text1"/>
          <w:sz w:val="28"/>
          <w:szCs w:val="28"/>
        </w:rPr>
        <w:t xml:space="preserve"> </w:t>
      </w:r>
      <w:hyperlink r:id="rId18" w:history="1">
        <w:r w:rsidR="00D36768" w:rsidRPr="001B2887">
          <w:rPr>
            <w:rFonts w:asciiTheme="majorBidi" w:eastAsia="Arial" w:hAnsiTheme="majorBidi" w:cstheme="majorBidi"/>
            <w:color w:val="000000" w:themeColor="text1"/>
            <w:sz w:val="28"/>
            <w:szCs w:val="28"/>
          </w:rPr>
          <w:t>@UN_SPExperts</w:t>
        </w:r>
      </w:hyperlink>
    </w:p>
    <w:sectPr w:rsidR="00D36768" w:rsidRPr="001B2887" w:rsidSect="00871679">
      <w:headerReference w:type="default" r:id="rId19"/>
      <w:footerReference w:type="default" r:id="rId20"/>
      <w:pgSz w:w="11906" w:h="16838"/>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120" w:rsidRDefault="002F2120" w:rsidP="00D36768">
      <w:pPr>
        <w:spacing w:after="0" w:line="240" w:lineRule="auto"/>
      </w:pPr>
      <w:r>
        <w:separator/>
      </w:r>
    </w:p>
  </w:endnote>
  <w:endnote w:type="continuationSeparator" w:id="0">
    <w:p w:rsidR="002F2120" w:rsidRDefault="002F2120" w:rsidP="00D3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470923"/>
      <w:docPartObj>
        <w:docPartGallery w:val="Page Numbers (Bottom of Page)"/>
        <w:docPartUnique/>
      </w:docPartObj>
    </w:sdtPr>
    <w:sdtEndPr/>
    <w:sdtContent>
      <w:p w:rsidR="00D36768" w:rsidRDefault="00D36768">
        <w:pPr>
          <w:pStyle w:val="Footer"/>
          <w:jc w:val="center"/>
        </w:pPr>
        <w:r>
          <w:fldChar w:fldCharType="begin"/>
        </w:r>
        <w:r>
          <w:instrText>PAGE   \* MERGEFORMAT</w:instrText>
        </w:r>
        <w:r>
          <w:fldChar w:fldCharType="separate"/>
        </w:r>
        <w:r w:rsidR="007F20A1">
          <w:rPr>
            <w:noProof/>
          </w:rPr>
          <w:t>8</w:t>
        </w:r>
        <w:r>
          <w:fldChar w:fldCharType="end"/>
        </w:r>
      </w:p>
    </w:sdtContent>
  </w:sdt>
  <w:p w:rsidR="00D36768" w:rsidRDefault="00D3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120" w:rsidRDefault="002F2120" w:rsidP="00D36768">
      <w:pPr>
        <w:spacing w:after="0" w:line="240" w:lineRule="auto"/>
      </w:pPr>
      <w:r>
        <w:separator/>
      </w:r>
    </w:p>
  </w:footnote>
  <w:footnote w:type="continuationSeparator" w:id="0">
    <w:p w:rsidR="002F2120" w:rsidRDefault="002F2120" w:rsidP="00D3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F2" w:rsidRDefault="009E57F2" w:rsidP="009E57F2">
    <w:pPr>
      <w:pStyle w:val="Header"/>
      <w:jc w:val="center"/>
      <w:rPr>
        <w:lang w:bidi="ar-MA"/>
      </w:rPr>
    </w:pPr>
    <w:r>
      <w:rPr>
        <w:rFonts w:hint="cs"/>
        <w:noProof/>
        <w:lang w:val="en-GB" w:eastAsia="en-GB"/>
      </w:rPr>
      <w:drawing>
        <wp:anchor distT="0" distB="0" distL="114300" distR="114300" simplePos="0" relativeHeight="251658240" behindDoc="0" locked="0" layoutInCell="1" allowOverlap="1" wp14:anchorId="209931CF" wp14:editId="30188C92">
          <wp:simplePos x="0" y="0"/>
          <wp:positionH relativeFrom="column">
            <wp:posOffset>-1143000</wp:posOffset>
          </wp:positionH>
          <wp:positionV relativeFrom="paragraph">
            <wp:posOffset>-440055</wp:posOffset>
          </wp:positionV>
          <wp:extent cx="7591425" cy="895350"/>
          <wp:effectExtent l="0" t="0" r="952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468F"/>
    <w:multiLevelType w:val="hybridMultilevel"/>
    <w:tmpl w:val="D5023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kf35CsUuGiVMCHo/OJ7yjxmvASEXzGFy5CAfhSw1JsDFAJpbbaFv8acb0G3b+gQnqXqABk3A00rGc76icx/xrg==" w:salt="uogbhIVdlnqcpxTYhb4lT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A1"/>
    <w:rsid w:val="00007185"/>
    <w:rsid w:val="00065E83"/>
    <w:rsid w:val="00077FE1"/>
    <w:rsid w:val="000908B0"/>
    <w:rsid w:val="000952A6"/>
    <w:rsid w:val="000C4040"/>
    <w:rsid w:val="000E0281"/>
    <w:rsid w:val="000E0BDF"/>
    <w:rsid w:val="00152F28"/>
    <w:rsid w:val="001B2887"/>
    <w:rsid w:val="001D2974"/>
    <w:rsid w:val="00201A35"/>
    <w:rsid w:val="002478BB"/>
    <w:rsid w:val="00260C20"/>
    <w:rsid w:val="00276248"/>
    <w:rsid w:val="00284FE0"/>
    <w:rsid w:val="002B6D61"/>
    <w:rsid w:val="002F2120"/>
    <w:rsid w:val="00345528"/>
    <w:rsid w:val="003610BF"/>
    <w:rsid w:val="003D27AF"/>
    <w:rsid w:val="004666F9"/>
    <w:rsid w:val="00467168"/>
    <w:rsid w:val="0047687B"/>
    <w:rsid w:val="00487C2E"/>
    <w:rsid w:val="00491484"/>
    <w:rsid w:val="004B0A12"/>
    <w:rsid w:val="004D738E"/>
    <w:rsid w:val="004E2D44"/>
    <w:rsid w:val="004F6C2A"/>
    <w:rsid w:val="0057453D"/>
    <w:rsid w:val="005D78D0"/>
    <w:rsid w:val="005E7823"/>
    <w:rsid w:val="005F6839"/>
    <w:rsid w:val="006132CD"/>
    <w:rsid w:val="00624F96"/>
    <w:rsid w:val="00650CA1"/>
    <w:rsid w:val="0065736A"/>
    <w:rsid w:val="00676AE3"/>
    <w:rsid w:val="007F20A1"/>
    <w:rsid w:val="0083774B"/>
    <w:rsid w:val="00867ED8"/>
    <w:rsid w:val="00871679"/>
    <w:rsid w:val="008761C1"/>
    <w:rsid w:val="008A7230"/>
    <w:rsid w:val="008C0F9E"/>
    <w:rsid w:val="008C25FA"/>
    <w:rsid w:val="00912340"/>
    <w:rsid w:val="00932A12"/>
    <w:rsid w:val="009C641F"/>
    <w:rsid w:val="009E57F2"/>
    <w:rsid w:val="009F3381"/>
    <w:rsid w:val="009F4B77"/>
    <w:rsid w:val="00A36DEF"/>
    <w:rsid w:val="00A75AA5"/>
    <w:rsid w:val="00A77AFC"/>
    <w:rsid w:val="00A941A3"/>
    <w:rsid w:val="00AA68A2"/>
    <w:rsid w:val="00AA7F37"/>
    <w:rsid w:val="00AD4EE1"/>
    <w:rsid w:val="00B1039B"/>
    <w:rsid w:val="00B32B31"/>
    <w:rsid w:val="00B40CAA"/>
    <w:rsid w:val="00BD763B"/>
    <w:rsid w:val="00C05A80"/>
    <w:rsid w:val="00C27B87"/>
    <w:rsid w:val="00C37817"/>
    <w:rsid w:val="00C5265B"/>
    <w:rsid w:val="00C528AF"/>
    <w:rsid w:val="00C75FBC"/>
    <w:rsid w:val="00C95D35"/>
    <w:rsid w:val="00D35EAB"/>
    <w:rsid w:val="00D36768"/>
    <w:rsid w:val="00D67573"/>
    <w:rsid w:val="00D908DB"/>
    <w:rsid w:val="00D90A6D"/>
    <w:rsid w:val="00E22B40"/>
    <w:rsid w:val="00E242C3"/>
    <w:rsid w:val="00E25C3E"/>
    <w:rsid w:val="00EC09C1"/>
    <w:rsid w:val="00ED658E"/>
    <w:rsid w:val="00EF2EA1"/>
    <w:rsid w:val="00F808E4"/>
    <w:rsid w:val="00F810C6"/>
    <w:rsid w:val="00FD5E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2B3E97-6A13-48EB-8EC7-E1D09054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453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25FA"/>
    <w:rPr>
      <w:i/>
      <w:iCs/>
    </w:rPr>
  </w:style>
  <w:style w:type="paragraph" w:styleId="ListParagraph">
    <w:name w:val="List Paragraph"/>
    <w:basedOn w:val="Normal"/>
    <w:uiPriority w:val="34"/>
    <w:qFormat/>
    <w:rsid w:val="009C641F"/>
    <w:pPr>
      <w:ind w:left="720"/>
      <w:contextualSpacing/>
    </w:pPr>
  </w:style>
  <w:style w:type="paragraph" w:styleId="Header">
    <w:name w:val="header"/>
    <w:basedOn w:val="Normal"/>
    <w:link w:val="HeaderChar"/>
    <w:uiPriority w:val="99"/>
    <w:unhideWhenUsed/>
    <w:rsid w:val="00D367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6768"/>
  </w:style>
  <w:style w:type="paragraph" w:styleId="Footer">
    <w:name w:val="footer"/>
    <w:basedOn w:val="Normal"/>
    <w:link w:val="FooterChar"/>
    <w:uiPriority w:val="99"/>
    <w:unhideWhenUsed/>
    <w:rsid w:val="00D367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6768"/>
  </w:style>
  <w:style w:type="paragraph" w:styleId="BalloonText">
    <w:name w:val="Balloon Text"/>
    <w:basedOn w:val="Normal"/>
    <w:link w:val="BalloonTextChar"/>
    <w:uiPriority w:val="99"/>
    <w:semiHidden/>
    <w:unhideWhenUsed/>
    <w:rsid w:val="009E5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7F2"/>
    <w:rPr>
      <w:rFonts w:ascii="Tahoma" w:hAnsi="Tahoma" w:cs="Tahoma"/>
      <w:sz w:val="16"/>
      <w:szCs w:val="16"/>
    </w:rPr>
  </w:style>
  <w:style w:type="character" w:customStyle="1" w:styleId="Heading3Char">
    <w:name w:val="Heading 3 Char"/>
    <w:basedOn w:val="DefaultParagraphFont"/>
    <w:link w:val="Heading3"/>
    <w:uiPriority w:val="9"/>
    <w:rsid w:val="0057453D"/>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1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chultz@ohchr.org" TargetMode="External"/><Relationship Id="rId13" Type="http://schemas.openxmlformats.org/officeDocument/2006/relationships/hyperlink" Target="mailto:rbucher@ohchr.org" TargetMode="External"/><Relationship Id="rId18" Type="http://schemas.openxmlformats.org/officeDocument/2006/relationships/hyperlink" Target="https://twitter.com/UN_SPExpe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kane@ohchr.org" TargetMode="External"/><Relationship Id="rId12" Type="http://schemas.openxmlformats.org/officeDocument/2006/relationships/hyperlink" Target="mailto:yzhang@ohchr.org" TargetMode="External"/><Relationship Id="rId17" Type="http://schemas.openxmlformats.org/officeDocument/2006/relationships/hyperlink" Target="mailto:mediaconsultant2@ohchr.org"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twitter.com/unsr_migr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un_cmw"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migrant@ohchr.org" TargetMode="External"/><Relationship Id="rId23" Type="http://schemas.openxmlformats.org/officeDocument/2006/relationships/customXml" Target="../customXml/item1.xml"/><Relationship Id="rId10" Type="http://schemas.openxmlformats.org/officeDocument/2006/relationships/hyperlink" Target="mailto:cmw@ohchr.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hchr.org/EN/HRBodies/CMW/Pages/CMWIndex.aspx" TargetMode="External"/><Relationship Id="rId14" Type="http://schemas.openxmlformats.org/officeDocument/2006/relationships/hyperlink" Target="https://www.ohchr.org/EN/Issues/Migration/SRMigrants/Pages/SRMigrantsIndex.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67B2F5-5AEE-4393-BA04-0AEC73BDC3D6}"/>
</file>

<file path=customXml/itemProps2.xml><?xml version="1.0" encoding="utf-8"?>
<ds:datastoreItem xmlns:ds="http://schemas.openxmlformats.org/officeDocument/2006/customXml" ds:itemID="{C5525592-F32F-4082-9A95-D07114894C8E}"/>
</file>

<file path=customXml/itemProps3.xml><?xml version="1.0" encoding="utf-8"?>
<ds:datastoreItem xmlns:ds="http://schemas.openxmlformats.org/officeDocument/2006/customXml" ds:itemID="{897C6DE4-253B-410C-8675-69FEC8D8CEA8}"/>
</file>

<file path=docProps/app.xml><?xml version="1.0" encoding="utf-8"?>
<Properties xmlns="http://schemas.openxmlformats.org/officeDocument/2006/extended-properties" xmlns:vt="http://schemas.openxmlformats.org/officeDocument/2006/docPropsVTypes">
  <Template>Normal.dotm</Template>
  <TotalTime>2</TotalTime>
  <Pages>8</Pages>
  <Words>1822</Words>
  <Characters>10391</Characters>
  <Application>Microsoft Office Word</Application>
  <DocSecurity>8</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Fleche Isabelle</cp:lastModifiedBy>
  <cp:revision>3</cp:revision>
  <dcterms:created xsi:type="dcterms:W3CDTF">2020-06-17T13:49:00Z</dcterms:created>
  <dcterms:modified xsi:type="dcterms:W3CDTF">2020-06-18T12:25:00Z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