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43" w:rsidRDefault="00A72243">
      <w:pPr>
        <w:spacing w:line="520" w:lineRule="exact"/>
        <w:jc w:val="center"/>
        <w:rPr>
          <w:rFonts w:ascii="SimHei" w:eastAsia="SimHei" w:hAnsi="SimHei" w:cs="SimHei"/>
          <w:sz w:val="36"/>
          <w:szCs w:val="36"/>
        </w:rPr>
      </w:pPr>
      <w:bookmarkStart w:id="0" w:name="_GoBack"/>
      <w:bookmarkEnd w:id="0"/>
    </w:p>
    <w:p w:rsidR="00A72243" w:rsidRDefault="00A72243">
      <w:pPr>
        <w:spacing w:line="520" w:lineRule="exact"/>
        <w:rPr>
          <w:rFonts w:ascii="SimHei" w:eastAsia="SimHei" w:hAnsi="SimHei" w:cs="SimHei"/>
          <w:sz w:val="36"/>
          <w:szCs w:val="36"/>
        </w:rPr>
      </w:pPr>
    </w:p>
    <w:p w:rsidR="00A72243" w:rsidRDefault="00A72243">
      <w:pPr>
        <w:spacing w:line="520" w:lineRule="exact"/>
        <w:rPr>
          <w:rFonts w:ascii="SimHei" w:eastAsia="SimHei" w:hAnsi="SimHei" w:cs="SimHei"/>
          <w:sz w:val="36"/>
          <w:szCs w:val="36"/>
        </w:rPr>
      </w:pPr>
    </w:p>
    <w:p w:rsidR="00A72243" w:rsidRDefault="00A72243">
      <w:pPr>
        <w:spacing w:line="520" w:lineRule="exact"/>
        <w:rPr>
          <w:rFonts w:ascii="SimHei" w:eastAsia="SimHei" w:hAnsi="SimHei" w:cs="SimHei"/>
          <w:sz w:val="36"/>
          <w:szCs w:val="36"/>
        </w:rPr>
      </w:pPr>
    </w:p>
    <w:p w:rsidR="00A72243" w:rsidRDefault="007A033D">
      <w:pPr>
        <w:spacing w:line="520" w:lineRule="exact"/>
        <w:jc w:val="center"/>
        <w:rPr>
          <w:rFonts w:ascii="SimHei" w:eastAsia="SimHei" w:hAnsi="SimHei" w:cs="SimHei"/>
          <w:sz w:val="36"/>
          <w:szCs w:val="36"/>
        </w:rPr>
      </w:pPr>
      <w:r>
        <w:rPr>
          <w:rFonts w:ascii="SimHei" w:eastAsia="SimHei" w:hAnsi="SimHei" w:cs="SimHei" w:hint="eastAsia"/>
          <w:sz w:val="36"/>
          <w:szCs w:val="36"/>
        </w:rPr>
        <w:t>中国代表团</w:t>
      </w:r>
      <w:r>
        <w:rPr>
          <w:rFonts w:ascii="SimHei" w:eastAsia="SimHei" w:hAnsi="SimHei" w:cs="SimHei" w:hint="eastAsia"/>
          <w:sz w:val="36"/>
          <w:szCs w:val="36"/>
        </w:rPr>
        <w:t>在</w:t>
      </w:r>
      <w:r>
        <w:rPr>
          <w:rFonts w:ascii="SimHei" w:eastAsia="SimHei" w:hAnsi="SimHei" w:cs="SimHei" w:hint="eastAsia"/>
          <w:sz w:val="36"/>
          <w:szCs w:val="36"/>
        </w:rPr>
        <w:t>人权理事会</w:t>
      </w:r>
    </w:p>
    <w:p w:rsidR="00A72243" w:rsidRDefault="007A033D">
      <w:pPr>
        <w:spacing w:line="520" w:lineRule="exact"/>
        <w:jc w:val="center"/>
        <w:rPr>
          <w:rFonts w:ascii="SimHei" w:eastAsia="SimHei" w:hAnsi="SimHei" w:cs="SimHei"/>
          <w:sz w:val="36"/>
          <w:szCs w:val="36"/>
        </w:rPr>
      </w:pPr>
      <w:r>
        <w:rPr>
          <w:rFonts w:ascii="SimHei" w:eastAsia="SimHei" w:hAnsi="SimHei" w:cs="SimHei" w:hint="eastAsia"/>
          <w:sz w:val="36"/>
          <w:szCs w:val="36"/>
        </w:rPr>
        <w:t>社会保障权利会间会上的发言</w:t>
      </w:r>
    </w:p>
    <w:p w:rsidR="00A72243" w:rsidRDefault="007A033D">
      <w:pPr>
        <w:spacing w:line="520" w:lineRule="exact"/>
        <w:jc w:val="center"/>
        <w:rPr>
          <w:rFonts w:ascii="仿宋" w:eastAsia="仿宋" w:hAnsi="仿宋" w:cs="仿宋"/>
          <w:sz w:val="32"/>
          <w:szCs w:val="32"/>
        </w:rPr>
      </w:pP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1</w:t>
      </w:r>
      <w:r>
        <w:rPr>
          <w:rFonts w:ascii="仿宋" w:eastAsia="仿宋" w:hAnsi="仿宋" w:cs="仿宋" w:hint="eastAsia"/>
          <w:sz w:val="32"/>
          <w:szCs w:val="32"/>
        </w:rPr>
        <w:t>日</w:t>
      </w:r>
      <w:r>
        <w:rPr>
          <w:rFonts w:ascii="仿宋" w:eastAsia="仿宋" w:hAnsi="仿宋" w:cs="仿宋" w:hint="eastAsia"/>
          <w:sz w:val="32"/>
          <w:szCs w:val="32"/>
        </w:rPr>
        <w:t>)</w:t>
      </w:r>
    </w:p>
    <w:p w:rsidR="00A72243" w:rsidRDefault="00A72243">
      <w:pPr>
        <w:spacing w:line="520" w:lineRule="exact"/>
        <w:rPr>
          <w:rFonts w:ascii="仿宋" w:eastAsia="仿宋" w:hAnsi="仿宋" w:cs="仿宋"/>
          <w:sz w:val="32"/>
          <w:szCs w:val="32"/>
        </w:rPr>
      </w:pPr>
    </w:p>
    <w:p w:rsidR="00A72243" w:rsidRDefault="007A033D">
      <w:pPr>
        <w:spacing w:line="520" w:lineRule="exact"/>
        <w:rPr>
          <w:rFonts w:ascii="仿宋" w:eastAsia="仿宋" w:hAnsi="仿宋" w:cs="仿宋"/>
          <w:sz w:val="32"/>
          <w:szCs w:val="32"/>
        </w:rPr>
      </w:pPr>
      <w:r>
        <w:rPr>
          <w:rFonts w:ascii="仿宋" w:eastAsia="仿宋" w:hAnsi="仿宋" w:cs="仿宋" w:hint="eastAsia"/>
          <w:sz w:val="32"/>
          <w:szCs w:val="32"/>
        </w:rPr>
        <w:t>主席女士</w:t>
      </w:r>
      <w:r>
        <w:rPr>
          <w:rFonts w:ascii="仿宋" w:eastAsia="仿宋" w:hAnsi="仿宋" w:cs="仿宋" w:hint="eastAsia"/>
          <w:sz w:val="32"/>
          <w:szCs w:val="32"/>
        </w:rPr>
        <w:t>:</w:t>
      </w:r>
    </w:p>
    <w:p w:rsidR="00A72243" w:rsidRDefault="007A033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中方欢迎人权理事会就社会保障权利问题召开会间会。</w:t>
      </w:r>
    </w:p>
    <w:p w:rsidR="00A72243" w:rsidRDefault="007A033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享受社会保障是一项基本人权，关乎</w:t>
      </w:r>
      <w:r>
        <w:rPr>
          <w:rFonts w:ascii="仿宋" w:eastAsia="仿宋" w:hAnsi="仿宋" w:cs="仿宋" w:hint="eastAsia"/>
          <w:sz w:val="32"/>
          <w:szCs w:val="32"/>
        </w:rPr>
        <w:t>每个</w:t>
      </w:r>
      <w:r>
        <w:rPr>
          <w:rFonts w:ascii="仿宋" w:eastAsia="仿宋" w:hAnsi="仿宋" w:cs="仿宋" w:hint="eastAsia"/>
          <w:sz w:val="32"/>
          <w:szCs w:val="32"/>
        </w:rPr>
        <w:t>人的幸福和尊严</w:t>
      </w:r>
      <w:r>
        <w:rPr>
          <w:rFonts w:ascii="仿宋" w:eastAsia="仿宋" w:hAnsi="仿宋" w:cs="仿宋" w:hint="eastAsia"/>
          <w:sz w:val="32"/>
          <w:szCs w:val="32"/>
        </w:rPr>
        <w:t>,</w:t>
      </w:r>
      <w:r>
        <w:rPr>
          <w:rFonts w:ascii="仿宋" w:eastAsia="仿宋" w:hAnsi="仿宋" w:cs="仿宋" w:hint="eastAsia"/>
          <w:sz w:val="32"/>
          <w:szCs w:val="32"/>
        </w:rPr>
        <w:t>也是消除贫困和不平等、促进社会包容的重要手段。中国坚持人民的幸福生活就是最大人权，不断健全覆盖全民、统筹城乡、公平统一、可持续的多层次</w:t>
      </w:r>
      <w:r>
        <w:rPr>
          <w:rFonts w:ascii="仿宋" w:eastAsia="仿宋" w:hAnsi="仿宋" w:cs="仿宋" w:hint="eastAsia"/>
          <w:sz w:val="32"/>
          <w:szCs w:val="32"/>
        </w:rPr>
        <w:t>社会保障</w:t>
      </w:r>
      <w:r>
        <w:rPr>
          <w:rFonts w:ascii="仿宋" w:eastAsia="仿宋" w:hAnsi="仿宋" w:cs="仿宋" w:hint="eastAsia"/>
          <w:sz w:val="32"/>
          <w:szCs w:val="32"/>
        </w:rPr>
        <w:t>体系，</w:t>
      </w:r>
      <w:r>
        <w:rPr>
          <w:rFonts w:ascii="仿宋" w:eastAsia="仿宋" w:hAnsi="仿宋" w:cs="仿宋" w:hint="eastAsia"/>
          <w:sz w:val="32"/>
          <w:szCs w:val="32"/>
        </w:rPr>
        <w:t>目前</w:t>
      </w:r>
      <w:r>
        <w:rPr>
          <w:rFonts w:ascii="仿宋" w:eastAsia="仿宋" w:hAnsi="仿宋" w:cs="仿宋" w:hint="eastAsia"/>
          <w:sz w:val="32"/>
          <w:szCs w:val="32"/>
        </w:rPr>
        <w:t>基本养老保险参保人数超过</w:t>
      </w:r>
      <w:r>
        <w:rPr>
          <w:rFonts w:ascii="仿宋" w:eastAsia="仿宋" w:hAnsi="仿宋" w:cs="仿宋" w:hint="eastAsia"/>
          <w:sz w:val="32"/>
          <w:szCs w:val="32"/>
        </w:rPr>
        <w:t>1</w:t>
      </w:r>
      <w:r>
        <w:rPr>
          <w:rFonts w:ascii="仿宋" w:eastAsia="仿宋" w:hAnsi="仿宋" w:cs="仿宋"/>
          <w:sz w:val="32"/>
          <w:szCs w:val="32"/>
        </w:rPr>
        <w:t>0</w:t>
      </w:r>
      <w:r>
        <w:rPr>
          <w:rFonts w:ascii="仿宋" w:eastAsia="仿宋" w:hAnsi="仿宋" w:cs="仿宋" w:hint="eastAsia"/>
          <w:sz w:val="32"/>
          <w:szCs w:val="32"/>
        </w:rPr>
        <w:t>亿人，基本医疗保险覆盖超过</w:t>
      </w: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亿人</w:t>
      </w:r>
      <w:r>
        <w:rPr>
          <w:rFonts w:ascii="仿宋" w:eastAsia="仿宋" w:hAnsi="仿宋" w:cs="仿宋" w:hint="eastAsia"/>
          <w:sz w:val="32"/>
          <w:szCs w:val="32"/>
        </w:rPr>
        <w:t>，</w:t>
      </w:r>
      <w:r>
        <w:rPr>
          <w:rFonts w:ascii="仿宋" w:eastAsia="仿宋" w:hAnsi="仿宋" w:cs="仿宋" w:hint="eastAsia"/>
          <w:sz w:val="32"/>
          <w:szCs w:val="32"/>
        </w:rPr>
        <w:t>已建成世界最大的</w:t>
      </w:r>
      <w:r>
        <w:rPr>
          <w:rFonts w:ascii="仿宋" w:eastAsia="仿宋" w:hAnsi="仿宋" w:cs="仿宋" w:hint="eastAsia"/>
          <w:sz w:val="32"/>
          <w:szCs w:val="32"/>
        </w:rPr>
        <w:t>社会保障体系，全体中国人民的获得感、幸福感和安全感不断增强。</w:t>
      </w:r>
    </w:p>
    <w:p w:rsidR="00A72243" w:rsidRDefault="007A033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新冠肺炎疫情严重冲击各国尤其是发展中国家的经济社会发展与民生</w:t>
      </w:r>
      <w:r>
        <w:rPr>
          <w:rFonts w:ascii="仿宋" w:eastAsia="仿宋" w:hAnsi="仿宋" w:cs="仿宋" w:hint="eastAsia"/>
          <w:sz w:val="32"/>
          <w:szCs w:val="32"/>
        </w:rPr>
        <w:t>,</w:t>
      </w:r>
      <w:r>
        <w:rPr>
          <w:rFonts w:ascii="仿宋" w:eastAsia="仿宋" w:hAnsi="仿宋" w:cs="仿宋" w:hint="eastAsia"/>
          <w:sz w:val="32"/>
          <w:szCs w:val="32"/>
        </w:rPr>
        <w:t>凸显</w:t>
      </w:r>
      <w:r>
        <w:rPr>
          <w:rFonts w:ascii="仿宋" w:eastAsia="仿宋" w:hAnsi="仿宋" w:cs="仿宋" w:hint="eastAsia"/>
          <w:sz w:val="32"/>
          <w:szCs w:val="32"/>
        </w:rPr>
        <w:t>了促进和保护经济、社会、文化权利和加强社会保障</w:t>
      </w:r>
      <w:r>
        <w:rPr>
          <w:rFonts w:ascii="仿宋" w:eastAsia="仿宋" w:hAnsi="仿宋" w:cs="仿宋" w:hint="eastAsia"/>
          <w:sz w:val="32"/>
          <w:szCs w:val="32"/>
        </w:rPr>
        <w:t>的重要性。</w:t>
      </w:r>
      <w:r>
        <w:rPr>
          <w:rFonts w:ascii="仿宋" w:eastAsia="仿宋" w:hAnsi="仿宋" w:cs="仿宋" w:hint="eastAsia"/>
          <w:sz w:val="32"/>
          <w:szCs w:val="32"/>
        </w:rPr>
        <w:t>中方呼吁世界各国坚持以人民为中心的发展理念，增进民生福祉、促进社会公平正义，建立全面、协调、可持续的社会保障体系，</w:t>
      </w:r>
      <w:r>
        <w:rPr>
          <w:rFonts w:ascii="仿宋" w:eastAsia="仿宋" w:hAnsi="仿宋" w:cs="仿宋" w:hint="eastAsia"/>
          <w:sz w:val="32"/>
          <w:szCs w:val="32"/>
        </w:rPr>
        <w:t>保障弱势和被边缘化群体享有必要社会服务</w:t>
      </w:r>
      <w:r>
        <w:rPr>
          <w:rFonts w:ascii="仿宋" w:eastAsia="仿宋" w:hAnsi="仿宋" w:cs="仿宋" w:hint="eastAsia"/>
          <w:sz w:val="32"/>
          <w:szCs w:val="32"/>
        </w:rPr>
        <w:t>,</w:t>
      </w:r>
      <w:r>
        <w:rPr>
          <w:rFonts w:ascii="仿宋" w:eastAsia="仿宋" w:hAnsi="仿宋" w:cs="仿宋" w:hint="eastAsia"/>
          <w:sz w:val="32"/>
          <w:szCs w:val="32"/>
        </w:rPr>
        <w:t>不让任何一个人掉队</w:t>
      </w:r>
      <w:r>
        <w:rPr>
          <w:rFonts w:ascii="仿宋" w:eastAsia="仿宋" w:hAnsi="仿宋" w:cs="仿宋" w:hint="eastAsia"/>
          <w:sz w:val="32"/>
          <w:szCs w:val="32"/>
        </w:rPr>
        <w:t>。人权理事会、人</w:t>
      </w:r>
      <w:r>
        <w:rPr>
          <w:rFonts w:ascii="仿宋" w:eastAsia="仿宋" w:hAnsi="仿宋" w:cs="仿宋" w:hint="eastAsia"/>
          <w:sz w:val="32"/>
          <w:szCs w:val="32"/>
        </w:rPr>
        <w:lastRenderedPageBreak/>
        <w:t>权高专办等</w:t>
      </w:r>
      <w:r>
        <w:rPr>
          <w:rFonts w:ascii="仿宋" w:eastAsia="仿宋" w:hAnsi="仿宋" w:cs="仿宋" w:hint="eastAsia"/>
          <w:sz w:val="32"/>
          <w:szCs w:val="32"/>
        </w:rPr>
        <w:t>多边人权机构应</w:t>
      </w:r>
      <w:r>
        <w:rPr>
          <w:rFonts w:ascii="仿宋" w:eastAsia="仿宋" w:hAnsi="仿宋" w:cs="仿宋" w:hint="eastAsia"/>
          <w:sz w:val="32"/>
          <w:szCs w:val="32"/>
        </w:rPr>
        <w:t>加大对社会保障问题的关注，采取切实行动，中方愿就此问题与各方进行交流沟通。</w:t>
      </w:r>
    </w:p>
    <w:p w:rsidR="00A72243" w:rsidRDefault="007A033D">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谢谢主席女士。</w:t>
      </w:r>
    </w:p>
    <w:sectPr w:rsidR="00A72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Microsoft YaHei"/>
    <w:panose1 w:val="02010600030101010101"/>
    <w:charset w:val="86"/>
    <w:family w:val="auto"/>
    <w:pitch w:val="default"/>
    <w:sig w:usb0="00000000" w:usb1="38CF7CFA" w:usb2="00000016" w:usb3="00000000" w:csb0="00040001" w:csb1="00000000"/>
  </w:font>
  <w:font w:name="仿宋">
    <w:altName w:val="Microsoft YaHei Light"/>
    <w:charset w:val="86"/>
    <w:family w:val="modern"/>
    <w:pitch w:val="default"/>
    <w:sig w:usb0="00000000"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83748"/>
    <w:rsid w:val="003905AF"/>
    <w:rsid w:val="007A033D"/>
    <w:rsid w:val="008E41CC"/>
    <w:rsid w:val="00921A6D"/>
    <w:rsid w:val="00A51FD7"/>
    <w:rsid w:val="00A72243"/>
    <w:rsid w:val="00A735B2"/>
    <w:rsid w:val="00BB4CF4"/>
    <w:rsid w:val="00E36668"/>
    <w:rsid w:val="00EF1728"/>
    <w:rsid w:val="12083748"/>
    <w:rsid w:val="54B564AE"/>
    <w:rsid w:val="59A74FD2"/>
    <w:rsid w:val="753E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3ADF3E-055A-4F28-B5CB-0EE641DB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D5EBA-985C-4874-99F3-DDDDFE97BC89}"/>
</file>

<file path=customXml/itemProps3.xml><?xml version="1.0" encoding="utf-8"?>
<ds:datastoreItem xmlns:ds="http://schemas.openxmlformats.org/officeDocument/2006/customXml" ds:itemID="{40529F66-2258-412A-9D71-989DDB6209F5}"/>
</file>

<file path=customXml/itemProps4.xml><?xml version="1.0" encoding="utf-8"?>
<ds:datastoreItem xmlns:ds="http://schemas.openxmlformats.org/officeDocument/2006/customXml" ds:itemID="{B71D3DC0-B42C-4323-85BA-8AA4A1E6D8F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wjb</dc:creator>
  <cp:lastModifiedBy>Alison Graham</cp:lastModifiedBy>
  <cp:revision>2</cp:revision>
  <cp:lastPrinted>2021-10-29T22:08:00Z</cp:lastPrinted>
  <dcterms:created xsi:type="dcterms:W3CDTF">2021-11-01T06:53:00Z</dcterms:created>
  <dcterms:modified xsi:type="dcterms:W3CDTF">2021-11-01T06:53:00Z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ContentTypeId">
    <vt:lpwstr>0x0101008822B9E06671B54FA89F14538B9B0FEA</vt:lpwstr>
  </property>
</Properties>
</file>