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A14CE3" w:rsidTr="00511350">
        <w:tblPrEx>
          <w:tblCellMar>
            <w:top w:w="0" w:type="dxa"/>
            <w:bottom w:w="0" w:type="dxa"/>
          </w:tblCellMar>
        </w:tblPrEx>
        <w:trPr>
          <w:trHeight w:val="400"/>
          <w:tblHeader/>
        </w:trPr>
        <w:tc>
          <w:tcPr>
            <w:tcW w:w="4435" w:type="dxa"/>
            <w:tcMar>
              <w:left w:w="108" w:type="dxa"/>
              <w:right w:w="108" w:type="dxa"/>
            </w:tcMar>
          </w:tcPr>
          <w:p w:rsidR="00A14CE3" w:rsidRDefault="00511350">
            <w:pPr>
              <w:spacing w:before="40" w:after="40" w:line="240" w:lineRule="auto"/>
            </w:pPr>
            <w:r>
              <w:rPr>
                <w:rFonts w:ascii="Times New Roman"/>
                <w:b/>
                <w:sz w:val="20"/>
              </w:rPr>
              <w:t>Recommendation</w:t>
            </w:r>
          </w:p>
        </w:tc>
        <w:tc>
          <w:tcPr>
            <w:tcW w:w="1134" w:type="dxa"/>
            <w:tcMar>
              <w:left w:w="108" w:type="dxa"/>
              <w:right w:w="108" w:type="dxa"/>
            </w:tcMar>
          </w:tcPr>
          <w:p w:rsidR="00A14CE3" w:rsidRDefault="00511350">
            <w:pPr>
              <w:spacing w:before="40" w:after="40" w:line="240" w:lineRule="auto"/>
            </w:pPr>
            <w:r>
              <w:rPr>
                <w:rFonts w:ascii="Times New Roman"/>
                <w:b/>
                <w:sz w:val="20"/>
              </w:rPr>
              <w:t>Position</w:t>
            </w:r>
          </w:p>
        </w:tc>
        <w:tc>
          <w:tcPr>
            <w:tcW w:w="5017" w:type="dxa"/>
            <w:tcMar>
              <w:left w:w="108" w:type="dxa"/>
              <w:right w:w="108" w:type="dxa"/>
            </w:tcMar>
          </w:tcPr>
          <w:p w:rsidR="00A14CE3" w:rsidRDefault="00511350">
            <w:pPr>
              <w:spacing w:before="40" w:after="40" w:line="240" w:lineRule="auto"/>
            </w:pPr>
            <w:r>
              <w:rPr>
                <w:rFonts w:ascii="Times New Roman"/>
                <w:b/>
                <w:sz w:val="20"/>
              </w:rPr>
              <w:t>Full list of themes</w:t>
            </w:r>
          </w:p>
        </w:tc>
        <w:tc>
          <w:tcPr>
            <w:tcW w:w="4592" w:type="dxa"/>
            <w:tcMar>
              <w:left w:w="108" w:type="dxa"/>
              <w:right w:w="108" w:type="dxa"/>
            </w:tcMar>
          </w:tcPr>
          <w:p w:rsidR="00A14CE3" w:rsidRDefault="00511350">
            <w:pPr>
              <w:spacing w:before="40" w:after="40" w:line="240" w:lineRule="auto"/>
            </w:pPr>
            <w:r>
              <w:rPr>
                <w:rFonts w:ascii="Times New Roman"/>
                <w:b/>
                <w:sz w:val="20"/>
              </w:rPr>
              <w:t>Assessment/comments on level of implementation</w:t>
            </w: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D345E2">
            <w:pPr>
              <w:spacing w:before="40" w:after="40" w:line="240" w:lineRule="auto"/>
            </w:pPr>
            <w:r>
              <w:rPr>
                <w:rFonts w:ascii="Times New Roman"/>
                <w:b/>
                <w:i/>
                <w:sz w:val="28"/>
              </w:rPr>
              <w:t xml:space="preserve">Theme: </w:t>
            </w:r>
            <w:r w:rsidR="00511350">
              <w:rPr>
                <w:rFonts w:ascii="Times New Roman"/>
                <w:b/>
                <w:i/>
                <w:sz w:val="28"/>
              </w:rPr>
              <w:t>Ratification of &amp; accession to international instruments</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 Continue the significant rate of accession to the main international conventions and additional protocols (Morocco);</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137.13 Ratify the Optional Protocol to the Convention on the Elimination of All Forms of Discrimination against Women (Rwanda);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137.14 Ratify the Optional Protocol to the Convention on the Elimination of All Forms of Discrimination against Women (Belgium);</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137.15 Ratify the Optional Protocol to the Convention on the Elimination of All Forms of Discrimination against Women (C</w:t>
            </w:r>
            <w:r>
              <w:rPr>
                <w:rFonts w:ascii="Times New Roman"/>
                <w:sz w:val="20"/>
              </w:rPr>
              <w:t>ô</w:t>
            </w:r>
            <w:r>
              <w:rPr>
                <w:rFonts w:ascii="Times New Roman"/>
                <w:sz w:val="20"/>
              </w:rPr>
              <w:t>te d</w:t>
            </w:r>
            <w:r>
              <w:rPr>
                <w:rFonts w:ascii="Times New Roman"/>
                <w:sz w:val="20"/>
              </w:rPr>
              <w:t>’</w:t>
            </w:r>
            <w:r>
              <w:rPr>
                <w:rFonts w:ascii="Times New Roman"/>
                <w:sz w:val="20"/>
              </w:rPr>
              <w:t>Ivoire);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137.16 Ratify the Optional Protocol to the Convention on the Elimination of All Forms of Discrimination against Women (Greece);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137.17 Ratify the Optional Protocol to the Convention on the Elimination of All Forms of Discrimination against Women (Italy);</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137.18 Ratify the Optional Protocol to the Convention on the Elimination of All Forms of Discrimination against Women (Kazakhstan);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137.19 Take all necessary measures to ratify the Optional Protocol to the Convention on the Elimination of All Forms of Discrimination against Women (Maldives);</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137.20 Consider ratifying the Optional Protocol to the Convention on the Elimination of All Forms of Discrimination against Women (Argentina);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137.22 Continue the national consultation and preparation for accession to the Optional Protocol to the Convention on the Elimination of All Forms of Discrimination against Women (Romania);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137.23 Continue efforts to eliminate violence against women and domestic violence and ratify the Optional Protocol to the Convention on the Elimination of All Forms of Discrimination against Women (Austria);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137.45 Continue efforts to ratify the Convention against Discrimination in Education (Republic of Korea);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p w:rsidR="00A14CE3" w:rsidRDefault="00CD584E">
            <w:pPr>
              <w:spacing w:before="40" w:after="40" w:line="240" w:lineRule="auto"/>
            </w:pPr>
            <w:r>
              <w:rPr>
                <w:rFonts w:ascii="Times New Roman"/>
                <w:sz w:val="20"/>
              </w:rPr>
              <w:t>- Minorities/ racial, ethnic, linguistic, religious or descent-based groups</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137.46 Ratify the Convention against Discrimination in Education (Rwanda);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p w:rsidR="00A14CE3" w:rsidRDefault="00CD584E">
            <w:pPr>
              <w:spacing w:before="40" w:after="40" w:line="240" w:lineRule="auto"/>
            </w:pPr>
            <w:r>
              <w:rPr>
                <w:rFonts w:ascii="Times New Roman"/>
                <w:sz w:val="20"/>
              </w:rPr>
              <w:t>- Minorities/ racial, ethnic, linguistic, religious or descent-based groups</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Constitutional &amp; legislative framework</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137.101 Adopt the necessary implementation legislation for the Registered Partnership Act to ensure its full implementation (Netherlands);</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137.155 Explicitly prohibit corporal punishment and gender-based violence in education in national legislation (Jordan);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A52509">
            <w:pPr>
              <w:spacing w:before="40" w:after="40" w:line="240" w:lineRule="auto"/>
            </w:pPr>
            <w:r>
              <w:rPr>
                <w:rFonts w:ascii="Times New Roman"/>
                <w:sz w:val="20"/>
              </w:rPr>
              <w:t xml:space="preserve">- </w:t>
            </w:r>
            <w:r w:rsidR="00511350">
              <w:rPr>
                <w:rFonts w:ascii="Times New Roman"/>
                <w:sz w:val="20"/>
              </w:rPr>
              <w:t>Children: family environment &amp; alternative care</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National Human Rights Institution (NHRI)</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137.49 Continue measures to strengthen the national human rights institution (Nepal);</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National Human Rights Institution (NHRI)</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Public officials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137.50 Further strengthen the independence of the national human rights institution with the aim of ensuring its highest accreditation status (Ukraine);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National Human Rights Institution (NHRI)</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Public officials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137.51 Continue implementing the recommendation of the Human Rights Committee of 2019 to ensure that its national human rights institution is fully in line with the Paris Principles, in particular by further strengthening the independence of the Chancellor of Justice and providing the institution with sufficient resources (Uruguay);</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National Human Rights Institution (NHRI)</w:t>
            </w:r>
          </w:p>
          <w:p w:rsidR="00A14CE3" w:rsidRDefault="00A52509">
            <w:pPr>
              <w:spacing w:before="40" w:after="40" w:line="240" w:lineRule="auto"/>
            </w:pPr>
            <w:r>
              <w:rPr>
                <w:rFonts w:ascii="Times New Roman"/>
                <w:sz w:val="20"/>
              </w:rPr>
              <w:t xml:space="preserve">- </w:t>
            </w:r>
            <w:r w:rsidR="00511350">
              <w:rPr>
                <w:rFonts w:ascii="Times New Roman"/>
                <w:sz w:val="20"/>
              </w:rPr>
              <w:t>Budget &amp; resources (for human rights implementation)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Public officials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137.52 Continue efforts to further strengthen the national human rights institution and provide it with all requisite resources (Pakistan);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National Human Rights Institution (NHRI)</w:t>
            </w:r>
          </w:p>
          <w:p w:rsidR="00A14CE3" w:rsidRDefault="00A52509">
            <w:pPr>
              <w:spacing w:before="40" w:after="40" w:line="240" w:lineRule="auto"/>
            </w:pPr>
            <w:r>
              <w:rPr>
                <w:rFonts w:ascii="Times New Roman"/>
                <w:sz w:val="20"/>
              </w:rPr>
              <w:t xml:space="preserve">- </w:t>
            </w:r>
            <w:r w:rsidR="00511350">
              <w:rPr>
                <w:rFonts w:ascii="Times New Roman"/>
                <w:sz w:val="20"/>
              </w:rPr>
              <w:t>Budget &amp; resources (for human rights implementation)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137.53 Ensure that the national institution for human rights complies with the Paris Principles and maintains its full independence (Egypt);</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National Human Rights Institution (NHRI)</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137.54 Strengthen the efforts to bring the national human rights institution into accordance with the Paris Principles (Kazakhstan);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National Human Rights Institution (NHRI)</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Public officials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137.55 Step up efforts to ensure that the national human rights institution of Estonia is fully in line with the Paris Principles, in particular by further strengthening the independence of the Chancellor of Justice (Luxembourg);</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National Human Rights Institution (NHRI)</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Public officials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137.56 Maintain the efforts aimed at ensuring complete freedom of action in the Consultative Committee on Human Rights, in line with the Paris Principles (Morocco);</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National Human Rights Institution (NHRI)</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Public officials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137.57 Continue making practical steps aimed at the development of the institutional and human rights infrastructure to better implement its human rights obligations (Turkmenistan);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National Human Rights Institution (NHRI)</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Public officials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Equality &amp; non-discrimination</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137.65 Reinforce efforts on the legislative front against discrimination on the basis of ethnic origin, race or language, particularly in the areas of education and employment, and continue promoting social inclusion and cultural diversity (Republic of Korea);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137.86 Take concrete measures to prevent and combat hate crimes, including by improving public awareness and training for law enforcement agencies (Republic of Korea);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Human rights education, trainings &amp; awareness raising</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Public officials</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137.88 Make the necessary amendments to the Equal Treatment Act in order to ensure equal protection against discrimination and intolerance (Bahrain);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Refugees &amp; asylum seekers</w:t>
            </w:r>
          </w:p>
          <w:p w:rsidR="00A14CE3" w:rsidRDefault="00511350">
            <w:pPr>
              <w:spacing w:before="40" w:after="40" w:line="240" w:lineRule="auto"/>
            </w:pPr>
            <w:r>
              <w:rPr>
                <w:rFonts w:ascii="Times New Roman"/>
                <w:sz w:val="20"/>
              </w:rPr>
              <w:t>- Migrants</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137.89 Implement urgently the recommendations of the treaty bodies to amend the Equal Treatment Act to ensure that all forms of discrimination are prohibited, and provide victims with effective remedies (Belarus);</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Cooperation &amp; Follow up with Treaty Bodies</w:t>
            </w:r>
          </w:p>
          <w:p w:rsidR="00A14CE3" w:rsidRDefault="00A52509">
            <w:pPr>
              <w:spacing w:before="40" w:after="40" w:line="240" w:lineRule="auto"/>
            </w:pPr>
            <w:r>
              <w:rPr>
                <w:rFonts w:ascii="Times New Roman"/>
                <w:sz w:val="20"/>
              </w:rPr>
              <w:t xml:space="preserve">- </w:t>
            </w:r>
            <w:r w:rsidR="00511350">
              <w:rPr>
                <w:rFonts w:ascii="Times New Roman"/>
                <w:sz w:val="20"/>
              </w:rPr>
              <w:t>Access to justice &amp; remedy</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Persons living in poverty</w:t>
            </w:r>
          </w:p>
          <w:p w:rsidR="00A14CE3" w:rsidRDefault="00511350">
            <w:pPr>
              <w:spacing w:before="40" w:after="40" w:line="240" w:lineRule="auto"/>
            </w:pPr>
            <w:r>
              <w:rPr>
                <w:rFonts w:ascii="Times New Roman"/>
                <w:sz w:val="20"/>
              </w:rPr>
              <w:t>- Migrants</w:t>
            </w:r>
          </w:p>
          <w:p w:rsidR="00A14CE3" w:rsidRDefault="00511350">
            <w:pPr>
              <w:spacing w:before="40" w:after="40" w:line="240" w:lineRule="auto"/>
            </w:pPr>
            <w:r>
              <w:rPr>
                <w:rFonts w:ascii="Times New Roman"/>
                <w:sz w:val="20"/>
              </w:rPr>
              <w:t>- Lesbian, gay, bisexual and transgender and intersex persons (LGBTI)</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p w:rsidR="00A14CE3" w:rsidRDefault="00CD584E">
            <w:pPr>
              <w:spacing w:before="40" w:after="40" w:line="240" w:lineRule="auto"/>
            </w:pPr>
            <w:r>
              <w:rPr>
                <w:rFonts w:ascii="Times New Roman"/>
                <w:sz w:val="20"/>
              </w:rPr>
              <w:t>- Minorities/ racial, ethnic, linguistic, religious or descent-based groups</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137.90 Amend the Equal Treatment Act to ensure that it prohibits all direct, indirect and intersectional forms of discrimination (North Macedonia);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Refugees &amp; asylum seekers</w:t>
            </w:r>
          </w:p>
          <w:p w:rsidR="00A14CE3" w:rsidRDefault="00511350">
            <w:pPr>
              <w:spacing w:before="40" w:after="40" w:line="240" w:lineRule="auto"/>
            </w:pPr>
            <w:r>
              <w:rPr>
                <w:rFonts w:ascii="Times New Roman"/>
                <w:sz w:val="20"/>
              </w:rPr>
              <w:t>- Indigenous peoples</w:t>
            </w:r>
          </w:p>
          <w:p w:rsidR="00A14CE3" w:rsidRDefault="00511350">
            <w:pPr>
              <w:spacing w:before="40" w:after="40" w:line="240" w:lineRule="auto"/>
            </w:pPr>
            <w:r>
              <w:rPr>
                <w:rFonts w:ascii="Times New Roman"/>
                <w:sz w:val="20"/>
              </w:rPr>
              <w:t>- Migrants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137.91 Amend the Equal Treatment Act and provide equal protection against discrimination on all the grounds prohibited under the International Covenant on Civil and Political Rights in all spheres of life (Czechia);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Migrants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p w:rsidR="00A14CE3" w:rsidRDefault="00CD584E">
            <w:pPr>
              <w:spacing w:before="40" w:after="40" w:line="240" w:lineRule="auto"/>
            </w:pPr>
            <w:r>
              <w:rPr>
                <w:rFonts w:ascii="Times New Roman"/>
                <w:sz w:val="20"/>
              </w:rPr>
              <w:t>- Minorities/ racial, ethnic, linguistic, religious or descent-based groups</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137.92 Amend the Equal Treatment Act to ensure that it prohibits discrimination, including on the basis of sexual orientation and gender identity, and also in areas not related to working life (Denmark);</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Lesbian, gay, bisexual and transgender and intersex persons (LGBTI)</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137.93 Amend the Equal Treatment Act to include the explicit prohibition of discrimination based on religion and belief, age, disability or sexual orientation (Germany);</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Freedom of thought, conscience &amp; religion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Older persons</w:t>
            </w:r>
          </w:p>
          <w:p w:rsidR="00A14CE3" w:rsidRDefault="00511350">
            <w:pPr>
              <w:spacing w:before="40" w:after="40" w:line="240" w:lineRule="auto"/>
            </w:pPr>
            <w:r>
              <w:rPr>
                <w:rFonts w:ascii="Times New Roman"/>
                <w:sz w:val="20"/>
              </w:rPr>
              <w:t>- Lesbian, gay, bisexual and transgender and intersex persons (LGBTI)</w:t>
            </w:r>
          </w:p>
          <w:p w:rsidR="00A14CE3" w:rsidRDefault="00CD584E">
            <w:pPr>
              <w:spacing w:before="40" w:after="40" w:line="240" w:lineRule="auto"/>
            </w:pPr>
            <w:r>
              <w:rPr>
                <w:rFonts w:ascii="Times New Roman"/>
                <w:sz w:val="20"/>
              </w:rPr>
              <w:t>- Minorities/ racial, ethnic, linguistic, religious or descent-based groups</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137.94 Amend the Equal Treatment Act so that discrimination is prohibited on all grounds in all spheres of society (Iceland);</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Refugees &amp; asylum seekers</w:t>
            </w:r>
          </w:p>
          <w:p w:rsidR="00A14CE3" w:rsidRDefault="00511350">
            <w:pPr>
              <w:spacing w:before="40" w:after="40" w:line="240" w:lineRule="auto"/>
            </w:pPr>
            <w:r>
              <w:rPr>
                <w:rFonts w:ascii="Times New Roman"/>
                <w:sz w:val="20"/>
              </w:rPr>
              <w:t>- Indigenous peoples</w:t>
            </w:r>
          </w:p>
          <w:p w:rsidR="00A14CE3" w:rsidRDefault="00511350">
            <w:pPr>
              <w:spacing w:before="40" w:after="40" w:line="240" w:lineRule="auto"/>
            </w:pPr>
            <w:r>
              <w:rPr>
                <w:rFonts w:ascii="Times New Roman"/>
                <w:sz w:val="20"/>
              </w:rPr>
              <w:t>- Migrants</w:t>
            </w:r>
          </w:p>
          <w:p w:rsidR="00A14CE3" w:rsidRDefault="00511350">
            <w:pPr>
              <w:spacing w:before="40" w:after="40" w:line="240" w:lineRule="auto"/>
            </w:pPr>
            <w:r>
              <w:rPr>
                <w:rFonts w:ascii="Times New Roman"/>
                <w:sz w:val="20"/>
              </w:rPr>
              <w:t>- Lesbian, gay, bisexual and transgender and intersex persons (LGBTI)</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p w:rsidR="00A14CE3" w:rsidRDefault="00CD584E">
            <w:pPr>
              <w:spacing w:before="40" w:after="40" w:line="240" w:lineRule="auto"/>
            </w:pPr>
            <w:r>
              <w:rPr>
                <w:rFonts w:ascii="Times New Roman"/>
                <w:sz w:val="20"/>
              </w:rPr>
              <w:t>- Minorities/ racial, ethnic, linguistic, religious or descent-based groups</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137.95 Consider strengthening the Equal Treatment Act in order to include the prohibition of discrimination based on religion, age, disability or sexual orientation, in all areas of society (Peru);</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Freedom of thought, conscience &amp; religion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Migrants</w:t>
            </w:r>
          </w:p>
          <w:p w:rsidR="00A14CE3" w:rsidRDefault="00511350">
            <w:pPr>
              <w:spacing w:before="40" w:after="40" w:line="240" w:lineRule="auto"/>
            </w:pPr>
            <w:r>
              <w:rPr>
                <w:rFonts w:ascii="Times New Roman"/>
                <w:sz w:val="20"/>
              </w:rPr>
              <w:t>- Older persons</w:t>
            </w:r>
          </w:p>
          <w:p w:rsidR="00A14CE3" w:rsidRDefault="00511350">
            <w:pPr>
              <w:spacing w:before="40" w:after="40" w:line="240" w:lineRule="auto"/>
            </w:pPr>
            <w:r>
              <w:rPr>
                <w:rFonts w:ascii="Times New Roman"/>
                <w:sz w:val="20"/>
              </w:rPr>
              <w:t>- Lesbian, gay, bisexual and transgender and intersex persons (LGBTI)</w:t>
            </w:r>
          </w:p>
          <w:p w:rsidR="00A14CE3" w:rsidRDefault="00CD584E">
            <w:pPr>
              <w:spacing w:before="40" w:after="40" w:line="240" w:lineRule="auto"/>
            </w:pPr>
            <w:r>
              <w:rPr>
                <w:rFonts w:ascii="Times New Roman"/>
                <w:sz w:val="20"/>
              </w:rPr>
              <w:t>- Minorities/ racial, ethnic, linguistic, religious or descent-based groups</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137.96 Amend the Equal Treatment Act to ensure that it provides equal protection against discrimination on all the grounds and effective remedies for victims of discrimination (Montenegro);</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Access to justice &amp; remedy</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Refugees &amp; asylum seekers</w:t>
            </w:r>
          </w:p>
          <w:p w:rsidR="00A14CE3" w:rsidRDefault="00511350">
            <w:pPr>
              <w:spacing w:before="40" w:after="40" w:line="240" w:lineRule="auto"/>
            </w:pPr>
            <w:r>
              <w:rPr>
                <w:rFonts w:ascii="Times New Roman"/>
                <w:sz w:val="20"/>
              </w:rPr>
              <w:t>- Migrants</w:t>
            </w:r>
          </w:p>
          <w:p w:rsidR="00A14CE3" w:rsidRDefault="00511350">
            <w:pPr>
              <w:spacing w:before="40" w:after="40" w:line="240" w:lineRule="auto"/>
            </w:pPr>
            <w:r>
              <w:rPr>
                <w:rFonts w:ascii="Times New Roman"/>
                <w:sz w:val="20"/>
              </w:rPr>
              <w:t>- Lesbian, gay, bisexual and transgender and intersex persons (LGBTI)</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p w:rsidR="00A14CE3" w:rsidRDefault="00CD584E">
            <w:pPr>
              <w:spacing w:before="40" w:after="40" w:line="240" w:lineRule="auto"/>
            </w:pPr>
            <w:r>
              <w:rPr>
                <w:rFonts w:ascii="Times New Roman"/>
                <w:sz w:val="20"/>
              </w:rPr>
              <w:t>- Minorities/ racial, ethnic, linguistic, religious or descent-based groups</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137.97 Amend the anti-discrimination law to provide equal protection on all grounds of discrimination, by extending the Equal Treatment Act to fields other than employment (Sweden);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Migrants</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137.98 Strengthen efforts to protect lesbian, gay, bisexual, transgender and intersex persons from hate speech, and address discrimination, including by amending the Equal Treatment Act to prohibit discrimination on the basis of sexual orientation, gender identity and intersex status in all areas of public life (Australia);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Lesbian, gay, bisexual and transgender and intersex persons (LGBTI)</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137.99 Promote the revision of the Equal Treatment Law, so that discrimination based on sexual orientation, gender identity and expression and sexual characteristics is prohibited in all areas of society (Uruguay);</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A52509">
            <w:pPr>
              <w:spacing w:before="40" w:after="40" w:line="240" w:lineRule="auto"/>
            </w:pPr>
            <w:r>
              <w:rPr>
                <w:rFonts w:ascii="Times New Roman"/>
                <w:sz w:val="20"/>
              </w:rPr>
              <w:t xml:space="preserve">- </w:t>
            </w:r>
            <w:r w:rsidR="00511350">
              <w:rPr>
                <w:rFonts w:ascii="Times New Roman"/>
                <w:sz w:val="20"/>
              </w:rPr>
              <w:t>Freedom of opinion and expression &amp; access to information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Refugees &amp; asylum seekers</w:t>
            </w:r>
          </w:p>
          <w:p w:rsidR="00A14CE3" w:rsidRDefault="00511350">
            <w:pPr>
              <w:spacing w:before="40" w:after="40" w:line="240" w:lineRule="auto"/>
            </w:pPr>
            <w:r>
              <w:rPr>
                <w:rFonts w:ascii="Times New Roman"/>
                <w:sz w:val="20"/>
              </w:rPr>
              <w:t>- Lesbian, gay, bisexual and transgender and intersex persons (LGBTI)</w:t>
            </w:r>
          </w:p>
          <w:p w:rsidR="00A14CE3" w:rsidRDefault="00CD584E">
            <w:pPr>
              <w:spacing w:before="40" w:after="40" w:line="240" w:lineRule="auto"/>
            </w:pPr>
            <w:r>
              <w:rPr>
                <w:rFonts w:ascii="Times New Roman"/>
                <w:sz w:val="20"/>
              </w:rPr>
              <w:t>- Minorities/ racial, ethnic, linguistic, religious or descent-based groups</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137.100 Amend the Equal Treatment Act to provide a clear basis for protection against discrimination based on disability (Greece);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137.102 Continue working on the regulation of same-sex unions, by adopting the provisions that allow the full application of the Registered Partnership Act approved in 2014 (Spain);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Rights related to marriage &amp; family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137.103 Ensure the equal rights of same sex-couples in line with the Registered Partnership Act of 2016 by amending secondary laws or the Family Law Act (Sweden);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Rights related to marriage &amp; family</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137.104 Pass legislation to bring the Registered Partnership Act into force and ensure its full implementation (United Kingdom of Great Britain and Northern Ireland);</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Rights related to marriage &amp; family</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137.105 Improve the development of rights for lesbian, gay, bisexual, transgender and intersex persons, including by adopting implementation provisions for the Registered Partnership Act, to ensure full implementation of the Act (Austria);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Rights related to marriage &amp; family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137.106 Adopt implementing provisions for the Registered Partnership Act to ensure its full implementation (Belgium);</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Rights related to marriage &amp; family</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137.107 Ensure full implementation of the Registered Partnership Act by adopting all necessary provisions (Czechia);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Rights related to marriage &amp; family</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137.108 Accept all implementation provisions for the Registered Partnership Act, the adoption of which was an important step forward but which is still lacking the bill of implementation (Finland);</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Rights related to marriage &amp; family</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137.109 Implement fully the Registered Partnership Act through the implementation of provisions regarding cohabitation laws, in order to fully recognize the rights of same-sex families (Ireland);</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Rights related to marriage &amp; family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137.110 Establish a comprehensive strategy to address the growing tendency in racism, xenophobia and Islamophobia (Turkey);</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National Human Rights Action Plans (or specific areas) / implementation plans</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Refugees &amp; asylum seekers</w:t>
            </w:r>
          </w:p>
          <w:p w:rsidR="00A14CE3" w:rsidRDefault="00CD584E">
            <w:pPr>
              <w:spacing w:before="40" w:after="40" w:line="240" w:lineRule="auto"/>
            </w:pPr>
            <w:r>
              <w:rPr>
                <w:rFonts w:ascii="Times New Roman"/>
                <w:sz w:val="20"/>
              </w:rPr>
              <w:t>- Migrants</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137.112 Enact legislation that guarantees equal protection against discrimination based on all prohibited grounds enshrined in the International Covenant on Civil and Political Rights in all spheres (Argentina);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Lesbian, gay, bisexual and transgender and intersex persons (LGBTI)</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p w:rsidR="00A14CE3" w:rsidRDefault="00CD584E">
            <w:pPr>
              <w:spacing w:before="40" w:after="40" w:line="240" w:lineRule="auto"/>
            </w:pPr>
            <w:r>
              <w:rPr>
                <w:rFonts w:ascii="Times New Roman"/>
                <w:sz w:val="20"/>
              </w:rPr>
              <w:t>- Minorities/ racial, ethnic, linguistic, religious or descent-based groups</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137.114 Reinforce measures against discrimination, xenophobia and racism, including through legal reforms and concrete actions (Brazil);</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Legal &amp; institutional reform</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Refugees &amp; asylum seekers</w:t>
            </w:r>
          </w:p>
          <w:p w:rsidR="00A14CE3" w:rsidRDefault="00CD584E">
            <w:pPr>
              <w:spacing w:before="40" w:after="40" w:line="240" w:lineRule="auto"/>
            </w:pPr>
            <w:r>
              <w:rPr>
                <w:rFonts w:ascii="Times New Roman"/>
                <w:sz w:val="20"/>
              </w:rPr>
              <w:t>- Migrants</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137.115 Address intolerance and racism through concerted public awareness and education programmes that foster social cohesion and promote diversity and inclusion, with consideration of new arrivals in society (Canada);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Human rights education, trainings &amp; awareness raising</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137.117 Increase the efforts to eradicate all forms of violence and discrimination on grounds of sexual orientation and gender identity (Chile);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137.119 Ensure the full and horizontal implementation of measures against intolerance, by enacting relevant legislation (Cyprus);</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Refugees &amp; asylum seekers</w:t>
            </w:r>
          </w:p>
          <w:p w:rsidR="00A14CE3" w:rsidRDefault="00CD584E">
            <w:pPr>
              <w:spacing w:before="40" w:after="40" w:line="240" w:lineRule="auto"/>
            </w:pPr>
            <w:r>
              <w:rPr>
                <w:rFonts w:ascii="Times New Roman"/>
                <w:sz w:val="20"/>
              </w:rPr>
              <w:t>- Migrants</w:t>
            </w:r>
          </w:p>
          <w:p w:rsidR="00A14CE3" w:rsidRDefault="00CD584E">
            <w:pPr>
              <w:spacing w:before="40" w:after="40" w:line="240" w:lineRule="auto"/>
            </w:pPr>
            <w:r>
              <w:rPr>
                <w:rFonts w:ascii="Times New Roman"/>
                <w:sz w:val="20"/>
              </w:rPr>
              <w:t>- Stateless persons</w:t>
            </w:r>
          </w:p>
          <w:p w:rsidR="00A14CE3" w:rsidRDefault="00CD584E">
            <w:pPr>
              <w:spacing w:before="40" w:after="40" w:line="240" w:lineRule="auto"/>
            </w:pPr>
            <w:r>
              <w:rPr>
                <w:rFonts w:ascii="Times New Roman"/>
                <w:sz w:val="20"/>
              </w:rPr>
              <w:t>- Minorities/ racial, ethnic, linguistic, religious or descent-based groups</w:t>
            </w:r>
          </w:p>
          <w:p w:rsidR="00A14CE3" w:rsidRDefault="00CD584E">
            <w:pPr>
              <w:spacing w:before="40" w:after="40" w:line="240" w:lineRule="auto"/>
            </w:pPr>
            <w:r>
              <w:rPr>
                <w:rFonts w:ascii="Times New Roman"/>
                <w:sz w:val="20"/>
              </w:rPr>
              <w:t>- Non-citizens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137.120 Adopt and implement a comprehensive national strategy against all forms of discrimination based on racial, ethnic, national and religious stereotypes (Democratic People</w:t>
            </w:r>
            <w:r>
              <w:rPr>
                <w:rFonts w:ascii="Times New Roman"/>
                <w:sz w:val="20"/>
              </w:rPr>
              <w:t>’</w:t>
            </w:r>
            <w:r>
              <w:rPr>
                <w:rFonts w:ascii="Times New Roman"/>
                <w:sz w:val="20"/>
              </w:rPr>
              <w:t>s Republic of Korea);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National Human Rights Action Plans (or specific areas) / implementation plans</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Refugees &amp; asylum seekers</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137.122 Prohibit discrimination on the basis of race, ethnicity, colour or religion in all spheres of life through effective implementation of anti-discrimination legislation, policies and strategies (Pakistan);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Refugees &amp; asylum seekers</w:t>
            </w:r>
          </w:p>
          <w:p w:rsidR="00A14CE3" w:rsidRDefault="00CD584E">
            <w:pPr>
              <w:spacing w:before="40" w:after="40" w:line="240" w:lineRule="auto"/>
            </w:pPr>
            <w:r>
              <w:rPr>
                <w:rFonts w:ascii="Times New Roman"/>
                <w:sz w:val="20"/>
              </w:rPr>
              <w:t>- Migrants</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137.123 Launch a public debate on issues concerning ethnic and cultural diversity aimed at promoting tolerance towards different cultures, religions and sexual orientations within Estonian society (Netherlands);</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Freedom of thought, conscience &amp; religion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Lesbian, gay, bisexual and transgender and intersex persons (LGBTI)</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137.124 Pursue the policy of eradicating inequalities between men and women by taking measures to increase the participation of women in political and public life, particularly in decision-making positions (Djibouti);</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Right to participate in public affairs &amp; right to vote</w:t>
            </w:r>
          </w:p>
          <w:p w:rsidR="00A14CE3" w:rsidRDefault="00A52509">
            <w:pPr>
              <w:spacing w:before="40" w:after="40" w:line="240" w:lineRule="auto"/>
            </w:pPr>
            <w:r>
              <w:rPr>
                <w:rFonts w:ascii="Times New Roman"/>
                <w:sz w:val="20"/>
              </w:rPr>
              <w:t xml:space="preserve">- </w:t>
            </w:r>
            <w:r w:rsidR="00511350">
              <w:rPr>
                <w:rFonts w:ascii="Times New Roman"/>
                <w:sz w:val="20"/>
              </w:rPr>
              <w:t xml:space="preserve"> Participation of women in political &amp; public life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137.125 Adopt the necessary measures to eliminate gender stereotypes and the pay gap, as well as to promote the participation of women in public and political life, including those belonging to national minorities (Ecuador);</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A52509">
            <w:pPr>
              <w:spacing w:before="40" w:after="40" w:line="240" w:lineRule="auto"/>
            </w:pPr>
            <w:r>
              <w:rPr>
                <w:rFonts w:ascii="Times New Roman"/>
                <w:sz w:val="20"/>
              </w:rPr>
              <w:t xml:space="preserve">- </w:t>
            </w:r>
            <w:r w:rsidR="00511350">
              <w:rPr>
                <w:rFonts w:ascii="Times New Roman"/>
                <w:sz w:val="20"/>
              </w:rPr>
              <w:t>Right to participate in public affairs &amp; right to vote</w:t>
            </w:r>
          </w:p>
          <w:p w:rsidR="00A14CE3" w:rsidRDefault="00A52509">
            <w:pPr>
              <w:spacing w:before="40" w:after="40" w:line="240" w:lineRule="auto"/>
            </w:pPr>
            <w:r>
              <w:rPr>
                <w:rFonts w:ascii="Times New Roman"/>
                <w:sz w:val="20"/>
              </w:rPr>
              <w:t xml:space="preserve">- </w:t>
            </w:r>
            <w:r w:rsidR="00511350">
              <w:rPr>
                <w:rFonts w:ascii="Times New Roman"/>
                <w:sz w:val="20"/>
              </w:rPr>
              <w:t xml:space="preserve"> Participation of women in political &amp; public life</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137.126 Formulate a national strategy to combat the various manifestations of racism, xenophobia and Islamophobia (Egypt);</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National Human Rights Action Plans (or specific areas) / implementation plans</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Refugees &amp; asylum seekers</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137.128 Develop incentives to combat discriminatory stereotypes, gender segregation and structural obstacles that may deter women and girls from enrolling in traditionally male-dominated fields of study (Panama);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137.129 Complete the implementation of its rolling Gender Equality Programmes (Greece);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137.133 Change the regulation of gender recognition by separating the processes of medical and legal gender recognition and ensure that legal gender recognition is based on self-determination (Iceland);</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137.134 Continue its efforts to promote gender equality, including by educating the society on gender stereotypes (Latvia);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Human rights education, trainings &amp; awareness raising</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137.136 Redouble efforts to combat gender stereotypes and segregation in the labour market and in education (Peru);</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Human rights education, trainings &amp; awareness raising</w:t>
            </w:r>
          </w:p>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137.145 Take effective measures to combat discrimination on all grounds, in particular on religion and linguistic basis (Islamic Republic of Iran);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Freedom of thought, conscience &amp; religion</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137.146 Intensify efforts to address the wage gap between men and women in the labour market (Iraq);</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137.260 Continue the progress made in integrating national and ethnic minorities and in enhancing community cohesion (Tunisia);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137.261 Continue efforts to eliminate discrimination against minorities in all sectors, particularly in employment and participation in decision-making positions (Indonesia);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137.262 Exert more efforts to integrate ethnic minorities, especially with the start of work on the national plan for developing a cohesive society for the period 2021</w:t>
            </w:r>
            <w:r>
              <w:rPr>
                <w:rFonts w:ascii="Times New Roman"/>
                <w:sz w:val="20"/>
              </w:rPr>
              <w:t>–</w:t>
            </w:r>
            <w:r>
              <w:rPr>
                <w:rFonts w:ascii="Times New Roman"/>
                <w:sz w:val="20"/>
              </w:rPr>
              <w:t>2030 (Lebanon);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137.263 Continue efforts to promote the rights of persons with disabilities and increase their integration in the society through taking all necessary measures to facilitate their access to public, health and educational facilities (Sudan);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Right to health</w:t>
            </w:r>
          </w:p>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137.264 Address the challenges related to non-compliance with accessibility requirements (Ethiopia);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137.265 Ensure inclusive education and accessibility of health-care services and facilities for persons with disabilities (Israel);</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Right to health</w:t>
            </w:r>
          </w:p>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Business &amp; Human Rights</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137.140 Ensure its policies, legislation, regulations and enforcement measures effectively serve to prevent and address the heightened risk of business involvement in abuses in conflict situations, which includes situations of foreign occupation (State of Palestine);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Business &amp; Human Rights</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- 12 - RESPONSIBLE CONSUMPTION AND PRODUCTION</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Persons affected by armed conflict</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137.148 Strengthen efforts to further promote business and human rights, including through the development of initiatives for implementing the Guiding Principles on Business and Human Rights (Japan);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Business &amp; Human Rights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- 12 - RESPONSIBLE CONSUMPTION AND PRODUCTION</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Human rights &amp; climate change</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137.141 Continue to pursue effective climate actions at national and international levels to combat climate change in keeping with human rights imperatives (Bangladesh);</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rights &amp; climate change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- 13 - CLIMATE ACTION</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137.143 Ensure that women, children, persons with disabilities, minority groups and local communities are meaningfully engaged in the development and implementation of climate change and disaster risk reduction frameworks (Fiji);</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rights &amp; climate change</w:t>
            </w:r>
          </w:p>
          <w:p w:rsidR="00A14CE3" w:rsidRDefault="00A52509">
            <w:pPr>
              <w:spacing w:before="40" w:after="40" w:line="240" w:lineRule="auto"/>
            </w:pPr>
            <w:r>
              <w:rPr>
                <w:rFonts w:ascii="Times New Roman"/>
                <w:sz w:val="20"/>
              </w:rPr>
              <w:t xml:space="preserve">- </w:t>
            </w:r>
            <w:r w:rsidR="00511350">
              <w:rPr>
                <w:rFonts w:ascii="Times New Roman"/>
                <w:sz w:val="20"/>
              </w:rPr>
              <w:t>Economic &amp; political crisis, natural disasters or other emergencies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- 1 - NO POVERTY</w:t>
            </w:r>
          </w:p>
          <w:p w:rsidR="00A14CE3" w:rsidRDefault="00511350">
            <w:pPr>
              <w:spacing w:before="40" w:after="40" w:line="240" w:lineRule="auto"/>
            </w:pPr>
            <w:r>
              <w:rPr>
                <w:rFonts w:ascii="Times New Roman"/>
                <w:sz w:val="20"/>
              </w:rPr>
              <w:t>- 11 - SUSTAINABLE CITIES AND COMMUNITIES</w:t>
            </w:r>
          </w:p>
          <w:p w:rsidR="00A14CE3" w:rsidRDefault="00511350">
            <w:pPr>
              <w:spacing w:before="40" w:after="40" w:line="240" w:lineRule="auto"/>
            </w:pPr>
            <w:r>
              <w:rPr>
                <w:rFonts w:ascii="Times New Roman"/>
                <w:sz w:val="20"/>
              </w:rPr>
              <w:t>- 13 - CLIMATE ACTION</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p w:rsidR="00A14CE3" w:rsidRDefault="00CD584E">
            <w:pPr>
              <w:spacing w:before="40" w:after="40" w:line="240" w:lineRule="auto"/>
            </w:pPr>
            <w:r>
              <w:rPr>
                <w:rFonts w:ascii="Times New Roman"/>
                <w:sz w:val="20"/>
              </w:rPr>
              <w:t>- Minorities/ racial, ethnic, linguistic, religious or descent-based groups</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Prohibition of torture &amp; ill-treatment (including cruel, inhuman or degrading treatment)</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137.152 Cease torture and cruel or inhuman treatment in the places of detention, including sexual violations (Democratic People</w:t>
            </w:r>
            <w:r>
              <w:rPr>
                <w:rFonts w:ascii="Times New Roman"/>
                <w:sz w:val="20"/>
              </w:rPr>
              <w:t>’</w:t>
            </w:r>
            <w:r>
              <w:rPr>
                <w:rFonts w:ascii="Times New Roman"/>
                <w:sz w:val="20"/>
              </w:rPr>
              <w:t>s Republic of Korea);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Prohibition of torture &amp; ill-treatment (including cruel, inhuman or degrading treatment)</w:t>
            </w:r>
          </w:p>
          <w:p w:rsidR="00A14CE3" w:rsidRDefault="00A52509">
            <w:pPr>
              <w:spacing w:before="40" w:after="40" w:line="240" w:lineRule="auto"/>
            </w:pPr>
            <w:r>
              <w:rPr>
                <w:rFonts w:ascii="Times New Roman"/>
                <w:sz w:val="20"/>
              </w:rPr>
              <w:t xml:space="preserve">- </w:t>
            </w:r>
            <w:r w:rsidR="00511350">
              <w:rPr>
                <w:rFonts w:ascii="Times New Roman"/>
                <w:sz w:val="20"/>
              </w:rPr>
              <w:t>Conditions of detention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Conditions of detention</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137.151 Take measures against the abusive use of means of restraint in prisons (Bolivarian Republic of Venezuela);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Conditions of detention</w:t>
            </w:r>
          </w:p>
          <w:p w:rsidR="00A14CE3" w:rsidRDefault="00A52509">
            <w:pPr>
              <w:spacing w:before="40" w:after="40" w:line="240" w:lineRule="auto"/>
            </w:pPr>
            <w:r>
              <w:rPr>
                <w:rFonts w:ascii="Times New Roman"/>
                <w:sz w:val="20"/>
              </w:rPr>
              <w:t xml:space="preserve">- </w:t>
            </w:r>
            <w:r w:rsidR="00511350">
              <w:rPr>
                <w:rFonts w:ascii="Times New Roman"/>
                <w:sz w:val="20"/>
              </w:rPr>
              <w:t>Prohibition of torture &amp; ill-treatment (including cruel, inhuman or degrading treatment)</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Human trafficking &amp; contemporary forms of slavery</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137.139 Adopt effective measures to prevent and investigate cases of trafficking in human beings (Russian Federation);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Vulnerable persons/groups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137.162 Intensify capacity-building for law enforcement officials and other duty bearers to improve identification, referral and handling of cases of trafficking in persons, especially women and girls (Philippines);</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A52509">
            <w:pPr>
              <w:spacing w:before="40" w:after="40" w:line="240" w:lineRule="auto"/>
            </w:pPr>
            <w:r>
              <w:rPr>
                <w:rFonts w:ascii="Times New Roman"/>
                <w:sz w:val="20"/>
              </w:rPr>
              <w:t xml:space="preserve">- </w:t>
            </w:r>
            <w:r w:rsidR="00511350">
              <w:rPr>
                <w:rFonts w:ascii="Times New Roman"/>
                <w:sz w:val="20"/>
              </w:rPr>
              <w:t>Children: protection against exploitation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Public officials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137.163 Continue to reinforce measures to prevent and combat human trafficking with a view to improving specialized assistance to child victims (Poland);</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A52509">
            <w:pPr>
              <w:spacing w:before="40" w:after="40" w:line="240" w:lineRule="auto"/>
            </w:pPr>
            <w:r>
              <w:rPr>
                <w:rFonts w:ascii="Times New Roman"/>
                <w:sz w:val="20"/>
              </w:rPr>
              <w:t xml:space="preserve">- </w:t>
            </w:r>
            <w:r w:rsidR="00511350">
              <w:rPr>
                <w:rFonts w:ascii="Times New Roman"/>
                <w:sz w:val="20"/>
              </w:rPr>
              <w:t>Support to victims &amp; witnesses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137.164 Continue to adopt measures against trafficking in human beings and to increase its engagement in regional and international cooperation in this field (Romania);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A52509">
            <w:pPr>
              <w:spacing w:before="40" w:after="40" w:line="240" w:lineRule="auto"/>
            </w:pPr>
            <w:r>
              <w:rPr>
                <w:rFonts w:ascii="Times New Roman"/>
                <w:sz w:val="20"/>
              </w:rPr>
              <w:t xml:space="preserve">- </w:t>
            </w:r>
            <w:r w:rsidR="00511350">
              <w:rPr>
                <w:rFonts w:ascii="Times New Roman"/>
                <w:sz w:val="20"/>
              </w:rPr>
              <w:t>Inter-State cooperation and assistance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- 17 - PARTNERSHIPS FOR THE GOALS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Public officials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137.165 Take additional measures to combat trafficking in human beings and provide specialized assistance to victims of trafficking, especially children (Saudi Arabia);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Vulnerable persons/groups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137.166 Ensure that all cases of trafficking in persons are effectively investigated and that those responsible are properly prosecuted and punished (Senegal);</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A52509">
            <w:pPr>
              <w:spacing w:before="40" w:after="40" w:line="240" w:lineRule="auto"/>
            </w:pPr>
            <w:r>
              <w:rPr>
                <w:rFonts w:ascii="Times New Roman"/>
                <w:sz w:val="20"/>
              </w:rPr>
              <w:t xml:space="preserve">- </w:t>
            </w:r>
            <w:r w:rsidR="00511350">
              <w:rPr>
                <w:rFonts w:ascii="Times New Roman"/>
                <w:sz w:val="20"/>
              </w:rPr>
              <w:t>Rule of law &amp; impunity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Vulnerable persons/groups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137.167 Address deficiencies in the legislative and executive frameworks aiming at identifying and protecting victims of human trafficking, especially child victims (Syrian Arab Republic);</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A52509">
            <w:pPr>
              <w:spacing w:before="40" w:after="40" w:line="240" w:lineRule="auto"/>
            </w:pPr>
            <w:r>
              <w:rPr>
                <w:rFonts w:ascii="Times New Roman"/>
                <w:sz w:val="20"/>
              </w:rPr>
              <w:t xml:space="preserve">- </w:t>
            </w:r>
            <w:r w:rsidR="00511350">
              <w:rPr>
                <w:rFonts w:ascii="Times New Roman"/>
                <w:sz w:val="20"/>
              </w:rPr>
              <w:t>Support to victims &amp; witnesses</w:t>
            </w:r>
          </w:p>
          <w:p w:rsidR="00A14CE3" w:rsidRDefault="00A52509">
            <w:pPr>
              <w:spacing w:before="40" w:after="40" w:line="240" w:lineRule="auto"/>
            </w:pPr>
            <w:r>
              <w:rPr>
                <w:rFonts w:ascii="Times New Roman"/>
                <w:sz w:val="20"/>
              </w:rPr>
              <w:t xml:space="preserve">- </w:t>
            </w:r>
            <w:r w:rsidR="00511350">
              <w:rPr>
                <w:rFonts w:ascii="Times New Roman"/>
                <w:sz w:val="20"/>
              </w:rPr>
              <w:t>Children: protection against exploitation</w:t>
            </w:r>
          </w:p>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137.168 Plan to tackle potential resurgence of modern slavery routes transiting Estonia as external borders reopen, and ensure a victim-focused response (United Kingdom of Great Britain and Northern Ireland);</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Migrants</w:t>
            </w:r>
          </w:p>
          <w:p w:rsidR="00A14CE3" w:rsidRDefault="00511350">
            <w:pPr>
              <w:spacing w:before="40" w:after="40" w:line="240" w:lineRule="auto"/>
            </w:pPr>
            <w:r>
              <w:rPr>
                <w:rFonts w:ascii="Times New Roman"/>
                <w:sz w:val="20"/>
              </w:rPr>
              <w:t>-</w:t>
            </w:r>
            <w:r w:rsidR="00CD584E">
              <w:rPr>
                <w:rFonts w:ascii="Times New Roman"/>
                <w:sz w:val="20"/>
              </w:rPr>
              <w:t xml:space="preserve"> Vulnerable persons/groups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137.169 Increase efforts to investigate and prosecute human traffickers under the anti-trafficking provisions of the penal code and, if convicted, punish  traffickers with appropriate prison sentences commensurate with the severity of the crime (United States of America);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Vulnerable persons/groups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137.170 Continue its efforts to combat trafficking in human beings, including women and children for the purpose of sexual exploitation and forced labour (Uzbekistan);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A52509">
            <w:pPr>
              <w:spacing w:before="40" w:after="40" w:line="240" w:lineRule="auto"/>
            </w:pPr>
            <w:r>
              <w:rPr>
                <w:rFonts w:ascii="Times New Roman"/>
                <w:sz w:val="20"/>
              </w:rPr>
              <w:t xml:space="preserve">- </w:t>
            </w:r>
            <w:r w:rsidR="00511350">
              <w:rPr>
                <w:rFonts w:ascii="Times New Roman"/>
                <w:sz w:val="20"/>
              </w:rPr>
              <w:t>Children: protection against exploitation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137.171 Consider adopting a dedicated national action plan against human trafficking (Albania);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A52509">
            <w:pPr>
              <w:spacing w:before="40" w:after="40" w:line="240" w:lineRule="auto"/>
            </w:pPr>
            <w:r>
              <w:rPr>
                <w:rFonts w:ascii="Times New Roman"/>
                <w:sz w:val="20"/>
              </w:rPr>
              <w:t xml:space="preserve">- </w:t>
            </w:r>
            <w:r w:rsidR="00511350">
              <w:rPr>
                <w:rFonts w:ascii="Times New Roman"/>
                <w:sz w:val="20"/>
              </w:rPr>
              <w:t>National Human Rights Action Plans (or specific areas) / implementation plans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Vulnerable persons/groups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137.172 Adopt further measures in combating human trafficking and protecting the rights of victims, as well as the rights of migrants (Nigeria);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Migrants</w:t>
            </w:r>
          </w:p>
          <w:p w:rsidR="00A14CE3" w:rsidRDefault="00CD584E">
            <w:pPr>
              <w:spacing w:before="40" w:after="40" w:line="240" w:lineRule="auto"/>
            </w:pPr>
            <w:r>
              <w:rPr>
                <w:rFonts w:ascii="Times New Roman"/>
                <w:sz w:val="20"/>
              </w:rPr>
              <w:t>- Vulnerable persons/groups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137.173 Ensure that cases of trafficking are effectively investigated and the perpetrators adequately punished (Azerbaijan);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A52509">
            <w:pPr>
              <w:spacing w:before="40" w:after="40" w:line="240" w:lineRule="auto"/>
            </w:pPr>
            <w:r>
              <w:rPr>
                <w:rFonts w:ascii="Times New Roman"/>
                <w:sz w:val="20"/>
              </w:rPr>
              <w:t xml:space="preserve">- </w:t>
            </w:r>
            <w:r w:rsidR="00511350">
              <w:rPr>
                <w:rFonts w:ascii="Times New Roman"/>
                <w:sz w:val="20"/>
              </w:rPr>
              <w:t>Rule of law &amp; impunity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Vulnerable persons/groups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137.174 Improve the legal and policy framework to ensure that cases of the trafficking of women and girls for purposes of sexual exploitation and forced labour are effectively investigated and the perpetrators prosecuted and adequately punished (Brazil);</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A52509">
            <w:pPr>
              <w:spacing w:before="40" w:after="40" w:line="240" w:lineRule="auto"/>
            </w:pPr>
            <w:r>
              <w:rPr>
                <w:rFonts w:ascii="Times New Roman"/>
                <w:sz w:val="20"/>
              </w:rPr>
              <w:t xml:space="preserve">- </w:t>
            </w:r>
            <w:r w:rsidR="00511350">
              <w:rPr>
                <w:rFonts w:ascii="Times New Roman"/>
                <w:sz w:val="20"/>
              </w:rPr>
              <w:t>Rule of law &amp; impunity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137.175 Starting from the root cause, take strong measures to eliminate human trafficking, especially the trafficking of minors (China);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511350">
            <w:pPr>
              <w:spacing w:before="40" w:after="40" w:line="240" w:lineRule="auto"/>
            </w:pPr>
            <w:r>
              <w:rPr>
                <w:rFonts w:ascii="Times New Roman"/>
                <w:sz w:val="20"/>
              </w:rPr>
              <w:t>-</w:t>
            </w:r>
            <w:r w:rsidR="00CD584E">
              <w:rPr>
                <w:rFonts w:ascii="Times New Roman"/>
                <w:sz w:val="20"/>
              </w:rPr>
              <w:t xml:space="preserve"> Vulnerable persons/groups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137.176 Eliminate the trafficking of women and girls for the purpose of sexual exploitation and forced labour, and ensure that cases of trafficking are thoroughly investigated and perpetrators are prosecuted accordingly (Democratic People</w:t>
            </w:r>
            <w:r>
              <w:rPr>
                <w:rFonts w:ascii="Times New Roman"/>
                <w:sz w:val="20"/>
              </w:rPr>
              <w:t>’</w:t>
            </w:r>
            <w:r>
              <w:rPr>
                <w:rFonts w:ascii="Times New Roman"/>
                <w:sz w:val="20"/>
              </w:rPr>
              <w:t>s Republic of Korea);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A52509">
            <w:pPr>
              <w:spacing w:before="40" w:after="40" w:line="240" w:lineRule="auto"/>
            </w:pPr>
            <w:r>
              <w:rPr>
                <w:rFonts w:ascii="Times New Roman"/>
                <w:sz w:val="20"/>
              </w:rPr>
              <w:t xml:space="preserve">- </w:t>
            </w:r>
            <w:r w:rsidR="00511350">
              <w:rPr>
                <w:rFonts w:ascii="Times New Roman"/>
                <w:sz w:val="20"/>
              </w:rPr>
              <w:t>Rule of law &amp; impunity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137.177 Continue efforts undertaken to combat trafficking in human beings, particularly the sexual exploitation of children and women, by strengthening the fight against traffickers (Djibouti);</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Vulnerable persons/groups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137.178 Intensify actions to combat human trafficking, protect the victims and bring those responsible to justice (Ecuador);</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A52509">
            <w:pPr>
              <w:spacing w:before="40" w:after="40" w:line="240" w:lineRule="auto"/>
            </w:pPr>
            <w:r>
              <w:rPr>
                <w:rFonts w:ascii="Times New Roman"/>
                <w:sz w:val="20"/>
              </w:rPr>
              <w:t xml:space="preserve">- </w:t>
            </w:r>
            <w:r w:rsidR="00511350">
              <w:rPr>
                <w:rFonts w:ascii="Times New Roman"/>
                <w:sz w:val="20"/>
              </w:rPr>
              <w:t>Rule of law &amp; impunity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Vulnerable persons/groups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137.179 Continue measures aimed at preventing human trafficking and assisting its victims (Georgia);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137.180 Ensure that cases of trafficking in persons are effectively investigated, that perpetrators are prosecuted and duly punished, and that the gender approach of assistance services for victims of trafficking and of witness protection programmes is strengthened (Panama);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A52509">
            <w:pPr>
              <w:spacing w:before="40" w:after="40" w:line="240" w:lineRule="auto"/>
            </w:pPr>
            <w:r>
              <w:rPr>
                <w:rFonts w:ascii="Times New Roman"/>
                <w:sz w:val="20"/>
              </w:rPr>
              <w:t xml:space="preserve">- </w:t>
            </w:r>
            <w:r w:rsidR="00511350">
              <w:rPr>
                <w:rFonts w:ascii="Times New Roman"/>
                <w:sz w:val="20"/>
              </w:rPr>
              <w:t>Rule of law &amp; impunity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137.181 Intensify its measures to prevent trafficking in women and girls for purposes of sexual exploitations and forced labour (Islamic Republic of Iran);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Children: protection against exploitation</w:t>
            </w:r>
          </w:p>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137.182 Investigate cases of trafficking in women and girls for purposes of sexual exploitation and forced labour (Iraq);</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Children: protection against exploitation</w:t>
            </w:r>
          </w:p>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137.183 Ensure that trafficking in persons offences are properly investigated and prosecuted, and provide training, resources and tools to migration officers, security forces, prosecutors and judges (Israel);</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A52509">
            <w:pPr>
              <w:spacing w:before="40" w:after="40" w:line="240" w:lineRule="auto"/>
            </w:pPr>
            <w:r>
              <w:rPr>
                <w:rFonts w:ascii="Times New Roman"/>
                <w:sz w:val="20"/>
              </w:rPr>
              <w:t xml:space="preserve">- </w:t>
            </w:r>
            <w:r w:rsidR="00511350">
              <w:rPr>
                <w:rFonts w:ascii="Times New Roman"/>
                <w:sz w:val="20"/>
              </w:rPr>
              <w:t>Rule of law &amp; impunity</w:t>
            </w:r>
          </w:p>
          <w:p w:rsidR="00A14CE3" w:rsidRDefault="00A52509">
            <w:pPr>
              <w:spacing w:before="40" w:after="40" w:line="240" w:lineRule="auto"/>
            </w:pPr>
            <w:r>
              <w:rPr>
                <w:rFonts w:ascii="Times New Roman"/>
                <w:sz w:val="20"/>
              </w:rPr>
              <w:t xml:space="preserve">- </w:t>
            </w:r>
            <w:r w:rsidR="00511350">
              <w:rPr>
                <w:rFonts w:ascii="Times New Roman"/>
                <w:sz w:val="20"/>
              </w:rPr>
              <w:t>Administration of justice &amp; fair trial</w:t>
            </w:r>
          </w:p>
          <w:p w:rsidR="00A14CE3" w:rsidRDefault="00A52509">
            <w:pPr>
              <w:spacing w:before="40" w:after="40" w:line="240" w:lineRule="auto"/>
            </w:pPr>
            <w:r>
              <w:rPr>
                <w:rFonts w:ascii="Times New Roman"/>
                <w:sz w:val="20"/>
              </w:rPr>
              <w:t xml:space="preserve">- </w:t>
            </w:r>
            <w:r w:rsidR="00511350">
              <w:rPr>
                <w:rFonts w:ascii="Times New Roman"/>
                <w:sz w:val="20"/>
              </w:rPr>
              <w:t>Human rights education, trainings &amp; awareness raising</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Law enforcement / police &amp; prison officials</w:t>
            </w:r>
          </w:p>
          <w:p w:rsidR="00A14CE3" w:rsidRDefault="00511350">
            <w:pPr>
              <w:spacing w:before="40" w:after="40" w:line="240" w:lineRule="auto"/>
            </w:pPr>
            <w:r>
              <w:rPr>
                <w:rFonts w:ascii="Times New Roman"/>
                <w:sz w:val="20"/>
              </w:rPr>
              <w:t>- Judges, lawyers and prosecutors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137.184 Ensure that cases of human trafficking are effectively investigated and the perpetrators prosecuted and adequately punished (Jordan);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A52509">
            <w:pPr>
              <w:spacing w:before="40" w:after="40" w:line="240" w:lineRule="auto"/>
            </w:pPr>
            <w:r>
              <w:rPr>
                <w:rFonts w:ascii="Times New Roman"/>
                <w:sz w:val="20"/>
              </w:rPr>
              <w:t xml:space="preserve">- </w:t>
            </w:r>
            <w:r w:rsidR="00511350">
              <w:rPr>
                <w:rFonts w:ascii="Times New Roman"/>
                <w:sz w:val="20"/>
              </w:rPr>
              <w:t>Rule of law &amp; impunity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Vulnerable persons/groups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137.185 Continue the efforts to combat trafficking in persons and sexual exploitation, and to extend protection to victims (Lebanon);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Vulnerable persons/groups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Rights related to marriage &amp; family</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137.186 Promote special policies for supporting the family as the fundamental and natural unit of society (Egypt);</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Rights related to marriage &amp; family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Right to social security</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137.187 Ensure successful implementation of the newly launched pension reform (Ukraine);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social security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- 1 - NO POVERTY</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Older persons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Human rights &amp; poverty</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137.144 Initiate effective measures in order to eliminate the high rate of poverty among unemployed persons, families with many children, women and persons with disabilities (Islamic Republic of Iran);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rights &amp; poverty</w:t>
            </w:r>
          </w:p>
          <w:p w:rsidR="00A14CE3" w:rsidRDefault="00A52509">
            <w:pPr>
              <w:spacing w:before="40" w:after="40" w:line="240" w:lineRule="auto"/>
            </w:pPr>
            <w:r>
              <w:rPr>
                <w:rFonts w:ascii="Times New Roman"/>
                <w:sz w:val="20"/>
              </w:rPr>
              <w:t xml:space="preserve">- </w:t>
            </w:r>
            <w:r w:rsidR="00511350">
              <w:rPr>
                <w:rFonts w:ascii="Times New Roman"/>
                <w:sz w:val="20"/>
              </w:rPr>
              <w:t>Right to an adequate standard of living</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- 1 - NO POVERTY</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511350">
            <w:pPr>
              <w:spacing w:before="40" w:after="40" w:line="240" w:lineRule="auto"/>
            </w:pPr>
            <w:r>
              <w:rPr>
                <w:rFonts w:ascii="Times New Roman"/>
                <w:sz w:val="20"/>
              </w:rPr>
              <w:t>- Persons living in poverty</w:t>
            </w:r>
          </w:p>
          <w:p w:rsidR="00A14CE3" w:rsidRDefault="00CD584E">
            <w:pPr>
              <w:spacing w:before="40" w:after="40" w:line="240" w:lineRule="auto"/>
            </w:pPr>
            <w:r>
              <w:rPr>
                <w:rFonts w:ascii="Times New Roman"/>
                <w:sz w:val="20"/>
              </w:rPr>
              <w:t>- Vulnerable persons/groups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137.147 Develop national action plans that focus on poverty reduction, through adequate social assistance targeting the most disadvantaged people with a human rights approach and focusing on the Sustainable Development Goals 1 and 10 (Paraguay);</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rights &amp; poverty</w:t>
            </w:r>
          </w:p>
          <w:p w:rsidR="00A14CE3" w:rsidRDefault="00A52509">
            <w:pPr>
              <w:spacing w:before="40" w:after="40" w:line="240" w:lineRule="auto"/>
            </w:pPr>
            <w:r>
              <w:rPr>
                <w:rFonts w:ascii="Times New Roman"/>
                <w:sz w:val="20"/>
              </w:rPr>
              <w:t xml:space="preserve">- </w:t>
            </w:r>
            <w:r w:rsidR="00511350">
              <w:rPr>
                <w:rFonts w:ascii="Times New Roman"/>
                <w:sz w:val="20"/>
              </w:rPr>
              <w:t>National Human Rights Action Plans (or specific areas) / implementation plans</w:t>
            </w:r>
          </w:p>
          <w:p w:rsidR="00A14CE3" w:rsidRDefault="00A52509">
            <w:pPr>
              <w:spacing w:before="40" w:after="40" w:line="240" w:lineRule="auto"/>
            </w:pPr>
            <w:r>
              <w:rPr>
                <w:rFonts w:ascii="Times New Roman"/>
                <w:sz w:val="20"/>
              </w:rPr>
              <w:t xml:space="preserve">- </w:t>
            </w:r>
            <w:r w:rsidR="00511350">
              <w:rPr>
                <w:rFonts w:ascii="Times New Roman"/>
                <w:sz w:val="20"/>
              </w:rPr>
              <w:t>Right to an adequate standard of living</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- 1 - NO POVERTY</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Persons living in poverty</w:t>
            </w:r>
          </w:p>
          <w:p w:rsidR="00A14CE3" w:rsidRDefault="00CD584E">
            <w:pPr>
              <w:spacing w:before="40" w:after="40" w:line="240" w:lineRule="auto"/>
            </w:pPr>
            <w:r>
              <w:rPr>
                <w:rFonts w:ascii="Times New Roman"/>
                <w:sz w:val="20"/>
              </w:rPr>
              <w:t>- Vulnerable persons/groups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Right to health</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137.188 Implement human rights-based mental health policies in line with the Convention on the Rights of Persons with Disabilities, and provide community-based mental health services, which also address high suicide rates (Portugal);</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health</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- 3 - GOOD HEALTH AND WELL-BEING</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137.189 Develop and implement a public health development plan to maintain and improve people</w:t>
            </w:r>
            <w:r>
              <w:rPr>
                <w:rFonts w:ascii="Times New Roman"/>
                <w:sz w:val="20"/>
              </w:rPr>
              <w:t>’</w:t>
            </w:r>
            <w:r>
              <w:rPr>
                <w:rFonts w:ascii="Times New Roman"/>
                <w:sz w:val="20"/>
              </w:rPr>
              <w:t>s health, prolong life expectancy, and reduce premature illnesses and mortality as well as health inequality among different groups of the population (Turkmenistan);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health</w:t>
            </w:r>
          </w:p>
          <w:p w:rsidR="00A14CE3" w:rsidRDefault="00A52509">
            <w:pPr>
              <w:spacing w:before="40" w:after="40" w:line="240" w:lineRule="auto"/>
            </w:pPr>
            <w:r>
              <w:rPr>
                <w:rFonts w:ascii="Times New Roman"/>
                <w:sz w:val="20"/>
              </w:rPr>
              <w:t xml:space="preserve">- </w:t>
            </w:r>
            <w:r w:rsidR="00511350">
              <w:rPr>
                <w:rFonts w:ascii="Times New Roman"/>
                <w:sz w:val="20"/>
              </w:rPr>
              <w:t>National Human Rights Action Plans (or specific areas) / implementation plans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- 3 - GOOD HEALTH AND WELL-BEING</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137.190 Adopt a national mental health policy and tackle the root causes of the high prevalence of mental health problems (C</w:t>
            </w:r>
            <w:r>
              <w:rPr>
                <w:rFonts w:ascii="Times New Roman"/>
                <w:sz w:val="20"/>
              </w:rPr>
              <w:t>ô</w:t>
            </w:r>
            <w:r>
              <w:rPr>
                <w:rFonts w:ascii="Times New Roman"/>
                <w:sz w:val="20"/>
              </w:rPr>
              <w:t>te d</w:t>
            </w:r>
            <w:r>
              <w:rPr>
                <w:rFonts w:ascii="Times New Roman"/>
                <w:sz w:val="20"/>
              </w:rPr>
              <w:t>’</w:t>
            </w:r>
            <w:r>
              <w:rPr>
                <w:rFonts w:ascii="Times New Roman"/>
                <w:sz w:val="20"/>
              </w:rPr>
              <w:t>Ivoire);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health</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- 3 - GOOD HEALTH AND WELL-BEING</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137.191 Establish plans with budgetary allocations to guarantee access to primary health care and eliminate existing accessibility barriers (Cuba);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health</w:t>
            </w:r>
          </w:p>
          <w:p w:rsidR="00A14CE3" w:rsidRDefault="00A52509">
            <w:pPr>
              <w:spacing w:before="40" w:after="40" w:line="240" w:lineRule="auto"/>
            </w:pPr>
            <w:r>
              <w:rPr>
                <w:rFonts w:ascii="Times New Roman"/>
                <w:sz w:val="20"/>
              </w:rPr>
              <w:t xml:space="preserve">- </w:t>
            </w:r>
            <w:r w:rsidR="00511350">
              <w:rPr>
                <w:rFonts w:ascii="Times New Roman"/>
                <w:sz w:val="20"/>
              </w:rPr>
              <w:t>Budget &amp; resources (for human rights implementation)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- 3 - GOOD HEALTH AND WELL-BEING</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137.192 Further develop mental health policies, especially for children and youth (Cyprus);</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health</w:t>
            </w:r>
          </w:p>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- 3 - GOOD HEALTH AND WELL-BEING</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511350">
            <w:pPr>
              <w:spacing w:before="40" w:after="40" w:line="240" w:lineRule="auto"/>
            </w:pPr>
            <w:r>
              <w:rPr>
                <w:rFonts w:ascii="Times New Roman"/>
                <w:sz w:val="20"/>
              </w:rPr>
              <w:t>- Youth &amp; juveniles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137.193 Recognize further the role of health and essential workers in defending human rights during the COVID-19 pandemic, and continue its work at the national and international levels in providing a safe and enabling environment for such workers (Indonesia);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health</w:t>
            </w:r>
          </w:p>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- 3 - GOOD HEALTH AND WELL-BEING</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137.194 Support social services and provide health care, especially to the most vulnerable people in society, within the framework of the national strategic plans (Libya);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health</w:t>
            </w:r>
          </w:p>
          <w:p w:rsidR="00A14CE3" w:rsidRDefault="00A52509">
            <w:pPr>
              <w:spacing w:before="40" w:after="40" w:line="240" w:lineRule="auto"/>
            </w:pPr>
            <w:r>
              <w:rPr>
                <w:rFonts w:ascii="Times New Roman"/>
                <w:sz w:val="20"/>
              </w:rPr>
              <w:t xml:space="preserve">- </w:t>
            </w:r>
            <w:r w:rsidR="00511350">
              <w:rPr>
                <w:rFonts w:ascii="Times New Roman"/>
                <w:sz w:val="20"/>
              </w:rPr>
              <w:t>National Human Rights Action Plans (or specific areas) / implementation plans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- 1 - NO POVERTY</w:t>
            </w:r>
          </w:p>
          <w:p w:rsidR="00A14CE3" w:rsidRDefault="00511350">
            <w:pPr>
              <w:spacing w:before="40" w:after="40" w:line="240" w:lineRule="auto"/>
            </w:pPr>
            <w:r>
              <w:rPr>
                <w:rFonts w:ascii="Times New Roman"/>
                <w:sz w:val="20"/>
              </w:rPr>
              <w:t>- 3 - GOOD HEALTH AND WELL-BEING</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w:t>
            </w:r>
            <w:r w:rsidR="00CD584E">
              <w:rPr>
                <w:rFonts w:ascii="Times New Roman"/>
                <w:sz w:val="20"/>
              </w:rPr>
              <w:t>- Vulnerable persons/groups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137.218 Take further measures to ensure that rural, older and marginalized women benefit from adequate medical services (Timor-Leste);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health</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- 3 - GOOD HEALTH AND WELL-BEING</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Older persons</w:t>
            </w:r>
          </w:p>
          <w:p w:rsidR="00A14CE3" w:rsidRDefault="00511350">
            <w:pPr>
              <w:spacing w:before="40" w:after="40" w:line="240" w:lineRule="auto"/>
            </w:pPr>
            <w:r>
              <w:rPr>
                <w:rFonts w:ascii="Times New Roman"/>
                <w:sz w:val="20"/>
              </w:rPr>
              <w:t>-</w:t>
            </w:r>
            <w:r w:rsidR="00CD584E">
              <w:rPr>
                <w:rFonts w:ascii="Times New Roman"/>
                <w:sz w:val="20"/>
              </w:rPr>
              <w:t xml:space="preserve"> Vulnerable persons/groups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Right to education</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137.197 Ensure equal access of children studying in Russian schools to education and employment (Russian Federation);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137.198 Seek to ensure that children belonging to linguistic and ethnic minorities and children with disabilities have adequate access to education, and to encourage the inclusion of non-Estonian-speaking children in kindergartens (Serbia);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Persons with disabilities: independence, inclusion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137.199 Continue its efforts in creating an enabling environment and providing equal access to all educational majors for female students (State of Palestine);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137.200 Continue improving its vocational education and training programmes (Timor-Leste);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137.201 Implement actions aimed at ensuring that boys and girls with special needs do not drop out of school before acquiring a basic education (Cuba);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137.202 Guarantee equal access to education, including to children with disabilities and children belonging to linguistic and ethnic minorities (Ecuador);</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Minorities/ racial, ethnic, linguistic, religious or descent-based groups</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137.203 Take the necessary measures to ensure access to quality education for children and pupils based on equality and non-discrimination (Libya);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Educational staff &amp; studentsons/groups</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137.204 Strengthen measures to combat school dropouts (Luxembourg);</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137.205 Ensure children belonging to linguistic and ethnic minorities and children with disabilities are provided with adequate access to education (Malaysia);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Minorities/ racial, ethnic, linguistic, religious or descent-based groups</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137.206 Consider implementing programmes to reduce the school dropout rate and to guarantee equal access to education for children of linguistic and ethnic minorities (Peru);</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Human rights education, trainings &amp; awareness raising</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137.59 Continue its awareness-raising and training activities on human rights for the general public to raise the legal awareness across the country (Turkmenistan);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rights education, trainings &amp; awareness raising</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137.209 Allocate adequate resources for the training of law enforcement and other relevant public officers, in the context of the four-year Gender Equality Programmes (2019</w:t>
            </w:r>
            <w:r>
              <w:rPr>
                <w:rFonts w:ascii="Times New Roman"/>
                <w:sz w:val="20"/>
              </w:rPr>
              <w:t>–</w:t>
            </w:r>
            <w:r>
              <w:rPr>
                <w:rFonts w:ascii="Times New Roman"/>
                <w:sz w:val="20"/>
              </w:rPr>
              <w:t>2022, 2020</w:t>
            </w:r>
            <w:r>
              <w:rPr>
                <w:rFonts w:ascii="Times New Roman"/>
                <w:sz w:val="20"/>
              </w:rPr>
              <w:t>–</w:t>
            </w:r>
            <w:r>
              <w:rPr>
                <w:rFonts w:ascii="Times New Roman"/>
                <w:sz w:val="20"/>
              </w:rPr>
              <w:t>2023) and the memorandum on the Domestic Violence Action Plan (2019</w:t>
            </w:r>
            <w:r>
              <w:rPr>
                <w:rFonts w:ascii="Times New Roman"/>
                <w:sz w:val="20"/>
              </w:rPr>
              <w:t>–</w:t>
            </w:r>
            <w:r>
              <w:rPr>
                <w:rFonts w:ascii="Times New Roman"/>
                <w:sz w:val="20"/>
              </w:rPr>
              <w:t>2023), to ensure their full and effective implementation (Singapore);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Human rights education, trainings &amp; awareness raising</w:t>
            </w:r>
          </w:p>
          <w:p w:rsidR="00A14CE3" w:rsidRDefault="00A52509">
            <w:pPr>
              <w:spacing w:before="40" w:after="40" w:line="240" w:lineRule="auto"/>
            </w:pPr>
            <w:r>
              <w:rPr>
                <w:rFonts w:ascii="Times New Roman"/>
                <w:sz w:val="20"/>
              </w:rPr>
              <w:t xml:space="preserve">- </w:t>
            </w:r>
            <w:r w:rsidR="00511350">
              <w:rPr>
                <w:rFonts w:ascii="Times New Roman"/>
                <w:sz w:val="20"/>
              </w:rPr>
              <w:t>National Human Rights Action Plans (or specific areas) / implementation plans</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A52509">
            <w:pPr>
              <w:spacing w:before="40" w:after="40" w:line="240" w:lineRule="auto"/>
            </w:pPr>
            <w:r>
              <w:rPr>
                <w:rFonts w:ascii="Times New Roman"/>
                <w:sz w:val="20"/>
              </w:rPr>
              <w:t xml:space="preserve">- </w:t>
            </w:r>
            <w:r w:rsidR="00511350">
              <w:rPr>
                <w:rFonts w:ascii="Times New Roman"/>
                <w:sz w:val="20"/>
              </w:rPr>
              <w:t>Budget &amp; resources (for human rights implementation)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Law enforcement / police &amp; prison officials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Discrimination against women</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137.118 Promote gender equality and effectively protect the rights of vulnerable groups including women, children and persons with disabilities (China);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Vulnerable persons/groups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137.217 Ensure equal rights and opportunities for women in formal employment, eliminate occupational segregation and achieve substantive equality in the labour market (State of Palestine);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137.219 Continue efforts taken to protect the rights of women and promote gender equality (Tunisia);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Participation of women in political &amp; public life</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137.161 Increase the representation of women in political decision-making positions at the municipal level (Lithuania);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 xml:space="preserve"> Participation of women in political &amp; public life</w:t>
            </w:r>
          </w:p>
          <w:p w:rsidR="00A14CE3" w:rsidRDefault="00A52509">
            <w:pPr>
              <w:spacing w:before="40" w:after="40" w:line="240" w:lineRule="auto"/>
            </w:pPr>
            <w:r>
              <w:rPr>
                <w:rFonts w:ascii="Times New Roman"/>
                <w:sz w:val="20"/>
              </w:rPr>
              <w:t xml:space="preserve">- </w:t>
            </w:r>
            <w:r w:rsidR="00511350">
              <w:rPr>
                <w:rFonts w:ascii="Times New Roman"/>
                <w:sz w:val="20"/>
              </w:rPr>
              <w:t>Advancement of women</w:t>
            </w:r>
          </w:p>
          <w:p w:rsidR="00A14CE3" w:rsidRDefault="00A52509">
            <w:pPr>
              <w:spacing w:before="40" w:after="40" w:line="240" w:lineRule="auto"/>
            </w:pPr>
            <w:r>
              <w:rPr>
                <w:rFonts w:ascii="Times New Roman"/>
                <w:sz w:val="20"/>
              </w:rPr>
              <w:t xml:space="preserve">- </w:t>
            </w:r>
            <w:r w:rsidR="00511350">
              <w:rPr>
                <w:rFonts w:ascii="Times New Roman"/>
                <w:sz w:val="20"/>
              </w:rPr>
              <w:t>Right to participate in public affairs &amp; right to vote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Violence against women</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137.207 Take further measures to eliminate violence against women, particularly domestic violence, including by conducting investigations of reported cases, adequately punishing perpetrators, as well as providing survivors with protection and legal, financial and psychological support (Portugal);</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Rule of law &amp; impunity</w:t>
            </w:r>
          </w:p>
          <w:p w:rsidR="00A14CE3" w:rsidRDefault="00A52509">
            <w:pPr>
              <w:spacing w:before="40" w:after="40" w:line="240" w:lineRule="auto"/>
            </w:pPr>
            <w:r>
              <w:rPr>
                <w:rFonts w:ascii="Times New Roman"/>
                <w:sz w:val="20"/>
              </w:rPr>
              <w:t xml:space="preserve">- </w:t>
            </w:r>
            <w:r w:rsidR="00511350">
              <w:rPr>
                <w:rFonts w:ascii="Times New Roman"/>
                <w:sz w:val="20"/>
              </w:rPr>
              <w:t>Support to victims &amp; witnesses</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137.208 Take additional legal measures necessary to reduce crimes of violence against women and strengthen the provision of legal aid for the victims (Saudi Arabia);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Access to justice &amp; remedy</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137.211 Ensure the effective investigation and prosecution of violence against women, by continuing to pursue training for law enforcement and judicial officials, and strengthen mechanisms to provide legal assistance to victims (Guyana);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Rule of law &amp; impunity</w:t>
            </w:r>
          </w:p>
          <w:p w:rsidR="00A14CE3" w:rsidRDefault="00A52509">
            <w:pPr>
              <w:spacing w:before="40" w:after="40" w:line="240" w:lineRule="auto"/>
            </w:pPr>
            <w:r>
              <w:rPr>
                <w:rFonts w:ascii="Times New Roman"/>
                <w:sz w:val="20"/>
              </w:rPr>
              <w:t xml:space="preserve">- </w:t>
            </w:r>
            <w:r w:rsidR="00511350">
              <w:rPr>
                <w:rFonts w:ascii="Times New Roman"/>
                <w:sz w:val="20"/>
              </w:rPr>
              <w:t>Support to victims &amp; witnesses</w:t>
            </w:r>
          </w:p>
          <w:p w:rsidR="00A14CE3" w:rsidRDefault="00A52509">
            <w:pPr>
              <w:spacing w:before="40" w:after="40" w:line="240" w:lineRule="auto"/>
            </w:pPr>
            <w:r>
              <w:rPr>
                <w:rFonts w:ascii="Times New Roman"/>
                <w:sz w:val="20"/>
              </w:rPr>
              <w:t xml:space="preserve">- </w:t>
            </w:r>
            <w:r w:rsidR="00511350">
              <w:rPr>
                <w:rFonts w:ascii="Times New Roman"/>
                <w:sz w:val="20"/>
              </w:rPr>
              <w:t>Human rights education, trainings &amp; awareness raising</w:t>
            </w:r>
          </w:p>
          <w:p w:rsidR="00A14CE3" w:rsidRDefault="00A52509">
            <w:pPr>
              <w:spacing w:before="40" w:after="40" w:line="240" w:lineRule="auto"/>
            </w:pPr>
            <w:r>
              <w:rPr>
                <w:rFonts w:ascii="Times New Roman"/>
                <w:sz w:val="20"/>
              </w:rPr>
              <w:t xml:space="preserve">- </w:t>
            </w:r>
            <w:r w:rsidR="00511350">
              <w:rPr>
                <w:rFonts w:ascii="Times New Roman"/>
                <w:sz w:val="20"/>
              </w:rPr>
              <w:t>Access to justice &amp; remedy</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137.212 Take effective measures to combat domestic violence and violence against women (Islamic Republic of Iran);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137.213 Continue the information campaigns to combat domestic violence and all forms of violence against women (Mexico);</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137.214 Adopt a comprehensive national strategy for gender equality and to combat violence against women (Argentina);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National Human Rights Action Plans (or specific areas) / implementation plans</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137.215 Ensure that acts of violence against women are effectively investigated and prosecuted (Burkina Faso);</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Rule of law &amp; impunity</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137.216 Take effective measures to encourage reporting of violence against women to law enforcement authorities and to ensure the safety of women who come forward (Denmark);</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137.221 Increase efforts to combat sexual violence and to address barriers to reporting domestic violence, including full implementation of the Istanbul Convention (Australia);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137.224 Extend the recent efforts to address violence and discrimination against women to cover the rights and interests of girls, including through upward revision of the legal age for sexual consent (Canada);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137.227 Intensify further efforts at preventing and addressing domestic violence (Georgia);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137.230 Continue the efforts to eradicate gender-based violence and to promote gender equality, including by taking measures to reduce the gender pay gap (Italy);</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137.238 Continue measures for combating discriminatory practices against women and girls, including gender-based violence (India);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137.239 Continue its efforts to combat all forms of discrimination against women and girls, address the phenomenon of domestic violence, and empower women and integrate them into economic life (Libya);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Children: definition; general principles; protection</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137.34 Ensure that all State policies and programmes are compliant with the Convention on the Rights of the Child (Azerbaijan);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137.195 Continue to support the provision of long-term caregivers for children (Mauritius);</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A52509">
            <w:pPr>
              <w:spacing w:before="40" w:after="40" w:line="240" w:lineRule="auto"/>
            </w:pPr>
            <w:r>
              <w:rPr>
                <w:rFonts w:ascii="Times New Roman"/>
                <w:sz w:val="20"/>
              </w:rPr>
              <w:t xml:space="preserve">- </w:t>
            </w:r>
            <w:r w:rsidR="00511350">
              <w:rPr>
                <w:rFonts w:ascii="Times New Roman"/>
                <w:sz w:val="20"/>
              </w:rPr>
              <w:t>Children: family environment &amp; alternative care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137.241 Take further steps to ensure enhancing the child protection system with special emphasis on tackling violence against children (Romania);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137.242 Continue to strengthen its efforts to combat violence against children, including by conducting awareness-raising activities in the community and schools, and providing effective reporting channels for such abuses (Singapore);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A52509">
            <w:pPr>
              <w:spacing w:before="40" w:after="40" w:line="240" w:lineRule="auto"/>
            </w:pPr>
            <w:r>
              <w:rPr>
                <w:rFonts w:ascii="Times New Roman"/>
                <w:sz w:val="20"/>
              </w:rPr>
              <w:t xml:space="preserve">- </w:t>
            </w:r>
            <w:r w:rsidR="00511350">
              <w:rPr>
                <w:rFonts w:ascii="Times New Roman"/>
                <w:sz w:val="20"/>
              </w:rPr>
              <w:t>Human rights education, trainings &amp; awareness raising</w:t>
            </w:r>
          </w:p>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137.244 Continue improving the coordination of all activities related to the implementation of the Convention on the Rights of the Child at cross-sectoral, national, regional and local levels (Slovakia);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Public officials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137.245 Increase determination to remove the physical obstacles that children with disabilities encounter in schools and health services, and prevent children with mental disabilities from ending up in reformatories together with juvenile offenders and children with behavioural problems (Spain);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A52509">
            <w:pPr>
              <w:spacing w:before="40" w:after="40" w:line="240" w:lineRule="auto"/>
            </w:pPr>
            <w:r>
              <w:rPr>
                <w:rFonts w:ascii="Times New Roman"/>
                <w:sz w:val="20"/>
              </w:rPr>
              <w:t xml:space="preserve">- </w:t>
            </w:r>
            <w:r w:rsidR="00511350">
              <w:rPr>
                <w:rFonts w:ascii="Times New Roman"/>
                <w:sz w:val="20"/>
              </w:rPr>
              <w:t>Children: juvenile justice</w:t>
            </w:r>
          </w:p>
          <w:p w:rsidR="00A14CE3" w:rsidRDefault="00A52509">
            <w:pPr>
              <w:spacing w:before="40" w:after="40" w:line="240" w:lineRule="auto"/>
            </w:pPr>
            <w:r>
              <w:rPr>
                <w:rFonts w:ascii="Times New Roman"/>
                <w:sz w:val="20"/>
              </w:rPr>
              <w:t xml:space="preserve">- </w:t>
            </w:r>
            <w:r w:rsidR="00511350">
              <w:rPr>
                <w:rFonts w:ascii="Times New Roman"/>
                <w:sz w:val="20"/>
              </w:rPr>
              <w:t>Right to health</w:t>
            </w:r>
          </w:p>
          <w:p w:rsidR="00A14CE3" w:rsidRDefault="00A52509">
            <w:pPr>
              <w:spacing w:before="40" w:after="40" w:line="240" w:lineRule="auto"/>
            </w:pPr>
            <w:r>
              <w:rPr>
                <w:rFonts w:ascii="Times New Roman"/>
                <w:sz w:val="20"/>
              </w:rPr>
              <w:t xml:space="preserve">- </w:t>
            </w:r>
            <w:r w:rsidR="00511350">
              <w:rPr>
                <w:rFonts w:ascii="Times New Roman"/>
                <w:sz w:val="20"/>
              </w:rPr>
              <w:t>Children: family environment &amp; alternative care</w:t>
            </w:r>
          </w:p>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- 3 - GOOD HEALTH AND WELL-BEING</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137.247 Amend the Law on the Granting of International Protection to Foreigners in order to prohibit the detention of children for immigration-related purposes and explore alternative care options under the competent national childcare authorities in line with the international human rights standards (Uruguay);</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A52509">
            <w:pPr>
              <w:spacing w:before="40" w:after="40" w:line="240" w:lineRule="auto"/>
            </w:pPr>
            <w:r>
              <w:rPr>
                <w:rFonts w:ascii="Times New Roman"/>
                <w:sz w:val="20"/>
              </w:rPr>
              <w:t xml:space="preserve">- </w:t>
            </w:r>
            <w:r w:rsidR="00511350">
              <w:rPr>
                <w:rFonts w:ascii="Times New Roman"/>
                <w:sz w:val="20"/>
              </w:rPr>
              <w:t>Legal &amp; institutional reform</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A52509">
            <w:pPr>
              <w:spacing w:before="40" w:after="40" w:line="240" w:lineRule="auto"/>
            </w:pPr>
            <w:r>
              <w:rPr>
                <w:rFonts w:ascii="Times New Roman"/>
                <w:sz w:val="20"/>
              </w:rPr>
              <w:t xml:space="preserve">- </w:t>
            </w:r>
            <w:r w:rsidR="00511350">
              <w:rPr>
                <w:rFonts w:ascii="Times New Roman"/>
                <w:sz w:val="20"/>
              </w:rPr>
              <w:t>Conditions of detention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Refugees &amp; asylum seekers</w:t>
            </w:r>
          </w:p>
          <w:p w:rsidR="00A14CE3" w:rsidRDefault="00511350">
            <w:pPr>
              <w:spacing w:before="40" w:after="40" w:line="240" w:lineRule="auto"/>
            </w:pPr>
            <w:r>
              <w:rPr>
                <w:rFonts w:ascii="Times New Roman"/>
                <w:sz w:val="20"/>
              </w:rPr>
              <w:t>- Children in vulnerable situations (abused, living on the street, institutionalized, indigenous, migrant children etc.)</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137.248 Ensure appropriate support, inclusive quality education and social protection systems for all children with disabilities, with particular attention to their needs during the COVID-19 pandemic (Bulgaria);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A52509">
            <w:pPr>
              <w:spacing w:before="40" w:after="40" w:line="240" w:lineRule="auto"/>
            </w:pPr>
            <w:r>
              <w:rPr>
                <w:rFonts w:ascii="Times New Roman"/>
                <w:sz w:val="20"/>
              </w:rPr>
              <w:t xml:space="preserve">- </w:t>
            </w:r>
            <w:r w:rsidR="00511350">
              <w:rPr>
                <w:rFonts w:ascii="Times New Roman"/>
                <w:sz w:val="20"/>
              </w:rPr>
              <w:t>Persons with disabilities: independence, inclusion</w:t>
            </w:r>
          </w:p>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137.249 Redouble efforts to  prevent teenage  suicides (C</w:t>
            </w:r>
            <w:r>
              <w:rPr>
                <w:rFonts w:ascii="Times New Roman"/>
                <w:sz w:val="20"/>
              </w:rPr>
              <w:t>ô</w:t>
            </w:r>
            <w:r>
              <w:rPr>
                <w:rFonts w:ascii="Times New Roman"/>
                <w:sz w:val="20"/>
              </w:rPr>
              <w:t>te d</w:t>
            </w:r>
            <w:r>
              <w:rPr>
                <w:rFonts w:ascii="Times New Roman"/>
                <w:sz w:val="20"/>
              </w:rPr>
              <w:t>’</w:t>
            </w:r>
            <w:r>
              <w:rPr>
                <w:rFonts w:ascii="Times New Roman"/>
                <w:sz w:val="20"/>
              </w:rPr>
              <w:t>Ivoire );</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A52509">
            <w:pPr>
              <w:spacing w:before="40" w:after="40" w:line="240" w:lineRule="auto"/>
            </w:pPr>
            <w:r>
              <w:rPr>
                <w:rFonts w:ascii="Times New Roman"/>
                <w:sz w:val="20"/>
              </w:rPr>
              <w:t xml:space="preserve">- </w:t>
            </w:r>
            <w:r w:rsidR="00511350">
              <w:rPr>
                <w:rFonts w:ascii="Times New Roman"/>
                <w:sz w:val="20"/>
              </w:rPr>
              <w:t>Right to health</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- 3 - GOOD HEALTH AND WELL-BEING</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Youth &amp; juveniles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137.250 Strengthen efforts to prevent adolescent suicides (Poland);</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A52509">
            <w:pPr>
              <w:spacing w:before="40" w:after="40" w:line="240" w:lineRule="auto"/>
            </w:pPr>
            <w:r>
              <w:rPr>
                <w:rFonts w:ascii="Times New Roman"/>
                <w:sz w:val="20"/>
              </w:rPr>
              <w:t xml:space="preserve">- </w:t>
            </w:r>
            <w:r w:rsidR="00511350">
              <w:rPr>
                <w:rFonts w:ascii="Times New Roman"/>
                <w:sz w:val="20"/>
              </w:rPr>
              <w:t>Right to health</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- 3 - GOOD HEALTH AND WELL-BEING</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Youth &amp; juveniles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137.252 Consider amending national laws to eliminate child marriage (Egypt);</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A52509">
            <w:pPr>
              <w:spacing w:before="40" w:after="40" w:line="240" w:lineRule="auto"/>
            </w:pPr>
            <w:r>
              <w:rPr>
                <w:rFonts w:ascii="Times New Roman"/>
                <w:sz w:val="20"/>
              </w:rPr>
              <w:t xml:space="preserve">- </w:t>
            </w:r>
            <w:r w:rsidR="00511350">
              <w:rPr>
                <w:rFonts w:ascii="Times New Roman"/>
                <w:sz w:val="20"/>
              </w:rPr>
              <w:t>Rights related to marriage &amp; family</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137.253 Continue to take progressive steps towards the complete abolition and elimination of child marriages, including by reviewing any possible ambiguity or uncertainty in law or policy (Fiji);</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A52509">
            <w:pPr>
              <w:spacing w:before="40" w:after="40" w:line="240" w:lineRule="auto"/>
            </w:pPr>
            <w:r>
              <w:rPr>
                <w:rFonts w:ascii="Times New Roman"/>
                <w:sz w:val="20"/>
              </w:rPr>
              <w:t xml:space="preserve">- </w:t>
            </w:r>
            <w:r w:rsidR="00511350">
              <w:rPr>
                <w:rFonts w:ascii="Times New Roman"/>
                <w:sz w:val="20"/>
              </w:rPr>
              <w:t>Rights related to marriage &amp; family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137.254 Strengthen preventive measures against bullying and mental and physical violence at schools as well as to improve capacity and ability of schools to deal with the problem of bullying, teasing and harassment, which are major obstacles to the well-being of children, including lesbian, gay, bisexual, transgender and intersex youth (Finland);</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Right to health</w:t>
            </w:r>
          </w:p>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Lesbian, gay, bisexual and transgender and intersex persons (LGBTI)</w:t>
            </w:r>
          </w:p>
          <w:p w:rsidR="00A14CE3" w:rsidRDefault="00CD584E">
            <w:pPr>
              <w:spacing w:before="40" w:after="40" w:line="240" w:lineRule="auto"/>
            </w:pPr>
            <w:r>
              <w:rPr>
                <w:rFonts w:ascii="Times New Roman"/>
                <w:sz w:val="20"/>
              </w:rPr>
              <w:t>- Educational staff &amp; students/groups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137.256 Develop a comprehensive policy on children that addresses all areas covered by the Convention on the Rights of the Child (Islamic Republic of Iran);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137.257 Enhance measures to prevent all forms of bullying and harassment in schools (Japan);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Public officials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137.258 Protect children</w:t>
            </w:r>
            <w:r>
              <w:rPr>
                <w:rFonts w:ascii="Times New Roman"/>
                <w:sz w:val="20"/>
              </w:rPr>
              <w:t>’</w:t>
            </w:r>
            <w:r>
              <w:rPr>
                <w:rFonts w:ascii="Times New Roman"/>
                <w:sz w:val="20"/>
              </w:rPr>
              <w:t>s rights in Estonia, create awareness in a child-friendly manner about the individual complaint mechanism that is available for children to exercise their right of complaint (Maldives);</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A52509">
            <w:pPr>
              <w:spacing w:before="40" w:after="40" w:line="240" w:lineRule="auto"/>
            </w:pPr>
            <w:r>
              <w:rPr>
                <w:rFonts w:ascii="Times New Roman"/>
                <w:sz w:val="20"/>
              </w:rPr>
              <w:t xml:space="preserve">- </w:t>
            </w:r>
            <w:r w:rsidR="00511350">
              <w:rPr>
                <w:rFonts w:ascii="Times New Roman"/>
                <w:sz w:val="20"/>
              </w:rPr>
              <w:t>Human rights education, trainings &amp; awareness raising</w:t>
            </w:r>
          </w:p>
          <w:p w:rsidR="00A14CE3" w:rsidRDefault="00A52509">
            <w:pPr>
              <w:spacing w:before="40" w:after="40" w:line="240" w:lineRule="auto"/>
            </w:pPr>
            <w:r>
              <w:rPr>
                <w:rFonts w:ascii="Times New Roman"/>
                <w:sz w:val="20"/>
              </w:rPr>
              <w:t xml:space="preserve">- </w:t>
            </w:r>
            <w:r w:rsidR="00511350">
              <w:rPr>
                <w:rFonts w:ascii="Times New Roman"/>
                <w:sz w:val="20"/>
              </w:rPr>
              <w:t>Access to justice &amp; remedy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Children: protection against exploitation</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137.243 Strengthen measures to address the sexual abuse and exploitation of children, including through improving detection mechanisms and enhancing support services for victims (Philippines);</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Children: protection against exploitation</w:t>
            </w:r>
          </w:p>
          <w:p w:rsidR="00A14CE3" w:rsidRDefault="00A52509">
            <w:pPr>
              <w:spacing w:before="40" w:after="40" w:line="240" w:lineRule="auto"/>
            </w:pPr>
            <w:r>
              <w:rPr>
                <w:rFonts w:ascii="Times New Roman"/>
                <w:sz w:val="20"/>
              </w:rPr>
              <w:t xml:space="preserve">- </w:t>
            </w:r>
            <w:r w:rsidR="00511350">
              <w:rPr>
                <w:rFonts w:ascii="Times New Roman"/>
                <w:sz w:val="20"/>
              </w:rPr>
              <w:t>Support to victims &amp; witnesses</w:t>
            </w:r>
          </w:p>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137.246 Establish the necessary arrangements to address the weakness in investigation and accountability mechanisms related to crimes of sexual exploitation of children (Syrian Arab Republic);</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Children: protection against exploitation</w:t>
            </w:r>
          </w:p>
          <w:p w:rsidR="00A14CE3" w:rsidRDefault="00A52509">
            <w:pPr>
              <w:spacing w:before="40" w:after="40" w:line="240" w:lineRule="auto"/>
            </w:pPr>
            <w:r>
              <w:rPr>
                <w:rFonts w:ascii="Times New Roman"/>
                <w:sz w:val="20"/>
              </w:rPr>
              <w:t xml:space="preserve">- </w:t>
            </w:r>
            <w:r w:rsidR="00511350">
              <w:rPr>
                <w:rFonts w:ascii="Times New Roman"/>
                <w:sz w:val="20"/>
              </w:rPr>
              <w:t>Rule of law &amp; impunity</w:t>
            </w:r>
          </w:p>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137.251 Expand legal measures to criminalize all sexual exploitation of boys and girls (Cuba);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Children: protection against exploitation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137.255 Continue to take all necessary measures to combat child trafficking and sexual exploitation of children (Indonesia);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Children: protection against exploitation</w:t>
            </w:r>
          </w:p>
          <w:p w:rsidR="00A14CE3" w:rsidRDefault="00A52509">
            <w:pPr>
              <w:spacing w:before="40" w:after="40" w:line="240" w:lineRule="auto"/>
            </w:pPr>
            <w:r>
              <w:rPr>
                <w:rFonts w:ascii="Times New Roman"/>
                <w:sz w:val="20"/>
              </w:rPr>
              <w:t xml:space="preserve">- </w:t>
            </w:r>
            <w:r w:rsidR="00511350">
              <w:rPr>
                <w:rFonts w:ascii="Times New Roman"/>
                <w:sz w:val="20"/>
              </w:rPr>
              <w:t>Human trafficking &amp; contemporary forms of slavery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Rights related to name, identity &amp; nationality</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137.271 Continue the progress made in implementing national plans for integration and address issues related to stateless persons (Tunisia);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Rights related to name, identity &amp; nationality</w:t>
            </w:r>
          </w:p>
          <w:p w:rsidR="00A14CE3" w:rsidRDefault="00A52509">
            <w:pPr>
              <w:spacing w:before="40" w:after="40" w:line="240" w:lineRule="auto"/>
            </w:pPr>
            <w:r>
              <w:rPr>
                <w:rFonts w:ascii="Times New Roman"/>
                <w:sz w:val="20"/>
              </w:rPr>
              <w:t xml:space="preserve">- </w:t>
            </w:r>
            <w:r w:rsidR="00511350">
              <w:rPr>
                <w:rFonts w:ascii="Times New Roman"/>
                <w:sz w:val="20"/>
              </w:rPr>
              <w:t>National Human Rights Action Plans (or specific areas) / implementation plans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Stateless persons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Cooperation with human rights mechanisms &amp; requests for technical assistance</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137.159 Continue mobilizing the international community to uphold and protect human rights in the digital sphere (Poland);</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Cooperation with human rights mechanisms &amp; requests for technical assistance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sz w:val="20"/>
              </w:rPr>
              <w:t>- 17 - PARTNERSHIPS FOR THE GOALS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Cooperation &amp; Follow up with Special Procedures</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137.47 Ensure regular visits to the country of the Human Rights Council special thematic procedures and, as a matter of priority, arrange for the visit of the Special Rapporteur on minority issues (Belarus);</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Cooperation &amp; Follow up with Special Procedures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International criminal &amp; humanitarian law (including crimes against humanity, war crimes, genocide)</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137.63 Continue promotion of worldwide remembrance for victims of crimes against human rights by the Nazi and Soviet Communist totalitarian regimes (Ukraine);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International criminal &amp; humanitarian law (including crimes against humanity, war crimes, genocide)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Persons affected by armed conflict</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Rule of law &amp; impunity</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137.149 Ensure that all allegations of torture and ill-treatment in detention units are promptly, thoroughly, efficiently, independently and impartially investigated, perpetrators prosecuted and, if convicted, punished with sanctions proportionate to the nature and gravity of the crime, and that victims and, where appropriate, their families receive full compensation, including rehabilitation (Serbia);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Rule of law &amp; impunity</w:t>
            </w:r>
          </w:p>
          <w:p w:rsidR="00A14CE3" w:rsidRDefault="00A52509">
            <w:pPr>
              <w:spacing w:before="40" w:after="40" w:line="240" w:lineRule="auto"/>
            </w:pPr>
            <w:r>
              <w:rPr>
                <w:rFonts w:ascii="Times New Roman"/>
                <w:sz w:val="20"/>
              </w:rPr>
              <w:t xml:space="preserve">- </w:t>
            </w:r>
            <w:r w:rsidR="00511350">
              <w:rPr>
                <w:rFonts w:ascii="Times New Roman"/>
                <w:sz w:val="20"/>
              </w:rPr>
              <w:t>Administration of justice &amp; fair trial</w:t>
            </w:r>
          </w:p>
          <w:p w:rsidR="00A14CE3" w:rsidRDefault="00A52509">
            <w:pPr>
              <w:spacing w:before="40" w:after="40" w:line="240" w:lineRule="auto"/>
            </w:pPr>
            <w:r>
              <w:rPr>
                <w:rFonts w:ascii="Times New Roman"/>
                <w:sz w:val="20"/>
              </w:rPr>
              <w:t xml:space="preserve">- </w:t>
            </w:r>
            <w:r w:rsidR="00511350">
              <w:rPr>
                <w:rFonts w:ascii="Times New Roman"/>
                <w:sz w:val="20"/>
              </w:rPr>
              <w:t>Support to victims &amp; witnesses</w:t>
            </w:r>
          </w:p>
          <w:p w:rsidR="00A14CE3" w:rsidRDefault="00A52509">
            <w:pPr>
              <w:spacing w:before="40" w:after="40" w:line="240" w:lineRule="auto"/>
            </w:pPr>
            <w:r>
              <w:rPr>
                <w:rFonts w:ascii="Times New Roman"/>
                <w:sz w:val="20"/>
              </w:rPr>
              <w:t xml:space="preserve">- </w:t>
            </w:r>
            <w:r w:rsidR="00511350">
              <w:rPr>
                <w:rFonts w:ascii="Times New Roman"/>
                <w:sz w:val="20"/>
              </w:rPr>
              <w:t>Access to justice &amp; remedy</w:t>
            </w:r>
          </w:p>
          <w:p w:rsidR="00A14CE3" w:rsidRDefault="00A52509">
            <w:pPr>
              <w:spacing w:before="40" w:after="40" w:line="240" w:lineRule="auto"/>
            </w:pPr>
            <w:r>
              <w:rPr>
                <w:rFonts w:ascii="Times New Roman"/>
                <w:sz w:val="20"/>
              </w:rPr>
              <w:t xml:space="preserve">- </w:t>
            </w:r>
            <w:r w:rsidR="00511350">
              <w:rPr>
                <w:rFonts w:ascii="Times New Roman"/>
                <w:sz w:val="20"/>
              </w:rPr>
              <w:t>Prohibition of torture &amp; ill-treatment (including cruel, inhuman or degrading treatment)</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137.150 Take all pertinent measures in the area of criminal law to ensure that reports of torture and ill-treatment are thoroughly investigated by an effective, independent and impartial body (Bolivarian Republic of Venezuela);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Rule of law &amp; impunity</w:t>
            </w:r>
          </w:p>
          <w:p w:rsidR="00A14CE3" w:rsidRDefault="00A52509">
            <w:pPr>
              <w:spacing w:before="40" w:after="40" w:line="240" w:lineRule="auto"/>
            </w:pPr>
            <w:r>
              <w:rPr>
                <w:rFonts w:ascii="Times New Roman"/>
                <w:sz w:val="20"/>
              </w:rPr>
              <w:t xml:space="preserve">- </w:t>
            </w:r>
            <w:r w:rsidR="00511350">
              <w:rPr>
                <w:rFonts w:ascii="Times New Roman"/>
                <w:sz w:val="20"/>
              </w:rPr>
              <w:t>Prohibition of torture &amp; ill-treatment (including cruel, inhuman or degrading treatment)</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137.153 Ensure that independent and impartial bodies investigate all allegations of torture and abuse (Egypt);</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Rule of law &amp; impunity</w:t>
            </w:r>
          </w:p>
          <w:p w:rsidR="00A14CE3" w:rsidRDefault="00A52509">
            <w:pPr>
              <w:spacing w:before="40" w:after="40" w:line="240" w:lineRule="auto"/>
            </w:pPr>
            <w:r>
              <w:rPr>
                <w:rFonts w:ascii="Times New Roman"/>
                <w:sz w:val="20"/>
              </w:rPr>
              <w:t xml:space="preserve">- </w:t>
            </w:r>
            <w:r w:rsidR="00511350">
              <w:rPr>
                <w:rFonts w:ascii="Times New Roman"/>
                <w:sz w:val="20"/>
              </w:rPr>
              <w:t>Prohibition of torture &amp; ill-treatment (including cruel, inhuman or degrading treatment)</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137.154 Strengthen investigative measures on all allegations of torture and ill-treatment, and prosecute perpetrators and provide victims with full reparation and compensation (Islamic Republic of Iran);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Rule of law &amp; impunity</w:t>
            </w:r>
          </w:p>
          <w:p w:rsidR="00A14CE3" w:rsidRDefault="00A52509">
            <w:pPr>
              <w:spacing w:before="40" w:after="40" w:line="240" w:lineRule="auto"/>
            </w:pPr>
            <w:r>
              <w:rPr>
                <w:rFonts w:ascii="Times New Roman"/>
                <w:sz w:val="20"/>
              </w:rPr>
              <w:t xml:space="preserve">- </w:t>
            </w:r>
            <w:r w:rsidR="00511350">
              <w:rPr>
                <w:rFonts w:ascii="Times New Roman"/>
                <w:sz w:val="20"/>
              </w:rPr>
              <w:t>Support to victims &amp; witnesses</w:t>
            </w:r>
          </w:p>
          <w:p w:rsidR="00A14CE3" w:rsidRDefault="00A52509">
            <w:pPr>
              <w:spacing w:before="40" w:after="40" w:line="240" w:lineRule="auto"/>
            </w:pPr>
            <w:r>
              <w:rPr>
                <w:rFonts w:ascii="Times New Roman"/>
                <w:sz w:val="20"/>
              </w:rPr>
              <w:t xml:space="preserve">- </w:t>
            </w:r>
            <w:r w:rsidR="00511350">
              <w:rPr>
                <w:rFonts w:ascii="Times New Roman"/>
                <w:sz w:val="20"/>
              </w:rPr>
              <w:t>Access to justice &amp; remedy</w:t>
            </w:r>
          </w:p>
          <w:p w:rsidR="00A14CE3" w:rsidRDefault="00A52509">
            <w:pPr>
              <w:spacing w:before="40" w:after="40" w:line="240" w:lineRule="auto"/>
            </w:pPr>
            <w:r>
              <w:rPr>
                <w:rFonts w:ascii="Times New Roman"/>
                <w:sz w:val="20"/>
              </w:rPr>
              <w:t xml:space="preserve">- </w:t>
            </w:r>
            <w:r w:rsidR="00511350">
              <w:rPr>
                <w:rFonts w:ascii="Times New Roman"/>
                <w:sz w:val="20"/>
              </w:rPr>
              <w:t>Prohibition of torture &amp; ill-treatment (including cruel, inhuman or degrading treatment)</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Economic, social &amp; cultural rights - general measures of implementation</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137.60 Pursue ongoing efforts in order to strengthen economic, social and cultural rights (Turkmenistan);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Economic, social &amp; cultural rights - general measures of implementation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Persons living in poverty</w:t>
            </w:r>
          </w:p>
          <w:p w:rsidR="00A14CE3" w:rsidRDefault="00CD584E">
            <w:pPr>
              <w:spacing w:before="40" w:after="40" w:line="240" w:lineRule="auto"/>
            </w:pPr>
            <w:r>
              <w:rPr>
                <w:rFonts w:ascii="Times New Roman"/>
                <w:sz w:val="20"/>
              </w:rPr>
              <w:t>- Vulnerable persons/groups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Labour rights and right to work</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137.113 Consider further measures in addressing the gender segregation in the labour market by creating an enabling environment and creating more  opportunities for female students, in fields such as science, technology and engineering, and through measures that would help reduce family burden on women (Bhutan);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137.127 Continue efforts to tackle the gender pay gap, as a complex problem to be addressed from multiple angles and at multiple levels (Fiji);</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137.228 Strengthen existing machinery for the advancement of women by providing adequate human, technical and financial resources at the central and municipal levels and enhance efforts to enforce the right to equal pay (Guyana);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A52509">
            <w:pPr>
              <w:spacing w:before="40" w:after="40" w:line="240" w:lineRule="auto"/>
            </w:pPr>
            <w:r>
              <w:rPr>
                <w:rFonts w:ascii="Times New Roman"/>
                <w:sz w:val="20"/>
              </w:rPr>
              <w:t xml:space="preserve">- </w:t>
            </w:r>
            <w:r w:rsidR="00511350">
              <w:rPr>
                <w:rFonts w:ascii="Times New Roman"/>
                <w:sz w:val="20"/>
              </w:rPr>
              <w:t>Advancement of women</w:t>
            </w:r>
          </w:p>
          <w:p w:rsidR="00A14CE3" w:rsidRDefault="00A52509">
            <w:pPr>
              <w:spacing w:before="40" w:after="40" w:line="240" w:lineRule="auto"/>
            </w:pPr>
            <w:r>
              <w:rPr>
                <w:rFonts w:ascii="Times New Roman"/>
                <w:sz w:val="20"/>
              </w:rPr>
              <w:t xml:space="preserve">- </w:t>
            </w:r>
            <w:r w:rsidR="00511350">
              <w:rPr>
                <w:rFonts w:ascii="Times New Roman"/>
                <w:sz w:val="20"/>
              </w:rPr>
              <w:t>Budget &amp; resources (for human rights implementation)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137.229 Continue to implement measures to bridge the gender pay gap and discrimination at work (India);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137.231 Continue its efforts to reduce the gender pay gap (Latvia);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137.232 Design and implement concrete measures for the reduction of the gender pay gap (Lithuania);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137.233 Establish measures to reduce the pay gap between men and women (Mauritius);</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137.234 Continue measures to promoting gender equality and closing the gender pay gap (Nepal);</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137.235 Study the root causes and take effective steps towards elimination of the gender pay gap (Austria);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137.236 Combat gender segregation and the gender pay gap in the labour market (Bahrain);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137.237 Intensify its efforts to tackle the root causes of and close the gender pay gap (Belgium);</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Advancement of women</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137.135 Adopt a comprehensive national strategy for gender equality and strengthen its mechanisms for the advancement of women (Luxembourg);</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Advancement of women</w:t>
            </w:r>
          </w:p>
          <w:p w:rsidR="00A14CE3" w:rsidRDefault="00A52509">
            <w:pPr>
              <w:spacing w:before="40" w:after="40" w:line="240" w:lineRule="auto"/>
            </w:pPr>
            <w:r>
              <w:rPr>
                <w:rFonts w:ascii="Times New Roman"/>
                <w:sz w:val="20"/>
              </w:rPr>
              <w:t xml:space="preserve">- </w:t>
            </w:r>
            <w:r w:rsidR="00511350">
              <w:rPr>
                <w:rFonts w:ascii="Times New Roman"/>
                <w:sz w:val="20"/>
              </w:rPr>
              <w:t>National Human Rights Action Plans (or specific areas) / implementation plans</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137.222 Adopt a comprehensive national strategy aiming at the advancement of women</w:t>
            </w:r>
            <w:r>
              <w:rPr>
                <w:rFonts w:ascii="Times New Roman"/>
                <w:sz w:val="20"/>
              </w:rPr>
              <w:t>’</w:t>
            </w:r>
            <w:r>
              <w:rPr>
                <w:rFonts w:ascii="Times New Roman"/>
                <w:sz w:val="20"/>
              </w:rPr>
              <w:t>s status at all levels (Bahrain);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Advancement of women</w:t>
            </w:r>
          </w:p>
          <w:p w:rsidR="00A14CE3" w:rsidRDefault="00A52509">
            <w:pPr>
              <w:spacing w:before="40" w:after="40" w:line="240" w:lineRule="auto"/>
            </w:pPr>
            <w:r>
              <w:rPr>
                <w:rFonts w:ascii="Times New Roman"/>
                <w:sz w:val="20"/>
              </w:rPr>
              <w:t xml:space="preserve">- </w:t>
            </w:r>
            <w:r w:rsidR="00511350">
              <w:rPr>
                <w:rFonts w:ascii="Times New Roman"/>
                <w:sz w:val="20"/>
              </w:rPr>
              <w:t>National Human Rights Action Plans (or specific areas) / implementation plans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137.223 Strengthen the efforts, with the meaningful participation of all stakeholders concerned, to mainstream the rights of women and girls with disabilities into all disability-related legislation and policies (Bulgaria);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Advancement of women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A52509">
            <w:pPr>
              <w:spacing w:before="40" w:after="40" w:line="240" w:lineRule="auto"/>
            </w:pPr>
            <w:r>
              <w:rPr>
                <w:rFonts w:ascii="Times New Roman"/>
                <w:sz w:val="20"/>
              </w:rPr>
              <w:t xml:space="preserve">- </w:t>
            </w:r>
            <w:r w:rsidR="00511350">
              <w:rPr>
                <w:rFonts w:ascii="Times New Roman"/>
                <w:sz w:val="20"/>
              </w:rPr>
              <w:t>Persons with disabilities: independence, inclusion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137.226 Step up efforts to increase women</w:t>
            </w:r>
            <w:r>
              <w:rPr>
                <w:rFonts w:ascii="Times New Roman"/>
                <w:sz w:val="20"/>
              </w:rPr>
              <w:t>’</w:t>
            </w:r>
            <w:r>
              <w:rPr>
                <w:rFonts w:ascii="Times New Roman"/>
                <w:sz w:val="20"/>
              </w:rPr>
              <w:t>s participation in Parliament and other decision-making positions (Ethiopia);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Advancement of women</w:t>
            </w:r>
          </w:p>
          <w:p w:rsidR="00A14CE3" w:rsidRDefault="00A52509">
            <w:pPr>
              <w:spacing w:before="40" w:after="40" w:line="240" w:lineRule="auto"/>
            </w:pPr>
            <w:r>
              <w:rPr>
                <w:rFonts w:ascii="Times New Roman"/>
                <w:sz w:val="20"/>
              </w:rPr>
              <w:t xml:space="preserve">- </w:t>
            </w:r>
            <w:r w:rsidR="00511350">
              <w:rPr>
                <w:rFonts w:ascii="Times New Roman"/>
                <w:sz w:val="20"/>
              </w:rPr>
              <w:t>Right to participate in public affairs &amp; right to vote</w:t>
            </w:r>
          </w:p>
          <w:p w:rsidR="00A14CE3" w:rsidRDefault="00A52509">
            <w:pPr>
              <w:spacing w:before="40" w:after="40" w:line="240" w:lineRule="auto"/>
            </w:pPr>
            <w:r>
              <w:rPr>
                <w:rFonts w:ascii="Times New Roman"/>
                <w:sz w:val="20"/>
              </w:rPr>
              <w:t xml:space="preserve">- </w:t>
            </w:r>
            <w:r w:rsidR="00511350">
              <w:rPr>
                <w:rFonts w:ascii="Times New Roman"/>
                <w:sz w:val="20"/>
              </w:rPr>
              <w:t xml:space="preserve"> Participation of women in political &amp; public life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Public officials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D345E2">
            <w:pPr>
              <w:spacing w:before="40" w:after="40" w:line="240" w:lineRule="auto"/>
            </w:pPr>
            <w:r>
              <w:rPr>
                <w:rFonts w:ascii="Times New Roman"/>
                <w:b/>
                <w:i/>
                <w:sz w:val="28"/>
              </w:rPr>
              <w:t>Theme: Children: juvenile justice</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137.158 Continue to develop its juvenile justice system in conformity with the Convention on the Rights of the Child and the International Covenant on Civil and Political Rights (Fiji);</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Children: juvenile justice</w:t>
            </w:r>
          </w:p>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511350">
            <w:pPr>
              <w:spacing w:before="40" w:after="40" w:line="240" w:lineRule="auto"/>
            </w:pPr>
            <w:r>
              <w:rPr>
                <w:rFonts w:ascii="Times New Roman"/>
                <w:sz w:val="20"/>
              </w:rPr>
              <w:t>- Youth &amp; juveniles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FF109C">
            <w:pPr>
              <w:spacing w:before="40" w:after="40" w:line="240" w:lineRule="auto"/>
            </w:pPr>
            <w:r>
              <w:rPr>
                <w:rFonts w:ascii="Times New Roman"/>
                <w:b/>
                <w:i/>
                <w:sz w:val="28"/>
              </w:rPr>
              <w:t>Theme: Migrants</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137.268 Continue the efforts already made to provide migrants and other vulnerable groups with better access to health, education and other social services (Niger);</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Migrants</w:t>
            </w:r>
          </w:p>
          <w:p w:rsidR="00A14CE3" w:rsidRDefault="00A52509">
            <w:pPr>
              <w:spacing w:before="40" w:after="40" w:line="240" w:lineRule="auto"/>
            </w:pPr>
            <w:r>
              <w:rPr>
                <w:rFonts w:ascii="Times New Roman"/>
                <w:sz w:val="20"/>
              </w:rPr>
              <w:t xml:space="preserve">- </w:t>
            </w:r>
            <w:r w:rsidR="00511350">
              <w:rPr>
                <w:rFonts w:ascii="Times New Roman"/>
                <w:sz w:val="20"/>
              </w:rPr>
              <w:t>Right to health</w:t>
            </w:r>
          </w:p>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Migrants</w:t>
            </w:r>
          </w:p>
          <w:p w:rsidR="00A14CE3" w:rsidRDefault="00CD584E">
            <w:pPr>
              <w:spacing w:before="40" w:after="40" w:line="240" w:lineRule="auto"/>
            </w:pPr>
            <w:r>
              <w:rPr>
                <w:rFonts w:ascii="Times New Roman"/>
                <w:sz w:val="20"/>
              </w:rPr>
              <w:t>- Vulnerable persons/groups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FF109C">
            <w:pPr>
              <w:spacing w:before="40" w:after="40" w:line="240" w:lineRule="auto"/>
            </w:pPr>
            <w:r>
              <w:rPr>
                <w:rFonts w:ascii="Times New Roman"/>
                <w:b/>
                <w:i/>
                <w:sz w:val="28"/>
              </w:rPr>
              <w:t>Theme: Refugees &amp; asylum seekers</w:t>
            </w:r>
          </w:p>
        </w:tc>
      </w:tr>
      <w:tr w:rsidR="00A14CE3" w:rsidTr="00511350">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137.270 Improve living conditions in reception centres for asylum seekers (Iraq);</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Supported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Refugees &amp; asylum seekers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Refugees &amp; asylum seekers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trHeight w:val="400"/>
          <w:tblHeader/>
        </w:trPr>
        <w:tc>
          <w:tcPr>
            <w:tcW w:w="4435" w:type="dxa"/>
            <w:tcMar>
              <w:left w:w="108" w:type="dxa"/>
              <w:right w:w="108" w:type="dxa"/>
            </w:tcMar>
          </w:tcPr>
          <w:p w:rsidR="00A14CE3" w:rsidRDefault="00511350">
            <w:pPr>
              <w:spacing w:before="40" w:after="40" w:line="240" w:lineRule="auto"/>
            </w:pPr>
            <w:r>
              <w:rPr>
                <w:rFonts w:ascii="Times New Roman"/>
                <w:b/>
                <w:sz w:val="20"/>
              </w:rPr>
              <w:t>Recommendation</w:t>
            </w:r>
          </w:p>
        </w:tc>
        <w:tc>
          <w:tcPr>
            <w:tcW w:w="1134" w:type="dxa"/>
            <w:tcMar>
              <w:left w:w="108" w:type="dxa"/>
              <w:right w:w="108" w:type="dxa"/>
            </w:tcMar>
          </w:tcPr>
          <w:p w:rsidR="00A14CE3" w:rsidRDefault="00511350">
            <w:pPr>
              <w:spacing w:before="40" w:after="40" w:line="240" w:lineRule="auto"/>
            </w:pPr>
            <w:r>
              <w:rPr>
                <w:rFonts w:ascii="Times New Roman"/>
                <w:b/>
                <w:sz w:val="20"/>
              </w:rPr>
              <w:t>Position</w:t>
            </w:r>
          </w:p>
        </w:tc>
        <w:tc>
          <w:tcPr>
            <w:tcW w:w="5017" w:type="dxa"/>
            <w:tcMar>
              <w:left w:w="108" w:type="dxa"/>
              <w:right w:w="108" w:type="dxa"/>
            </w:tcMar>
          </w:tcPr>
          <w:p w:rsidR="00A14CE3" w:rsidRDefault="00511350">
            <w:pPr>
              <w:spacing w:before="40" w:after="40" w:line="240" w:lineRule="auto"/>
            </w:pPr>
            <w:r>
              <w:rPr>
                <w:rFonts w:ascii="Times New Roman"/>
                <w:b/>
                <w:sz w:val="20"/>
              </w:rPr>
              <w:t>Full list of themes</w:t>
            </w:r>
          </w:p>
        </w:tc>
        <w:tc>
          <w:tcPr>
            <w:tcW w:w="4592" w:type="dxa"/>
            <w:tcMar>
              <w:left w:w="108" w:type="dxa"/>
              <w:right w:w="108" w:type="dxa"/>
            </w:tcMar>
          </w:tcPr>
          <w:p w:rsidR="00A14CE3" w:rsidRDefault="00511350">
            <w:pPr>
              <w:spacing w:before="40" w:after="40" w:line="240" w:lineRule="auto"/>
            </w:pPr>
            <w:r>
              <w:rPr>
                <w:rFonts w:ascii="Times New Roman"/>
                <w:b/>
                <w:sz w:val="20"/>
              </w:rPr>
              <w:t>Assessment/comments on level of implementation</w:t>
            </w: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FF109C">
            <w:pPr>
              <w:spacing w:before="40" w:after="40" w:line="240" w:lineRule="auto"/>
            </w:pPr>
            <w:r>
              <w:rPr>
                <w:rFonts w:ascii="Times New Roman"/>
                <w:b/>
                <w:i/>
                <w:sz w:val="28"/>
              </w:rPr>
              <w:t>Theme: Ratification of &amp; accession to international instruments</w:t>
            </w: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 Ratify the International Convention on the Protection of the Rights of All Migrant Workers and Members of Their Families, the Domestic Workers Convention, 2011 (No. 189) of the International Labour Organization, the Optional Protocol to the International Covenant on Economic, Social and Cultural Rights, and the International Convention for the Protection of All Persons from Enforced Disappearance (Bolivarian Republic of Venezuela);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Disappeared persons</w:t>
            </w:r>
          </w:p>
          <w:p w:rsidR="00A14CE3" w:rsidRDefault="00CD584E">
            <w:pPr>
              <w:spacing w:before="40" w:after="40" w:line="240" w:lineRule="auto"/>
            </w:pPr>
            <w:r>
              <w:rPr>
                <w:rFonts w:ascii="Times New Roman"/>
                <w:sz w:val="20"/>
              </w:rPr>
              <w:t>- Migrants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137.3 Step up efforts in ratifying international human rights treaties and optional protocols, including the International Convention for the Protection of All Persons from Enforced Disappearance, Optional Protocol to Convention on the Elimination of All Forms of Discrimination against Women and the Optional Protocol to the Convention on the Rights of the Child on a communications procedure (Czechia);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Disappeared persons</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137.4 Consider ratifying the International Convention on the Protection of the Rights of All Migrant Workers and Members of Their Families (Philippines);</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Migrants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137.5 Ratify the International Convention on the Protection of the Rights of All Migrant Workers and Members of Their Families (Rwanda);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Migrants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137.6 Ratify the International Convention on the Protection of the Rights of All Migrant Workers and Members of Their Families (Indonesia);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Migrants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137.7 Ratify the International Convention on the Protection of the Rights of All Migrant Workers and Members of Their Families to advance on the Sustainable Development Goal targets 5.4, 8, 10 and 16 (Paraguay);</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Migrants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137.8 Sign and ratify the International Convention on the Protection of the Rights of All Migrant Workers and Members of Their Families (Egypt);</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Migrants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137.9 Consider ratifying the International Convention on the Protection of the Rights of All Migrant Workers and Members of Their Families (Senegal);</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Migrants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137.10 Consider ratifying the International Convention on the Protection of the Rights of All Migrant Workers and Members of Their Families (Bangladesh);</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Migrants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137.11 Accede to the International Convention on the Protection of the Rights of All Migrant Workers and Members of Their Families (Burkina Faso);</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Migrants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137.12 Consider ratifying the Domestic Workers Convention, 2011 (No. 189) of the International Labour Organization (Philippines);</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Migrants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137.21 Step up efforts to ratify the Optional Protocol to the Convention on the Elimination of All Forms of Discrimination against Women and the Optional Protocol to the Convention on the Rights of the Child on a communications procedure (Albania);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137.24 Accede to the Optional Protocol to the Convention on the Elimination of All Forms of Discrimination against Women as well as to the Optional Protocol to the Convention on the Rights of the Child (Germany);</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137.25 Ratify the Optional Protocol to the Convention on the Elimination of All Forms of Discrimination against Women, and the International Convention for the Protection of All Persons from Enforced Disappearance (Lithuania);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Enforced disappearances</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Disappeared persons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137.26 Ratify the Optional Protocol to the Convention on the Elimination of All Forms of Discrimination against Women, and the International Convention on the Protection of the Rights of All Migrant Workers and Members of Their Families (Azerbaijan);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Migrants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137.27 Ratify the Optional Protocol to the Convention on the Rights of the Child on a communications procedure, the Optional Protocol to the Convention on the Elimination of All Forms of Discrimination against Women and the Convention on Cluster Munitions (Panama);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p w:rsidR="00A14CE3" w:rsidRDefault="00CD584E">
            <w:pPr>
              <w:spacing w:before="40" w:after="40" w:line="240" w:lineRule="auto"/>
            </w:pPr>
            <w:r>
              <w:rPr>
                <w:rFonts w:ascii="Times New Roman"/>
                <w:sz w:val="20"/>
              </w:rPr>
              <w:t>- Persons affected by armed conflict</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137.28 Ratify the International Convention for the Protection of All Persons from Enforced Disappearance and the Optional Protocol to the Convention on the Elimination of All Forms of Discrimination against Women (Paraguay);</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Enforced disappearances</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Disappeared persons</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137.29 Ratify the Optional Protocol to the International Covenant on Economic, Social and Cultural Rights (Portugal);</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Economic, social &amp; cultural rights - general measures of implementation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Persons living in poverty</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137.30 Ratify the Optional Protocol to the International Covenant on Economic, Social and Cultural Rights (France);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Economic, social &amp; cultural rights - general measures of implementation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Persons living in poverty</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137.31 Ratify the Optional Protocol to the International Covenant on Economic, Social and Cultural Rights (Mongolia);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Economic, social &amp; cultural rights - general measures of implementation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Persons living in poverty</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137.32 Ratify the Optional Protocol to the Convention on the Rights of the Child on a communications procedure and strengthen and increase awareness among children about the individual complaint mechanism (Slovakia);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Human rights education, trainings &amp; awareness raising</w:t>
            </w:r>
          </w:p>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137.33 Ratify the Optional Protocol to the International Covenant on Economic, Social and Cultural Rights as well as the Optional Protocol to the Convention on the Rights of the Child on a communications procedure (Luxembourg);</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Economic, social &amp; cultural rights - general measures of implementation</w:t>
            </w:r>
          </w:p>
          <w:p w:rsidR="00A14CE3" w:rsidRDefault="00A52509">
            <w:pPr>
              <w:spacing w:before="40" w:after="40" w:line="240" w:lineRule="auto"/>
            </w:pPr>
            <w:r>
              <w:rPr>
                <w:rFonts w:ascii="Times New Roman"/>
                <w:sz w:val="20"/>
              </w:rPr>
              <w:t xml:space="preserve">- </w:t>
            </w:r>
            <w:r w:rsidR="00511350">
              <w:rPr>
                <w:rFonts w:ascii="Times New Roman"/>
                <w:sz w:val="20"/>
              </w:rPr>
              <w:t>Children: definition; general principles; protection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- 8 - DECENT WORK AND ECONOMIC GROWTH</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Children</w:t>
            </w:r>
          </w:p>
          <w:p w:rsidR="00A14CE3" w:rsidRDefault="00511350">
            <w:pPr>
              <w:spacing w:before="40" w:after="40" w:line="240" w:lineRule="auto"/>
            </w:pPr>
            <w:r>
              <w:rPr>
                <w:rFonts w:ascii="Times New Roman"/>
                <w:sz w:val="20"/>
              </w:rPr>
              <w:t>- Persons living in poverty</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137.35 Ratify the International Convention for the Protection of All Persons from Enforced Disappearance (France);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Enforced disappearances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Disappeared persons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137.36 Ratify the International Convention for the Protection of All Persons from Enforced Disappearance (Italy);</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Enforced disappearances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Disappeared persons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137.37 Ratify the International Convention for the Protection of All Persons from Enforced Disappearance (Japan);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Enforced disappearances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E14A8D"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Disappeared persons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137.38 Take necessary steps to ratify the International Convention for the Protection of All Persons from Enforced Disappearance (Slovakia);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Enforced disappearances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Disappeared persons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137.39 Accede to the International Convention for the Protection of All Persons from Enforced Disappearance (Senegal);</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Enforced disappearances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Disappeared persons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137.40 Constructively finalize consideration of the possible accession to the International Convention for the Protection of All Persons from Enforced Disappearance (Ukraine);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Enforced disappearances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Disappeared persons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137.41 Consider signing and ratifying the International Convention for the Protection of All Persons from Enforced Disappearance (Argentina);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Enforced disappearances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Disappeared persons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137.42 Redouble the efforts towards the ratification of the International Convention for the Protection of All Persons from Enforced Disappearance (Chile);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Enforced disappearances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Disappeared persons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137.43 Ratify the 1954 Convention relating to the Status of Stateless Persons, as previously recommended in the second universal periodic review cycle (Spain);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Rights related to name, identity &amp; nationality</w:t>
            </w:r>
          </w:p>
          <w:p w:rsidR="00A14CE3" w:rsidRDefault="00A52509">
            <w:pPr>
              <w:spacing w:before="40" w:after="40" w:line="240" w:lineRule="auto"/>
            </w:pPr>
            <w:r>
              <w:rPr>
                <w:rFonts w:ascii="Times New Roman"/>
                <w:sz w:val="20"/>
              </w:rPr>
              <w:t xml:space="preserve">- </w:t>
            </w:r>
            <w:r w:rsidR="00511350">
              <w:rPr>
                <w:rFonts w:ascii="Times New Roman"/>
                <w:sz w:val="20"/>
              </w:rPr>
              <w:t>Cooperation &amp; follow up with the Universal Periodic Review (UPR)</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Stateless persons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137.44 Ratify the 1954 Convention relating to the Status of Stateless Persons and the 1961 Convention on the Reduction of Statelessness (Australia);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A52509">
            <w:pPr>
              <w:spacing w:before="40" w:after="40" w:line="240" w:lineRule="auto"/>
            </w:pPr>
            <w:r>
              <w:rPr>
                <w:rFonts w:ascii="Times New Roman"/>
                <w:sz w:val="20"/>
              </w:rPr>
              <w:t xml:space="preserve">- </w:t>
            </w:r>
            <w:r w:rsidR="00511350">
              <w:rPr>
                <w:rFonts w:ascii="Times New Roman"/>
                <w:sz w:val="20"/>
              </w:rPr>
              <w:t>Rights related to name, identity &amp; nationality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Stateless persons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137.48 Consider acceding to the Convention on Cluster Munitions (Malta);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Ratification of &amp; accession to international instruments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Persons affected by armed conflict</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FF109C">
            <w:pPr>
              <w:spacing w:before="40" w:after="40" w:line="240" w:lineRule="auto"/>
            </w:pPr>
            <w:r>
              <w:rPr>
                <w:rFonts w:ascii="Times New Roman"/>
                <w:b/>
                <w:i/>
                <w:sz w:val="28"/>
              </w:rPr>
              <w:t>Theme: Cooperation &amp; Follow up with Treaty Bodies</w:t>
            </w: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137.61 Ensure an open, merit-based process when selecting national candidates for United Nations treaty body elections (United Kingdom of Great Britain and Northern Ireland);</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Cooperation &amp; Follow up with Treaty Bodies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FF109C">
            <w:pPr>
              <w:spacing w:before="40" w:after="40" w:line="240" w:lineRule="auto"/>
            </w:pPr>
            <w:r>
              <w:rPr>
                <w:rFonts w:ascii="Times New Roman"/>
                <w:b/>
                <w:i/>
                <w:sz w:val="28"/>
              </w:rPr>
              <w:t>Theme: Constitutional &amp; legislative framework</w:t>
            </w: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137.132 Add gender identity to the prohibited grounds in articles 151 and 152 of the Criminal Code (Iceland);</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137.156 Amend the electoral law to ensure that disenfranchisement of persons in prison can only be imposed subject to an individual assessment (Sweden);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FF109C">
            <w:pPr>
              <w:spacing w:before="40" w:after="40" w:line="240" w:lineRule="auto"/>
            </w:pPr>
            <w:r>
              <w:rPr>
                <w:rFonts w:ascii="Times New Roman"/>
                <w:b/>
                <w:i/>
                <w:sz w:val="28"/>
              </w:rPr>
              <w:t>Theme: Equality &amp; non-discrimination</w:t>
            </w: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137.66 Improve laws that prohibit discrimination on the basis of religion and ethnicity and criminalize hate speech and incitement to religious and ethnic hatred (Saudi Arabia);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Freedom of thought, conscience &amp; religion</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137.67 Adjust its criminal legal framework to include comprehensive protection against hate speech and crimes (Bolivarian Republic of Venezuela);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Refugees &amp; asylum seekers</w:t>
            </w:r>
          </w:p>
          <w:p w:rsidR="00A14CE3" w:rsidRDefault="00CD584E">
            <w:pPr>
              <w:spacing w:before="40" w:after="40" w:line="240" w:lineRule="auto"/>
            </w:pPr>
            <w:r>
              <w:rPr>
                <w:rFonts w:ascii="Times New Roman"/>
                <w:sz w:val="20"/>
              </w:rPr>
              <w:t>- Public officials</w:t>
            </w:r>
          </w:p>
          <w:p w:rsidR="00A14CE3" w:rsidRDefault="00CD584E">
            <w:pPr>
              <w:spacing w:before="40" w:after="40" w:line="240" w:lineRule="auto"/>
            </w:pPr>
            <w:r>
              <w:rPr>
                <w:rFonts w:ascii="Times New Roman"/>
                <w:sz w:val="20"/>
              </w:rPr>
              <w:t>- Migrants</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137.68 Scale up efforts in combating discrimination and hate crimes (Nigeria);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Refugees &amp; asylum seekers</w:t>
            </w:r>
          </w:p>
          <w:p w:rsidR="00A14CE3" w:rsidRDefault="00CD584E">
            <w:pPr>
              <w:spacing w:before="40" w:after="40" w:line="240" w:lineRule="auto"/>
            </w:pPr>
            <w:r>
              <w:rPr>
                <w:rFonts w:ascii="Times New Roman"/>
                <w:sz w:val="20"/>
              </w:rPr>
              <w:t>- Public officials</w:t>
            </w:r>
          </w:p>
          <w:p w:rsidR="00A14CE3" w:rsidRDefault="00CD584E">
            <w:pPr>
              <w:spacing w:before="40" w:after="40" w:line="240" w:lineRule="auto"/>
            </w:pPr>
            <w:r>
              <w:rPr>
                <w:rFonts w:ascii="Times New Roman"/>
                <w:sz w:val="20"/>
              </w:rPr>
              <w:t>- Migrants</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137.69 Effectively combat incitement to hatred and ensure that all hate crimes and incidents of hate speech are thoroughly investigated and perpetrators prosecuted (Azerbaijan);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Rule of law &amp; impunity</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137.70 Take effective steps to prohibit any form of discrimination and hate crimes against anyone on the ground of religion or belief, ethnicity and disability (Bangladesh);</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Freedom of thought, conscience &amp; religion</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137.71 Enact legislation on hate crimes based on sexual orientation and gender identity, and uniformly and consistently apply enforcement of anti-discrimination legislation across all grounds (Canada);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Lesbian, gay, bisexual and transgender and intersex persons (LGBTI)</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137.72 Adopt a legal framework that offers comprehensive protection against hate speech and incitement to hatred (Chile);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137.73 Take effective legislative and administrative measures to combat racial discrimination, xenophobia and hate crimes against ethnic minorities (China);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137.74 Amend laws to define hate crime and prohibit it in line with international law, particularly articles 19 and 20 of the International Covenant on Civil and Political Rights (Pakistan);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Legal &amp; institutional reform</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Refugees &amp; asylum seekers</w:t>
            </w:r>
          </w:p>
          <w:p w:rsidR="00A14CE3" w:rsidRDefault="00CD584E">
            <w:pPr>
              <w:spacing w:before="40" w:after="40" w:line="240" w:lineRule="auto"/>
            </w:pPr>
            <w:r>
              <w:rPr>
                <w:rFonts w:ascii="Times New Roman"/>
                <w:sz w:val="20"/>
              </w:rPr>
              <w:t>- Public officials</w:t>
            </w:r>
          </w:p>
          <w:p w:rsidR="00A14CE3" w:rsidRDefault="00CD584E">
            <w:pPr>
              <w:spacing w:before="40" w:after="40" w:line="240" w:lineRule="auto"/>
            </w:pPr>
            <w:r>
              <w:rPr>
                <w:rFonts w:ascii="Times New Roman"/>
                <w:sz w:val="20"/>
              </w:rPr>
              <w:t>- Migrants</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137.75 Take all measures to combat discrimination and hate speech targeting people on the basis of their ethnicity, religion or sexual orientation, and incorporate these provisions into the penal code (France);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Freedom of thought, conscience &amp; religion</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Lesbian, gay, bisexual and transgender and intersex persons (LGBTI)</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137.76 Take effective administrative and legislative measures to combat hate speech online and offline (Germany);</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137.77 Criminalize hate speech and adopt provisions of the Penal Code to make hate motivation an aggravating circumstance when committing a crime, and effectively combat incitement to hatred (Israel);</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137.78 Align article 151 of the Criminal Code in order for the legal framework to provide comprehensive protection against hate speech and hate crimes (Jordan);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Refugees &amp; asylum seekers</w:t>
            </w:r>
          </w:p>
          <w:p w:rsidR="00A14CE3" w:rsidRDefault="00CD584E">
            <w:pPr>
              <w:spacing w:before="40" w:after="40" w:line="240" w:lineRule="auto"/>
            </w:pPr>
            <w:r>
              <w:rPr>
                <w:rFonts w:ascii="Times New Roman"/>
                <w:sz w:val="20"/>
              </w:rPr>
              <w:t>- Public officials</w:t>
            </w:r>
          </w:p>
          <w:p w:rsidR="00A14CE3" w:rsidRDefault="00CD584E">
            <w:pPr>
              <w:spacing w:before="40" w:after="40" w:line="240" w:lineRule="auto"/>
            </w:pPr>
            <w:r>
              <w:rPr>
                <w:rFonts w:ascii="Times New Roman"/>
                <w:sz w:val="20"/>
              </w:rPr>
              <w:t>- Migrants</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137.79 Ensure comprehensive protection against hate speech and hate crimes and enforce deterrence through stricter punishment (Malaysia);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Refugees &amp; asylum seekers</w:t>
            </w:r>
          </w:p>
          <w:p w:rsidR="00A14CE3" w:rsidRDefault="00CD584E">
            <w:pPr>
              <w:spacing w:before="40" w:after="40" w:line="240" w:lineRule="auto"/>
            </w:pPr>
            <w:r>
              <w:rPr>
                <w:rFonts w:ascii="Times New Roman"/>
                <w:sz w:val="20"/>
              </w:rPr>
              <w:t>- Public officials</w:t>
            </w:r>
          </w:p>
          <w:p w:rsidR="00A14CE3" w:rsidRDefault="00CD584E">
            <w:pPr>
              <w:spacing w:before="40" w:after="40" w:line="240" w:lineRule="auto"/>
            </w:pPr>
            <w:r>
              <w:rPr>
                <w:rFonts w:ascii="Times New Roman"/>
                <w:sz w:val="20"/>
              </w:rPr>
              <w:t>- Migrants</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137.80 Enact legislation that criminalizes hate speech, including on the grounds of sexual orientation, gender identity and expression, and sex characteristics (Malta);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A52509">
            <w:pPr>
              <w:spacing w:before="40" w:after="40" w:line="240" w:lineRule="auto"/>
            </w:pPr>
            <w:r>
              <w:rPr>
                <w:rFonts w:ascii="Times New Roman"/>
                <w:sz w:val="20"/>
              </w:rPr>
              <w:t xml:space="preserve">- </w:t>
            </w:r>
            <w:r w:rsidR="00511350">
              <w:rPr>
                <w:rFonts w:ascii="Times New Roman"/>
                <w:sz w:val="20"/>
              </w:rPr>
              <w:t>Freedom of opinion and expression &amp; access to information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Lesbian, gay, bisexual and transgender and intersex persons (LGBTI)</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137.81 Take further measures towards development and implementation of comprehensive protection against hate speech and hate crimes (Slovakia);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137.82 Criminalize hate speech and adopt provisions of the Penal Code that would make hate motivation an aggravating circumstance when committing a crime (Slovenia);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137.83 Adopt a clear and specific legal framework to prevent and combat hate crimes in order to ensure the conducting of comprehensive, prompt and impartial investigations and ensuring accountability of the perpetrators (Syrian Arab Republic);</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Rule of law &amp; impunity</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137.84 Prohibit all aspects of support, including financial support, to any activity that includes incitement to or the carrying out of violent acts linked to hate motives (Syrian Arab Republic);</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Public officials</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137.85 Extend anti-discrimination legislation to include discrimination in the areas of housing, health care, social welfare, education, and provision of goods and services on all prohibited grounds; fully implement existing legislation; and clearly define hate crimes in legislation (United States of America);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Right to health</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A52509">
            <w:pPr>
              <w:spacing w:before="40" w:after="40" w:line="240" w:lineRule="auto"/>
            </w:pPr>
            <w:r>
              <w:rPr>
                <w:rFonts w:ascii="Times New Roman"/>
                <w:sz w:val="20"/>
              </w:rPr>
              <w:t xml:space="preserve">- </w:t>
            </w:r>
            <w:r w:rsidR="00511350">
              <w:rPr>
                <w:rFonts w:ascii="Times New Roman"/>
                <w:sz w:val="20"/>
              </w:rPr>
              <w:t>Right to adequate housing</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- 11 - SUSTAINABLE CITIES AND COMMUNITIES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511350">
            <w:pPr>
              <w:spacing w:before="40" w:after="40" w:line="240" w:lineRule="auto"/>
            </w:pPr>
            <w:r>
              <w:rPr>
                <w:rFonts w:ascii="Times New Roman"/>
                <w:sz w:val="20"/>
              </w:rPr>
              <w:t>- Persons living in poverty</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p w:rsidR="00A14CE3" w:rsidRDefault="00CD584E">
            <w:pPr>
              <w:spacing w:before="40" w:after="40" w:line="240" w:lineRule="auto"/>
            </w:pPr>
            <w:r>
              <w:rPr>
                <w:rFonts w:ascii="Times New Roman"/>
                <w:sz w:val="20"/>
              </w:rPr>
              <w:t>- Minorities/ racial, ethnic, linguistic, religious or descent-based groups</w:t>
            </w:r>
          </w:p>
          <w:p w:rsidR="00A14CE3" w:rsidRDefault="00CD584E">
            <w:pPr>
              <w:spacing w:before="40" w:after="40" w:line="240" w:lineRule="auto"/>
            </w:pPr>
            <w:r>
              <w:rPr>
                <w:rFonts w:ascii="Times New Roman"/>
                <w:sz w:val="20"/>
              </w:rPr>
              <w:t>- Persons with disabilities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137.87 Adopt amendments to the Criminal Code that recognize the hate motive as an aggravating circumstance in the commission of crimes as well as combat effectively cases of incitement to hatred (Russian Federation);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137.111 Improve its legislation in order to ensure that crimes of incitement to hatred, violence and discrimination are punished more severely, in line with international standards (Uzbekistan);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Rule of law &amp; impunity</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137.121 Stop systemic discrimination due to the language barrier, particularly in areas of employment, housing, education, health care and access to services indispensable for ensuring adequate standard of living and enjoying cultural rights (Democratic People</w:t>
            </w:r>
            <w:r>
              <w:rPr>
                <w:rFonts w:ascii="Times New Roman"/>
                <w:sz w:val="20"/>
              </w:rPr>
              <w:t>’</w:t>
            </w:r>
            <w:r>
              <w:rPr>
                <w:rFonts w:ascii="Times New Roman"/>
                <w:sz w:val="20"/>
              </w:rPr>
              <w:t>s Republic of Korea);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A52509">
            <w:pPr>
              <w:spacing w:before="40" w:after="40" w:line="240" w:lineRule="auto"/>
            </w:pPr>
            <w:r>
              <w:rPr>
                <w:rFonts w:ascii="Times New Roman"/>
                <w:sz w:val="20"/>
              </w:rPr>
              <w:t xml:space="preserve">- </w:t>
            </w:r>
            <w:r w:rsidR="00511350">
              <w:rPr>
                <w:rFonts w:ascii="Times New Roman"/>
                <w:sz w:val="20"/>
              </w:rPr>
              <w:t>Right to health</w:t>
            </w:r>
          </w:p>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A52509">
            <w:pPr>
              <w:spacing w:before="40" w:after="40" w:line="240" w:lineRule="auto"/>
            </w:pPr>
            <w:r>
              <w:rPr>
                <w:rFonts w:ascii="Times New Roman"/>
                <w:sz w:val="20"/>
              </w:rPr>
              <w:t xml:space="preserve">- </w:t>
            </w:r>
            <w:r w:rsidR="00511350">
              <w:rPr>
                <w:rFonts w:ascii="Times New Roman"/>
                <w:sz w:val="20"/>
              </w:rPr>
              <w:t>Right to adequate housing</w:t>
            </w:r>
          </w:p>
          <w:p w:rsidR="00A14CE3" w:rsidRDefault="00A52509">
            <w:pPr>
              <w:spacing w:before="40" w:after="40" w:line="240" w:lineRule="auto"/>
            </w:pPr>
            <w:r>
              <w:rPr>
                <w:rFonts w:ascii="Times New Roman"/>
                <w:sz w:val="20"/>
              </w:rPr>
              <w:t xml:space="preserve">- </w:t>
            </w:r>
            <w:r w:rsidR="00511350">
              <w:rPr>
                <w:rFonts w:ascii="Times New Roman"/>
                <w:sz w:val="20"/>
              </w:rPr>
              <w:t>Right to an adequate standard of living</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- 11 - SUSTAINABLE CITIES AND COMMUNITIES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137.130 Increase government funding for gender equality and equal treatment programmes (Guyana);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Discrimination against women</w:t>
            </w:r>
          </w:p>
          <w:p w:rsidR="00A14CE3" w:rsidRDefault="00A52509">
            <w:pPr>
              <w:spacing w:before="40" w:after="40" w:line="240" w:lineRule="auto"/>
            </w:pPr>
            <w:r>
              <w:rPr>
                <w:rFonts w:ascii="Times New Roman"/>
                <w:sz w:val="20"/>
              </w:rPr>
              <w:t xml:space="preserve">- </w:t>
            </w:r>
            <w:r w:rsidR="00511350">
              <w:rPr>
                <w:rFonts w:ascii="Times New Roman"/>
                <w:sz w:val="20"/>
              </w:rPr>
              <w:t>Budget &amp; resources (for human rights implementation)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137.131 Adopt marriage equality legislation, extending full marriage rights to same-sex couples (Iceland);</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Rights related to marriage &amp; family</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137.137 Continue the legislative initiatives to combat public incitement to racial discrimination (Mexico);</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137.259 End discrimination against national minorities for their use of their mother tongue, as well as in employment, and take effective measures to prosecute such cases in court (Russian Federation);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Labour rights and right to work</w:t>
            </w:r>
          </w:p>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FF109C">
            <w:pPr>
              <w:spacing w:before="40" w:after="40" w:line="240" w:lineRule="auto"/>
            </w:pPr>
            <w:r>
              <w:rPr>
                <w:rFonts w:ascii="Times New Roman"/>
                <w:b/>
                <w:i/>
                <w:sz w:val="28"/>
              </w:rPr>
              <w:t>Theme: Racial discrimination</w:t>
            </w: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137.138 Harmonize the national legislation with the Framework Decision on combating certain forms and expressions of racism and xenophobia by means of criminal law of the European Union (Mexico);</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Racial discrimination</w:t>
            </w:r>
          </w:p>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- 10 - REDUCED INEQUALITIES</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Refugees &amp; asylum seekers</w:t>
            </w:r>
          </w:p>
          <w:p w:rsidR="00A14CE3" w:rsidRDefault="00CD584E">
            <w:pPr>
              <w:spacing w:before="40" w:after="40" w:line="240" w:lineRule="auto"/>
            </w:pPr>
            <w:r>
              <w:rPr>
                <w:rFonts w:ascii="Times New Roman"/>
                <w:sz w:val="20"/>
              </w:rPr>
              <w:t>- Migrants</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FF109C">
            <w:pPr>
              <w:spacing w:before="40" w:after="40" w:line="240" w:lineRule="auto"/>
            </w:pPr>
            <w:r>
              <w:rPr>
                <w:rFonts w:ascii="Times New Roman"/>
                <w:b/>
                <w:i/>
                <w:sz w:val="28"/>
              </w:rPr>
              <w:t>Theme: Right to education</w:t>
            </w: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 xml:space="preserve">137.196 Stop the practice of </w:t>
            </w:r>
            <w:r>
              <w:rPr>
                <w:rFonts w:ascii="Times New Roman"/>
                <w:sz w:val="20"/>
              </w:rPr>
              <w:t>“</w:t>
            </w:r>
            <w:r>
              <w:rPr>
                <w:rFonts w:ascii="Times New Roman"/>
                <w:sz w:val="20"/>
              </w:rPr>
              <w:t>punitive actions</w:t>
            </w:r>
            <w:r>
              <w:rPr>
                <w:rFonts w:ascii="Times New Roman"/>
                <w:sz w:val="20"/>
              </w:rPr>
              <w:t>”</w:t>
            </w:r>
            <w:r>
              <w:rPr>
                <w:rFonts w:ascii="Times New Roman"/>
                <w:sz w:val="20"/>
              </w:rPr>
              <w:t xml:space="preserve"> of language inspections that target mainly teachers of Russian schools and kindergartens (Russian Federation);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education</w:t>
            </w:r>
          </w:p>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- 4 - QUALITY EDUCATION</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Educational staff &amp; students/groups</w:t>
            </w:r>
          </w:p>
          <w:p w:rsidR="00A14CE3" w:rsidRDefault="00CD584E">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FF109C">
            <w:pPr>
              <w:spacing w:before="40" w:after="40" w:line="240" w:lineRule="auto"/>
            </w:pPr>
            <w:r>
              <w:rPr>
                <w:rFonts w:ascii="Times New Roman"/>
                <w:b/>
                <w:i/>
                <w:sz w:val="28"/>
              </w:rPr>
              <w:t>Theme: Violence against women</w:t>
            </w: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137.116 Amend the Penal Code so that the definition of rape encompasses any non-consensual sexual act (Chile);</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 xml:space="preserve">137.210 Enact a special law on violence against women and girls, as well as amend the Penal Code to criminalize sexual harassment and broaden the definition of </w:t>
            </w:r>
            <w:r>
              <w:rPr>
                <w:rFonts w:ascii="Times New Roman"/>
                <w:sz w:val="20"/>
              </w:rPr>
              <w:t>“</w:t>
            </w:r>
            <w:r>
              <w:rPr>
                <w:rFonts w:ascii="Times New Roman"/>
                <w:sz w:val="20"/>
              </w:rPr>
              <w:t>rape</w:t>
            </w:r>
            <w:r>
              <w:rPr>
                <w:rFonts w:ascii="Times New Roman"/>
                <w:sz w:val="20"/>
              </w:rPr>
              <w:t>”</w:t>
            </w:r>
            <w:r>
              <w:rPr>
                <w:rFonts w:ascii="Times New Roman"/>
                <w:sz w:val="20"/>
              </w:rPr>
              <w:t xml:space="preserve"> (Spain);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137.220 Increase efforts to promote gender equality and combat gender-based violence, including domestic violence, by amending the law to ensure the definition of rape includes any non-consensual sexual acts (United States of America);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Equality &amp; non-discrimination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137.225 Take effective measures to end domestic and gender-based violence and amend the Penal Code to review the definition of rape (Czechia);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137.240 Intensify efforts in tackling domestic violence, also by adopting a specific law on domestic violence (Montenegro);</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Violence against women</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A52509">
            <w:pPr>
              <w:spacing w:before="40" w:after="40" w:line="240" w:lineRule="auto"/>
            </w:pPr>
            <w:r>
              <w:rPr>
                <w:rFonts w:ascii="Times New Roman"/>
                <w:sz w:val="20"/>
              </w:rPr>
              <w:t xml:space="preserve">- </w:t>
            </w:r>
            <w:r w:rsidR="00511350">
              <w:rPr>
                <w:rFonts w:ascii="Times New Roman"/>
                <w:sz w:val="20"/>
              </w:rPr>
              <w:t>Sexual &amp; gender-based violence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- 5 - GENDER EQUALITY</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xml:space="preserve">- </w:t>
            </w:r>
            <w:r w:rsidR="00511350">
              <w:rPr>
                <w:rFonts w:ascii="Times New Roman"/>
                <w:sz w:val="20"/>
              </w:rPr>
              <w:t>Women &amp; girls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FF109C">
            <w:pPr>
              <w:spacing w:before="40" w:after="40" w:line="240" w:lineRule="auto"/>
            </w:pPr>
            <w:r>
              <w:rPr>
                <w:rFonts w:ascii="Times New Roman"/>
                <w:b/>
                <w:i/>
                <w:sz w:val="28"/>
              </w:rPr>
              <w:t>Theme: Rights related to name, identity &amp; nationality</w:t>
            </w: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 xml:space="preserve">137.266 Simplify the process of naturalization of </w:t>
            </w:r>
            <w:r>
              <w:rPr>
                <w:rFonts w:ascii="Times New Roman"/>
                <w:sz w:val="20"/>
              </w:rPr>
              <w:t>“</w:t>
            </w:r>
            <w:r>
              <w:rPr>
                <w:rFonts w:ascii="Times New Roman"/>
                <w:sz w:val="20"/>
              </w:rPr>
              <w:t>non-citizens</w:t>
            </w:r>
            <w:r>
              <w:rPr>
                <w:rFonts w:ascii="Times New Roman"/>
                <w:sz w:val="20"/>
              </w:rPr>
              <w:t>”</w:t>
            </w:r>
            <w:r>
              <w:rPr>
                <w:rFonts w:ascii="Times New Roman"/>
                <w:sz w:val="20"/>
              </w:rPr>
              <w:t xml:space="preserve"> in order to ensure their full range of human rights, including guaranteeing them electoral rights (Russian Federation);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Rights related to name, identity &amp; nationality</w:t>
            </w:r>
          </w:p>
          <w:p w:rsidR="00A14CE3" w:rsidRDefault="00A52509">
            <w:pPr>
              <w:spacing w:before="40" w:after="40" w:line="240" w:lineRule="auto"/>
            </w:pPr>
            <w:r>
              <w:rPr>
                <w:rFonts w:ascii="Times New Roman"/>
                <w:sz w:val="20"/>
              </w:rPr>
              <w:t xml:space="preserve">- </w:t>
            </w:r>
            <w:r w:rsidR="00511350">
              <w:rPr>
                <w:rFonts w:ascii="Times New Roman"/>
                <w:sz w:val="20"/>
              </w:rPr>
              <w:t>Right to participate in public affairs &amp; right to vote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Refugees &amp; asylum seekers</w:t>
            </w:r>
          </w:p>
          <w:p w:rsidR="00A14CE3" w:rsidRDefault="00CD584E">
            <w:pPr>
              <w:spacing w:before="40" w:after="40" w:line="240" w:lineRule="auto"/>
            </w:pPr>
            <w:r>
              <w:rPr>
                <w:rFonts w:ascii="Times New Roman"/>
                <w:sz w:val="20"/>
              </w:rPr>
              <w:t>- Migrants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 xml:space="preserve">137.272 Redouble efforts to prevent and reduce the cases of statelessness, including through a statelessness determination procedure that guarantees the systematic identification of stateless persons and their protection, and facilitates the naturalization of persons with </w:t>
            </w:r>
            <w:r>
              <w:rPr>
                <w:rFonts w:ascii="Times New Roman"/>
                <w:sz w:val="20"/>
              </w:rPr>
              <w:t>“</w:t>
            </w:r>
            <w:r>
              <w:rPr>
                <w:rFonts w:ascii="Times New Roman"/>
                <w:sz w:val="20"/>
              </w:rPr>
              <w:t>undetermined citizenship</w:t>
            </w:r>
            <w:r>
              <w:rPr>
                <w:rFonts w:ascii="Times New Roman"/>
                <w:sz w:val="20"/>
              </w:rPr>
              <w:t>”</w:t>
            </w:r>
            <w:r>
              <w:rPr>
                <w:rFonts w:ascii="Times New Roman"/>
                <w:sz w:val="20"/>
              </w:rPr>
              <w:t>, giving priority to the right to a nationality of all children living in the country, in line with the recommendations of the Human Rights Committee of 2019 (Uruguay);</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Rights related to name, identity &amp; nationality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Stateless persons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137.273 Accelerate the acquisition of Estonian citizenship by removing the remaining obstacles, such as incorporating a legal definition of a stateless person into domestic law (Ireland);</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Rights related to name, identity &amp; nationality</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Refugees &amp; asylum seekers</w:t>
            </w:r>
          </w:p>
          <w:p w:rsidR="00A14CE3" w:rsidRDefault="00CD584E">
            <w:pPr>
              <w:spacing w:before="40" w:after="40" w:line="240" w:lineRule="auto"/>
            </w:pPr>
            <w:r>
              <w:rPr>
                <w:rFonts w:ascii="Times New Roman"/>
                <w:sz w:val="20"/>
              </w:rPr>
              <w:t>- Migrants</w:t>
            </w:r>
          </w:p>
          <w:p w:rsidR="00A14CE3" w:rsidRDefault="00CD584E">
            <w:pPr>
              <w:spacing w:before="40" w:after="40" w:line="240" w:lineRule="auto"/>
            </w:pPr>
            <w:r>
              <w:rPr>
                <w:rFonts w:ascii="Times New Roman"/>
                <w:sz w:val="20"/>
              </w:rPr>
              <w:t>- Stateless persons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137.274 Continue the efforts to reduce and prevent statelessness, including by considering acceding to the 1954 Convention relating to the Status of Stateless Persons and the 1961 Convention on the Reduction of Statelessness (Italy).</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Rights related to name, identity &amp; nationality</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Stateless persons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FF109C">
            <w:pPr>
              <w:spacing w:before="40" w:after="40" w:line="240" w:lineRule="auto"/>
            </w:pPr>
            <w:r>
              <w:rPr>
                <w:rFonts w:ascii="Times New Roman"/>
                <w:b/>
                <w:i/>
                <w:sz w:val="28"/>
              </w:rPr>
              <w:t>Theme: National Mechanisms for Reporting &amp; Follow-up (NMRF)</w:t>
            </w: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137.58 Establish a standing national mechanism for implementation, reporting and follow-up on human rights recommendations, bearing in mind the possibility of receiving cooperation to do so within the framework of Sustainable Development Goals 16 and 17 (Paraguay);</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National Mechanisms for Reporting &amp; Follow-up (NMRF)</w:t>
            </w:r>
          </w:p>
          <w:p w:rsidR="00A14CE3" w:rsidRDefault="00A52509">
            <w:pPr>
              <w:spacing w:before="40" w:after="40" w:line="240" w:lineRule="auto"/>
            </w:pPr>
            <w:r>
              <w:rPr>
                <w:rFonts w:ascii="Times New Roman"/>
                <w:sz w:val="20"/>
              </w:rPr>
              <w:t xml:space="preserve">- </w:t>
            </w:r>
            <w:r w:rsidR="00511350">
              <w:rPr>
                <w:rFonts w:ascii="Times New Roman"/>
                <w:sz w:val="20"/>
              </w:rPr>
              <w:t>2030 Agenda &amp; other voluntary commitments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sz w:val="20"/>
              </w:rPr>
              <w:t>- 17 - PARTNERSHIPS FOR THE GOALS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Public officials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FF109C">
            <w:pPr>
              <w:spacing w:before="40" w:after="40" w:line="240" w:lineRule="auto"/>
            </w:pPr>
            <w:r>
              <w:rPr>
                <w:rFonts w:ascii="Times New Roman"/>
                <w:b/>
                <w:i/>
                <w:sz w:val="28"/>
              </w:rPr>
              <w:t>Theme: International criminal &amp; humanitarian law (including crimes against humanity, war crimes, genocide)</w:t>
            </w: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 xml:space="preserve">137.62 End the practice of annual </w:t>
            </w:r>
            <w:r>
              <w:rPr>
                <w:rFonts w:ascii="Times New Roman"/>
                <w:sz w:val="20"/>
              </w:rPr>
              <w:t>“</w:t>
            </w:r>
            <w:r>
              <w:rPr>
                <w:rFonts w:ascii="Times New Roman"/>
                <w:sz w:val="20"/>
              </w:rPr>
              <w:t>commemorative events</w:t>
            </w:r>
            <w:r>
              <w:rPr>
                <w:rFonts w:ascii="Times New Roman"/>
                <w:sz w:val="20"/>
              </w:rPr>
              <w:t>”</w:t>
            </w:r>
            <w:r>
              <w:rPr>
                <w:rFonts w:ascii="Times New Roman"/>
                <w:sz w:val="20"/>
              </w:rPr>
              <w:t xml:space="preserve"> in honour of former Waffen-SS legionnaires and Nazi accomplices (Russian Federation);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International criminal &amp; humanitarian law (including crimes against humanity, war crimes, genocide)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Persons affected by armed conflict</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137.64 Prohibit in law the holding of events that glorify the Nazis and their accomplices, and introduce criminal liability for this (Belarus);</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International criminal &amp; humanitarian law (including crimes against humanity, war crimes, genocide)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Persons affected by armed conflict</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FF109C">
            <w:pPr>
              <w:spacing w:before="40" w:after="40" w:line="240" w:lineRule="auto"/>
            </w:pPr>
            <w:r>
              <w:rPr>
                <w:rFonts w:ascii="Times New Roman"/>
                <w:b/>
                <w:i/>
                <w:sz w:val="28"/>
              </w:rPr>
              <w:t>Theme: Right to participate in public affairs &amp; right to vote</w:t>
            </w: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137.157 Respect the right to vote for all inmates (Canada);</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participate in public affairs &amp; right to vote</w:t>
            </w:r>
          </w:p>
          <w:p w:rsidR="00A14CE3" w:rsidRDefault="00A52509">
            <w:pPr>
              <w:spacing w:before="40" w:after="40" w:line="240" w:lineRule="auto"/>
            </w:pPr>
            <w:r>
              <w:rPr>
                <w:rFonts w:ascii="Times New Roman"/>
                <w:sz w:val="20"/>
              </w:rPr>
              <w:t xml:space="preserve">- </w:t>
            </w:r>
            <w:r w:rsidR="00511350">
              <w:rPr>
                <w:rFonts w:ascii="Times New Roman"/>
                <w:sz w:val="20"/>
              </w:rPr>
              <w:t>Constitutional &amp; legislative framework</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137.160 Ensure equal representation of titular and non-titular communities in local self-government bodies (Russian Federation);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Right to participate in public affairs &amp; right to vote</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FF109C">
            <w:pPr>
              <w:spacing w:before="40" w:after="40" w:line="240" w:lineRule="auto"/>
            </w:pPr>
            <w:r>
              <w:rPr>
                <w:rFonts w:ascii="Times New Roman"/>
                <w:b/>
                <w:i/>
                <w:sz w:val="28"/>
              </w:rPr>
              <w:t>Theme: Economic, social &amp; cultural rights - general measures of implementation</w:t>
            </w: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137.142 Continue to increase official development assistance to achieve the internationally agreed target of 0.7 per cent of its Gross National Income in order to realize economic, social and cultural rights (Bangladesh);</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Economic, social &amp; cultural rights - general measures of implementation</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- 17 - PARTNERSHIPS FOR THE GOALS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bookmarkStart w:id="0" w:name="_GoBack"/>
            <w:bookmarkEnd w:id="0"/>
            <w:r>
              <w:rPr>
                <w:rFonts w:ascii="Times New Roman"/>
                <w:sz w:val="20"/>
              </w:rPr>
              <w:t>- Vulnerable persons/groups</w:t>
            </w:r>
          </w:p>
        </w:tc>
        <w:tc>
          <w:tcPr>
            <w:tcW w:w="4592" w:type="dxa"/>
            <w:tcMar>
              <w:left w:w="108" w:type="dxa"/>
              <w:right w:w="108" w:type="dxa"/>
            </w:tcMar>
          </w:tcPr>
          <w:p w:rsidR="00A14CE3" w:rsidRDefault="00A14CE3">
            <w:pPr>
              <w:spacing w:before="40" w:after="40" w:line="240" w:lineRule="auto"/>
            </w:pPr>
          </w:p>
        </w:tc>
      </w:tr>
      <w:tr w:rsidR="00511350" w:rsidTr="00511350">
        <w:tblPrEx>
          <w:tblCellMar>
            <w:top w:w="0" w:type="dxa"/>
            <w:bottom w:w="0" w:type="dxa"/>
          </w:tblCellMar>
        </w:tblPrEx>
        <w:tc>
          <w:tcPr>
            <w:tcW w:w="15178" w:type="dxa"/>
            <w:gridSpan w:val="4"/>
            <w:shd w:val="clear" w:color="auto" w:fill="C6D9F1"/>
            <w:tcMar>
              <w:left w:w="108" w:type="dxa"/>
              <w:right w:w="108" w:type="dxa"/>
            </w:tcMar>
          </w:tcPr>
          <w:p w:rsidR="00A14CE3" w:rsidRDefault="00511350" w:rsidP="00FF109C">
            <w:pPr>
              <w:spacing w:before="40" w:after="40" w:line="240" w:lineRule="auto"/>
            </w:pPr>
            <w:r>
              <w:rPr>
                <w:rFonts w:ascii="Times New Roman"/>
                <w:b/>
                <w:i/>
                <w:sz w:val="28"/>
              </w:rPr>
              <w:t>Theme: Refugees &amp; asylum seekers</w:t>
            </w: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137.267 Consider participating in resettlement and relocation programmes for asylum seekers, and put the necessary measures to end punishment for their irregular border crossing (Sudan);</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Refugees &amp; asylum seekers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Refugees &amp; asylum seekers</w:t>
            </w:r>
          </w:p>
          <w:p w:rsidR="00A14CE3" w:rsidRDefault="00CD584E">
            <w:pPr>
              <w:spacing w:before="40" w:after="40" w:line="240" w:lineRule="auto"/>
            </w:pPr>
            <w:r>
              <w:rPr>
                <w:rFonts w:ascii="Times New Roman"/>
                <w:sz w:val="20"/>
              </w:rPr>
              <w:t>- Migrants</w:t>
            </w:r>
          </w:p>
        </w:tc>
        <w:tc>
          <w:tcPr>
            <w:tcW w:w="4592" w:type="dxa"/>
            <w:tcMar>
              <w:left w:w="108" w:type="dxa"/>
              <w:right w:w="108" w:type="dxa"/>
            </w:tcMar>
          </w:tcPr>
          <w:p w:rsidR="00A14CE3" w:rsidRDefault="00A14CE3">
            <w:pPr>
              <w:spacing w:before="40" w:after="40" w:line="240" w:lineRule="auto"/>
            </w:pPr>
          </w:p>
        </w:tc>
      </w:tr>
      <w:tr w:rsidR="00A14CE3" w:rsidTr="001928FA">
        <w:tblPrEx>
          <w:tblCellMar>
            <w:top w:w="0" w:type="dxa"/>
            <w:bottom w:w="0" w:type="dxa"/>
          </w:tblCellMar>
        </w:tblPrEx>
        <w:trPr>
          <w:cantSplit/>
        </w:trPr>
        <w:tc>
          <w:tcPr>
            <w:tcW w:w="4435" w:type="dxa"/>
            <w:tcMar>
              <w:left w:w="108" w:type="dxa"/>
              <w:right w:w="108" w:type="dxa"/>
            </w:tcMar>
          </w:tcPr>
          <w:p w:rsidR="00A14CE3" w:rsidRDefault="00511350">
            <w:pPr>
              <w:spacing w:before="40" w:after="40" w:line="240" w:lineRule="auto"/>
            </w:pPr>
            <w:r>
              <w:rPr>
                <w:rFonts w:ascii="Times New Roman"/>
                <w:sz w:val="20"/>
              </w:rPr>
              <w:t>137.269 Continue applying measures to protect asylum seekers by participating in refugees</w:t>
            </w:r>
            <w:r>
              <w:rPr>
                <w:rFonts w:ascii="Times New Roman"/>
                <w:sz w:val="20"/>
              </w:rPr>
              <w:t>’</w:t>
            </w:r>
            <w:r>
              <w:rPr>
                <w:rFonts w:ascii="Times New Roman"/>
                <w:sz w:val="20"/>
              </w:rPr>
              <w:t xml:space="preserve"> resettlement and relocation programmes (Cyprus);</w:t>
            </w:r>
          </w:p>
          <w:p w:rsidR="00A14CE3" w:rsidRDefault="00511350">
            <w:pPr>
              <w:spacing w:before="40" w:after="40" w:line="240" w:lineRule="auto"/>
            </w:pPr>
            <w:r>
              <w:rPr>
                <w:rFonts w:ascii="Times New Roman"/>
                <w:b/>
                <w:sz w:val="20"/>
              </w:rPr>
              <w:t xml:space="preserve">Source of Position: </w:t>
            </w:r>
            <w:r>
              <w:rPr>
                <w:rFonts w:ascii="Times New Roman"/>
                <w:sz w:val="20"/>
              </w:rPr>
              <w:t>A/HRC/48/7/Add.1</w:t>
            </w:r>
          </w:p>
        </w:tc>
        <w:tc>
          <w:tcPr>
            <w:tcW w:w="1134" w:type="dxa"/>
            <w:tcMar>
              <w:left w:w="108" w:type="dxa"/>
              <w:right w:w="108" w:type="dxa"/>
            </w:tcMar>
          </w:tcPr>
          <w:p w:rsidR="00A14CE3" w:rsidRDefault="00511350">
            <w:pPr>
              <w:spacing w:before="40" w:after="40" w:line="240" w:lineRule="auto"/>
            </w:pPr>
            <w:r>
              <w:rPr>
                <w:rFonts w:ascii="Times New Roman"/>
                <w:sz w:val="20"/>
              </w:rPr>
              <w:t>Noted</w:t>
            </w:r>
          </w:p>
        </w:tc>
        <w:tc>
          <w:tcPr>
            <w:tcW w:w="5017" w:type="dxa"/>
            <w:tcMar>
              <w:left w:w="108" w:type="dxa"/>
              <w:right w:w="108" w:type="dxa"/>
            </w:tcMar>
          </w:tcPr>
          <w:p w:rsidR="00A14CE3" w:rsidRDefault="00A52509">
            <w:pPr>
              <w:spacing w:before="40" w:after="40" w:line="240" w:lineRule="auto"/>
            </w:pPr>
            <w:r>
              <w:rPr>
                <w:rFonts w:ascii="Times New Roman"/>
                <w:sz w:val="20"/>
              </w:rPr>
              <w:t xml:space="preserve">- </w:t>
            </w:r>
            <w:r w:rsidR="00511350">
              <w:rPr>
                <w:rFonts w:ascii="Times New Roman"/>
                <w:sz w:val="20"/>
              </w:rPr>
              <w:t>Refugees &amp; asylum seekers</w:t>
            </w:r>
          </w:p>
          <w:p w:rsidR="00A14CE3" w:rsidRDefault="00511350">
            <w:pPr>
              <w:spacing w:before="40" w:after="40" w:line="240" w:lineRule="auto"/>
            </w:pPr>
            <w:r>
              <w:rPr>
                <w:rFonts w:ascii="Times New Roman"/>
                <w:b/>
                <w:sz w:val="20"/>
              </w:rPr>
              <w:t xml:space="preserve">SDGs: </w:t>
            </w:r>
          </w:p>
          <w:p w:rsidR="00A14CE3" w:rsidRDefault="00511350">
            <w:pPr>
              <w:spacing w:before="40" w:after="40" w:line="240" w:lineRule="auto"/>
            </w:pPr>
            <w:r>
              <w:rPr>
                <w:rFonts w:ascii="Times New Roman"/>
                <w:sz w:val="20"/>
              </w:rPr>
              <w:t>- 16 - PEACE, JUSTICE AND STRONG INSTITUTIONS</w:t>
            </w:r>
          </w:p>
          <w:p w:rsidR="00A14CE3" w:rsidRDefault="00511350">
            <w:pPr>
              <w:spacing w:before="40" w:after="40" w:line="240" w:lineRule="auto"/>
            </w:pPr>
            <w:r>
              <w:rPr>
                <w:rFonts w:ascii="Times New Roman"/>
                <w:b/>
                <w:sz w:val="20"/>
              </w:rPr>
              <w:t xml:space="preserve">Affected persons: </w:t>
            </w:r>
          </w:p>
          <w:p w:rsidR="00A14CE3" w:rsidRDefault="00CD584E">
            <w:pPr>
              <w:spacing w:before="40" w:after="40" w:line="240" w:lineRule="auto"/>
            </w:pPr>
            <w:r>
              <w:rPr>
                <w:rFonts w:ascii="Times New Roman"/>
                <w:sz w:val="20"/>
              </w:rPr>
              <w:t>- Refugees &amp; asylum seekers</w:t>
            </w:r>
          </w:p>
        </w:tc>
        <w:tc>
          <w:tcPr>
            <w:tcW w:w="4592" w:type="dxa"/>
            <w:tcMar>
              <w:left w:w="108" w:type="dxa"/>
              <w:right w:w="108" w:type="dxa"/>
            </w:tcMar>
          </w:tcPr>
          <w:p w:rsidR="00A14CE3" w:rsidRDefault="00A14CE3">
            <w:pPr>
              <w:spacing w:before="40" w:after="40" w:line="240" w:lineRule="auto"/>
            </w:pPr>
          </w:p>
        </w:tc>
      </w:tr>
    </w:tbl>
    <w:p w:rsidR="00511350" w:rsidRDefault="00511350"/>
    <w:sectPr w:rsidR="00511350">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509" w:rsidRDefault="00A52509">
      <w:pPr>
        <w:spacing w:after="0" w:line="240" w:lineRule="auto"/>
      </w:pPr>
      <w:r>
        <w:separator/>
      </w:r>
    </w:p>
  </w:endnote>
  <w:endnote w:type="continuationSeparator" w:id="0">
    <w:p w:rsidR="00A52509" w:rsidRDefault="00A52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509" w:rsidRDefault="00A52509">
      <w:pPr>
        <w:spacing w:after="0" w:line="240" w:lineRule="auto"/>
      </w:pPr>
      <w:r>
        <w:separator/>
      </w:r>
    </w:p>
  </w:footnote>
  <w:footnote w:type="continuationSeparator" w:id="0">
    <w:p w:rsidR="00A52509" w:rsidRDefault="00A52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09" w:rsidRDefault="00A52509">
    <w:r>
      <w:rPr>
        <w:rFonts w:ascii="Times New Roman"/>
        <w:b/>
        <w:sz w:val="28"/>
      </w:rPr>
      <w:t xml:space="preserve">UPR of Estonia </w:t>
    </w:r>
    <w:r>
      <w:rPr>
        <w:rFonts w:ascii="Times New Roman"/>
        <w:b/>
        <w:sz w:val="20"/>
      </w:rPr>
      <w:t>(3rd Cycle - 38th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1928FA">
      <w:rPr>
        <w:noProof/>
      </w:rPr>
      <w:t>74</w:t>
    </w:r>
    <w:r>
      <w:fldChar w:fldCharType="end"/>
    </w:r>
    <w:r>
      <w:rPr>
        <w:rFonts w:ascii="Times New Roman"/>
        <w:b/>
        <w:sz w:val="20"/>
      </w:rPr>
      <w:t xml:space="preserve"> of </w:t>
    </w:r>
    <w:fldSimple w:instr="NUMPAGES \* MERGEFORMAT">
      <w:r w:rsidR="001928FA">
        <w:rPr>
          <w:noProof/>
        </w:rPr>
        <w:t>74</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4CE3"/>
    <w:rsid w:val="00017747"/>
    <w:rsid w:val="001928FA"/>
    <w:rsid w:val="00511350"/>
    <w:rsid w:val="007723A7"/>
    <w:rsid w:val="00A14CE3"/>
    <w:rsid w:val="00A52509"/>
    <w:rsid w:val="00C57DDC"/>
    <w:rsid w:val="00CD584E"/>
    <w:rsid w:val="00D345E2"/>
    <w:rsid w:val="00E14A8D"/>
    <w:rsid w:val="00FF1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CDD7"/>
  <w15:docId w15:val="{B8CCD19B-9044-462C-939F-A31048FD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74</Pages>
  <Words>18501</Words>
  <Characters>105461</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OYEWOLE Feyikemi</dc:creator>
  <cp:lastModifiedBy>OYEWOLE Feyikemi</cp:lastModifiedBy>
  <cp:revision>8</cp:revision>
  <dcterms:created xsi:type="dcterms:W3CDTF">2021-11-26T14:16:00Z</dcterms:created>
  <dcterms:modified xsi:type="dcterms:W3CDTF">2021-11-26T15:30:00Z</dcterms:modified>
</cp:coreProperties>
</file>