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18F61" w14:textId="443626F1"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 xml:space="preserve">Compilation on </w:t>
      </w:r>
      <w:proofErr w:type="spellStart"/>
      <w:r w:rsidR="00807C69">
        <w:rPr>
          <w:lang w:val="fr-CH"/>
        </w:rPr>
        <w:t>Iceland</w:t>
      </w:r>
      <w:proofErr w:type="spellEnd"/>
    </w:p>
    <w:p w14:paraId="49F6625E" w14:textId="77777777" w:rsidR="00A02BFB" w:rsidRPr="00A02BFB" w:rsidRDefault="005512BA" w:rsidP="005512BA">
      <w:pPr>
        <w:pStyle w:val="HChG"/>
      </w:pPr>
      <w:r w:rsidRPr="00E170D4">
        <w:rPr>
          <w:lang w:val="fr-CH"/>
        </w:rPr>
        <w:tab/>
      </w:r>
      <w:r w:rsidR="00A02BFB" w:rsidRPr="00A02BFB">
        <w:t>I.</w:t>
      </w:r>
      <w:r w:rsidR="00A02BFB" w:rsidRPr="00A02BFB">
        <w:tab/>
        <w:t>Scope of international obligations</w:t>
      </w:r>
      <w:r w:rsidR="00A02BFB" w:rsidRPr="00F90D58">
        <w:rPr>
          <w:rStyle w:val="EndnoteReference"/>
          <w:b w:val="0"/>
        </w:rPr>
        <w:endnoteReference w:id="2"/>
      </w:r>
    </w:p>
    <w:p w14:paraId="0C2879CE"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F90D58">
        <w:rPr>
          <w:rStyle w:val="EndnoteReference"/>
          <w:b w:val="0"/>
        </w:rPr>
        <w:endnoteReference w:id="3"/>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14:paraId="54E70C6F" w14:textId="77777777" w:rsidTr="008B4D7D">
        <w:tc>
          <w:tcPr>
            <w:tcW w:w="2409" w:type="dxa"/>
            <w:tcBorders>
              <w:top w:val="single" w:sz="4" w:space="0" w:color="auto"/>
              <w:bottom w:val="single" w:sz="12" w:space="0" w:color="auto"/>
            </w:tcBorders>
            <w:shd w:val="clear" w:color="auto" w:fill="auto"/>
            <w:vAlign w:val="bottom"/>
          </w:tcPr>
          <w:p w14:paraId="07D59C85" w14:textId="77777777" w:rsidR="00A02BFB" w:rsidRPr="008B4D7D" w:rsidRDefault="00A02BFB" w:rsidP="008B4D7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28E25523" w14:textId="77777777"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14:paraId="0DE8E9BF" w14:textId="77777777"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14:paraId="3B5C098C" w14:textId="77777777" w:rsidR="00A02BFB" w:rsidRPr="008B4D7D" w:rsidRDefault="00A02BFB" w:rsidP="008B4D7D">
            <w:pPr>
              <w:spacing w:before="80" w:after="80" w:line="200" w:lineRule="exact"/>
              <w:ind w:right="113"/>
              <w:rPr>
                <w:i/>
                <w:sz w:val="16"/>
              </w:rPr>
            </w:pPr>
            <w:r w:rsidRPr="008B4D7D">
              <w:rPr>
                <w:i/>
                <w:sz w:val="16"/>
              </w:rPr>
              <w:t>Not ratified/not accepted</w:t>
            </w:r>
          </w:p>
        </w:tc>
      </w:tr>
      <w:tr w:rsidR="00A02BFB" w:rsidRPr="00A02BFB" w14:paraId="0A23F148" w14:textId="77777777" w:rsidTr="008B4D7D">
        <w:trPr>
          <w:trHeight w:hRule="exact" w:val="113"/>
        </w:trPr>
        <w:tc>
          <w:tcPr>
            <w:tcW w:w="2409" w:type="dxa"/>
            <w:tcBorders>
              <w:top w:val="single" w:sz="12" w:space="0" w:color="auto"/>
            </w:tcBorders>
            <w:shd w:val="clear" w:color="auto" w:fill="auto"/>
            <w:vAlign w:val="bottom"/>
          </w:tcPr>
          <w:p w14:paraId="3ED4F097"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0A1EAAC6"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558A2035" w14:textId="77777777" w:rsidR="00A02BFB" w:rsidRPr="008B4D7D" w:rsidRDefault="00A02BFB"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2F026686" w14:textId="77777777" w:rsidR="00A02BFB" w:rsidRPr="008B4D7D" w:rsidRDefault="00A02BFB" w:rsidP="008B4D7D">
            <w:pPr>
              <w:spacing w:before="80" w:after="80" w:line="200" w:lineRule="exact"/>
              <w:ind w:right="113"/>
              <w:rPr>
                <w:i/>
                <w:sz w:val="16"/>
              </w:rPr>
            </w:pPr>
          </w:p>
        </w:tc>
      </w:tr>
      <w:tr w:rsidR="00A02BFB" w:rsidRPr="00A02BFB" w14:paraId="0021CB84" w14:textId="77777777" w:rsidTr="008B4D7D">
        <w:tc>
          <w:tcPr>
            <w:tcW w:w="2409" w:type="dxa"/>
            <w:shd w:val="clear" w:color="auto" w:fill="auto"/>
          </w:tcPr>
          <w:p w14:paraId="1FEC1F64" w14:textId="77777777" w:rsidR="00A02BFB" w:rsidRPr="00E97E9B" w:rsidRDefault="00A02BFB" w:rsidP="008B4D7D">
            <w:pPr>
              <w:spacing w:before="40" w:after="120"/>
              <w:ind w:right="113"/>
              <w:rPr>
                <w:i/>
              </w:rPr>
            </w:pPr>
            <w:r w:rsidRPr="00E97E9B">
              <w:rPr>
                <w:i/>
              </w:rPr>
              <w:t>Ratification, accession or succession</w:t>
            </w:r>
          </w:p>
        </w:tc>
        <w:tc>
          <w:tcPr>
            <w:tcW w:w="2409" w:type="dxa"/>
            <w:shd w:val="clear" w:color="auto" w:fill="auto"/>
          </w:tcPr>
          <w:p w14:paraId="407CF6B3" w14:textId="652691BB" w:rsidR="00A02BFB" w:rsidRPr="008C68A0" w:rsidRDefault="00A02BFB" w:rsidP="008B4D7D">
            <w:pPr>
              <w:spacing w:before="40" w:after="120"/>
              <w:ind w:right="113"/>
            </w:pPr>
            <w:r w:rsidRPr="008C68A0">
              <w:t>ICERD (</w:t>
            </w:r>
            <w:r w:rsidR="00807C69" w:rsidRPr="008C68A0">
              <w:t>1967</w:t>
            </w:r>
            <w:r w:rsidRPr="008C68A0">
              <w:t>)</w:t>
            </w:r>
          </w:p>
          <w:p w14:paraId="151113C9" w14:textId="46BCA98F" w:rsidR="00A02BFB" w:rsidRPr="008C68A0" w:rsidRDefault="00A02BFB" w:rsidP="008B4D7D">
            <w:pPr>
              <w:spacing w:before="40" w:after="120"/>
              <w:ind w:right="113"/>
            </w:pPr>
            <w:r w:rsidRPr="008C68A0">
              <w:t>ICESCR (</w:t>
            </w:r>
            <w:r w:rsidR="00807C69" w:rsidRPr="008C68A0">
              <w:t>1979</w:t>
            </w:r>
            <w:r w:rsidRPr="008C68A0">
              <w:t>)</w:t>
            </w:r>
          </w:p>
          <w:p w14:paraId="4B30C8EE" w14:textId="22772457" w:rsidR="00296EB7" w:rsidRPr="008C68A0" w:rsidRDefault="00296EB7" w:rsidP="008B4D7D">
            <w:pPr>
              <w:spacing w:before="40" w:after="120"/>
              <w:ind w:right="113"/>
            </w:pPr>
            <w:r w:rsidRPr="008C68A0">
              <w:t>ICCPR (</w:t>
            </w:r>
            <w:r w:rsidR="00807C69" w:rsidRPr="008C68A0">
              <w:t>1979</w:t>
            </w:r>
            <w:r w:rsidRPr="008C68A0">
              <w:t>)</w:t>
            </w:r>
          </w:p>
          <w:p w14:paraId="2999342B" w14:textId="6031E598" w:rsidR="00A02BFB" w:rsidRPr="008C68A0" w:rsidRDefault="00A02BFB" w:rsidP="008B4D7D">
            <w:pPr>
              <w:spacing w:before="40" w:after="120"/>
              <w:ind w:right="113"/>
            </w:pPr>
            <w:r w:rsidRPr="008C68A0">
              <w:t>ICCPR-OP 2 (</w:t>
            </w:r>
            <w:r w:rsidR="00DE56A3" w:rsidRPr="008C68A0">
              <w:t>1991</w:t>
            </w:r>
            <w:r w:rsidRPr="008C68A0">
              <w:t>)</w:t>
            </w:r>
          </w:p>
          <w:p w14:paraId="75732A10" w14:textId="4CD88BD9" w:rsidR="00A02BFB" w:rsidRPr="00E97E9B" w:rsidRDefault="00A02BFB" w:rsidP="008B4D7D">
            <w:pPr>
              <w:spacing w:before="40" w:after="120"/>
              <w:ind w:right="113"/>
            </w:pPr>
            <w:r w:rsidRPr="00E97E9B">
              <w:t>CEDAW (</w:t>
            </w:r>
            <w:r w:rsidR="00DE56A3" w:rsidRPr="00E97E9B">
              <w:t>1985</w:t>
            </w:r>
            <w:r w:rsidRPr="00E97E9B">
              <w:t>)</w:t>
            </w:r>
          </w:p>
          <w:p w14:paraId="5E219CD9" w14:textId="3E6C45D4" w:rsidR="00A02BFB" w:rsidRPr="00E97E9B" w:rsidRDefault="00A02BFB" w:rsidP="008B4D7D">
            <w:pPr>
              <w:spacing w:before="40" w:after="120"/>
              <w:ind w:right="113"/>
            </w:pPr>
            <w:r w:rsidRPr="00E97E9B">
              <w:t>CAT (</w:t>
            </w:r>
            <w:r w:rsidR="00DE56A3" w:rsidRPr="00E97E9B">
              <w:t>1996</w:t>
            </w:r>
            <w:r w:rsidRPr="00E97E9B">
              <w:t>)</w:t>
            </w:r>
          </w:p>
          <w:p w14:paraId="4A8B268B" w14:textId="16BADE33" w:rsidR="00A02BFB" w:rsidRPr="00E97E9B" w:rsidRDefault="00A02BFB" w:rsidP="008B4D7D">
            <w:pPr>
              <w:spacing w:before="40" w:after="120"/>
              <w:ind w:right="113"/>
            </w:pPr>
            <w:r w:rsidRPr="00E97E9B">
              <w:t>OP-CAT (</w:t>
            </w:r>
            <w:r w:rsidR="00DE56A3" w:rsidRPr="00E97E9B">
              <w:t>signature, 2003</w:t>
            </w:r>
            <w:r w:rsidRPr="00E97E9B">
              <w:t>)</w:t>
            </w:r>
          </w:p>
          <w:p w14:paraId="57528A0C" w14:textId="47FD702A" w:rsidR="00A02BFB" w:rsidRPr="00E97E9B" w:rsidRDefault="00A02BFB" w:rsidP="008B4D7D">
            <w:pPr>
              <w:spacing w:before="40" w:after="120"/>
              <w:ind w:right="113"/>
            </w:pPr>
            <w:r w:rsidRPr="00E97E9B">
              <w:t>CRC (</w:t>
            </w:r>
            <w:r w:rsidR="00DE56A3" w:rsidRPr="00E97E9B">
              <w:t>1992</w:t>
            </w:r>
            <w:r w:rsidRPr="00E97E9B">
              <w:t>)</w:t>
            </w:r>
          </w:p>
          <w:p w14:paraId="1486C940" w14:textId="1C50A91C" w:rsidR="00A02BFB" w:rsidRPr="00E97E9B" w:rsidRDefault="00A02BFB" w:rsidP="008B4D7D">
            <w:pPr>
              <w:spacing w:before="40" w:after="120"/>
              <w:ind w:right="113"/>
            </w:pPr>
            <w:r w:rsidRPr="00E97E9B">
              <w:t>OP-CRC-AC (</w:t>
            </w:r>
            <w:r w:rsidR="00DE56A3" w:rsidRPr="00E97E9B">
              <w:t>2001</w:t>
            </w:r>
            <w:r w:rsidRPr="00E97E9B">
              <w:t>)</w:t>
            </w:r>
          </w:p>
          <w:p w14:paraId="11E35C64" w14:textId="717D18C9" w:rsidR="00A02BFB" w:rsidRPr="00E97E9B" w:rsidRDefault="00A02BFB" w:rsidP="008B4D7D">
            <w:pPr>
              <w:spacing w:before="40" w:after="120"/>
              <w:ind w:right="113"/>
            </w:pPr>
            <w:r w:rsidRPr="00E97E9B">
              <w:t>OP-CRC-SC (</w:t>
            </w:r>
            <w:r w:rsidR="00DE56A3" w:rsidRPr="00E97E9B">
              <w:t>2001</w:t>
            </w:r>
            <w:r w:rsidRPr="00E97E9B">
              <w:t>)</w:t>
            </w:r>
          </w:p>
          <w:p w14:paraId="1D6C5F70" w14:textId="0DC81243" w:rsidR="00A02BFB" w:rsidRPr="00E97E9B" w:rsidRDefault="00A02BFB" w:rsidP="008B4D7D">
            <w:pPr>
              <w:spacing w:before="40" w:after="120"/>
              <w:ind w:right="113"/>
            </w:pPr>
            <w:r w:rsidRPr="00E97E9B">
              <w:t>CRPD (</w:t>
            </w:r>
            <w:r w:rsidR="00DE56A3" w:rsidRPr="00E97E9B">
              <w:t>signature, 2007</w:t>
            </w:r>
            <w:r w:rsidRPr="00E97E9B">
              <w:t>)</w:t>
            </w:r>
          </w:p>
          <w:p w14:paraId="61960C80" w14:textId="59435EAE" w:rsidR="00A02BFB" w:rsidRPr="00E97E9B" w:rsidRDefault="00A02BFB" w:rsidP="00DE56A3">
            <w:pPr>
              <w:spacing w:before="40" w:after="120"/>
              <w:ind w:right="113"/>
            </w:pPr>
            <w:r w:rsidRPr="00E97E9B">
              <w:t>ICPPED (</w:t>
            </w:r>
            <w:r w:rsidR="00DE56A3" w:rsidRPr="00E97E9B">
              <w:t>signature, 2008</w:t>
            </w:r>
            <w:r w:rsidRPr="00E97E9B">
              <w:t>)</w:t>
            </w:r>
          </w:p>
        </w:tc>
        <w:tc>
          <w:tcPr>
            <w:tcW w:w="2409" w:type="dxa"/>
            <w:shd w:val="clear" w:color="auto" w:fill="auto"/>
          </w:tcPr>
          <w:p w14:paraId="00801C93" w14:textId="77777777" w:rsidR="00A02BFB" w:rsidRPr="00E97E9B" w:rsidRDefault="00DE56A3" w:rsidP="008B4D7D">
            <w:pPr>
              <w:spacing w:before="40" w:after="120"/>
              <w:ind w:right="113"/>
            </w:pPr>
            <w:r w:rsidRPr="00E97E9B">
              <w:t>OP-CAT (2019)</w:t>
            </w:r>
          </w:p>
          <w:p w14:paraId="546A68E9" w14:textId="4105EB3F" w:rsidR="00DE56A3" w:rsidRPr="00E97E9B" w:rsidRDefault="00DE56A3" w:rsidP="008B4D7D">
            <w:pPr>
              <w:spacing w:before="40" w:after="120"/>
              <w:ind w:right="113"/>
            </w:pPr>
            <w:r w:rsidRPr="00E97E9B">
              <w:t>CRPD (2016)</w:t>
            </w:r>
          </w:p>
        </w:tc>
        <w:tc>
          <w:tcPr>
            <w:tcW w:w="2410" w:type="dxa"/>
            <w:shd w:val="clear" w:color="auto" w:fill="auto"/>
          </w:tcPr>
          <w:p w14:paraId="4F81C2A9" w14:textId="77777777" w:rsidR="00A02BFB" w:rsidRPr="00E97E9B" w:rsidRDefault="00DE56A3" w:rsidP="008B4D7D">
            <w:pPr>
              <w:spacing w:before="40" w:after="120"/>
              <w:ind w:right="113"/>
            </w:pPr>
            <w:r w:rsidRPr="00E97E9B">
              <w:t>ICRMW</w:t>
            </w:r>
          </w:p>
          <w:p w14:paraId="11478764" w14:textId="4015B6AB" w:rsidR="00DE56A3" w:rsidRPr="00E97E9B" w:rsidRDefault="00DE56A3" w:rsidP="008B4D7D">
            <w:pPr>
              <w:spacing w:before="40" w:after="120"/>
              <w:ind w:right="113"/>
            </w:pPr>
            <w:r w:rsidRPr="00E97E9B">
              <w:t>ICPPED (signature, 2008)</w:t>
            </w:r>
          </w:p>
        </w:tc>
      </w:tr>
      <w:tr w:rsidR="00A02BFB" w:rsidRPr="00E97E9B" w14:paraId="54551BAC" w14:textId="77777777" w:rsidTr="008B4D7D">
        <w:tc>
          <w:tcPr>
            <w:tcW w:w="2409" w:type="dxa"/>
            <w:tcBorders>
              <w:bottom w:val="single" w:sz="12" w:space="0" w:color="auto"/>
            </w:tcBorders>
            <w:shd w:val="clear" w:color="auto" w:fill="auto"/>
          </w:tcPr>
          <w:p w14:paraId="2B8945AB" w14:textId="77777777" w:rsidR="00A02BFB" w:rsidRPr="00E97E9B" w:rsidRDefault="00A02BFB" w:rsidP="008B4D7D">
            <w:pPr>
              <w:spacing w:before="40" w:after="120"/>
              <w:ind w:right="113"/>
            </w:pPr>
            <w:r w:rsidRPr="00E97E9B">
              <w:rPr>
                <w:i/>
              </w:rPr>
              <w:t xml:space="preserve">Complaints procedures, inquiries and </w:t>
            </w:r>
            <w:r w:rsidRPr="00E97E9B">
              <w:rPr>
                <w:i/>
              </w:rPr>
              <w:br/>
              <w:t>urgent action</w:t>
            </w:r>
            <w:r w:rsidR="00C81253" w:rsidRPr="00273BE1">
              <w:rPr>
                <w:rStyle w:val="EndnoteReference"/>
              </w:rPr>
              <w:endnoteReference w:id="4"/>
            </w:r>
          </w:p>
        </w:tc>
        <w:tc>
          <w:tcPr>
            <w:tcW w:w="2409" w:type="dxa"/>
            <w:tcBorders>
              <w:bottom w:val="single" w:sz="12" w:space="0" w:color="auto"/>
            </w:tcBorders>
            <w:shd w:val="clear" w:color="auto" w:fill="auto"/>
          </w:tcPr>
          <w:p w14:paraId="4C428C3C" w14:textId="72D86554" w:rsidR="00A02BFB" w:rsidRPr="00E97E9B" w:rsidRDefault="00A02BFB" w:rsidP="008B4D7D">
            <w:pPr>
              <w:spacing w:before="40" w:after="120"/>
              <w:ind w:right="113"/>
            </w:pPr>
            <w:r w:rsidRPr="00E97E9B">
              <w:t>ICERD, art. 14 (</w:t>
            </w:r>
            <w:r w:rsidR="00807C69" w:rsidRPr="00E97E9B">
              <w:t>1981</w:t>
            </w:r>
            <w:r w:rsidRPr="00E97E9B">
              <w:t>)</w:t>
            </w:r>
          </w:p>
          <w:p w14:paraId="270A3556" w14:textId="0BEBFA54" w:rsidR="00A02BFB" w:rsidRPr="00E97E9B" w:rsidRDefault="00A02BFB" w:rsidP="008B4D7D">
            <w:pPr>
              <w:spacing w:before="40" w:after="120"/>
              <w:ind w:right="113"/>
            </w:pPr>
            <w:r w:rsidRPr="00E97E9B">
              <w:t>ICCPR, art. 41 (</w:t>
            </w:r>
            <w:r w:rsidR="00807C69" w:rsidRPr="00E97E9B">
              <w:t>1979</w:t>
            </w:r>
            <w:r w:rsidRPr="00E97E9B">
              <w:t>)</w:t>
            </w:r>
          </w:p>
          <w:p w14:paraId="4DACE0DC" w14:textId="46EAB733" w:rsidR="00A02BFB" w:rsidRPr="00E97E9B" w:rsidRDefault="00A02BFB" w:rsidP="008B4D7D">
            <w:pPr>
              <w:spacing w:before="40" w:after="120"/>
              <w:ind w:right="113"/>
            </w:pPr>
            <w:r w:rsidRPr="00E97E9B">
              <w:t>ICCPR-OP 1 (</w:t>
            </w:r>
            <w:r w:rsidR="00F1762A" w:rsidRPr="00E97E9B">
              <w:t>1979</w:t>
            </w:r>
            <w:r w:rsidRPr="00E97E9B">
              <w:t>)</w:t>
            </w:r>
          </w:p>
          <w:p w14:paraId="7C3B2FBC" w14:textId="443105DC" w:rsidR="00A02BFB" w:rsidRPr="00E97E9B" w:rsidRDefault="00A02BFB" w:rsidP="008B4D7D">
            <w:pPr>
              <w:spacing w:before="40" w:after="120"/>
              <w:ind w:right="113"/>
            </w:pPr>
            <w:r w:rsidRPr="00E97E9B">
              <w:t>OP-CEDAW, art. 8</w:t>
            </w:r>
            <w:r w:rsidR="005C5215" w:rsidRPr="00E97E9B">
              <w:t xml:space="preserve"> </w:t>
            </w:r>
            <w:r w:rsidRPr="00E97E9B">
              <w:t>(</w:t>
            </w:r>
            <w:r w:rsidR="00DE56A3" w:rsidRPr="00E97E9B">
              <w:t>2001</w:t>
            </w:r>
            <w:r w:rsidRPr="00E97E9B">
              <w:t>)</w:t>
            </w:r>
          </w:p>
          <w:p w14:paraId="05A33B02" w14:textId="3FEA8D98" w:rsidR="00A02BFB" w:rsidRPr="00E97E9B" w:rsidRDefault="00A02BFB" w:rsidP="008B4D7D">
            <w:pPr>
              <w:spacing w:before="40" w:after="120"/>
              <w:ind w:right="113"/>
            </w:pPr>
            <w:r w:rsidRPr="00E97E9B">
              <w:t>CAT, arts. 20, 21 and 22 (</w:t>
            </w:r>
            <w:r w:rsidR="00DE56A3" w:rsidRPr="00E97E9B">
              <w:t>1996</w:t>
            </w:r>
            <w:r w:rsidRPr="00E97E9B">
              <w:t>)</w:t>
            </w:r>
          </w:p>
          <w:p w14:paraId="0EC17C44" w14:textId="1EC6AF89" w:rsidR="00A02BFB" w:rsidRPr="00E97E9B" w:rsidRDefault="00A02BFB" w:rsidP="00DE56A3">
            <w:pPr>
              <w:spacing w:before="40" w:after="120"/>
              <w:ind w:right="113"/>
            </w:pPr>
            <w:r w:rsidRPr="00E97E9B">
              <w:t>OP-CRPD (</w:t>
            </w:r>
            <w:r w:rsidR="00DE56A3" w:rsidRPr="00E97E9B">
              <w:t>signature, 2007</w:t>
            </w:r>
            <w:r w:rsidRPr="00E97E9B">
              <w:t>)</w:t>
            </w:r>
          </w:p>
        </w:tc>
        <w:tc>
          <w:tcPr>
            <w:tcW w:w="2409" w:type="dxa"/>
            <w:tcBorders>
              <w:bottom w:val="single" w:sz="12" w:space="0" w:color="auto"/>
            </w:tcBorders>
            <w:shd w:val="clear" w:color="auto" w:fill="auto"/>
          </w:tcPr>
          <w:p w14:paraId="2FC8E77D" w14:textId="6D46BE99" w:rsidR="00A02BFB" w:rsidRPr="00E97E9B" w:rsidRDefault="00DE56A3" w:rsidP="008B4D7D">
            <w:pPr>
              <w:spacing w:before="40" w:after="120"/>
              <w:ind w:right="113"/>
            </w:pPr>
            <w:r w:rsidRPr="00E97E9B">
              <w:t>--</w:t>
            </w:r>
          </w:p>
        </w:tc>
        <w:tc>
          <w:tcPr>
            <w:tcW w:w="2410" w:type="dxa"/>
            <w:tcBorders>
              <w:bottom w:val="single" w:sz="12" w:space="0" w:color="auto"/>
            </w:tcBorders>
            <w:shd w:val="clear" w:color="auto" w:fill="auto"/>
          </w:tcPr>
          <w:p w14:paraId="599F5C5D" w14:textId="77777777" w:rsidR="00A02BFB" w:rsidRPr="00E97E9B" w:rsidRDefault="00807C69" w:rsidP="008B4D7D">
            <w:pPr>
              <w:spacing w:before="40" w:after="120"/>
              <w:ind w:right="113"/>
            </w:pPr>
            <w:r w:rsidRPr="00E97E9B">
              <w:t>OP-ICESCR</w:t>
            </w:r>
          </w:p>
          <w:p w14:paraId="0E0087EE" w14:textId="77777777" w:rsidR="00DE56A3" w:rsidRPr="00E97E9B" w:rsidRDefault="00DE56A3" w:rsidP="008B4D7D">
            <w:pPr>
              <w:spacing w:before="40" w:after="120"/>
              <w:ind w:right="113"/>
            </w:pPr>
            <w:r w:rsidRPr="00E97E9B">
              <w:t>OP-CRC-IC</w:t>
            </w:r>
          </w:p>
          <w:p w14:paraId="577A1789" w14:textId="77777777" w:rsidR="00DE56A3" w:rsidRPr="00E97E9B" w:rsidRDefault="00DE56A3" w:rsidP="008B4D7D">
            <w:pPr>
              <w:spacing w:before="40" w:after="120"/>
              <w:ind w:right="113"/>
            </w:pPr>
            <w:r w:rsidRPr="00E97E9B">
              <w:t>ICRMW</w:t>
            </w:r>
          </w:p>
          <w:p w14:paraId="01E5D258" w14:textId="30046167" w:rsidR="00DE56A3" w:rsidRPr="00E97E9B" w:rsidRDefault="00DE56A3" w:rsidP="00DE56A3">
            <w:pPr>
              <w:spacing w:before="40" w:after="120"/>
              <w:ind w:right="113"/>
            </w:pPr>
            <w:r w:rsidRPr="00E97E9B">
              <w:t>OP-CRPD (signature, 2007)</w:t>
            </w:r>
          </w:p>
          <w:p w14:paraId="49657562" w14:textId="21553D32" w:rsidR="00DE56A3" w:rsidRPr="00E97E9B" w:rsidRDefault="00DE56A3" w:rsidP="008B4D7D">
            <w:pPr>
              <w:spacing w:before="40" w:after="120"/>
              <w:ind w:right="113"/>
            </w:pPr>
            <w:r w:rsidRPr="00E97E9B">
              <w:t>ICPPED (signature, 2008)</w:t>
            </w:r>
          </w:p>
        </w:tc>
      </w:tr>
    </w:tbl>
    <w:p w14:paraId="601384FA" w14:textId="77777777" w:rsidR="00A02BFB" w:rsidRPr="00E97E9B"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E97E9B" w14:paraId="0DF680CF" w14:textId="77777777" w:rsidTr="008B4D7D">
        <w:tc>
          <w:tcPr>
            <w:tcW w:w="2409" w:type="dxa"/>
            <w:tcBorders>
              <w:top w:val="single" w:sz="4" w:space="0" w:color="auto"/>
              <w:bottom w:val="single" w:sz="12" w:space="0" w:color="auto"/>
            </w:tcBorders>
            <w:shd w:val="clear" w:color="auto" w:fill="auto"/>
          </w:tcPr>
          <w:p w14:paraId="67E14F72" w14:textId="77777777" w:rsidR="00A02BFB" w:rsidRPr="00E97E9B" w:rsidRDefault="00A02BFB" w:rsidP="008B4D7D">
            <w:pPr>
              <w:spacing w:before="80" w:after="80" w:line="200" w:lineRule="exact"/>
              <w:ind w:right="113"/>
              <w:rPr>
                <w:i/>
                <w:sz w:val="16"/>
              </w:rPr>
            </w:pPr>
            <w:r w:rsidRPr="00E97E9B">
              <w:rPr>
                <w:i/>
                <w:sz w:val="16"/>
              </w:rPr>
              <w:t>Reservations and / or  declarations</w:t>
            </w:r>
          </w:p>
        </w:tc>
        <w:tc>
          <w:tcPr>
            <w:tcW w:w="2409" w:type="dxa"/>
            <w:tcBorders>
              <w:top w:val="single" w:sz="4" w:space="0" w:color="auto"/>
              <w:bottom w:val="single" w:sz="12" w:space="0" w:color="auto"/>
            </w:tcBorders>
            <w:shd w:val="clear" w:color="auto" w:fill="auto"/>
          </w:tcPr>
          <w:p w14:paraId="49B1C671" w14:textId="77777777" w:rsidR="00A02BFB" w:rsidRPr="00E97E9B" w:rsidRDefault="00A02BFB" w:rsidP="008B4D7D">
            <w:pPr>
              <w:spacing w:before="80" w:after="80" w:line="200" w:lineRule="exact"/>
              <w:ind w:right="113"/>
              <w:rPr>
                <w:i/>
                <w:sz w:val="16"/>
              </w:rPr>
            </w:pPr>
            <w:r w:rsidRPr="00E97E9B">
              <w:rPr>
                <w:i/>
                <w:sz w:val="16"/>
              </w:rPr>
              <w:t>Status during previous cycle</w:t>
            </w:r>
          </w:p>
        </w:tc>
        <w:tc>
          <w:tcPr>
            <w:tcW w:w="2409" w:type="dxa"/>
            <w:tcBorders>
              <w:top w:val="single" w:sz="4" w:space="0" w:color="auto"/>
              <w:bottom w:val="single" w:sz="12" w:space="0" w:color="auto"/>
            </w:tcBorders>
            <w:shd w:val="clear" w:color="auto" w:fill="auto"/>
            <w:vAlign w:val="bottom"/>
          </w:tcPr>
          <w:p w14:paraId="4416CAD2" w14:textId="77777777" w:rsidR="00A02BFB" w:rsidRPr="00E97E9B" w:rsidRDefault="00A02BFB" w:rsidP="008B4D7D">
            <w:pPr>
              <w:spacing w:before="80" w:after="80" w:line="200" w:lineRule="exact"/>
              <w:ind w:right="113"/>
              <w:rPr>
                <w:i/>
                <w:sz w:val="16"/>
              </w:rPr>
            </w:pPr>
            <w:r w:rsidRPr="00E97E9B">
              <w:rPr>
                <w:i/>
                <w:sz w:val="16"/>
              </w:rPr>
              <w:t>Action after review</w:t>
            </w:r>
          </w:p>
        </w:tc>
        <w:tc>
          <w:tcPr>
            <w:tcW w:w="2410" w:type="dxa"/>
            <w:tcBorders>
              <w:top w:val="single" w:sz="4" w:space="0" w:color="auto"/>
              <w:bottom w:val="single" w:sz="12" w:space="0" w:color="auto"/>
            </w:tcBorders>
            <w:shd w:val="clear" w:color="auto" w:fill="auto"/>
            <w:vAlign w:val="bottom"/>
          </w:tcPr>
          <w:p w14:paraId="396FB81A" w14:textId="77777777" w:rsidR="00A02BFB" w:rsidRPr="00E97E9B" w:rsidRDefault="00A02BFB" w:rsidP="008B4D7D">
            <w:pPr>
              <w:spacing w:before="80" w:after="80" w:line="200" w:lineRule="exact"/>
              <w:ind w:right="113"/>
              <w:rPr>
                <w:i/>
                <w:sz w:val="16"/>
              </w:rPr>
            </w:pPr>
            <w:r w:rsidRPr="00E97E9B">
              <w:rPr>
                <w:i/>
                <w:sz w:val="16"/>
              </w:rPr>
              <w:t>Current Status</w:t>
            </w:r>
          </w:p>
        </w:tc>
      </w:tr>
      <w:tr w:rsidR="008B4D7D" w:rsidRPr="00E97E9B" w14:paraId="668737A8" w14:textId="77777777" w:rsidTr="008B4D7D">
        <w:trPr>
          <w:trHeight w:hRule="exact" w:val="113"/>
        </w:trPr>
        <w:tc>
          <w:tcPr>
            <w:tcW w:w="2409" w:type="dxa"/>
            <w:tcBorders>
              <w:top w:val="single" w:sz="12" w:space="0" w:color="auto"/>
            </w:tcBorders>
            <w:shd w:val="clear" w:color="auto" w:fill="auto"/>
          </w:tcPr>
          <w:p w14:paraId="44B843FD" w14:textId="77777777" w:rsidR="00A02BFB" w:rsidRPr="00E97E9B" w:rsidRDefault="00A02BFB" w:rsidP="008B4D7D">
            <w:pPr>
              <w:spacing w:before="80" w:after="80" w:line="200" w:lineRule="exact"/>
              <w:ind w:right="113"/>
              <w:rPr>
                <w:i/>
                <w:sz w:val="16"/>
              </w:rPr>
            </w:pPr>
          </w:p>
        </w:tc>
        <w:tc>
          <w:tcPr>
            <w:tcW w:w="2409" w:type="dxa"/>
            <w:tcBorders>
              <w:top w:val="single" w:sz="12" w:space="0" w:color="auto"/>
            </w:tcBorders>
            <w:shd w:val="clear" w:color="auto" w:fill="auto"/>
          </w:tcPr>
          <w:p w14:paraId="6C1522FD" w14:textId="77777777" w:rsidR="00A02BFB" w:rsidRPr="00E97E9B"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01EC3B33" w14:textId="77777777" w:rsidR="00A02BFB" w:rsidRPr="00E97E9B" w:rsidRDefault="00A02BFB"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5EA7CD98" w14:textId="77777777" w:rsidR="00A02BFB" w:rsidRPr="00E97E9B" w:rsidRDefault="00A02BFB" w:rsidP="008B4D7D">
            <w:pPr>
              <w:spacing w:before="80" w:after="80" w:line="200" w:lineRule="exact"/>
              <w:ind w:right="113"/>
              <w:rPr>
                <w:i/>
                <w:sz w:val="16"/>
              </w:rPr>
            </w:pPr>
          </w:p>
        </w:tc>
      </w:tr>
      <w:tr w:rsidR="00A02BFB" w:rsidRPr="00E97E9B" w14:paraId="1BB8E4FB" w14:textId="77777777" w:rsidTr="00F1762A">
        <w:tc>
          <w:tcPr>
            <w:tcW w:w="2409" w:type="dxa"/>
            <w:shd w:val="clear" w:color="auto" w:fill="auto"/>
          </w:tcPr>
          <w:p w14:paraId="6C6F070A" w14:textId="77777777" w:rsidR="00A02BFB" w:rsidRPr="00E97E9B" w:rsidRDefault="00A02BFB" w:rsidP="006260AF">
            <w:pPr>
              <w:spacing w:before="40" w:after="120"/>
              <w:ind w:right="113"/>
              <w:jc w:val="both"/>
            </w:pPr>
          </w:p>
        </w:tc>
        <w:tc>
          <w:tcPr>
            <w:tcW w:w="2409" w:type="dxa"/>
            <w:shd w:val="clear" w:color="auto" w:fill="auto"/>
          </w:tcPr>
          <w:p w14:paraId="7A6DF0C2" w14:textId="48C621C8" w:rsidR="00A02BFB" w:rsidRPr="00E97E9B" w:rsidRDefault="00A02BFB" w:rsidP="00F90D58">
            <w:pPr>
              <w:spacing w:before="40" w:after="120"/>
              <w:ind w:right="113"/>
              <w:rPr>
                <w:lang w:val="fr-FR"/>
              </w:rPr>
            </w:pPr>
            <w:r w:rsidRPr="00E97E9B">
              <w:t>IC</w:t>
            </w:r>
            <w:r w:rsidR="00807C69" w:rsidRPr="00E97E9B">
              <w:t>CPR (</w:t>
            </w:r>
            <w:r w:rsidRPr="00E97E9B">
              <w:t>Reservations</w:t>
            </w:r>
            <w:r w:rsidR="00807C69" w:rsidRPr="00E97E9B">
              <w:t>,</w:t>
            </w:r>
            <w:r w:rsidRPr="00E97E9B">
              <w:t xml:space="preserve"> arts. </w:t>
            </w:r>
            <w:r w:rsidR="00807C69" w:rsidRPr="00E97E9B">
              <w:rPr>
                <w:shd w:val="clear" w:color="auto" w:fill="FFFFFF"/>
                <w:lang w:val="fr-FR"/>
              </w:rPr>
              <w:t>10</w:t>
            </w:r>
            <w:r w:rsidR="00013F1F" w:rsidRPr="00E97E9B">
              <w:rPr>
                <w:shd w:val="clear" w:color="auto" w:fill="FFFFFF"/>
                <w:lang w:val="fr-FR"/>
              </w:rPr>
              <w:t>(</w:t>
            </w:r>
            <w:r w:rsidR="00807C69" w:rsidRPr="00E97E9B">
              <w:rPr>
                <w:shd w:val="clear" w:color="auto" w:fill="FFFFFF"/>
                <w:lang w:val="fr-FR"/>
              </w:rPr>
              <w:t>2</w:t>
            </w:r>
            <w:r w:rsidR="00013F1F" w:rsidRPr="00E97E9B">
              <w:rPr>
                <w:shd w:val="clear" w:color="auto" w:fill="FFFFFF"/>
                <w:lang w:val="fr-FR"/>
              </w:rPr>
              <w:t>)</w:t>
            </w:r>
            <w:r w:rsidR="00807C69" w:rsidRPr="00E97E9B">
              <w:rPr>
                <w:shd w:val="clear" w:color="auto" w:fill="FFFFFF"/>
                <w:lang w:val="fr-FR"/>
              </w:rPr>
              <w:t>(b), 10</w:t>
            </w:r>
            <w:r w:rsidR="00013F1F" w:rsidRPr="00E97E9B">
              <w:rPr>
                <w:shd w:val="clear" w:color="auto" w:fill="FFFFFF"/>
                <w:lang w:val="fr-FR"/>
              </w:rPr>
              <w:t>(</w:t>
            </w:r>
            <w:r w:rsidR="00807C69" w:rsidRPr="00E97E9B">
              <w:rPr>
                <w:shd w:val="clear" w:color="auto" w:fill="FFFFFF"/>
                <w:lang w:val="fr-FR"/>
              </w:rPr>
              <w:t>3</w:t>
            </w:r>
            <w:r w:rsidR="00013F1F" w:rsidRPr="00E97E9B">
              <w:rPr>
                <w:shd w:val="clear" w:color="auto" w:fill="FFFFFF"/>
                <w:lang w:val="fr-FR"/>
              </w:rPr>
              <w:t>)(second sentence)</w:t>
            </w:r>
            <w:r w:rsidRPr="00E97E9B">
              <w:rPr>
                <w:lang w:val="fr-FR"/>
              </w:rPr>
              <w:t>,</w:t>
            </w:r>
            <w:r w:rsidR="00807C69" w:rsidRPr="00E97E9B">
              <w:rPr>
                <w:lang w:val="fr-FR"/>
              </w:rPr>
              <w:t xml:space="preserve"> </w:t>
            </w:r>
            <w:r w:rsidR="00807C69" w:rsidRPr="00E97E9B">
              <w:rPr>
                <w:shd w:val="clear" w:color="auto" w:fill="FFFFFF"/>
                <w:lang w:val="fr-FR"/>
              </w:rPr>
              <w:t>14</w:t>
            </w:r>
            <w:r w:rsidR="00013F1F" w:rsidRPr="00E97E9B">
              <w:rPr>
                <w:shd w:val="clear" w:color="auto" w:fill="FFFFFF"/>
                <w:lang w:val="fr-FR"/>
              </w:rPr>
              <w:t>(</w:t>
            </w:r>
            <w:r w:rsidR="00807C69" w:rsidRPr="00E97E9B">
              <w:rPr>
                <w:shd w:val="clear" w:color="auto" w:fill="FFFFFF"/>
                <w:lang w:val="fr-FR"/>
              </w:rPr>
              <w:t>7</w:t>
            </w:r>
            <w:r w:rsidR="00013F1F" w:rsidRPr="00E97E9B">
              <w:rPr>
                <w:shd w:val="clear" w:color="auto" w:fill="FFFFFF"/>
                <w:lang w:val="fr-FR"/>
              </w:rPr>
              <w:t>)</w:t>
            </w:r>
            <w:r w:rsidR="00807C69" w:rsidRPr="00E97E9B">
              <w:rPr>
                <w:shd w:val="clear" w:color="auto" w:fill="FFFFFF"/>
                <w:lang w:val="fr-FR"/>
              </w:rPr>
              <w:t xml:space="preserve"> and </w:t>
            </w:r>
            <w:r w:rsidR="00807C69" w:rsidRPr="00E97E9B">
              <w:rPr>
                <w:shd w:val="clear" w:color="auto" w:fill="FFFFFF"/>
              </w:rPr>
              <w:t>20</w:t>
            </w:r>
            <w:r w:rsidR="00013F1F" w:rsidRPr="00E97E9B">
              <w:rPr>
                <w:shd w:val="clear" w:color="auto" w:fill="FFFFFF"/>
              </w:rPr>
              <w:t>(</w:t>
            </w:r>
            <w:r w:rsidR="00807C69" w:rsidRPr="00E97E9B">
              <w:rPr>
                <w:shd w:val="clear" w:color="auto" w:fill="FFFFFF"/>
              </w:rPr>
              <w:t>1</w:t>
            </w:r>
            <w:r w:rsidR="00013F1F" w:rsidRPr="00E97E9B">
              <w:rPr>
                <w:shd w:val="clear" w:color="auto" w:fill="FFFFFF"/>
              </w:rPr>
              <w:t>)</w:t>
            </w:r>
            <w:r w:rsidR="00807C69" w:rsidRPr="00E97E9B">
              <w:rPr>
                <w:shd w:val="clear" w:color="auto" w:fill="FFFFFF"/>
              </w:rPr>
              <w:t>,</w:t>
            </w:r>
            <w:r w:rsidRPr="00E97E9B">
              <w:rPr>
                <w:lang w:val="fr-FR"/>
              </w:rPr>
              <w:t xml:space="preserve"> </w:t>
            </w:r>
            <w:r w:rsidR="00807C69" w:rsidRPr="00E97E9B">
              <w:rPr>
                <w:lang w:val="fr-FR"/>
              </w:rPr>
              <w:t>1979</w:t>
            </w:r>
            <w:r w:rsidRPr="00E97E9B">
              <w:rPr>
                <w:lang w:val="fr-FR"/>
              </w:rPr>
              <w:t>)</w:t>
            </w:r>
          </w:p>
        </w:tc>
        <w:tc>
          <w:tcPr>
            <w:tcW w:w="2409" w:type="dxa"/>
            <w:shd w:val="clear" w:color="auto" w:fill="auto"/>
          </w:tcPr>
          <w:p w14:paraId="66BA327E" w14:textId="3F1A4756" w:rsidR="00A02BFB" w:rsidRPr="00E97E9B" w:rsidRDefault="00807C69" w:rsidP="00F90D58">
            <w:pPr>
              <w:spacing w:before="40" w:after="120"/>
              <w:ind w:right="113"/>
            </w:pPr>
            <w:r w:rsidRPr="00E97E9B">
              <w:t>--</w:t>
            </w:r>
          </w:p>
        </w:tc>
        <w:tc>
          <w:tcPr>
            <w:tcW w:w="2410" w:type="dxa"/>
            <w:shd w:val="clear" w:color="auto" w:fill="auto"/>
          </w:tcPr>
          <w:p w14:paraId="102FFAE5" w14:textId="37B81CFE" w:rsidR="00A02BFB" w:rsidRPr="00E97E9B" w:rsidRDefault="00807C69" w:rsidP="00F90D58">
            <w:pPr>
              <w:spacing w:before="40" w:after="120"/>
              <w:ind w:right="113"/>
            </w:pPr>
            <w:r w:rsidRPr="00E97E9B">
              <w:t>ICCPR (</w:t>
            </w:r>
            <w:r w:rsidR="00013F1F" w:rsidRPr="00E97E9B">
              <w:t xml:space="preserve">Reservations, arts. </w:t>
            </w:r>
            <w:r w:rsidR="00013F1F" w:rsidRPr="00E97E9B">
              <w:rPr>
                <w:shd w:val="clear" w:color="auto" w:fill="FFFFFF"/>
                <w:lang w:val="fr-FR"/>
              </w:rPr>
              <w:t>10(2)(b), 10(3)(second sentence)</w:t>
            </w:r>
            <w:r w:rsidR="00013F1F" w:rsidRPr="00E97E9B">
              <w:rPr>
                <w:lang w:val="fr-FR"/>
              </w:rPr>
              <w:t xml:space="preserve">, </w:t>
            </w:r>
            <w:r w:rsidR="00013F1F" w:rsidRPr="00E97E9B">
              <w:rPr>
                <w:shd w:val="clear" w:color="auto" w:fill="FFFFFF"/>
                <w:lang w:val="fr-FR"/>
              </w:rPr>
              <w:t xml:space="preserve">14(7) and </w:t>
            </w:r>
            <w:r w:rsidR="00013F1F" w:rsidRPr="00E97E9B">
              <w:rPr>
                <w:shd w:val="clear" w:color="auto" w:fill="FFFFFF"/>
              </w:rPr>
              <w:t>20(1)</w:t>
            </w:r>
            <w:r w:rsidR="0031314D" w:rsidRPr="00E97E9B">
              <w:rPr>
                <w:shd w:val="clear" w:color="auto" w:fill="FFFFFF"/>
              </w:rPr>
              <w:t>)</w:t>
            </w:r>
          </w:p>
        </w:tc>
      </w:tr>
      <w:tr w:rsidR="00F1762A" w:rsidRPr="00E97E9B" w14:paraId="7DE60C56" w14:textId="77777777" w:rsidTr="00DE56A3">
        <w:tc>
          <w:tcPr>
            <w:tcW w:w="2409" w:type="dxa"/>
            <w:shd w:val="clear" w:color="auto" w:fill="auto"/>
          </w:tcPr>
          <w:p w14:paraId="79A3C941" w14:textId="77777777" w:rsidR="00F1762A" w:rsidRPr="00E97E9B" w:rsidRDefault="00F1762A" w:rsidP="006260AF">
            <w:pPr>
              <w:spacing w:before="40" w:after="120"/>
              <w:ind w:right="113"/>
              <w:jc w:val="both"/>
            </w:pPr>
          </w:p>
        </w:tc>
        <w:tc>
          <w:tcPr>
            <w:tcW w:w="2409" w:type="dxa"/>
            <w:shd w:val="clear" w:color="auto" w:fill="auto"/>
          </w:tcPr>
          <w:p w14:paraId="1B6CBF72" w14:textId="5E1974DD" w:rsidR="00F1762A" w:rsidRPr="00E97E9B" w:rsidRDefault="00F1762A" w:rsidP="00F90D58">
            <w:pPr>
              <w:spacing w:before="40" w:after="120"/>
              <w:ind w:right="113"/>
            </w:pPr>
            <w:r w:rsidRPr="00E97E9B">
              <w:t>ICCPR-OP 1 (Reservation, art. 5(2), 1979)</w:t>
            </w:r>
          </w:p>
        </w:tc>
        <w:tc>
          <w:tcPr>
            <w:tcW w:w="2409" w:type="dxa"/>
            <w:shd w:val="clear" w:color="auto" w:fill="auto"/>
          </w:tcPr>
          <w:p w14:paraId="35F94391" w14:textId="03A21DC9" w:rsidR="00F1762A" w:rsidRPr="00E97E9B" w:rsidRDefault="00F1762A" w:rsidP="00F90D58">
            <w:pPr>
              <w:spacing w:before="40" w:after="120"/>
              <w:ind w:right="113"/>
            </w:pPr>
            <w:r w:rsidRPr="00E97E9B">
              <w:t>--</w:t>
            </w:r>
          </w:p>
        </w:tc>
        <w:tc>
          <w:tcPr>
            <w:tcW w:w="2410" w:type="dxa"/>
            <w:shd w:val="clear" w:color="auto" w:fill="auto"/>
          </w:tcPr>
          <w:p w14:paraId="36A1F2A2" w14:textId="3BAA7413" w:rsidR="00F1762A" w:rsidRPr="00E97E9B" w:rsidRDefault="00F1762A" w:rsidP="00F90D58">
            <w:pPr>
              <w:spacing w:before="40" w:after="120"/>
              <w:ind w:right="113"/>
            </w:pPr>
            <w:r w:rsidRPr="00E97E9B">
              <w:t>ICCPR-OP 1 (Reservation, art. 5(2))</w:t>
            </w:r>
          </w:p>
        </w:tc>
      </w:tr>
      <w:tr w:rsidR="00DE56A3" w:rsidRPr="00E97E9B" w14:paraId="0AC85606" w14:textId="77777777" w:rsidTr="00DE56A3">
        <w:tc>
          <w:tcPr>
            <w:tcW w:w="2409" w:type="dxa"/>
            <w:shd w:val="clear" w:color="auto" w:fill="auto"/>
          </w:tcPr>
          <w:p w14:paraId="30CC825F" w14:textId="77777777" w:rsidR="00DE56A3" w:rsidRPr="00E97E9B" w:rsidRDefault="00DE56A3" w:rsidP="006260AF">
            <w:pPr>
              <w:spacing w:before="40" w:after="120"/>
              <w:ind w:right="113"/>
              <w:jc w:val="both"/>
            </w:pPr>
          </w:p>
        </w:tc>
        <w:tc>
          <w:tcPr>
            <w:tcW w:w="2409" w:type="dxa"/>
            <w:shd w:val="clear" w:color="auto" w:fill="auto"/>
          </w:tcPr>
          <w:p w14:paraId="30B241D1" w14:textId="5D88CCF8" w:rsidR="00DE56A3" w:rsidRPr="00E97E9B" w:rsidRDefault="00DE56A3" w:rsidP="00F90D58">
            <w:pPr>
              <w:spacing w:before="40" w:after="120"/>
              <w:ind w:right="113"/>
            </w:pPr>
            <w:r w:rsidRPr="00E97E9B">
              <w:t>CRC (Withdrawal of reservation, art. 37, 2015)</w:t>
            </w:r>
          </w:p>
        </w:tc>
        <w:tc>
          <w:tcPr>
            <w:tcW w:w="2409" w:type="dxa"/>
            <w:shd w:val="clear" w:color="auto" w:fill="auto"/>
          </w:tcPr>
          <w:p w14:paraId="4193B775" w14:textId="1927C759" w:rsidR="00DE56A3" w:rsidRPr="00E97E9B" w:rsidRDefault="00DE56A3" w:rsidP="00F90D58">
            <w:pPr>
              <w:spacing w:before="40" w:after="120"/>
              <w:ind w:right="113"/>
            </w:pPr>
            <w:r w:rsidRPr="00E97E9B">
              <w:t>--</w:t>
            </w:r>
          </w:p>
        </w:tc>
        <w:tc>
          <w:tcPr>
            <w:tcW w:w="2410" w:type="dxa"/>
            <w:shd w:val="clear" w:color="auto" w:fill="auto"/>
          </w:tcPr>
          <w:p w14:paraId="5AF1D6BF" w14:textId="29479B64" w:rsidR="00DE56A3" w:rsidRPr="00E97E9B" w:rsidRDefault="00DE56A3" w:rsidP="00F90D58">
            <w:pPr>
              <w:spacing w:before="40" w:after="120"/>
              <w:ind w:right="113"/>
            </w:pPr>
            <w:r w:rsidRPr="00E97E9B">
              <w:t>--</w:t>
            </w:r>
          </w:p>
        </w:tc>
      </w:tr>
      <w:tr w:rsidR="00DE56A3" w:rsidRPr="00E97E9B" w14:paraId="67379718" w14:textId="77777777" w:rsidTr="008B4D7D">
        <w:tc>
          <w:tcPr>
            <w:tcW w:w="2409" w:type="dxa"/>
            <w:tcBorders>
              <w:bottom w:val="single" w:sz="12" w:space="0" w:color="auto"/>
            </w:tcBorders>
            <w:shd w:val="clear" w:color="auto" w:fill="auto"/>
          </w:tcPr>
          <w:p w14:paraId="1AAE3CEE" w14:textId="77777777" w:rsidR="00DE56A3" w:rsidRPr="00E97E9B" w:rsidRDefault="00DE56A3" w:rsidP="006260AF">
            <w:pPr>
              <w:spacing w:before="40" w:after="120"/>
              <w:ind w:right="113"/>
              <w:jc w:val="both"/>
            </w:pPr>
          </w:p>
        </w:tc>
        <w:tc>
          <w:tcPr>
            <w:tcW w:w="2409" w:type="dxa"/>
            <w:tcBorders>
              <w:bottom w:val="single" w:sz="12" w:space="0" w:color="auto"/>
            </w:tcBorders>
            <w:shd w:val="clear" w:color="auto" w:fill="auto"/>
          </w:tcPr>
          <w:p w14:paraId="29644536" w14:textId="1B22F7EE" w:rsidR="00DE56A3" w:rsidRPr="00E97E9B" w:rsidRDefault="00DE56A3" w:rsidP="00F90D58">
            <w:pPr>
              <w:spacing w:before="40" w:after="120"/>
              <w:ind w:right="113"/>
            </w:pPr>
            <w:r w:rsidRPr="00E97E9B">
              <w:t xml:space="preserve">OP-CRC-AC (Declaration, art. 3(2), </w:t>
            </w:r>
            <w:r w:rsidRPr="00E97E9B">
              <w:rPr>
                <w:shd w:val="clear" w:color="auto" w:fill="FFFFFF"/>
              </w:rPr>
              <w:t>no national armed forces</w:t>
            </w:r>
            <w:r w:rsidRPr="00E97E9B">
              <w:t>, 2001)</w:t>
            </w:r>
          </w:p>
        </w:tc>
        <w:tc>
          <w:tcPr>
            <w:tcW w:w="2409" w:type="dxa"/>
            <w:tcBorders>
              <w:bottom w:val="single" w:sz="12" w:space="0" w:color="auto"/>
            </w:tcBorders>
            <w:shd w:val="clear" w:color="auto" w:fill="auto"/>
          </w:tcPr>
          <w:p w14:paraId="06BFFECA" w14:textId="30AD4481" w:rsidR="00DE56A3" w:rsidRPr="00E97E9B" w:rsidRDefault="00DE56A3" w:rsidP="00F90D58">
            <w:pPr>
              <w:spacing w:before="40" w:after="120"/>
              <w:ind w:right="113"/>
            </w:pPr>
            <w:r w:rsidRPr="00E97E9B">
              <w:t>--</w:t>
            </w:r>
          </w:p>
        </w:tc>
        <w:tc>
          <w:tcPr>
            <w:tcW w:w="2410" w:type="dxa"/>
            <w:tcBorders>
              <w:bottom w:val="single" w:sz="12" w:space="0" w:color="auto"/>
            </w:tcBorders>
            <w:shd w:val="clear" w:color="auto" w:fill="auto"/>
          </w:tcPr>
          <w:p w14:paraId="0E9E3A84" w14:textId="210564C4" w:rsidR="00DE56A3" w:rsidRPr="00E97E9B" w:rsidRDefault="00DE56A3" w:rsidP="00F90D58">
            <w:pPr>
              <w:spacing w:before="40" w:after="120"/>
              <w:ind w:right="113"/>
            </w:pPr>
            <w:r w:rsidRPr="00E97E9B">
              <w:t xml:space="preserve">OP-CRC-AC (Declaration, art. 3(2), </w:t>
            </w:r>
            <w:r w:rsidRPr="00E97E9B">
              <w:rPr>
                <w:shd w:val="clear" w:color="auto" w:fill="FFFFFF"/>
              </w:rPr>
              <w:t>no national armed forces</w:t>
            </w:r>
            <w:r w:rsidRPr="00E97E9B">
              <w:t>)</w:t>
            </w:r>
          </w:p>
        </w:tc>
      </w:tr>
    </w:tbl>
    <w:p w14:paraId="1F353718" w14:textId="77777777" w:rsidR="00A02BFB" w:rsidRPr="00E97E9B" w:rsidRDefault="00A02BFB" w:rsidP="00A02BFB">
      <w:pPr>
        <w:pStyle w:val="H1G"/>
      </w:pPr>
      <w:r w:rsidRPr="00E97E9B">
        <w:tab/>
        <w:t>B.</w:t>
      </w:r>
      <w:r w:rsidRPr="00E97E9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E97E9B" w14:paraId="2E9D4C73" w14:textId="77777777" w:rsidTr="008B4D7D">
        <w:tc>
          <w:tcPr>
            <w:tcW w:w="2409" w:type="dxa"/>
            <w:tcBorders>
              <w:top w:val="single" w:sz="4" w:space="0" w:color="auto"/>
              <w:bottom w:val="single" w:sz="12" w:space="0" w:color="auto"/>
            </w:tcBorders>
            <w:shd w:val="clear" w:color="auto" w:fill="auto"/>
            <w:vAlign w:val="bottom"/>
          </w:tcPr>
          <w:p w14:paraId="578F5940" w14:textId="77777777" w:rsidR="00A02BFB" w:rsidRPr="00E97E9B" w:rsidRDefault="00A02BFB" w:rsidP="008B4D7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315FDBAB" w14:textId="77777777" w:rsidR="00A02BFB" w:rsidRPr="00E97E9B" w:rsidRDefault="00A02BFB" w:rsidP="008B4D7D">
            <w:pPr>
              <w:spacing w:before="80" w:after="80" w:line="200" w:lineRule="exact"/>
              <w:ind w:right="113"/>
              <w:rPr>
                <w:i/>
                <w:sz w:val="16"/>
              </w:rPr>
            </w:pPr>
            <w:r w:rsidRPr="00E97E9B">
              <w:rPr>
                <w:i/>
                <w:sz w:val="16"/>
              </w:rPr>
              <w:t>Status during previous cycle</w:t>
            </w:r>
          </w:p>
        </w:tc>
        <w:tc>
          <w:tcPr>
            <w:tcW w:w="2409" w:type="dxa"/>
            <w:tcBorders>
              <w:top w:val="single" w:sz="4" w:space="0" w:color="auto"/>
              <w:bottom w:val="single" w:sz="12" w:space="0" w:color="auto"/>
            </w:tcBorders>
            <w:shd w:val="clear" w:color="auto" w:fill="auto"/>
            <w:vAlign w:val="bottom"/>
          </w:tcPr>
          <w:p w14:paraId="457B0CC8" w14:textId="77777777" w:rsidR="00A02BFB" w:rsidRPr="00E97E9B" w:rsidRDefault="00A02BFB" w:rsidP="008B4D7D">
            <w:pPr>
              <w:spacing w:before="80" w:after="80" w:line="200" w:lineRule="exact"/>
              <w:ind w:right="113"/>
              <w:rPr>
                <w:i/>
                <w:sz w:val="16"/>
              </w:rPr>
            </w:pPr>
            <w:r w:rsidRPr="00E97E9B">
              <w:rPr>
                <w:i/>
                <w:sz w:val="16"/>
              </w:rPr>
              <w:t>Action after review</w:t>
            </w:r>
          </w:p>
        </w:tc>
        <w:tc>
          <w:tcPr>
            <w:tcW w:w="2410" w:type="dxa"/>
            <w:tcBorders>
              <w:top w:val="single" w:sz="4" w:space="0" w:color="auto"/>
              <w:bottom w:val="single" w:sz="12" w:space="0" w:color="auto"/>
            </w:tcBorders>
            <w:shd w:val="clear" w:color="auto" w:fill="auto"/>
            <w:vAlign w:val="bottom"/>
          </w:tcPr>
          <w:p w14:paraId="1CA63072" w14:textId="77777777" w:rsidR="00A02BFB" w:rsidRPr="00E97E9B" w:rsidRDefault="00A02BFB" w:rsidP="008B4D7D">
            <w:pPr>
              <w:spacing w:before="80" w:after="80" w:line="200" w:lineRule="exact"/>
              <w:ind w:right="113"/>
              <w:rPr>
                <w:i/>
                <w:sz w:val="16"/>
              </w:rPr>
            </w:pPr>
            <w:r w:rsidRPr="00E97E9B">
              <w:rPr>
                <w:i/>
                <w:sz w:val="16"/>
              </w:rPr>
              <w:t>Not ratified</w:t>
            </w:r>
          </w:p>
        </w:tc>
      </w:tr>
      <w:tr w:rsidR="00A02BFB" w:rsidRPr="00E97E9B" w14:paraId="59EB46AA" w14:textId="77777777" w:rsidTr="008B4D7D">
        <w:trPr>
          <w:trHeight w:hRule="exact" w:val="113"/>
        </w:trPr>
        <w:tc>
          <w:tcPr>
            <w:tcW w:w="2409" w:type="dxa"/>
            <w:shd w:val="clear" w:color="auto" w:fill="auto"/>
            <w:vAlign w:val="bottom"/>
          </w:tcPr>
          <w:p w14:paraId="638A92BE" w14:textId="77777777" w:rsidR="00A02BFB" w:rsidRPr="00E97E9B" w:rsidRDefault="00A02BFB" w:rsidP="008B4D7D">
            <w:pPr>
              <w:spacing w:before="80" w:after="80" w:line="200" w:lineRule="exact"/>
              <w:ind w:right="113"/>
              <w:rPr>
                <w:i/>
                <w:sz w:val="16"/>
              </w:rPr>
            </w:pPr>
          </w:p>
        </w:tc>
        <w:tc>
          <w:tcPr>
            <w:tcW w:w="2409" w:type="dxa"/>
            <w:shd w:val="clear" w:color="auto" w:fill="auto"/>
            <w:vAlign w:val="bottom"/>
          </w:tcPr>
          <w:p w14:paraId="562C815A" w14:textId="77777777" w:rsidR="00A02BFB" w:rsidRPr="00E97E9B" w:rsidRDefault="00A02BFB" w:rsidP="008B4D7D">
            <w:pPr>
              <w:spacing w:before="80" w:after="80" w:line="200" w:lineRule="exact"/>
              <w:ind w:right="113"/>
              <w:rPr>
                <w:i/>
                <w:sz w:val="16"/>
              </w:rPr>
            </w:pPr>
          </w:p>
        </w:tc>
        <w:tc>
          <w:tcPr>
            <w:tcW w:w="2409" w:type="dxa"/>
            <w:shd w:val="clear" w:color="auto" w:fill="auto"/>
            <w:vAlign w:val="bottom"/>
          </w:tcPr>
          <w:p w14:paraId="046B3CFB" w14:textId="77777777" w:rsidR="00A02BFB" w:rsidRPr="00E97E9B" w:rsidRDefault="00A02BFB" w:rsidP="008B4D7D">
            <w:pPr>
              <w:spacing w:before="80" w:after="80" w:line="200" w:lineRule="exact"/>
              <w:ind w:right="113"/>
              <w:rPr>
                <w:i/>
                <w:sz w:val="16"/>
              </w:rPr>
            </w:pPr>
          </w:p>
        </w:tc>
        <w:tc>
          <w:tcPr>
            <w:tcW w:w="2410" w:type="dxa"/>
            <w:shd w:val="clear" w:color="auto" w:fill="auto"/>
            <w:vAlign w:val="bottom"/>
          </w:tcPr>
          <w:p w14:paraId="210F1026" w14:textId="77777777" w:rsidR="00A02BFB" w:rsidRPr="00E97E9B" w:rsidRDefault="00A02BFB" w:rsidP="008B4D7D">
            <w:pPr>
              <w:spacing w:before="80" w:after="80" w:line="200" w:lineRule="exact"/>
              <w:ind w:right="113"/>
              <w:rPr>
                <w:i/>
                <w:sz w:val="16"/>
              </w:rPr>
            </w:pPr>
          </w:p>
        </w:tc>
      </w:tr>
      <w:tr w:rsidR="00A02BFB" w:rsidRPr="00E97E9B" w14:paraId="72D9CAF4" w14:textId="77777777" w:rsidTr="008B4D7D">
        <w:tc>
          <w:tcPr>
            <w:tcW w:w="2409" w:type="dxa"/>
            <w:shd w:val="clear" w:color="auto" w:fill="auto"/>
          </w:tcPr>
          <w:p w14:paraId="3202BED3" w14:textId="77777777" w:rsidR="00A02BFB" w:rsidRPr="00E97E9B" w:rsidRDefault="00A02BFB" w:rsidP="008B4D7D">
            <w:pPr>
              <w:spacing w:before="40" w:after="120"/>
              <w:ind w:right="113"/>
              <w:rPr>
                <w:i/>
              </w:rPr>
            </w:pPr>
            <w:r w:rsidRPr="00E97E9B">
              <w:rPr>
                <w:i/>
              </w:rPr>
              <w:t>Ratification, accession or succession</w:t>
            </w:r>
          </w:p>
        </w:tc>
        <w:tc>
          <w:tcPr>
            <w:tcW w:w="2409" w:type="dxa"/>
            <w:shd w:val="clear" w:color="auto" w:fill="auto"/>
          </w:tcPr>
          <w:p w14:paraId="2E5F810A" w14:textId="77777777" w:rsidR="00A02BFB" w:rsidRPr="00E97E9B" w:rsidRDefault="00A02BFB" w:rsidP="008B4D7D">
            <w:pPr>
              <w:spacing w:before="40" w:after="120"/>
              <w:ind w:right="113"/>
            </w:pPr>
            <w:r w:rsidRPr="00E97E9B">
              <w:t>Convention on the Prevention and Punishment of the Crime of Genocide</w:t>
            </w:r>
          </w:p>
        </w:tc>
        <w:tc>
          <w:tcPr>
            <w:tcW w:w="2409" w:type="dxa"/>
            <w:shd w:val="clear" w:color="auto" w:fill="auto"/>
          </w:tcPr>
          <w:p w14:paraId="20E6350D" w14:textId="77F4D979" w:rsidR="00A02BFB" w:rsidRPr="00E97E9B" w:rsidRDefault="00E54EBD" w:rsidP="008B4D7D">
            <w:pPr>
              <w:spacing w:before="40" w:after="120"/>
              <w:ind w:right="113"/>
            </w:pPr>
            <w:r w:rsidRPr="00E97E9B">
              <w:t>Conventions on stateless persons</w:t>
            </w:r>
            <w:r w:rsidRPr="005C2708">
              <w:rPr>
                <w:rStyle w:val="EndnoteReference"/>
              </w:rPr>
              <w:endnoteReference w:id="5"/>
            </w:r>
          </w:p>
        </w:tc>
        <w:tc>
          <w:tcPr>
            <w:tcW w:w="2410" w:type="dxa"/>
            <w:shd w:val="clear" w:color="auto" w:fill="auto"/>
          </w:tcPr>
          <w:p w14:paraId="3A8DF416" w14:textId="52819139" w:rsidR="00A02BFB" w:rsidRPr="00E97E9B" w:rsidRDefault="00BD0644" w:rsidP="008B4D7D">
            <w:pPr>
              <w:spacing w:before="40" w:after="120"/>
              <w:ind w:right="113"/>
            </w:pPr>
            <w:r w:rsidRPr="00E97E9B">
              <w:t>ILO Conventions Nos. 169 and 189</w:t>
            </w:r>
            <w:r w:rsidRPr="005C2708">
              <w:rPr>
                <w:rStyle w:val="EndnoteReference"/>
              </w:rPr>
              <w:endnoteReference w:id="6"/>
            </w:r>
          </w:p>
        </w:tc>
      </w:tr>
      <w:tr w:rsidR="00A02BFB" w:rsidRPr="00E97E9B" w14:paraId="26448E00" w14:textId="77777777" w:rsidTr="008B4D7D">
        <w:tc>
          <w:tcPr>
            <w:tcW w:w="2409" w:type="dxa"/>
            <w:shd w:val="clear" w:color="auto" w:fill="auto"/>
          </w:tcPr>
          <w:p w14:paraId="284BE01D" w14:textId="77777777" w:rsidR="00A02BFB" w:rsidRPr="00E97E9B" w:rsidRDefault="00A02BFB" w:rsidP="008B4D7D">
            <w:pPr>
              <w:spacing w:before="40" w:after="120"/>
              <w:ind w:right="113"/>
            </w:pPr>
          </w:p>
        </w:tc>
        <w:tc>
          <w:tcPr>
            <w:tcW w:w="2409" w:type="dxa"/>
            <w:shd w:val="clear" w:color="auto" w:fill="auto"/>
          </w:tcPr>
          <w:p w14:paraId="01E17A8D" w14:textId="77777777" w:rsidR="00A02BFB" w:rsidRPr="00E97E9B" w:rsidRDefault="00A02BFB" w:rsidP="008B4D7D">
            <w:pPr>
              <w:spacing w:before="40" w:after="120"/>
              <w:ind w:right="113"/>
            </w:pPr>
            <w:r w:rsidRPr="00E97E9B">
              <w:t>Geneva Conventions of 12 August 1949</w:t>
            </w:r>
            <w:r w:rsidR="00A67EFD" w:rsidRPr="00E97E9B">
              <w:t xml:space="preserve"> and Additional Protocols thereto</w:t>
            </w:r>
            <w:r w:rsidR="00350CFD" w:rsidRPr="005C2708">
              <w:rPr>
                <w:rStyle w:val="EndnoteReference"/>
              </w:rPr>
              <w:endnoteReference w:id="7"/>
            </w:r>
          </w:p>
        </w:tc>
        <w:tc>
          <w:tcPr>
            <w:tcW w:w="2409" w:type="dxa"/>
            <w:shd w:val="clear" w:color="auto" w:fill="auto"/>
          </w:tcPr>
          <w:p w14:paraId="422727AC" w14:textId="4B9D1372" w:rsidR="00A02BFB" w:rsidRPr="00E97E9B" w:rsidRDefault="008C68A0" w:rsidP="008B4D7D">
            <w:pPr>
              <w:spacing w:before="40" w:after="120"/>
              <w:ind w:right="113"/>
            </w:pPr>
            <w:r w:rsidRPr="00E97E9B">
              <w:t>Convention against Discrimination in Education</w:t>
            </w:r>
          </w:p>
        </w:tc>
        <w:tc>
          <w:tcPr>
            <w:tcW w:w="2410" w:type="dxa"/>
            <w:shd w:val="clear" w:color="auto" w:fill="auto"/>
          </w:tcPr>
          <w:p w14:paraId="7329D104" w14:textId="441C5053" w:rsidR="00A02BFB" w:rsidRPr="00E97E9B" w:rsidRDefault="00A02BFB" w:rsidP="008B4D7D">
            <w:pPr>
              <w:spacing w:before="40" w:after="120"/>
              <w:ind w:right="113"/>
            </w:pPr>
          </w:p>
        </w:tc>
      </w:tr>
      <w:tr w:rsidR="00A02BFB" w:rsidRPr="00E97E9B" w14:paraId="46E89CF9" w14:textId="77777777" w:rsidTr="008B4D7D">
        <w:tc>
          <w:tcPr>
            <w:tcW w:w="2409" w:type="dxa"/>
            <w:shd w:val="clear" w:color="auto" w:fill="auto"/>
          </w:tcPr>
          <w:p w14:paraId="3FD2EA96" w14:textId="77777777" w:rsidR="00A02BFB" w:rsidRPr="00E97E9B" w:rsidRDefault="00A02BFB" w:rsidP="008B4D7D">
            <w:pPr>
              <w:spacing w:before="40" w:after="120"/>
              <w:ind w:right="113"/>
            </w:pPr>
          </w:p>
        </w:tc>
        <w:tc>
          <w:tcPr>
            <w:tcW w:w="2409" w:type="dxa"/>
            <w:shd w:val="clear" w:color="auto" w:fill="auto"/>
          </w:tcPr>
          <w:p w14:paraId="197E5403" w14:textId="77777777" w:rsidR="00A02BFB" w:rsidRPr="00E97E9B" w:rsidRDefault="00A02BFB" w:rsidP="008B4D7D">
            <w:pPr>
              <w:spacing w:before="40" w:after="120"/>
              <w:ind w:right="113"/>
            </w:pPr>
            <w:r w:rsidRPr="00E97E9B">
              <w:t>Rome Statute of the International Criminal Court</w:t>
            </w:r>
          </w:p>
        </w:tc>
        <w:tc>
          <w:tcPr>
            <w:tcW w:w="2409" w:type="dxa"/>
            <w:shd w:val="clear" w:color="auto" w:fill="auto"/>
          </w:tcPr>
          <w:p w14:paraId="1E69B090" w14:textId="77777777" w:rsidR="00A02BFB" w:rsidRPr="00E97E9B" w:rsidRDefault="00A02BFB" w:rsidP="008B4D7D">
            <w:pPr>
              <w:spacing w:before="40" w:after="120"/>
              <w:ind w:right="113"/>
            </w:pPr>
          </w:p>
        </w:tc>
        <w:tc>
          <w:tcPr>
            <w:tcW w:w="2410" w:type="dxa"/>
            <w:shd w:val="clear" w:color="auto" w:fill="auto"/>
          </w:tcPr>
          <w:p w14:paraId="57A74400" w14:textId="77777777" w:rsidR="00A02BFB" w:rsidRPr="00E97E9B" w:rsidRDefault="00A02BFB" w:rsidP="008B4D7D">
            <w:pPr>
              <w:spacing w:before="40" w:after="120"/>
              <w:ind w:right="113"/>
            </w:pPr>
          </w:p>
        </w:tc>
      </w:tr>
      <w:tr w:rsidR="00A02BFB" w:rsidRPr="00E97E9B" w14:paraId="6AA3F439" w14:textId="77777777" w:rsidTr="008B4D7D">
        <w:tc>
          <w:tcPr>
            <w:tcW w:w="2409" w:type="dxa"/>
            <w:shd w:val="clear" w:color="auto" w:fill="auto"/>
          </w:tcPr>
          <w:p w14:paraId="64DAE8A7" w14:textId="77777777" w:rsidR="00A02BFB" w:rsidRPr="00E97E9B" w:rsidRDefault="00A02BFB" w:rsidP="008B4D7D">
            <w:pPr>
              <w:spacing w:before="40" w:after="120"/>
              <w:ind w:right="113"/>
            </w:pPr>
          </w:p>
        </w:tc>
        <w:tc>
          <w:tcPr>
            <w:tcW w:w="2409" w:type="dxa"/>
            <w:shd w:val="clear" w:color="auto" w:fill="auto"/>
          </w:tcPr>
          <w:p w14:paraId="3D1C3399" w14:textId="4AA58AD5" w:rsidR="00A02BFB" w:rsidRPr="00E97E9B" w:rsidRDefault="00A02BFB" w:rsidP="00E54EBD">
            <w:pPr>
              <w:spacing w:before="40" w:after="120"/>
              <w:ind w:right="113"/>
            </w:pPr>
            <w:r w:rsidRPr="00E97E9B">
              <w:t>Conventions on refugees</w:t>
            </w:r>
            <w:r w:rsidRPr="005C2708">
              <w:rPr>
                <w:rStyle w:val="EndnoteReference"/>
              </w:rPr>
              <w:endnoteReference w:id="8"/>
            </w:r>
          </w:p>
        </w:tc>
        <w:tc>
          <w:tcPr>
            <w:tcW w:w="2409" w:type="dxa"/>
            <w:shd w:val="clear" w:color="auto" w:fill="auto"/>
          </w:tcPr>
          <w:p w14:paraId="7DF441C1" w14:textId="77777777" w:rsidR="00A02BFB" w:rsidRPr="00E97E9B" w:rsidRDefault="00A02BFB" w:rsidP="008B4D7D">
            <w:pPr>
              <w:spacing w:before="40" w:after="120"/>
              <w:ind w:right="113"/>
            </w:pPr>
          </w:p>
        </w:tc>
        <w:tc>
          <w:tcPr>
            <w:tcW w:w="2410" w:type="dxa"/>
            <w:shd w:val="clear" w:color="auto" w:fill="auto"/>
          </w:tcPr>
          <w:p w14:paraId="1E8B8CC4" w14:textId="77777777" w:rsidR="00A02BFB" w:rsidRPr="00E97E9B" w:rsidRDefault="00A02BFB" w:rsidP="008B4D7D">
            <w:pPr>
              <w:spacing w:before="40" w:after="120"/>
              <w:ind w:right="113"/>
            </w:pPr>
          </w:p>
        </w:tc>
      </w:tr>
      <w:tr w:rsidR="00A02BFB" w:rsidRPr="00E97E9B" w14:paraId="5040CAE8" w14:textId="77777777" w:rsidTr="008B4D7D">
        <w:tc>
          <w:tcPr>
            <w:tcW w:w="2409" w:type="dxa"/>
            <w:shd w:val="clear" w:color="auto" w:fill="auto"/>
          </w:tcPr>
          <w:p w14:paraId="2EDD1150" w14:textId="77777777" w:rsidR="00A02BFB" w:rsidRPr="00E97E9B" w:rsidRDefault="00A02BFB" w:rsidP="008B4D7D">
            <w:pPr>
              <w:spacing w:before="40" w:after="120"/>
              <w:ind w:right="113"/>
            </w:pPr>
          </w:p>
        </w:tc>
        <w:tc>
          <w:tcPr>
            <w:tcW w:w="2409" w:type="dxa"/>
            <w:shd w:val="clear" w:color="auto" w:fill="auto"/>
          </w:tcPr>
          <w:p w14:paraId="71EE0566" w14:textId="77777777" w:rsidR="00A02BFB" w:rsidRPr="00E97E9B" w:rsidRDefault="00A02BFB" w:rsidP="008B4D7D">
            <w:pPr>
              <w:spacing w:before="40" w:after="120"/>
              <w:ind w:right="113"/>
            </w:pPr>
            <w:r w:rsidRPr="00E97E9B">
              <w:t>Palermo Protocol</w:t>
            </w:r>
            <w:r w:rsidRPr="005C2708">
              <w:rPr>
                <w:rStyle w:val="EndnoteReference"/>
              </w:rPr>
              <w:endnoteReference w:id="9"/>
            </w:r>
          </w:p>
        </w:tc>
        <w:tc>
          <w:tcPr>
            <w:tcW w:w="2409" w:type="dxa"/>
            <w:shd w:val="clear" w:color="auto" w:fill="auto"/>
          </w:tcPr>
          <w:p w14:paraId="53520401" w14:textId="77777777" w:rsidR="00A02BFB" w:rsidRPr="00E97E9B" w:rsidRDefault="00A02BFB" w:rsidP="008B4D7D">
            <w:pPr>
              <w:spacing w:before="40" w:after="120"/>
              <w:ind w:right="113"/>
            </w:pPr>
          </w:p>
        </w:tc>
        <w:tc>
          <w:tcPr>
            <w:tcW w:w="2410" w:type="dxa"/>
            <w:shd w:val="clear" w:color="auto" w:fill="auto"/>
          </w:tcPr>
          <w:p w14:paraId="0C706E36" w14:textId="77777777" w:rsidR="00A02BFB" w:rsidRPr="00E97E9B" w:rsidRDefault="00A02BFB" w:rsidP="008B4D7D">
            <w:pPr>
              <w:spacing w:before="40" w:after="120"/>
              <w:ind w:right="113"/>
            </w:pPr>
          </w:p>
        </w:tc>
      </w:tr>
      <w:tr w:rsidR="00A02BFB" w:rsidRPr="00E97E9B" w14:paraId="19C0951F" w14:textId="77777777" w:rsidTr="00F90D58">
        <w:tc>
          <w:tcPr>
            <w:tcW w:w="2409" w:type="dxa"/>
            <w:tcBorders>
              <w:bottom w:val="single" w:sz="4" w:space="0" w:color="auto"/>
            </w:tcBorders>
            <w:shd w:val="clear" w:color="auto" w:fill="auto"/>
          </w:tcPr>
          <w:p w14:paraId="60B51672" w14:textId="77777777" w:rsidR="00A02BFB" w:rsidRPr="00E97E9B" w:rsidRDefault="00A02BFB" w:rsidP="008B4D7D">
            <w:pPr>
              <w:spacing w:before="40" w:after="120"/>
              <w:ind w:right="113"/>
            </w:pPr>
          </w:p>
        </w:tc>
        <w:tc>
          <w:tcPr>
            <w:tcW w:w="2409" w:type="dxa"/>
            <w:tcBorders>
              <w:bottom w:val="single" w:sz="4" w:space="0" w:color="auto"/>
            </w:tcBorders>
            <w:shd w:val="clear" w:color="auto" w:fill="auto"/>
          </w:tcPr>
          <w:p w14:paraId="1E2B1066" w14:textId="77777777" w:rsidR="00A02BFB" w:rsidRPr="00E97E9B" w:rsidRDefault="00A02BFB" w:rsidP="008B4D7D">
            <w:pPr>
              <w:spacing w:before="40" w:after="120"/>
              <w:ind w:right="113"/>
            </w:pPr>
            <w:r w:rsidRPr="00E97E9B">
              <w:t>ILO fundamental Conventions</w:t>
            </w:r>
            <w:r w:rsidRPr="00E97E9B">
              <w:rPr>
                <w:sz w:val="18"/>
                <w:vertAlign w:val="superscript"/>
              </w:rPr>
              <w:endnoteReference w:id="10"/>
            </w:r>
          </w:p>
        </w:tc>
        <w:tc>
          <w:tcPr>
            <w:tcW w:w="2409" w:type="dxa"/>
            <w:tcBorders>
              <w:bottom w:val="single" w:sz="4" w:space="0" w:color="auto"/>
            </w:tcBorders>
            <w:shd w:val="clear" w:color="auto" w:fill="auto"/>
          </w:tcPr>
          <w:p w14:paraId="7520CBA1" w14:textId="77777777" w:rsidR="00A02BFB" w:rsidRPr="00E97E9B" w:rsidRDefault="00A02BFB" w:rsidP="008B4D7D">
            <w:pPr>
              <w:spacing w:before="40" w:after="120"/>
              <w:ind w:right="113"/>
            </w:pPr>
          </w:p>
        </w:tc>
        <w:tc>
          <w:tcPr>
            <w:tcW w:w="2410" w:type="dxa"/>
            <w:tcBorders>
              <w:bottom w:val="single" w:sz="4" w:space="0" w:color="auto"/>
            </w:tcBorders>
            <w:shd w:val="clear" w:color="auto" w:fill="auto"/>
          </w:tcPr>
          <w:p w14:paraId="0630D0A2" w14:textId="77777777" w:rsidR="00A02BFB" w:rsidRPr="00E97E9B" w:rsidRDefault="00A02BFB" w:rsidP="008B4D7D">
            <w:pPr>
              <w:spacing w:before="40" w:after="120"/>
              <w:ind w:right="113"/>
            </w:pPr>
          </w:p>
        </w:tc>
      </w:tr>
    </w:tbl>
    <w:p w14:paraId="5CF78B2D" w14:textId="77777777" w:rsidR="00A02BFB" w:rsidRPr="00E97E9B" w:rsidRDefault="00A02BFB" w:rsidP="00A02BFB">
      <w:pPr>
        <w:pStyle w:val="HChG"/>
      </w:pPr>
      <w:r w:rsidRPr="00E97E9B">
        <w:rPr>
          <w:szCs w:val="24"/>
        </w:rPr>
        <w:tab/>
        <w:t>II.</w:t>
      </w:r>
      <w:r w:rsidRPr="00E97E9B">
        <w:rPr>
          <w:szCs w:val="24"/>
        </w:rPr>
        <w:tab/>
      </w:r>
      <w:r w:rsidRPr="00E97E9B">
        <w:t>Cooperation with human rights mechanisms</w:t>
      </w:r>
      <w:r w:rsidR="00A3619D" w:rsidRPr="00E97E9B">
        <w:t xml:space="preserve"> and bodies</w:t>
      </w:r>
    </w:p>
    <w:p w14:paraId="1FA32C78" w14:textId="77777777" w:rsidR="00A02BFB" w:rsidRPr="00E97E9B" w:rsidRDefault="00A02BFB" w:rsidP="00676C10">
      <w:pPr>
        <w:pStyle w:val="H1G"/>
      </w:pPr>
      <w:r w:rsidRPr="00E97E9B">
        <w:tab/>
      </w:r>
      <w:bookmarkStart w:id="1" w:name="II_A_Cooperation_with_treaty_bodies"/>
      <w:r w:rsidRPr="00E97E9B">
        <w:t>A.</w:t>
      </w:r>
      <w:r w:rsidRPr="00E97E9B">
        <w:tab/>
      </w:r>
      <w:bookmarkEnd w:id="1"/>
      <w:r w:rsidRPr="00E97E9B">
        <w:t>Cooperation with treaty bodies</w:t>
      </w:r>
      <w:r w:rsidRPr="005C2708">
        <w:rPr>
          <w:rStyle w:val="EndnoteReference"/>
          <w:b w:val="0"/>
        </w:rPr>
        <w:endnoteReference w:id="11"/>
      </w:r>
    </w:p>
    <w:p w14:paraId="51EDB961" w14:textId="11A529FD" w:rsidR="00A02BFB" w:rsidRPr="00E97E9B" w:rsidRDefault="00A02BFB" w:rsidP="00CA6DE7">
      <w:pPr>
        <w:pStyle w:val="H23G"/>
        <w:tabs>
          <w:tab w:val="clear" w:pos="851"/>
          <w:tab w:val="right" w:pos="0"/>
        </w:tabs>
        <w:ind w:left="0" w:firstLine="0"/>
      </w:pPr>
      <w:r w:rsidRPr="00E97E9B">
        <w:tab/>
      </w:r>
      <w:bookmarkStart w:id="2" w:name="Table_TB_reporting_status"/>
      <w:r w:rsidR="00CA2E07" w:rsidRPr="00E97E9B">
        <w:tab/>
      </w:r>
      <w:r w:rsidRPr="00E97E9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E97E9B" w14:paraId="53E27A3F" w14:textId="77777777" w:rsidTr="008B4D7D">
        <w:tc>
          <w:tcPr>
            <w:tcW w:w="1928" w:type="dxa"/>
            <w:tcBorders>
              <w:top w:val="single" w:sz="4" w:space="0" w:color="auto"/>
              <w:bottom w:val="single" w:sz="12" w:space="0" w:color="auto"/>
            </w:tcBorders>
            <w:shd w:val="clear" w:color="auto" w:fill="auto"/>
            <w:vAlign w:val="bottom"/>
          </w:tcPr>
          <w:p w14:paraId="27EDAA83" w14:textId="77777777" w:rsidR="00A02BFB" w:rsidRPr="00E97E9B" w:rsidRDefault="00A02BFB" w:rsidP="008B4D7D">
            <w:pPr>
              <w:spacing w:before="80" w:after="80" w:line="200" w:lineRule="exact"/>
              <w:ind w:right="113"/>
              <w:rPr>
                <w:i/>
                <w:sz w:val="16"/>
              </w:rPr>
            </w:pPr>
            <w:r w:rsidRPr="00E97E9B">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E97E9B" w:rsidRDefault="00A02BFB" w:rsidP="008B4D7D">
            <w:pPr>
              <w:spacing w:before="80" w:after="80" w:line="200" w:lineRule="exact"/>
              <w:ind w:right="113"/>
              <w:rPr>
                <w:i/>
                <w:sz w:val="16"/>
              </w:rPr>
            </w:pPr>
            <w:r w:rsidRPr="00E97E9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E97E9B" w:rsidRDefault="00A02BFB" w:rsidP="008B4D7D">
            <w:pPr>
              <w:spacing w:before="80" w:after="80" w:line="200" w:lineRule="exact"/>
              <w:ind w:right="113"/>
              <w:rPr>
                <w:i/>
                <w:sz w:val="16"/>
              </w:rPr>
            </w:pPr>
            <w:r w:rsidRPr="00E97E9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E97E9B" w:rsidRDefault="00A02BFB" w:rsidP="008B4D7D">
            <w:pPr>
              <w:spacing w:before="80" w:after="80" w:line="200" w:lineRule="exact"/>
              <w:ind w:right="113"/>
              <w:rPr>
                <w:i/>
                <w:sz w:val="16"/>
              </w:rPr>
            </w:pPr>
            <w:r w:rsidRPr="00E97E9B">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E97E9B" w:rsidRDefault="00A02BFB" w:rsidP="008B4D7D">
            <w:pPr>
              <w:spacing w:before="80" w:after="80" w:line="200" w:lineRule="exact"/>
              <w:ind w:right="113"/>
              <w:rPr>
                <w:i/>
                <w:sz w:val="16"/>
              </w:rPr>
            </w:pPr>
            <w:r w:rsidRPr="00E97E9B">
              <w:rPr>
                <w:i/>
                <w:sz w:val="16"/>
              </w:rPr>
              <w:t>Reporting status</w:t>
            </w:r>
          </w:p>
        </w:tc>
      </w:tr>
      <w:tr w:rsidR="008B4D7D" w:rsidRPr="00E97E9B" w14:paraId="168B0823" w14:textId="77777777" w:rsidTr="008B4D7D">
        <w:trPr>
          <w:trHeight w:hRule="exact" w:val="113"/>
        </w:trPr>
        <w:tc>
          <w:tcPr>
            <w:tcW w:w="1928" w:type="dxa"/>
            <w:shd w:val="clear" w:color="auto" w:fill="auto"/>
            <w:vAlign w:val="bottom"/>
          </w:tcPr>
          <w:p w14:paraId="32789BFA" w14:textId="77777777" w:rsidR="00A02BFB" w:rsidRPr="00E97E9B" w:rsidRDefault="00A02BFB" w:rsidP="008B4D7D">
            <w:pPr>
              <w:spacing w:before="80" w:after="80" w:line="200" w:lineRule="exact"/>
              <w:ind w:right="113"/>
              <w:rPr>
                <w:i/>
                <w:sz w:val="16"/>
              </w:rPr>
            </w:pPr>
          </w:p>
        </w:tc>
        <w:tc>
          <w:tcPr>
            <w:tcW w:w="1928" w:type="dxa"/>
            <w:shd w:val="clear" w:color="auto" w:fill="auto"/>
            <w:vAlign w:val="bottom"/>
          </w:tcPr>
          <w:p w14:paraId="58049E89" w14:textId="77777777" w:rsidR="00A02BFB" w:rsidRPr="00E97E9B" w:rsidRDefault="00A02BFB" w:rsidP="008B4D7D">
            <w:pPr>
              <w:spacing w:before="80" w:after="80" w:line="200" w:lineRule="exact"/>
              <w:ind w:right="113"/>
              <w:rPr>
                <w:i/>
                <w:sz w:val="16"/>
              </w:rPr>
            </w:pPr>
          </w:p>
        </w:tc>
        <w:tc>
          <w:tcPr>
            <w:tcW w:w="1927" w:type="dxa"/>
            <w:shd w:val="clear" w:color="auto" w:fill="auto"/>
            <w:vAlign w:val="bottom"/>
          </w:tcPr>
          <w:p w14:paraId="4442CA02" w14:textId="77777777" w:rsidR="00A02BFB" w:rsidRPr="00E97E9B" w:rsidRDefault="00A02BFB" w:rsidP="008B4D7D">
            <w:pPr>
              <w:spacing w:before="80" w:after="80" w:line="200" w:lineRule="exact"/>
              <w:ind w:right="113"/>
              <w:rPr>
                <w:i/>
                <w:sz w:val="16"/>
              </w:rPr>
            </w:pPr>
          </w:p>
        </w:tc>
        <w:tc>
          <w:tcPr>
            <w:tcW w:w="1927" w:type="dxa"/>
            <w:shd w:val="clear" w:color="auto" w:fill="auto"/>
            <w:vAlign w:val="bottom"/>
          </w:tcPr>
          <w:p w14:paraId="514C7934" w14:textId="77777777" w:rsidR="00A02BFB" w:rsidRPr="00E97E9B" w:rsidRDefault="00A02BFB" w:rsidP="008B4D7D">
            <w:pPr>
              <w:spacing w:before="80" w:after="80" w:line="200" w:lineRule="exact"/>
              <w:ind w:right="113"/>
              <w:rPr>
                <w:i/>
                <w:sz w:val="16"/>
              </w:rPr>
            </w:pPr>
          </w:p>
        </w:tc>
        <w:tc>
          <w:tcPr>
            <w:tcW w:w="1927" w:type="dxa"/>
            <w:shd w:val="clear" w:color="auto" w:fill="auto"/>
            <w:vAlign w:val="bottom"/>
          </w:tcPr>
          <w:p w14:paraId="7DD2AEDB" w14:textId="77777777" w:rsidR="00A02BFB" w:rsidRPr="00E97E9B" w:rsidRDefault="00A02BFB" w:rsidP="008B4D7D">
            <w:pPr>
              <w:spacing w:before="80" w:after="80" w:line="200" w:lineRule="exact"/>
              <w:ind w:right="113"/>
              <w:rPr>
                <w:i/>
                <w:sz w:val="16"/>
              </w:rPr>
            </w:pPr>
          </w:p>
        </w:tc>
      </w:tr>
      <w:tr w:rsidR="008B4D7D" w:rsidRPr="00E97E9B" w14:paraId="1E4DE53B" w14:textId="77777777" w:rsidTr="008B4D7D">
        <w:tc>
          <w:tcPr>
            <w:tcW w:w="1928" w:type="dxa"/>
            <w:shd w:val="clear" w:color="auto" w:fill="auto"/>
          </w:tcPr>
          <w:p w14:paraId="6EC3F4DD" w14:textId="77777777" w:rsidR="00A02BFB" w:rsidRPr="00E97E9B" w:rsidRDefault="00A02BFB" w:rsidP="00EC370C">
            <w:pPr>
              <w:spacing w:before="40" w:after="120"/>
              <w:ind w:right="113"/>
              <w:jc w:val="both"/>
            </w:pPr>
            <w:r w:rsidRPr="00E97E9B">
              <w:t>CERD</w:t>
            </w:r>
          </w:p>
        </w:tc>
        <w:tc>
          <w:tcPr>
            <w:tcW w:w="1928" w:type="dxa"/>
            <w:shd w:val="clear" w:color="auto" w:fill="auto"/>
          </w:tcPr>
          <w:p w14:paraId="6E95AD6E" w14:textId="02991F99" w:rsidR="00A02BFB" w:rsidRPr="00E97E9B" w:rsidRDefault="00B54300" w:rsidP="00EC370C">
            <w:pPr>
              <w:spacing w:before="40" w:after="120"/>
              <w:ind w:right="113"/>
              <w:jc w:val="both"/>
            </w:pPr>
            <w:r w:rsidRPr="00E97E9B">
              <w:t>--</w:t>
            </w:r>
          </w:p>
        </w:tc>
        <w:tc>
          <w:tcPr>
            <w:tcW w:w="1927" w:type="dxa"/>
            <w:shd w:val="clear" w:color="auto" w:fill="auto"/>
          </w:tcPr>
          <w:p w14:paraId="7F2B4B92" w14:textId="3B9C6A82" w:rsidR="00A02BFB" w:rsidRPr="00E97E9B" w:rsidRDefault="00B54300" w:rsidP="00EC370C">
            <w:pPr>
              <w:spacing w:before="40" w:after="120"/>
              <w:ind w:right="113"/>
              <w:jc w:val="both"/>
            </w:pPr>
            <w:r w:rsidRPr="00E97E9B">
              <w:t>2018</w:t>
            </w:r>
          </w:p>
        </w:tc>
        <w:tc>
          <w:tcPr>
            <w:tcW w:w="1927" w:type="dxa"/>
            <w:shd w:val="clear" w:color="auto" w:fill="auto"/>
          </w:tcPr>
          <w:p w14:paraId="3AFF0E8F" w14:textId="396046B7" w:rsidR="00A02BFB" w:rsidRPr="00E97E9B" w:rsidRDefault="00B54300" w:rsidP="00EC370C">
            <w:pPr>
              <w:spacing w:before="40" w:after="120"/>
              <w:ind w:right="113"/>
              <w:jc w:val="both"/>
            </w:pPr>
            <w:r w:rsidRPr="00E97E9B">
              <w:t>August 2019</w:t>
            </w:r>
          </w:p>
        </w:tc>
        <w:tc>
          <w:tcPr>
            <w:tcW w:w="1927" w:type="dxa"/>
            <w:shd w:val="clear" w:color="auto" w:fill="auto"/>
          </w:tcPr>
          <w:p w14:paraId="65DE5ACA" w14:textId="39D2CDC2" w:rsidR="00A02BFB" w:rsidRPr="00E97E9B" w:rsidRDefault="00B54300" w:rsidP="005C2708">
            <w:pPr>
              <w:spacing w:before="40" w:after="120"/>
              <w:ind w:right="113"/>
            </w:pPr>
            <w:r w:rsidRPr="00E97E9B">
              <w:t xml:space="preserve">Twenty-fourth to twenty-seventh </w:t>
            </w:r>
            <w:r w:rsidR="00EC370C" w:rsidRPr="00E97E9B">
              <w:t>r</w:t>
            </w:r>
            <w:r w:rsidRPr="00E97E9B">
              <w:t>eports due in 2022.</w:t>
            </w:r>
          </w:p>
        </w:tc>
      </w:tr>
      <w:tr w:rsidR="008B4D7D" w:rsidRPr="00E97E9B" w14:paraId="58AC300D" w14:textId="77777777" w:rsidTr="008B4D7D">
        <w:tc>
          <w:tcPr>
            <w:tcW w:w="1928" w:type="dxa"/>
            <w:shd w:val="clear" w:color="auto" w:fill="auto"/>
          </w:tcPr>
          <w:p w14:paraId="2D5FC6DA" w14:textId="77777777" w:rsidR="00A02BFB" w:rsidRPr="00E97E9B" w:rsidRDefault="00A02BFB" w:rsidP="00EC370C">
            <w:pPr>
              <w:spacing w:before="40" w:after="120"/>
              <w:ind w:right="113"/>
              <w:jc w:val="both"/>
            </w:pPr>
            <w:r w:rsidRPr="00E97E9B">
              <w:t>CESCR</w:t>
            </w:r>
          </w:p>
        </w:tc>
        <w:tc>
          <w:tcPr>
            <w:tcW w:w="1928" w:type="dxa"/>
            <w:shd w:val="clear" w:color="auto" w:fill="auto"/>
          </w:tcPr>
          <w:p w14:paraId="4E5C586F" w14:textId="124047BF" w:rsidR="00A02BFB" w:rsidRPr="00E97E9B" w:rsidRDefault="00416B0F" w:rsidP="00EC370C">
            <w:pPr>
              <w:spacing w:before="40" w:after="120"/>
              <w:ind w:right="113"/>
              <w:jc w:val="both"/>
            </w:pPr>
            <w:r w:rsidRPr="00E97E9B">
              <w:t>November 2012</w:t>
            </w:r>
          </w:p>
        </w:tc>
        <w:tc>
          <w:tcPr>
            <w:tcW w:w="1927" w:type="dxa"/>
            <w:shd w:val="clear" w:color="auto" w:fill="auto"/>
          </w:tcPr>
          <w:p w14:paraId="47B97FDA" w14:textId="5CAAD476" w:rsidR="00A02BFB" w:rsidRPr="00E97E9B" w:rsidRDefault="00416B0F" w:rsidP="00EC370C">
            <w:pPr>
              <w:spacing w:before="40" w:after="120"/>
              <w:ind w:right="113"/>
              <w:jc w:val="both"/>
            </w:pPr>
            <w:r w:rsidRPr="00E97E9B">
              <w:t>--</w:t>
            </w:r>
          </w:p>
        </w:tc>
        <w:tc>
          <w:tcPr>
            <w:tcW w:w="1927" w:type="dxa"/>
            <w:shd w:val="clear" w:color="auto" w:fill="auto"/>
          </w:tcPr>
          <w:p w14:paraId="326AACC2" w14:textId="6F3D6957" w:rsidR="00A02BFB" w:rsidRPr="00E97E9B" w:rsidRDefault="00416B0F" w:rsidP="00EC370C">
            <w:pPr>
              <w:spacing w:before="40" w:after="120"/>
              <w:ind w:right="113"/>
              <w:jc w:val="both"/>
            </w:pPr>
            <w:r w:rsidRPr="00E97E9B">
              <w:t>--</w:t>
            </w:r>
          </w:p>
        </w:tc>
        <w:tc>
          <w:tcPr>
            <w:tcW w:w="1927" w:type="dxa"/>
            <w:shd w:val="clear" w:color="auto" w:fill="auto"/>
          </w:tcPr>
          <w:p w14:paraId="41724ACB" w14:textId="21FCF369" w:rsidR="00A02BFB" w:rsidRPr="00E97E9B" w:rsidRDefault="00416B0F" w:rsidP="00EC370C">
            <w:pPr>
              <w:spacing w:before="40" w:after="120"/>
              <w:ind w:right="113"/>
              <w:jc w:val="both"/>
            </w:pPr>
            <w:r w:rsidRPr="00E97E9B">
              <w:t>Fifth report overdue since 2017.</w:t>
            </w:r>
          </w:p>
        </w:tc>
      </w:tr>
      <w:tr w:rsidR="008B4D7D" w:rsidRPr="00E97E9B" w14:paraId="21E3975A" w14:textId="77777777" w:rsidTr="008B4D7D">
        <w:tc>
          <w:tcPr>
            <w:tcW w:w="1928" w:type="dxa"/>
            <w:shd w:val="clear" w:color="auto" w:fill="auto"/>
          </w:tcPr>
          <w:p w14:paraId="60BC488C" w14:textId="77777777" w:rsidR="00A02BFB" w:rsidRPr="00E97E9B" w:rsidRDefault="00A02BFB" w:rsidP="00EC370C">
            <w:pPr>
              <w:spacing w:before="40" w:after="120"/>
              <w:ind w:right="113"/>
              <w:jc w:val="both"/>
            </w:pPr>
            <w:r w:rsidRPr="00E97E9B">
              <w:t>HR Committee</w:t>
            </w:r>
          </w:p>
        </w:tc>
        <w:tc>
          <w:tcPr>
            <w:tcW w:w="1928" w:type="dxa"/>
            <w:shd w:val="clear" w:color="auto" w:fill="auto"/>
          </w:tcPr>
          <w:p w14:paraId="32381D4B" w14:textId="1D2E5857" w:rsidR="00A02BFB" w:rsidRPr="00E97E9B" w:rsidRDefault="00B4302B" w:rsidP="00EC370C">
            <w:pPr>
              <w:spacing w:before="40" w:after="120"/>
              <w:ind w:right="113"/>
              <w:jc w:val="both"/>
            </w:pPr>
            <w:r w:rsidRPr="00E97E9B">
              <w:t>July 2012</w:t>
            </w:r>
          </w:p>
        </w:tc>
        <w:tc>
          <w:tcPr>
            <w:tcW w:w="1927" w:type="dxa"/>
            <w:shd w:val="clear" w:color="auto" w:fill="auto"/>
          </w:tcPr>
          <w:p w14:paraId="2DC89872" w14:textId="641E766A" w:rsidR="00A02BFB" w:rsidRPr="00E97E9B" w:rsidRDefault="00B4302B" w:rsidP="00EC370C">
            <w:pPr>
              <w:spacing w:before="40" w:after="120"/>
              <w:ind w:right="113"/>
              <w:jc w:val="both"/>
            </w:pPr>
            <w:r w:rsidRPr="00E97E9B">
              <w:t>--</w:t>
            </w:r>
          </w:p>
        </w:tc>
        <w:tc>
          <w:tcPr>
            <w:tcW w:w="1927" w:type="dxa"/>
            <w:shd w:val="clear" w:color="auto" w:fill="auto"/>
          </w:tcPr>
          <w:p w14:paraId="038D0ADC" w14:textId="5406F878" w:rsidR="00A02BFB" w:rsidRPr="00E97E9B" w:rsidRDefault="00B4302B" w:rsidP="00EC370C">
            <w:pPr>
              <w:spacing w:before="40" w:after="120"/>
              <w:ind w:right="113"/>
              <w:jc w:val="both"/>
            </w:pPr>
            <w:r w:rsidRPr="00E97E9B">
              <w:t>--</w:t>
            </w:r>
          </w:p>
        </w:tc>
        <w:tc>
          <w:tcPr>
            <w:tcW w:w="1927" w:type="dxa"/>
            <w:shd w:val="clear" w:color="auto" w:fill="auto"/>
          </w:tcPr>
          <w:p w14:paraId="54E64B4C" w14:textId="00E34491" w:rsidR="00A02BFB" w:rsidRPr="00E97E9B" w:rsidRDefault="00B4302B" w:rsidP="005C2708">
            <w:pPr>
              <w:spacing w:before="40" w:after="120"/>
              <w:ind w:right="113"/>
            </w:pPr>
            <w:r w:rsidRPr="00E97E9B">
              <w:t xml:space="preserve">Sixth report due </w:t>
            </w:r>
            <w:r w:rsidR="009D63EB" w:rsidRPr="00E97E9B">
              <w:t xml:space="preserve">in 2022. Initially due </w:t>
            </w:r>
            <w:r w:rsidRPr="00E97E9B">
              <w:t>in 2018.</w:t>
            </w:r>
          </w:p>
        </w:tc>
      </w:tr>
      <w:tr w:rsidR="008B4D7D" w:rsidRPr="00E97E9B" w14:paraId="360016ED" w14:textId="77777777" w:rsidTr="008B4D7D">
        <w:tc>
          <w:tcPr>
            <w:tcW w:w="1928" w:type="dxa"/>
            <w:shd w:val="clear" w:color="auto" w:fill="auto"/>
          </w:tcPr>
          <w:p w14:paraId="33320B06" w14:textId="77777777" w:rsidR="00A02BFB" w:rsidRPr="00E97E9B" w:rsidRDefault="00A02BFB" w:rsidP="00EC370C">
            <w:pPr>
              <w:spacing w:before="40" w:after="120"/>
              <w:ind w:right="113"/>
              <w:jc w:val="both"/>
            </w:pPr>
            <w:r w:rsidRPr="00E97E9B">
              <w:t>CEDAW</w:t>
            </w:r>
          </w:p>
        </w:tc>
        <w:tc>
          <w:tcPr>
            <w:tcW w:w="1928" w:type="dxa"/>
            <w:shd w:val="clear" w:color="auto" w:fill="auto"/>
          </w:tcPr>
          <w:p w14:paraId="21DDA8EB" w14:textId="21FED9EF" w:rsidR="00A02BFB" w:rsidRPr="00E97E9B" w:rsidRDefault="00837387" w:rsidP="00EC370C">
            <w:pPr>
              <w:spacing w:before="40" w:after="120"/>
              <w:ind w:right="113"/>
              <w:jc w:val="both"/>
            </w:pPr>
            <w:r w:rsidRPr="00E97E9B">
              <w:t>February 2016</w:t>
            </w:r>
          </w:p>
        </w:tc>
        <w:tc>
          <w:tcPr>
            <w:tcW w:w="1927" w:type="dxa"/>
            <w:shd w:val="clear" w:color="auto" w:fill="auto"/>
          </w:tcPr>
          <w:p w14:paraId="4FA5FAA4" w14:textId="18BC9AB8" w:rsidR="00A02BFB" w:rsidRPr="00E97E9B" w:rsidRDefault="00837387" w:rsidP="00EC370C">
            <w:pPr>
              <w:spacing w:before="40" w:after="120"/>
              <w:ind w:right="113"/>
              <w:jc w:val="both"/>
            </w:pPr>
            <w:r w:rsidRPr="00E97E9B">
              <w:t>--</w:t>
            </w:r>
          </w:p>
        </w:tc>
        <w:tc>
          <w:tcPr>
            <w:tcW w:w="1927" w:type="dxa"/>
            <w:shd w:val="clear" w:color="auto" w:fill="auto"/>
          </w:tcPr>
          <w:p w14:paraId="2D8D330E" w14:textId="5E3D6C11" w:rsidR="00A02BFB" w:rsidRPr="00E97E9B" w:rsidRDefault="00837387" w:rsidP="00EC370C">
            <w:pPr>
              <w:spacing w:before="40" w:after="120"/>
              <w:ind w:right="113"/>
              <w:jc w:val="both"/>
            </w:pPr>
            <w:r w:rsidRPr="00E97E9B">
              <w:t>--</w:t>
            </w:r>
          </w:p>
        </w:tc>
        <w:tc>
          <w:tcPr>
            <w:tcW w:w="1927" w:type="dxa"/>
            <w:shd w:val="clear" w:color="auto" w:fill="auto"/>
          </w:tcPr>
          <w:p w14:paraId="1CEC72E2" w14:textId="59B5A76C" w:rsidR="00A02BFB" w:rsidRPr="00E97E9B" w:rsidRDefault="00837387" w:rsidP="005C2708">
            <w:pPr>
              <w:spacing w:before="40" w:after="120"/>
              <w:ind w:right="113"/>
            </w:pPr>
            <w:r w:rsidRPr="00E97E9B">
              <w:t>Ninth report overdue since 2020.</w:t>
            </w:r>
          </w:p>
        </w:tc>
      </w:tr>
      <w:tr w:rsidR="008B4D7D" w:rsidRPr="00E97E9B" w14:paraId="0EB4D214" w14:textId="77777777" w:rsidTr="008B4D7D">
        <w:tc>
          <w:tcPr>
            <w:tcW w:w="1928" w:type="dxa"/>
            <w:shd w:val="clear" w:color="auto" w:fill="auto"/>
          </w:tcPr>
          <w:p w14:paraId="3C7C5F3C" w14:textId="77777777" w:rsidR="00A02BFB" w:rsidRPr="00E97E9B" w:rsidRDefault="00A02BFB" w:rsidP="00EC370C">
            <w:pPr>
              <w:spacing w:before="40" w:after="120"/>
              <w:ind w:right="113"/>
              <w:jc w:val="both"/>
            </w:pPr>
            <w:r w:rsidRPr="00E97E9B">
              <w:t>CAT</w:t>
            </w:r>
          </w:p>
        </w:tc>
        <w:tc>
          <w:tcPr>
            <w:tcW w:w="1928" w:type="dxa"/>
            <w:shd w:val="clear" w:color="auto" w:fill="auto"/>
          </w:tcPr>
          <w:p w14:paraId="0A5E522C" w14:textId="2937366F" w:rsidR="00A02BFB" w:rsidRPr="00E97E9B" w:rsidRDefault="0086675C" w:rsidP="00EC370C">
            <w:pPr>
              <w:spacing w:before="40" w:after="120"/>
              <w:ind w:right="113"/>
              <w:jc w:val="both"/>
            </w:pPr>
            <w:r w:rsidRPr="00E97E9B">
              <w:t>--</w:t>
            </w:r>
          </w:p>
        </w:tc>
        <w:tc>
          <w:tcPr>
            <w:tcW w:w="1927" w:type="dxa"/>
            <w:shd w:val="clear" w:color="auto" w:fill="auto"/>
          </w:tcPr>
          <w:p w14:paraId="5F831F80" w14:textId="2F9F6FDF" w:rsidR="00A02BFB" w:rsidRPr="00E97E9B" w:rsidRDefault="0086675C" w:rsidP="00EC370C">
            <w:pPr>
              <w:spacing w:before="40" w:after="120"/>
              <w:ind w:right="113"/>
              <w:jc w:val="both"/>
            </w:pPr>
            <w:r w:rsidRPr="00E97E9B">
              <w:t>2018</w:t>
            </w:r>
          </w:p>
        </w:tc>
        <w:tc>
          <w:tcPr>
            <w:tcW w:w="1927" w:type="dxa"/>
            <w:shd w:val="clear" w:color="auto" w:fill="auto"/>
          </w:tcPr>
          <w:p w14:paraId="445C5036" w14:textId="7D7B06A9" w:rsidR="00A02BFB" w:rsidRPr="00E97E9B" w:rsidRDefault="0086675C" w:rsidP="00EC370C">
            <w:pPr>
              <w:spacing w:before="40" w:after="120"/>
              <w:ind w:right="113"/>
              <w:jc w:val="both"/>
            </w:pPr>
            <w:r w:rsidRPr="00E97E9B">
              <w:t>--</w:t>
            </w:r>
          </w:p>
        </w:tc>
        <w:tc>
          <w:tcPr>
            <w:tcW w:w="1927" w:type="dxa"/>
            <w:shd w:val="clear" w:color="auto" w:fill="auto"/>
          </w:tcPr>
          <w:p w14:paraId="247DF1E0" w14:textId="24AA2E09" w:rsidR="00A02BFB" w:rsidRPr="00E97E9B" w:rsidRDefault="0086675C" w:rsidP="005C2708">
            <w:pPr>
              <w:spacing w:before="40" w:after="120"/>
              <w:ind w:right="113"/>
            </w:pPr>
            <w:r w:rsidRPr="00E97E9B">
              <w:t>Fourth report pending consideration in 2022</w:t>
            </w:r>
            <w:r w:rsidR="00B4302B" w:rsidRPr="00E97E9B">
              <w:t>.</w:t>
            </w:r>
          </w:p>
        </w:tc>
      </w:tr>
      <w:tr w:rsidR="008B4D7D" w:rsidRPr="00E97E9B" w14:paraId="23C350E4" w14:textId="77777777" w:rsidTr="008B4D7D">
        <w:tc>
          <w:tcPr>
            <w:tcW w:w="1928" w:type="dxa"/>
            <w:shd w:val="clear" w:color="auto" w:fill="auto"/>
          </w:tcPr>
          <w:p w14:paraId="49EC097B" w14:textId="77777777" w:rsidR="00A02BFB" w:rsidRPr="00E97E9B" w:rsidRDefault="00A02BFB" w:rsidP="00EC370C">
            <w:pPr>
              <w:spacing w:before="40" w:after="120"/>
              <w:ind w:right="113"/>
              <w:jc w:val="both"/>
            </w:pPr>
            <w:r w:rsidRPr="00E97E9B">
              <w:lastRenderedPageBreak/>
              <w:t>CRC</w:t>
            </w:r>
          </w:p>
        </w:tc>
        <w:tc>
          <w:tcPr>
            <w:tcW w:w="1928" w:type="dxa"/>
            <w:shd w:val="clear" w:color="auto" w:fill="auto"/>
          </w:tcPr>
          <w:p w14:paraId="7F3480B5" w14:textId="3F0AE12B" w:rsidR="00A02BFB" w:rsidRPr="00E97E9B" w:rsidRDefault="002016F7" w:rsidP="00EC370C">
            <w:pPr>
              <w:spacing w:before="40" w:after="120"/>
              <w:ind w:right="113"/>
              <w:jc w:val="both"/>
            </w:pPr>
            <w:r w:rsidRPr="00E97E9B">
              <w:t>October 2011</w:t>
            </w:r>
          </w:p>
        </w:tc>
        <w:tc>
          <w:tcPr>
            <w:tcW w:w="1927" w:type="dxa"/>
            <w:shd w:val="clear" w:color="auto" w:fill="auto"/>
          </w:tcPr>
          <w:p w14:paraId="1C3A9578" w14:textId="4C4EDA7F" w:rsidR="00A02BFB" w:rsidRPr="00E97E9B" w:rsidRDefault="002016F7" w:rsidP="00EC370C">
            <w:pPr>
              <w:spacing w:before="40" w:after="120"/>
              <w:ind w:right="113"/>
              <w:jc w:val="both"/>
            </w:pPr>
            <w:r w:rsidRPr="00E97E9B">
              <w:t>2019</w:t>
            </w:r>
          </w:p>
        </w:tc>
        <w:tc>
          <w:tcPr>
            <w:tcW w:w="1927" w:type="dxa"/>
            <w:shd w:val="clear" w:color="auto" w:fill="auto"/>
          </w:tcPr>
          <w:p w14:paraId="0E84DDDC" w14:textId="7959D017" w:rsidR="00A02BFB" w:rsidRPr="00E97E9B" w:rsidRDefault="002016F7" w:rsidP="00EC370C">
            <w:pPr>
              <w:spacing w:before="40" w:after="120"/>
              <w:ind w:right="113"/>
              <w:jc w:val="both"/>
            </w:pPr>
            <w:r w:rsidRPr="00E97E9B">
              <w:t>--</w:t>
            </w:r>
          </w:p>
        </w:tc>
        <w:tc>
          <w:tcPr>
            <w:tcW w:w="1927" w:type="dxa"/>
            <w:shd w:val="clear" w:color="auto" w:fill="auto"/>
          </w:tcPr>
          <w:p w14:paraId="1A3FFC6B" w14:textId="47443C3F" w:rsidR="00A02BFB" w:rsidRPr="00E97E9B" w:rsidRDefault="002016F7" w:rsidP="005C2708">
            <w:pPr>
              <w:spacing w:before="40" w:after="120"/>
              <w:ind w:right="113"/>
            </w:pPr>
            <w:r w:rsidRPr="00E97E9B">
              <w:t>Fifth and sixth reports pending consideration in 2022.</w:t>
            </w:r>
          </w:p>
        </w:tc>
      </w:tr>
      <w:tr w:rsidR="008B4D7D" w:rsidRPr="00E97E9B" w14:paraId="5F824C9D" w14:textId="77777777" w:rsidTr="008B4D7D">
        <w:tc>
          <w:tcPr>
            <w:tcW w:w="1928" w:type="dxa"/>
            <w:tcBorders>
              <w:bottom w:val="single" w:sz="12" w:space="0" w:color="auto"/>
            </w:tcBorders>
            <w:shd w:val="clear" w:color="auto" w:fill="auto"/>
          </w:tcPr>
          <w:p w14:paraId="792E9ADC" w14:textId="730E6CD0" w:rsidR="00A02BFB" w:rsidRPr="00E97E9B" w:rsidRDefault="00A02BFB" w:rsidP="00EC370C">
            <w:pPr>
              <w:spacing w:before="40" w:after="120"/>
              <w:ind w:right="113"/>
              <w:jc w:val="both"/>
            </w:pPr>
            <w:r w:rsidRPr="00E97E9B">
              <w:t>C</w:t>
            </w:r>
            <w:r w:rsidR="00D33188" w:rsidRPr="00E97E9B">
              <w:t>RP</w:t>
            </w:r>
            <w:r w:rsidRPr="00E97E9B">
              <w:t>D</w:t>
            </w:r>
          </w:p>
        </w:tc>
        <w:tc>
          <w:tcPr>
            <w:tcW w:w="1928" w:type="dxa"/>
            <w:tcBorders>
              <w:bottom w:val="single" w:sz="12" w:space="0" w:color="auto"/>
            </w:tcBorders>
            <w:shd w:val="clear" w:color="auto" w:fill="auto"/>
          </w:tcPr>
          <w:p w14:paraId="0BF7D419" w14:textId="1E380B4D" w:rsidR="00A02BFB" w:rsidRPr="00E97E9B" w:rsidRDefault="00EC370C" w:rsidP="00EC370C">
            <w:pPr>
              <w:spacing w:before="40" w:after="120"/>
              <w:ind w:right="113"/>
              <w:jc w:val="both"/>
            </w:pPr>
            <w:r w:rsidRPr="00E97E9B">
              <w:t>--</w:t>
            </w:r>
          </w:p>
        </w:tc>
        <w:tc>
          <w:tcPr>
            <w:tcW w:w="1927" w:type="dxa"/>
            <w:tcBorders>
              <w:bottom w:val="single" w:sz="12" w:space="0" w:color="auto"/>
            </w:tcBorders>
            <w:shd w:val="clear" w:color="auto" w:fill="auto"/>
          </w:tcPr>
          <w:p w14:paraId="3D908565" w14:textId="620F6D14" w:rsidR="00A02BFB" w:rsidRPr="00E97E9B" w:rsidRDefault="005E4AB8" w:rsidP="00EC370C">
            <w:pPr>
              <w:spacing w:before="40" w:after="120"/>
              <w:ind w:right="113"/>
              <w:jc w:val="both"/>
            </w:pPr>
            <w:r w:rsidRPr="00E97E9B">
              <w:t>2021</w:t>
            </w:r>
          </w:p>
        </w:tc>
        <w:tc>
          <w:tcPr>
            <w:tcW w:w="1927" w:type="dxa"/>
            <w:tcBorders>
              <w:bottom w:val="single" w:sz="12" w:space="0" w:color="auto"/>
            </w:tcBorders>
            <w:shd w:val="clear" w:color="auto" w:fill="auto"/>
          </w:tcPr>
          <w:p w14:paraId="6C5A4403" w14:textId="02B4C704" w:rsidR="00A02BFB" w:rsidRPr="00E97E9B" w:rsidRDefault="00EC370C" w:rsidP="00EC370C">
            <w:pPr>
              <w:spacing w:before="40" w:after="120"/>
              <w:ind w:right="113"/>
              <w:jc w:val="both"/>
            </w:pPr>
            <w:r w:rsidRPr="00E97E9B">
              <w:t>--</w:t>
            </w:r>
          </w:p>
        </w:tc>
        <w:tc>
          <w:tcPr>
            <w:tcW w:w="1927" w:type="dxa"/>
            <w:tcBorders>
              <w:bottom w:val="single" w:sz="12" w:space="0" w:color="auto"/>
            </w:tcBorders>
            <w:shd w:val="clear" w:color="auto" w:fill="auto"/>
          </w:tcPr>
          <w:p w14:paraId="5DF01C80" w14:textId="33B76536" w:rsidR="00A02BFB" w:rsidRPr="00E97E9B" w:rsidRDefault="00EC370C" w:rsidP="005C2708">
            <w:pPr>
              <w:spacing w:before="40" w:after="120"/>
              <w:ind w:right="113"/>
            </w:pPr>
            <w:r w:rsidRPr="00E97E9B">
              <w:t xml:space="preserve">Initial report </w:t>
            </w:r>
            <w:r w:rsidR="005E4AB8" w:rsidRPr="00E97E9B">
              <w:t>pending for consideration.</w:t>
            </w:r>
          </w:p>
        </w:tc>
      </w:tr>
    </w:tbl>
    <w:p w14:paraId="24C21561" w14:textId="08489160" w:rsidR="00A02BFB" w:rsidRPr="00E97E9B" w:rsidRDefault="002E646B" w:rsidP="002E646B">
      <w:pPr>
        <w:pStyle w:val="H23G"/>
      </w:pPr>
      <w:bookmarkStart w:id="3" w:name="Table_Response_TB_follow_up"/>
      <w:r w:rsidRPr="00E97E9B">
        <w:tab/>
      </w:r>
      <w:r w:rsidRPr="00E97E9B">
        <w:tab/>
      </w:r>
      <w:r w:rsidR="00A02BFB" w:rsidRPr="00E97E9B">
        <w:t xml:space="preserve">Responses to specific follow-up requests </w:t>
      </w:r>
      <w:r w:rsidR="00CA6DE7" w:rsidRPr="00E97E9B">
        <w:t>from concluding observations</w:t>
      </w:r>
      <w:bookmarkEnd w:id="3"/>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E97E9B" w14:paraId="158706CA" w14:textId="77777777" w:rsidTr="008B4D7D">
        <w:tc>
          <w:tcPr>
            <w:tcW w:w="2409" w:type="dxa"/>
            <w:tcBorders>
              <w:top w:val="single" w:sz="4" w:space="0" w:color="auto"/>
              <w:bottom w:val="single" w:sz="12" w:space="0" w:color="auto"/>
            </w:tcBorders>
            <w:shd w:val="clear" w:color="auto" w:fill="auto"/>
            <w:vAlign w:val="bottom"/>
          </w:tcPr>
          <w:p w14:paraId="44BAE4C2" w14:textId="77777777" w:rsidR="003E19D9" w:rsidRPr="00E97E9B" w:rsidRDefault="003E19D9" w:rsidP="008B4D7D">
            <w:pPr>
              <w:spacing w:before="80" w:after="80" w:line="200" w:lineRule="exact"/>
              <w:ind w:right="113"/>
              <w:rPr>
                <w:i/>
                <w:sz w:val="16"/>
              </w:rPr>
            </w:pPr>
            <w:r w:rsidRPr="00E97E9B">
              <w:rPr>
                <w:i/>
                <w:sz w:val="16"/>
              </w:rPr>
              <w:t>Treaty body</w:t>
            </w:r>
          </w:p>
        </w:tc>
        <w:tc>
          <w:tcPr>
            <w:tcW w:w="2409" w:type="dxa"/>
            <w:tcBorders>
              <w:top w:val="single" w:sz="4" w:space="0" w:color="auto"/>
              <w:bottom w:val="single" w:sz="12" w:space="0" w:color="auto"/>
            </w:tcBorders>
            <w:shd w:val="clear" w:color="auto" w:fill="auto"/>
            <w:vAlign w:val="bottom"/>
          </w:tcPr>
          <w:p w14:paraId="50E6BAFF" w14:textId="77777777" w:rsidR="003E19D9" w:rsidRPr="00E97E9B" w:rsidRDefault="003E19D9" w:rsidP="008B4D7D">
            <w:pPr>
              <w:spacing w:before="80" w:after="80" w:line="200" w:lineRule="exact"/>
              <w:ind w:right="113"/>
              <w:rPr>
                <w:i/>
                <w:sz w:val="16"/>
              </w:rPr>
            </w:pPr>
            <w:r w:rsidRPr="00E97E9B">
              <w:rPr>
                <w:i/>
                <w:sz w:val="16"/>
              </w:rPr>
              <w:t>Due in</w:t>
            </w:r>
          </w:p>
        </w:tc>
        <w:tc>
          <w:tcPr>
            <w:tcW w:w="2409" w:type="dxa"/>
            <w:tcBorders>
              <w:top w:val="single" w:sz="4" w:space="0" w:color="auto"/>
              <w:bottom w:val="single" w:sz="12" w:space="0" w:color="auto"/>
            </w:tcBorders>
            <w:shd w:val="clear" w:color="auto" w:fill="auto"/>
            <w:vAlign w:val="bottom"/>
          </w:tcPr>
          <w:p w14:paraId="3EA09E48" w14:textId="77777777" w:rsidR="003E19D9" w:rsidRPr="00E97E9B" w:rsidRDefault="003E19D9" w:rsidP="008B4D7D">
            <w:pPr>
              <w:spacing w:before="80" w:after="80" w:line="200" w:lineRule="exact"/>
              <w:ind w:right="113"/>
              <w:rPr>
                <w:i/>
                <w:sz w:val="16"/>
              </w:rPr>
            </w:pPr>
            <w:r w:rsidRPr="00E97E9B">
              <w:rPr>
                <w:i/>
                <w:sz w:val="16"/>
              </w:rPr>
              <w:t>Subject matter</w:t>
            </w:r>
          </w:p>
        </w:tc>
        <w:tc>
          <w:tcPr>
            <w:tcW w:w="2410" w:type="dxa"/>
            <w:tcBorders>
              <w:top w:val="single" w:sz="4" w:space="0" w:color="auto"/>
              <w:bottom w:val="single" w:sz="12" w:space="0" w:color="auto"/>
            </w:tcBorders>
            <w:shd w:val="clear" w:color="auto" w:fill="auto"/>
            <w:vAlign w:val="bottom"/>
          </w:tcPr>
          <w:p w14:paraId="32E4FB3C" w14:textId="77777777" w:rsidR="003E19D9" w:rsidRPr="00E97E9B" w:rsidRDefault="003E19D9" w:rsidP="00474DC8">
            <w:pPr>
              <w:spacing w:before="80" w:after="80" w:line="200" w:lineRule="exact"/>
              <w:ind w:left="146" w:right="113"/>
              <w:rPr>
                <w:i/>
                <w:sz w:val="16"/>
              </w:rPr>
            </w:pPr>
            <w:r w:rsidRPr="00E97E9B">
              <w:rPr>
                <w:i/>
                <w:sz w:val="16"/>
              </w:rPr>
              <w:t>Submitted</w:t>
            </w:r>
          </w:p>
        </w:tc>
      </w:tr>
      <w:tr w:rsidR="003E19D9" w:rsidRPr="00E97E9B" w14:paraId="591C9D7B" w14:textId="77777777" w:rsidTr="008B4D7D">
        <w:trPr>
          <w:trHeight w:hRule="exact" w:val="113"/>
        </w:trPr>
        <w:tc>
          <w:tcPr>
            <w:tcW w:w="2409" w:type="dxa"/>
            <w:tcBorders>
              <w:top w:val="single" w:sz="12" w:space="0" w:color="auto"/>
            </w:tcBorders>
            <w:shd w:val="clear" w:color="auto" w:fill="auto"/>
            <w:vAlign w:val="bottom"/>
          </w:tcPr>
          <w:p w14:paraId="781C2CA0" w14:textId="77777777" w:rsidR="003E19D9" w:rsidRPr="00E97E9B" w:rsidRDefault="003E19D9"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6BE8EDA2" w14:textId="77777777" w:rsidR="003E19D9" w:rsidRPr="00E97E9B" w:rsidRDefault="003E19D9"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61F15543" w14:textId="77777777" w:rsidR="003E19D9" w:rsidRPr="00E97E9B" w:rsidRDefault="003E19D9"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0260DD76" w14:textId="77777777" w:rsidR="003E19D9" w:rsidRPr="00E97E9B" w:rsidRDefault="003E19D9" w:rsidP="00474DC8">
            <w:pPr>
              <w:spacing w:before="80" w:after="80" w:line="200" w:lineRule="exact"/>
              <w:ind w:left="146" w:right="113"/>
              <w:rPr>
                <w:i/>
                <w:sz w:val="16"/>
              </w:rPr>
            </w:pPr>
          </w:p>
        </w:tc>
      </w:tr>
      <w:tr w:rsidR="001C0706" w:rsidRPr="00E97E9B" w14:paraId="5B290A1B" w14:textId="77777777" w:rsidTr="008B4D7D">
        <w:tc>
          <w:tcPr>
            <w:tcW w:w="2409" w:type="dxa"/>
            <w:shd w:val="clear" w:color="auto" w:fill="auto"/>
          </w:tcPr>
          <w:p w14:paraId="39D25892" w14:textId="77777777" w:rsidR="001C0706" w:rsidRPr="00E97E9B" w:rsidRDefault="001C0706" w:rsidP="00F90D58">
            <w:pPr>
              <w:spacing w:before="40" w:after="120"/>
              <w:ind w:right="113"/>
            </w:pPr>
            <w:r w:rsidRPr="00E97E9B">
              <w:t>CERD</w:t>
            </w:r>
          </w:p>
        </w:tc>
        <w:tc>
          <w:tcPr>
            <w:tcW w:w="2409" w:type="dxa"/>
            <w:shd w:val="clear" w:color="auto" w:fill="auto"/>
          </w:tcPr>
          <w:p w14:paraId="559C9E32" w14:textId="4781715B" w:rsidR="001C0706" w:rsidRPr="00E97E9B" w:rsidRDefault="00B26790" w:rsidP="00F90D58">
            <w:pPr>
              <w:spacing w:before="40" w:after="120"/>
              <w:ind w:right="113"/>
            </w:pPr>
            <w:r w:rsidRPr="00E97E9B">
              <w:t>2020</w:t>
            </w:r>
          </w:p>
        </w:tc>
        <w:tc>
          <w:tcPr>
            <w:tcW w:w="2409" w:type="dxa"/>
            <w:shd w:val="clear" w:color="auto" w:fill="auto"/>
          </w:tcPr>
          <w:p w14:paraId="746DD71A" w14:textId="5880AAB5" w:rsidR="001C0706" w:rsidRPr="00E97E9B" w:rsidRDefault="00B26790" w:rsidP="00F90D58">
            <w:pPr>
              <w:spacing w:before="40" w:after="120"/>
              <w:ind w:right="113"/>
            </w:pPr>
            <w:r w:rsidRPr="00E97E9B">
              <w:t>Amend the Penal Code to include racist motives as an aggravating circumstance for criminal offences; and establishment of an independent national human rights institution.</w:t>
            </w:r>
            <w:r w:rsidRPr="005C2708">
              <w:rPr>
                <w:rStyle w:val="EndnoteReference"/>
              </w:rPr>
              <w:endnoteReference w:id="12"/>
            </w:r>
          </w:p>
        </w:tc>
        <w:tc>
          <w:tcPr>
            <w:tcW w:w="2410" w:type="dxa"/>
            <w:shd w:val="clear" w:color="auto" w:fill="auto"/>
          </w:tcPr>
          <w:p w14:paraId="34E1F2B6" w14:textId="19BDEBA7" w:rsidR="001C0706" w:rsidRPr="00E97E9B" w:rsidRDefault="00B26790" w:rsidP="00474DC8">
            <w:pPr>
              <w:spacing w:before="40" w:after="120"/>
              <w:ind w:left="146" w:right="113"/>
            </w:pPr>
            <w:r w:rsidRPr="00E97E9B">
              <w:t>2020.</w:t>
            </w:r>
            <w:r w:rsidRPr="005C2708">
              <w:rPr>
                <w:rStyle w:val="EndnoteReference"/>
              </w:rPr>
              <w:endnoteReference w:id="13"/>
            </w:r>
            <w:r w:rsidRPr="00E97E9B">
              <w:t xml:space="preserve"> Additional information requested in the next report.</w:t>
            </w:r>
            <w:r w:rsidRPr="005C2708">
              <w:rPr>
                <w:rStyle w:val="EndnoteReference"/>
              </w:rPr>
              <w:endnoteReference w:id="14"/>
            </w:r>
          </w:p>
        </w:tc>
      </w:tr>
      <w:tr w:rsidR="001C0706" w:rsidRPr="00E97E9B" w14:paraId="1316F18B" w14:textId="77777777" w:rsidTr="008B4D7D">
        <w:tc>
          <w:tcPr>
            <w:tcW w:w="2409" w:type="dxa"/>
            <w:shd w:val="clear" w:color="auto" w:fill="auto"/>
          </w:tcPr>
          <w:p w14:paraId="495E917B" w14:textId="77777777" w:rsidR="001C0706" w:rsidRPr="00E97E9B" w:rsidRDefault="001C0706" w:rsidP="00F90D58">
            <w:pPr>
              <w:spacing w:before="40" w:after="120"/>
              <w:ind w:right="113"/>
            </w:pPr>
            <w:r w:rsidRPr="00E97E9B">
              <w:t>HR Committee</w:t>
            </w:r>
          </w:p>
        </w:tc>
        <w:tc>
          <w:tcPr>
            <w:tcW w:w="2409" w:type="dxa"/>
            <w:shd w:val="clear" w:color="auto" w:fill="auto"/>
          </w:tcPr>
          <w:p w14:paraId="4BFFF36D" w14:textId="20888F6E" w:rsidR="001C0706" w:rsidRPr="00E97E9B" w:rsidRDefault="00004CBE" w:rsidP="00F90D58">
            <w:pPr>
              <w:spacing w:before="40" w:after="120"/>
              <w:ind w:right="113"/>
            </w:pPr>
            <w:r w:rsidRPr="00E97E9B">
              <w:t>2013</w:t>
            </w:r>
          </w:p>
        </w:tc>
        <w:tc>
          <w:tcPr>
            <w:tcW w:w="2409" w:type="dxa"/>
            <w:shd w:val="clear" w:color="auto" w:fill="auto"/>
          </w:tcPr>
          <w:p w14:paraId="352A6AF9" w14:textId="3C9E2D57" w:rsidR="001C0706" w:rsidRPr="00E97E9B" w:rsidRDefault="00004CBE" w:rsidP="00F90D58">
            <w:pPr>
              <w:spacing w:before="40" w:after="120"/>
              <w:ind w:right="113"/>
            </w:pPr>
            <w:r w:rsidRPr="00E97E9B">
              <w:t>Wage gap; representation of women in decision making positions; and child sexual abuse.</w:t>
            </w:r>
            <w:r w:rsidRPr="005C2708">
              <w:rPr>
                <w:rStyle w:val="EndnoteReference"/>
              </w:rPr>
              <w:endnoteReference w:id="15"/>
            </w:r>
          </w:p>
        </w:tc>
        <w:tc>
          <w:tcPr>
            <w:tcW w:w="2410" w:type="dxa"/>
            <w:shd w:val="clear" w:color="auto" w:fill="auto"/>
          </w:tcPr>
          <w:p w14:paraId="3756AC26" w14:textId="1D0BAC9B" w:rsidR="001C0706" w:rsidRPr="00E97E9B" w:rsidRDefault="00004CBE" w:rsidP="00474DC8">
            <w:pPr>
              <w:spacing w:before="40" w:after="120"/>
              <w:ind w:left="146" w:right="113"/>
            </w:pPr>
            <w:r w:rsidRPr="00E97E9B">
              <w:t>2015</w:t>
            </w:r>
            <w:r w:rsidR="00141397">
              <w:rPr>
                <w:rStyle w:val="EndnoteReference"/>
              </w:rPr>
              <w:endnoteReference w:id="16"/>
            </w:r>
            <w:r w:rsidRPr="00E97E9B">
              <w:t xml:space="preserve"> and 2016</w:t>
            </w:r>
            <w:r w:rsidRPr="005C2708">
              <w:rPr>
                <w:rStyle w:val="EndnoteReference"/>
              </w:rPr>
              <w:endnoteReference w:id="17"/>
            </w:r>
            <w:r w:rsidRPr="00E97E9B">
              <w:t xml:space="preserve">. </w:t>
            </w:r>
            <w:r w:rsidRPr="00E97E9B">
              <w:rPr>
                <w:color w:val="000000"/>
              </w:rPr>
              <w:t xml:space="preserve">Discontinuance of the procedure and request for additional </w:t>
            </w:r>
            <w:r w:rsidR="00EC370C" w:rsidRPr="00E97E9B">
              <w:rPr>
                <w:color w:val="000000"/>
              </w:rPr>
              <w:t>information.</w:t>
            </w:r>
            <w:r w:rsidRPr="005C2708">
              <w:rPr>
                <w:rStyle w:val="EndnoteReference"/>
              </w:rPr>
              <w:endnoteReference w:id="18"/>
            </w:r>
          </w:p>
        </w:tc>
      </w:tr>
      <w:tr w:rsidR="00EC370C" w:rsidRPr="00E97E9B" w14:paraId="01FA0412" w14:textId="77777777" w:rsidTr="008B4D7D">
        <w:tc>
          <w:tcPr>
            <w:tcW w:w="2409" w:type="dxa"/>
            <w:tcBorders>
              <w:bottom w:val="single" w:sz="12" w:space="0" w:color="auto"/>
            </w:tcBorders>
            <w:shd w:val="clear" w:color="auto" w:fill="auto"/>
          </w:tcPr>
          <w:p w14:paraId="0297A12E" w14:textId="09B18544" w:rsidR="00EC370C" w:rsidRPr="00E97E9B" w:rsidRDefault="00EC370C" w:rsidP="00F90D58">
            <w:pPr>
              <w:spacing w:before="40" w:after="120"/>
              <w:ind w:right="113"/>
            </w:pPr>
            <w:r w:rsidRPr="00E97E9B">
              <w:t>CEDAW</w:t>
            </w:r>
          </w:p>
        </w:tc>
        <w:tc>
          <w:tcPr>
            <w:tcW w:w="2409" w:type="dxa"/>
            <w:tcBorders>
              <w:bottom w:val="single" w:sz="12" w:space="0" w:color="auto"/>
            </w:tcBorders>
            <w:shd w:val="clear" w:color="auto" w:fill="auto"/>
          </w:tcPr>
          <w:p w14:paraId="0E0F1770" w14:textId="7A523985" w:rsidR="00EC370C" w:rsidRPr="00E97E9B" w:rsidRDefault="00EC370C" w:rsidP="00F90D58">
            <w:pPr>
              <w:spacing w:before="40" w:after="120"/>
              <w:ind w:right="113"/>
            </w:pPr>
            <w:r w:rsidRPr="00E97E9B">
              <w:t>2018</w:t>
            </w:r>
          </w:p>
        </w:tc>
        <w:tc>
          <w:tcPr>
            <w:tcW w:w="2409" w:type="dxa"/>
            <w:tcBorders>
              <w:bottom w:val="single" w:sz="12" w:space="0" w:color="auto"/>
            </w:tcBorders>
            <w:shd w:val="clear" w:color="auto" w:fill="auto"/>
          </w:tcPr>
          <w:p w14:paraId="7402E03B" w14:textId="7AB7A5BC" w:rsidR="00EC370C" w:rsidRPr="00E97E9B" w:rsidRDefault="00EC370C" w:rsidP="00F90D58">
            <w:pPr>
              <w:spacing w:before="40" w:after="120"/>
              <w:ind w:right="113"/>
            </w:pPr>
            <w:r w:rsidRPr="00E97E9B">
              <w:t>National plan against sexual and domestic violence; and temporary special measures to increase women’s representation in the police force, on the Supreme Court and as ambassadors.</w:t>
            </w:r>
            <w:r w:rsidRPr="005C2708">
              <w:rPr>
                <w:rStyle w:val="EndnoteReference"/>
              </w:rPr>
              <w:endnoteReference w:id="19"/>
            </w:r>
          </w:p>
        </w:tc>
        <w:tc>
          <w:tcPr>
            <w:tcW w:w="2410" w:type="dxa"/>
            <w:tcBorders>
              <w:bottom w:val="single" w:sz="12" w:space="0" w:color="auto"/>
            </w:tcBorders>
            <w:shd w:val="clear" w:color="auto" w:fill="auto"/>
          </w:tcPr>
          <w:p w14:paraId="2D611F49" w14:textId="1EEF3137" w:rsidR="00EC370C" w:rsidRPr="00E97E9B" w:rsidRDefault="00EC370C" w:rsidP="00474DC8">
            <w:pPr>
              <w:spacing w:before="40" w:after="120"/>
              <w:ind w:left="146" w:right="113"/>
            </w:pPr>
            <w:r w:rsidRPr="00E97E9B">
              <w:t>Reminders sent.</w:t>
            </w:r>
            <w:r w:rsidRPr="005C2708">
              <w:rPr>
                <w:rStyle w:val="EndnoteReference"/>
              </w:rPr>
              <w:endnoteReference w:id="20"/>
            </w:r>
            <w:bookmarkStart w:id="4" w:name="_GoBack"/>
            <w:bookmarkEnd w:id="4"/>
          </w:p>
        </w:tc>
      </w:tr>
    </w:tbl>
    <w:p w14:paraId="588EABAB" w14:textId="37EC3274" w:rsidR="00A02BFB" w:rsidRPr="00E97E9B" w:rsidRDefault="0022777B" w:rsidP="00857D47">
      <w:pPr>
        <w:pStyle w:val="H23G"/>
        <w:spacing w:before="40" w:line="240" w:lineRule="atLeast"/>
        <w:ind w:left="0" w:right="113" w:firstLine="0"/>
      </w:pPr>
      <w:r w:rsidRPr="00E97E9B">
        <w:tab/>
      </w:r>
      <w:r w:rsidR="00DD0FDA" w:rsidRPr="00E97E9B">
        <w:tab/>
      </w:r>
      <w:r w:rsidR="00D33188" w:rsidRPr="00E97E9B">
        <w:t>Views</w:t>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E97E9B" w14:paraId="1F61F112" w14:textId="77777777" w:rsidTr="008B4D7D">
        <w:tc>
          <w:tcPr>
            <w:tcW w:w="3211" w:type="dxa"/>
            <w:tcBorders>
              <w:top w:val="single" w:sz="4" w:space="0" w:color="auto"/>
              <w:bottom w:val="single" w:sz="12" w:space="0" w:color="auto"/>
            </w:tcBorders>
            <w:shd w:val="clear" w:color="auto" w:fill="auto"/>
            <w:vAlign w:val="bottom"/>
          </w:tcPr>
          <w:p w14:paraId="745C9C41" w14:textId="77777777" w:rsidR="00A02BFB" w:rsidRPr="00F90D58" w:rsidRDefault="00A02BFB" w:rsidP="008B4D7D">
            <w:pPr>
              <w:spacing w:before="40" w:after="120"/>
              <w:ind w:right="113"/>
              <w:rPr>
                <w:i/>
                <w:sz w:val="16"/>
              </w:rPr>
            </w:pPr>
            <w:r w:rsidRPr="00F90D58">
              <w:rPr>
                <w:i/>
                <w:sz w:val="16"/>
              </w:rPr>
              <w:t>Treaty body</w:t>
            </w:r>
          </w:p>
        </w:tc>
        <w:tc>
          <w:tcPr>
            <w:tcW w:w="3213" w:type="dxa"/>
            <w:tcBorders>
              <w:top w:val="single" w:sz="4" w:space="0" w:color="auto"/>
              <w:bottom w:val="single" w:sz="12" w:space="0" w:color="auto"/>
            </w:tcBorders>
            <w:shd w:val="clear" w:color="auto" w:fill="auto"/>
            <w:vAlign w:val="bottom"/>
          </w:tcPr>
          <w:p w14:paraId="1FE3615A" w14:textId="77777777" w:rsidR="00A02BFB" w:rsidRPr="00F90D58" w:rsidRDefault="00A02BFB" w:rsidP="008B4D7D">
            <w:pPr>
              <w:spacing w:before="40" w:after="120"/>
              <w:ind w:right="113"/>
              <w:rPr>
                <w:i/>
                <w:sz w:val="16"/>
              </w:rPr>
            </w:pPr>
            <w:r w:rsidRPr="00F90D58">
              <w:rPr>
                <w:i/>
                <w:sz w:val="16"/>
              </w:rPr>
              <w:t>Number of views</w:t>
            </w:r>
          </w:p>
        </w:tc>
        <w:tc>
          <w:tcPr>
            <w:tcW w:w="3213" w:type="dxa"/>
            <w:tcBorders>
              <w:top w:val="single" w:sz="4" w:space="0" w:color="auto"/>
              <w:bottom w:val="single" w:sz="12" w:space="0" w:color="auto"/>
            </w:tcBorders>
            <w:shd w:val="clear" w:color="auto" w:fill="auto"/>
            <w:vAlign w:val="bottom"/>
          </w:tcPr>
          <w:p w14:paraId="711A775C" w14:textId="77777777" w:rsidR="00A02BFB" w:rsidRPr="00F90D58" w:rsidRDefault="00A02BFB" w:rsidP="008B4D7D">
            <w:pPr>
              <w:spacing w:before="40" w:after="120"/>
              <w:ind w:right="113"/>
              <w:rPr>
                <w:i/>
                <w:sz w:val="16"/>
              </w:rPr>
            </w:pPr>
            <w:r w:rsidRPr="00F90D58">
              <w:rPr>
                <w:i/>
                <w:sz w:val="16"/>
              </w:rPr>
              <w:t>Status</w:t>
            </w:r>
          </w:p>
        </w:tc>
      </w:tr>
      <w:tr w:rsidR="00A02BFB" w:rsidRPr="00E97E9B" w14:paraId="57D3827F" w14:textId="77777777" w:rsidTr="008B4D7D">
        <w:trPr>
          <w:trHeight w:hRule="exact" w:val="113"/>
        </w:trPr>
        <w:tc>
          <w:tcPr>
            <w:tcW w:w="3211" w:type="dxa"/>
            <w:tcBorders>
              <w:top w:val="single" w:sz="12" w:space="0" w:color="auto"/>
            </w:tcBorders>
            <w:shd w:val="clear" w:color="auto" w:fill="auto"/>
            <w:vAlign w:val="bottom"/>
          </w:tcPr>
          <w:p w14:paraId="0B6A01B4" w14:textId="77777777" w:rsidR="00A02BFB" w:rsidRPr="00E97E9B" w:rsidRDefault="00A02BFB" w:rsidP="008B4D7D">
            <w:pPr>
              <w:spacing w:before="40" w:after="120"/>
              <w:ind w:right="113"/>
              <w:rPr>
                <w:sz w:val="16"/>
              </w:rPr>
            </w:pPr>
          </w:p>
        </w:tc>
        <w:tc>
          <w:tcPr>
            <w:tcW w:w="3213" w:type="dxa"/>
            <w:tcBorders>
              <w:top w:val="single" w:sz="12" w:space="0" w:color="auto"/>
            </w:tcBorders>
            <w:shd w:val="clear" w:color="auto" w:fill="auto"/>
            <w:vAlign w:val="bottom"/>
          </w:tcPr>
          <w:p w14:paraId="7CD018C6" w14:textId="77777777" w:rsidR="00A02BFB" w:rsidRPr="00E97E9B" w:rsidRDefault="00A02BFB" w:rsidP="008B4D7D">
            <w:pPr>
              <w:spacing w:before="40" w:after="120"/>
              <w:ind w:right="113"/>
              <w:rPr>
                <w:sz w:val="16"/>
              </w:rPr>
            </w:pPr>
          </w:p>
        </w:tc>
        <w:tc>
          <w:tcPr>
            <w:tcW w:w="3213" w:type="dxa"/>
            <w:tcBorders>
              <w:top w:val="single" w:sz="12" w:space="0" w:color="auto"/>
            </w:tcBorders>
            <w:shd w:val="clear" w:color="auto" w:fill="auto"/>
            <w:vAlign w:val="bottom"/>
          </w:tcPr>
          <w:p w14:paraId="56536195" w14:textId="77777777" w:rsidR="00A02BFB" w:rsidRPr="00E97E9B" w:rsidRDefault="00A02BFB" w:rsidP="008B4D7D">
            <w:pPr>
              <w:spacing w:before="40" w:after="120"/>
              <w:ind w:right="113"/>
              <w:rPr>
                <w:sz w:val="16"/>
              </w:rPr>
            </w:pPr>
          </w:p>
        </w:tc>
      </w:tr>
      <w:tr w:rsidR="006314D7" w:rsidRPr="00E97E9B" w14:paraId="1DAF42BD" w14:textId="77777777" w:rsidTr="008B4D7D">
        <w:tc>
          <w:tcPr>
            <w:tcW w:w="3211" w:type="dxa"/>
            <w:tcBorders>
              <w:bottom w:val="single" w:sz="12" w:space="0" w:color="auto"/>
            </w:tcBorders>
            <w:shd w:val="clear" w:color="auto" w:fill="auto"/>
          </w:tcPr>
          <w:p w14:paraId="596729F0" w14:textId="5DD1B1C5" w:rsidR="006314D7" w:rsidRPr="00E97E9B" w:rsidRDefault="006314D7" w:rsidP="006314D7">
            <w:pPr>
              <w:spacing w:before="40" w:after="120"/>
              <w:ind w:right="113"/>
            </w:pPr>
            <w:r w:rsidRPr="00E97E9B">
              <w:t>HR Committee</w:t>
            </w:r>
          </w:p>
        </w:tc>
        <w:tc>
          <w:tcPr>
            <w:tcW w:w="3213" w:type="dxa"/>
            <w:tcBorders>
              <w:bottom w:val="single" w:sz="12" w:space="0" w:color="auto"/>
            </w:tcBorders>
            <w:shd w:val="clear" w:color="auto" w:fill="auto"/>
          </w:tcPr>
          <w:p w14:paraId="65C0C589" w14:textId="6B03C6B4" w:rsidR="006314D7" w:rsidRPr="00E97E9B" w:rsidRDefault="006314D7" w:rsidP="006314D7">
            <w:pPr>
              <w:spacing w:before="40" w:after="120"/>
              <w:ind w:right="113"/>
            </w:pPr>
            <w:r w:rsidRPr="00E97E9B">
              <w:t>1</w:t>
            </w:r>
            <w:r w:rsidRPr="00E97E9B">
              <w:rPr>
                <w:rStyle w:val="EndnoteReference"/>
              </w:rPr>
              <w:endnoteReference w:id="21"/>
            </w:r>
          </w:p>
        </w:tc>
        <w:tc>
          <w:tcPr>
            <w:tcW w:w="3213" w:type="dxa"/>
            <w:tcBorders>
              <w:bottom w:val="single" w:sz="12" w:space="0" w:color="auto"/>
            </w:tcBorders>
            <w:shd w:val="clear" w:color="auto" w:fill="auto"/>
          </w:tcPr>
          <w:p w14:paraId="2F670172" w14:textId="708166DD" w:rsidR="006314D7" w:rsidRPr="00E97E9B" w:rsidRDefault="006314D7" w:rsidP="006314D7">
            <w:pPr>
              <w:spacing w:before="40" w:after="120"/>
              <w:ind w:right="113"/>
            </w:pPr>
            <w:r w:rsidRPr="00E97E9B">
              <w:t>Information requested.</w:t>
            </w:r>
            <w:r w:rsidRPr="00E97E9B">
              <w:rPr>
                <w:rStyle w:val="EndnoteReference"/>
              </w:rPr>
              <w:endnoteReference w:id="22"/>
            </w:r>
          </w:p>
        </w:tc>
      </w:tr>
    </w:tbl>
    <w:p w14:paraId="1C0B59DE" w14:textId="77777777" w:rsidR="00A02BFB" w:rsidRPr="00E97E9B" w:rsidRDefault="00A02BFB" w:rsidP="00676C10">
      <w:pPr>
        <w:pStyle w:val="H1G"/>
      </w:pPr>
      <w:r w:rsidRPr="00E97E9B">
        <w:tab/>
        <w:t>B.</w:t>
      </w:r>
      <w:r w:rsidRPr="00E97E9B">
        <w:tab/>
        <w:t>Cooperation with special procedures</w:t>
      </w:r>
      <w:r w:rsidRPr="00F90D58">
        <w:rPr>
          <w:rStyle w:val="EndnoteReference"/>
          <w:b w:val="0"/>
        </w:rPr>
        <w:endnoteReference w:id="23"/>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9E78E3" w:rsidRPr="00E97E9B" w14:paraId="792A5DB4" w14:textId="77777777" w:rsidTr="008B4D7D">
        <w:tc>
          <w:tcPr>
            <w:tcW w:w="3211" w:type="dxa"/>
            <w:tcBorders>
              <w:top w:val="single" w:sz="4" w:space="0" w:color="auto"/>
              <w:bottom w:val="single" w:sz="12" w:space="0" w:color="auto"/>
            </w:tcBorders>
            <w:shd w:val="clear" w:color="auto" w:fill="auto"/>
            <w:vAlign w:val="bottom"/>
          </w:tcPr>
          <w:p w14:paraId="7A8364F3" w14:textId="77777777" w:rsidR="009E78E3" w:rsidRPr="00E97E9B" w:rsidRDefault="009E78E3" w:rsidP="008B4D7D">
            <w:pPr>
              <w:spacing w:before="80" w:after="80" w:line="200" w:lineRule="exact"/>
              <w:ind w:right="113"/>
              <w:rPr>
                <w:i/>
                <w:sz w:val="16"/>
              </w:rPr>
            </w:pPr>
          </w:p>
        </w:tc>
        <w:tc>
          <w:tcPr>
            <w:tcW w:w="3213" w:type="dxa"/>
            <w:tcBorders>
              <w:top w:val="single" w:sz="4" w:space="0" w:color="auto"/>
              <w:bottom w:val="single" w:sz="12" w:space="0" w:color="auto"/>
            </w:tcBorders>
            <w:shd w:val="clear" w:color="auto" w:fill="auto"/>
            <w:vAlign w:val="bottom"/>
          </w:tcPr>
          <w:p w14:paraId="1DC4AD2C" w14:textId="77777777" w:rsidR="009E78E3" w:rsidRPr="00E97E9B" w:rsidRDefault="009E78E3" w:rsidP="008B4D7D">
            <w:pPr>
              <w:spacing w:before="80" w:after="80" w:line="200" w:lineRule="exact"/>
              <w:ind w:right="113"/>
              <w:rPr>
                <w:i/>
                <w:sz w:val="16"/>
              </w:rPr>
            </w:pPr>
            <w:r w:rsidRPr="00E97E9B">
              <w:rPr>
                <w:i/>
                <w:sz w:val="16"/>
              </w:rPr>
              <w:t>Status during previous cycle</w:t>
            </w:r>
          </w:p>
        </w:tc>
        <w:tc>
          <w:tcPr>
            <w:tcW w:w="3213" w:type="dxa"/>
            <w:tcBorders>
              <w:top w:val="single" w:sz="4" w:space="0" w:color="auto"/>
              <w:bottom w:val="single" w:sz="12" w:space="0" w:color="auto"/>
            </w:tcBorders>
            <w:shd w:val="clear" w:color="auto" w:fill="auto"/>
            <w:vAlign w:val="bottom"/>
          </w:tcPr>
          <w:p w14:paraId="1D34443B" w14:textId="77777777" w:rsidR="009E78E3" w:rsidRPr="00E97E9B" w:rsidRDefault="009E78E3" w:rsidP="008B4D7D">
            <w:pPr>
              <w:spacing w:before="80" w:after="80" w:line="200" w:lineRule="exact"/>
              <w:ind w:right="113"/>
              <w:rPr>
                <w:i/>
                <w:sz w:val="16"/>
              </w:rPr>
            </w:pPr>
            <w:r w:rsidRPr="00E97E9B">
              <w:rPr>
                <w:i/>
                <w:sz w:val="16"/>
              </w:rPr>
              <w:t>Current status</w:t>
            </w:r>
          </w:p>
        </w:tc>
      </w:tr>
      <w:tr w:rsidR="009E78E3" w:rsidRPr="00E97E9B" w14:paraId="47419878" w14:textId="77777777" w:rsidTr="008B4D7D">
        <w:trPr>
          <w:trHeight w:hRule="exact" w:val="113"/>
        </w:trPr>
        <w:tc>
          <w:tcPr>
            <w:tcW w:w="3211" w:type="dxa"/>
            <w:tcBorders>
              <w:top w:val="single" w:sz="12" w:space="0" w:color="auto"/>
            </w:tcBorders>
            <w:shd w:val="clear" w:color="auto" w:fill="auto"/>
            <w:vAlign w:val="bottom"/>
          </w:tcPr>
          <w:p w14:paraId="6959AD29" w14:textId="77777777" w:rsidR="009E78E3" w:rsidRPr="00E97E9B" w:rsidRDefault="009E78E3"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3054F7F4" w14:textId="77777777" w:rsidR="009E78E3" w:rsidRPr="00E97E9B" w:rsidRDefault="009E78E3"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46B9215C" w14:textId="77777777" w:rsidR="009E78E3" w:rsidRPr="00E97E9B" w:rsidRDefault="009E78E3" w:rsidP="008B4D7D">
            <w:pPr>
              <w:spacing w:before="80" w:after="80" w:line="200" w:lineRule="exact"/>
              <w:ind w:right="113"/>
              <w:rPr>
                <w:i/>
                <w:sz w:val="16"/>
              </w:rPr>
            </w:pPr>
          </w:p>
        </w:tc>
      </w:tr>
      <w:tr w:rsidR="003E33AE" w:rsidRPr="00E97E9B" w14:paraId="74EB9C05" w14:textId="77777777" w:rsidTr="008B4D7D">
        <w:tc>
          <w:tcPr>
            <w:tcW w:w="3211" w:type="dxa"/>
            <w:shd w:val="clear" w:color="auto" w:fill="auto"/>
          </w:tcPr>
          <w:p w14:paraId="3A830976" w14:textId="77777777" w:rsidR="003E33AE" w:rsidRPr="00E97E9B" w:rsidRDefault="003E33AE" w:rsidP="008B4D7D">
            <w:pPr>
              <w:spacing w:before="40" w:after="120"/>
              <w:ind w:right="113"/>
              <w:rPr>
                <w:i/>
              </w:rPr>
            </w:pPr>
            <w:r w:rsidRPr="00E97E9B">
              <w:rPr>
                <w:i/>
              </w:rPr>
              <w:t>Standing invitations</w:t>
            </w:r>
          </w:p>
        </w:tc>
        <w:tc>
          <w:tcPr>
            <w:tcW w:w="3213" w:type="dxa"/>
            <w:shd w:val="clear" w:color="auto" w:fill="auto"/>
          </w:tcPr>
          <w:p w14:paraId="500ED3DA" w14:textId="6515E756" w:rsidR="003E33AE" w:rsidRPr="00E97E9B" w:rsidRDefault="00BD0644" w:rsidP="008B4D7D">
            <w:pPr>
              <w:spacing w:before="40" w:after="120"/>
              <w:ind w:right="113"/>
            </w:pPr>
            <w:r w:rsidRPr="00E97E9B">
              <w:t>Yes</w:t>
            </w:r>
          </w:p>
        </w:tc>
        <w:tc>
          <w:tcPr>
            <w:tcW w:w="3213" w:type="dxa"/>
            <w:shd w:val="clear" w:color="auto" w:fill="auto"/>
          </w:tcPr>
          <w:p w14:paraId="63E21FD2" w14:textId="77777777" w:rsidR="003E33AE" w:rsidRPr="00E97E9B" w:rsidRDefault="003E33AE" w:rsidP="008B4D7D">
            <w:pPr>
              <w:spacing w:before="40" w:after="120"/>
              <w:ind w:right="113"/>
            </w:pPr>
            <w:r w:rsidRPr="00E97E9B">
              <w:t>Yes</w:t>
            </w:r>
          </w:p>
        </w:tc>
      </w:tr>
      <w:tr w:rsidR="009E78E3" w:rsidRPr="009E78E3" w14:paraId="320EF477" w14:textId="77777777" w:rsidTr="008B4D7D">
        <w:tc>
          <w:tcPr>
            <w:tcW w:w="3211" w:type="dxa"/>
            <w:shd w:val="clear" w:color="auto" w:fill="auto"/>
          </w:tcPr>
          <w:p w14:paraId="0DCD58C4" w14:textId="77777777" w:rsidR="003E33AE" w:rsidRPr="00E97E9B" w:rsidRDefault="003E33AE" w:rsidP="008B4D7D">
            <w:pPr>
              <w:spacing w:before="40" w:after="120"/>
              <w:ind w:right="113"/>
              <w:rPr>
                <w:i/>
              </w:rPr>
            </w:pPr>
            <w:r w:rsidRPr="00E97E9B">
              <w:rPr>
                <w:i/>
              </w:rPr>
              <w:t>Visits undertaken</w:t>
            </w:r>
          </w:p>
        </w:tc>
        <w:tc>
          <w:tcPr>
            <w:tcW w:w="3213" w:type="dxa"/>
            <w:shd w:val="clear" w:color="auto" w:fill="auto"/>
          </w:tcPr>
          <w:p w14:paraId="18F105C6" w14:textId="77777777" w:rsidR="0065665C" w:rsidRPr="00E97E9B" w:rsidRDefault="0065665C" w:rsidP="0065665C">
            <w:pPr>
              <w:spacing w:before="40" w:after="120"/>
              <w:ind w:right="113"/>
            </w:pPr>
            <w:r w:rsidRPr="00E97E9B">
              <w:t>Discrimination against women in law and practise</w:t>
            </w:r>
          </w:p>
          <w:p w14:paraId="71773CD8" w14:textId="77777777" w:rsidR="0065665C" w:rsidRPr="00D75C61" w:rsidRDefault="0065665C" w:rsidP="0065665C">
            <w:pPr>
              <w:spacing w:before="40" w:after="120"/>
              <w:ind w:right="113"/>
            </w:pPr>
            <w:r w:rsidRPr="00E97E9B">
              <w:t>Foreign debts</w:t>
            </w:r>
          </w:p>
          <w:p w14:paraId="59979088" w14:textId="0175F29A" w:rsidR="003E6998" w:rsidRPr="00D75C61" w:rsidRDefault="003E6998" w:rsidP="008B4D7D">
            <w:pPr>
              <w:spacing w:before="40" w:after="120"/>
              <w:ind w:right="113"/>
            </w:pPr>
          </w:p>
        </w:tc>
        <w:tc>
          <w:tcPr>
            <w:tcW w:w="3213" w:type="dxa"/>
            <w:shd w:val="clear" w:color="auto" w:fill="auto"/>
          </w:tcPr>
          <w:p w14:paraId="59191387" w14:textId="360FC7B8" w:rsidR="003E6998" w:rsidRPr="00D75C61" w:rsidRDefault="003E6998" w:rsidP="0065665C">
            <w:pPr>
              <w:spacing w:before="40" w:after="120"/>
              <w:ind w:right="113"/>
            </w:pPr>
          </w:p>
        </w:tc>
      </w:tr>
      <w:tr w:rsidR="009E78E3" w:rsidRPr="009E78E3" w14:paraId="28AF975B" w14:textId="77777777" w:rsidTr="008B4D7D">
        <w:tc>
          <w:tcPr>
            <w:tcW w:w="3211" w:type="dxa"/>
            <w:shd w:val="clear" w:color="auto" w:fill="auto"/>
          </w:tcPr>
          <w:p w14:paraId="02C54B95" w14:textId="77777777" w:rsidR="009E78E3" w:rsidRPr="00D75C61" w:rsidRDefault="003E6998" w:rsidP="008B4D7D">
            <w:pPr>
              <w:spacing w:before="40" w:after="120"/>
              <w:ind w:right="113"/>
            </w:pPr>
            <w:r w:rsidRPr="00D75C61">
              <w:t>Visits agreed to in principle</w:t>
            </w:r>
          </w:p>
        </w:tc>
        <w:tc>
          <w:tcPr>
            <w:tcW w:w="3213" w:type="dxa"/>
            <w:shd w:val="clear" w:color="auto" w:fill="auto"/>
          </w:tcPr>
          <w:p w14:paraId="60678828" w14:textId="5B21C52C" w:rsidR="009E78E3" w:rsidRPr="00D75C61" w:rsidRDefault="009E78E3" w:rsidP="008B4D7D">
            <w:pPr>
              <w:spacing w:before="40" w:after="120"/>
              <w:ind w:right="113"/>
            </w:pPr>
          </w:p>
        </w:tc>
        <w:tc>
          <w:tcPr>
            <w:tcW w:w="3213" w:type="dxa"/>
            <w:shd w:val="clear" w:color="auto" w:fill="auto"/>
          </w:tcPr>
          <w:p w14:paraId="57D1DA46" w14:textId="062926B8" w:rsidR="009E78E3" w:rsidRPr="00D75C61" w:rsidRDefault="009E78E3" w:rsidP="008B4D7D">
            <w:pPr>
              <w:spacing w:before="40" w:after="120"/>
              <w:ind w:right="113"/>
            </w:pPr>
          </w:p>
        </w:tc>
      </w:tr>
      <w:tr w:rsidR="009E78E3" w:rsidRPr="009E78E3" w14:paraId="5C005308" w14:textId="77777777" w:rsidTr="008B4D7D">
        <w:tc>
          <w:tcPr>
            <w:tcW w:w="3211" w:type="dxa"/>
            <w:shd w:val="clear" w:color="auto" w:fill="auto"/>
          </w:tcPr>
          <w:p w14:paraId="734E556C" w14:textId="77777777" w:rsidR="009E78E3" w:rsidRPr="00D75C61" w:rsidRDefault="003E6998" w:rsidP="008B4D7D">
            <w:pPr>
              <w:spacing w:before="40" w:after="120"/>
              <w:ind w:right="113"/>
            </w:pPr>
            <w:r w:rsidRPr="00D75C61">
              <w:t>Visits requested</w:t>
            </w:r>
          </w:p>
        </w:tc>
        <w:tc>
          <w:tcPr>
            <w:tcW w:w="3213" w:type="dxa"/>
            <w:shd w:val="clear" w:color="auto" w:fill="auto"/>
          </w:tcPr>
          <w:p w14:paraId="60DE55CA" w14:textId="39961D46" w:rsidR="003E6998" w:rsidRPr="00D75C61" w:rsidRDefault="003E6998" w:rsidP="008B4D7D">
            <w:pPr>
              <w:ind w:right="113"/>
            </w:pPr>
          </w:p>
        </w:tc>
        <w:tc>
          <w:tcPr>
            <w:tcW w:w="3213" w:type="dxa"/>
            <w:shd w:val="clear" w:color="auto" w:fill="auto"/>
          </w:tcPr>
          <w:p w14:paraId="7BCF5517" w14:textId="7B585558" w:rsidR="003E6998" w:rsidRPr="00D75C61" w:rsidRDefault="0065665C" w:rsidP="00F90D58">
            <w:pPr>
              <w:spacing w:before="40" w:after="120"/>
              <w:ind w:right="113"/>
            </w:pPr>
            <w:r w:rsidRPr="00D75C61">
              <w:t>Development</w:t>
            </w:r>
          </w:p>
        </w:tc>
      </w:tr>
      <w:tr w:rsidR="009D3FA1" w:rsidRPr="009D3FA1" w14:paraId="51312BEF" w14:textId="77777777" w:rsidTr="008B4D7D">
        <w:trPr>
          <w:trHeight w:hRule="exact" w:val="113"/>
        </w:trPr>
        <w:tc>
          <w:tcPr>
            <w:tcW w:w="3211" w:type="dxa"/>
            <w:tcBorders>
              <w:top w:val="single" w:sz="12" w:space="0" w:color="auto"/>
            </w:tcBorders>
            <w:shd w:val="clear" w:color="auto" w:fill="auto"/>
            <w:vAlign w:val="bottom"/>
          </w:tcPr>
          <w:p w14:paraId="137E4788" w14:textId="77777777" w:rsidR="009D3FA1" w:rsidRPr="008B4D7D" w:rsidRDefault="009D3FA1"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6E8AD5EA" w14:textId="77777777" w:rsidR="009D3FA1" w:rsidRPr="008B4D7D" w:rsidRDefault="009D3FA1"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5F3D63F9" w14:textId="77777777" w:rsidR="009D3FA1" w:rsidRPr="008B4D7D" w:rsidRDefault="009D3FA1" w:rsidP="008B4D7D">
            <w:pPr>
              <w:spacing w:before="80" w:after="80" w:line="200" w:lineRule="exact"/>
              <w:ind w:right="113"/>
              <w:rPr>
                <w:i/>
                <w:sz w:val="16"/>
              </w:rPr>
            </w:pPr>
          </w:p>
        </w:tc>
      </w:tr>
      <w:tr w:rsidR="009D3FA1" w:rsidRPr="009D3FA1" w14:paraId="4A8D8824" w14:textId="77777777" w:rsidTr="008B4D7D">
        <w:tc>
          <w:tcPr>
            <w:tcW w:w="3211" w:type="dxa"/>
            <w:shd w:val="clear" w:color="auto" w:fill="auto"/>
          </w:tcPr>
          <w:p w14:paraId="666F5FEA" w14:textId="77777777" w:rsidR="009D3FA1" w:rsidRPr="008B4D7D" w:rsidRDefault="009D3FA1" w:rsidP="008B4D7D">
            <w:pPr>
              <w:spacing w:before="40" w:after="120"/>
              <w:ind w:right="113"/>
              <w:rPr>
                <w:i/>
              </w:rPr>
            </w:pPr>
            <w:r w:rsidRPr="008B4D7D">
              <w:rPr>
                <w:i/>
              </w:rPr>
              <w:lastRenderedPageBreak/>
              <w:t xml:space="preserve">Responses to letters of </w:t>
            </w:r>
            <w:r w:rsidR="00324383" w:rsidRPr="008B4D7D">
              <w:rPr>
                <w:i/>
              </w:rPr>
              <w:br/>
            </w:r>
            <w:r w:rsidRPr="008B4D7D">
              <w:rPr>
                <w:i/>
              </w:rPr>
              <w:t>allegation and urgent appeal</w:t>
            </w:r>
          </w:p>
        </w:tc>
        <w:tc>
          <w:tcPr>
            <w:tcW w:w="3213" w:type="dxa"/>
            <w:shd w:val="clear" w:color="auto" w:fill="auto"/>
          </w:tcPr>
          <w:p w14:paraId="59BF8A05" w14:textId="06CEFC92" w:rsidR="009D3FA1" w:rsidRPr="009D3FA1" w:rsidRDefault="009D3FA1" w:rsidP="0065665C">
            <w:pPr>
              <w:spacing w:before="40" w:after="120"/>
              <w:ind w:right="113"/>
            </w:pPr>
            <w:r>
              <w:t xml:space="preserve">During the period under </w:t>
            </w:r>
            <w:r w:rsidR="0065665C">
              <w:t>review no</w:t>
            </w:r>
            <w:r>
              <w:t xml:space="preserve"> communication</w:t>
            </w:r>
            <w:r w:rsidR="0065665C">
              <w:t xml:space="preserve"> was </w:t>
            </w:r>
            <w:r>
              <w:t>sent</w:t>
            </w:r>
            <w:r w:rsidR="00D82670">
              <w:t>.</w:t>
            </w:r>
          </w:p>
        </w:tc>
        <w:tc>
          <w:tcPr>
            <w:tcW w:w="3213" w:type="dxa"/>
            <w:shd w:val="clear" w:color="auto" w:fill="auto"/>
          </w:tcPr>
          <w:p w14:paraId="241EBEE1" w14:textId="77777777" w:rsidR="009D3FA1" w:rsidRPr="009D3FA1" w:rsidRDefault="009D3FA1" w:rsidP="008B4D7D">
            <w:pPr>
              <w:spacing w:before="40" w:after="120"/>
              <w:ind w:right="113"/>
            </w:pPr>
          </w:p>
        </w:tc>
      </w:tr>
      <w:tr w:rsidR="00705CFC" w:rsidRPr="009D3FA1" w14:paraId="3CFC4C83" w14:textId="77777777" w:rsidTr="008B4D7D">
        <w:tc>
          <w:tcPr>
            <w:tcW w:w="3211" w:type="dxa"/>
            <w:tcBorders>
              <w:bottom w:val="single" w:sz="12" w:space="0" w:color="auto"/>
            </w:tcBorders>
            <w:shd w:val="clear" w:color="auto" w:fill="auto"/>
          </w:tcPr>
          <w:p w14:paraId="32ACB514" w14:textId="4FFA6205" w:rsidR="00705CFC" w:rsidRPr="008B4D7D" w:rsidRDefault="00705CFC" w:rsidP="00705CFC">
            <w:pPr>
              <w:spacing w:before="40" w:after="120"/>
              <w:ind w:right="113"/>
              <w:rPr>
                <w:i/>
              </w:rPr>
            </w:pPr>
          </w:p>
        </w:tc>
        <w:tc>
          <w:tcPr>
            <w:tcW w:w="3213" w:type="dxa"/>
            <w:tcBorders>
              <w:bottom w:val="single" w:sz="12" w:space="0" w:color="auto"/>
            </w:tcBorders>
            <w:shd w:val="clear" w:color="auto" w:fill="auto"/>
          </w:tcPr>
          <w:p w14:paraId="26AB9E9A" w14:textId="3D5DB1FD" w:rsidR="00705CFC" w:rsidRPr="009D3FA1" w:rsidRDefault="00705CFC" w:rsidP="00705CFC">
            <w:pPr>
              <w:spacing w:before="40" w:after="120"/>
              <w:ind w:right="113"/>
            </w:pPr>
          </w:p>
        </w:tc>
        <w:tc>
          <w:tcPr>
            <w:tcW w:w="3213" w:type="dxa"/>
            <w:tcBorders>
              <w:bottom w:val="single" w:sz="12" w:space="0" w:color="auto"/>
            </w:tcBorders>
            <w:shd w:val="clear" w:color="auto" w:fill="auto"/>
          </w:tcPr>
          <w:p w14:paraId="20F047B9" w14:textId="77777777" w:rsidR="00705CFC" w:rsidRPr="009D3FA1" w:rsidRDefault="00705CFC" w:rsidP="00705CFC">
            <w:pPr>
              <w:spacing w:before="40" w:after="120"/>
              <w:ind w:right="113"/>
            </w:pPr>
          </w:p>
        </w:tc>
      </w:tr>
    </w:tbl>
    <w:p w14:paraId="3610224B" w14:textId="77777777" w:rsidR="00A02BFB" w:rsidRPr="009D3FA1" w:rsidRDefault="00A02BFB" w:rsidP="009D3FA1">
      <w:pPr>
        <w:pStyle w:val="H1G"/>
      </w:pPr>
      <w:r w:rsidRPr="009D3FA1">
        <w:tab/>
        <w:t>C.</w:t>
      </w:r>
      <w:r w:rsidRPr="009D3FA1">
        <w:tab/>
        <w:t>Status of national human rights institutions</w:t>
      </w:r>
      <w:r w:rsidRPr="007E2C3B">
        <w:rPr>
          <w:b w:val="0"/>
          <w:sz w:val="18"/>
          <w:szCs w:val="18"/>
          <w:vertAlign w:val="superscript"/>
        </w:rPr>
        <w:endnoteReference w:id="24"/>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14:paraId="72BEAE01" w14:textId="77777777" w:rsidTr="008B4D7D">
        <w:tc>
          <w:tcPr>
            <w:tcW w:w="2456" w:type="dxa"/>
            <w:tcBorders>
              <w:top w:val="single" w:sz="4" w:space="0" w:color="auto"/>
              <w:bottom w:val="single" w:sz="12" w:space="0" w:color="auto"/>
            </w:tcBorders>
            <w:shd w:val="clear" w:color="auto" w:fill="auto"/>
            <w:vAlign w:val="bottom"/>
          </w:tcPr>
          <w:p w14:paraId="240075E2" w14:textId="77777777" w:rsidR="00A02BFB" w:rsidRPr="00F90D58" w:rsidRDefault="00A02BFB" w:rsidP="008B4D7D">
            <w:pPr>
              <w:spacing w:before="40" w:after="120"/>
              <w:ind w:right="113"/>
              <w:rPr>
                <w:i/>
                <w:sz w:val="16"/>
                <w:szCs w:val="16"/>
              </w:rPr>
            </w:pPr>
            <w:r w:rsidRPr="00F90D58">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14:paraId="40B72263" w14:textId="77777777" w:rsidR="00A02BFB" w:rsidRPr="00F90D58" w:rsidRDefault="00A02BFB" w:rsidP="008B4D7D">
            <w:pPr>
              <w:spacing w:before="40" w:after="120"/>
              <w:ind w:right="113"/>
              <w:rPr>
                <w:i/>
                <w:sz w:val="16"/>
                <w:szCs w:val="16"/>
              </w:rPr>
            </w:pPr>
            <w:r w:rsidRPr="00F90D58">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14:paraId="4CAF0E26" w14:textId="794ACF68" w:rsidR="00A02BFB" w:rsidRPr="00F90D58" w:rsidRDefault="00A02BFB" w:rsidP="00141397">
            <w:pPr>
              <w:spacing w:before="40" w:after="120"/>
              <w:ind w:right="113"/>
              <w:rPr>
                <w:i/>
                <w:sz w:val="16"/>
                <w:szCs w:val="16"/>
              </w:rPr>
            </w:pPr>
            <w:r w:rsidRPr="00F90D58">
              <w:rPr>
                <w:i/>
                <w:sz w:val="16"/>
                <w:szCs w:val="16"/>
              </w:rPr>
              <w:t>Status during present cycle</w:t>
            </w:r>
            <w:r w:rsidR="00141397" w:rsidRPr="00A34D71">
              <w:rPr>
                <w:rStyle w:val="EndnoteReference"/>
                <w:szCs w:val="16"/>
              </w:rPr>
              <w:endnoteReference w:id="25"/>
            </w:r>
          </w:p>
        </w:tc>
      </w:tr>
      <w:tr w:rsidR="00A02BFB" w:rsidRPr="00A02BFB" w14:paraId="3410E32E" w14:textId="77777777" w:rsidTr="008B4D7D">
        <w:trPr>
          <w:trHeight w:hRule="exact" w:val="113"/>
        </w:trPr>
        <w:tc>
          <w:tcPr>
            <w:tcW w:w="2456" w:type="dxa"/>
            <w:tcBorders>
              <w:top w:val="single" w:sz="12" w:space="0" w:color="auto"/>
            </w:tcBorders>
            <w:shd w:val="clear" w:color="auto" w:fill="auto"/>
            <w:vAlign w:val="bottom"/>
          </w:tcPr>
          <w:p w14:paraId="18265347" w14:textId="77777777" w:rsidR="00A02BFB" w:rsidRPr="008B4D7D" w:rsidRDefault="00A02BFB" w:rsidP="008B4D7D">
            <w:pPr>
              <w:spacing w:before="80" w:after="80" w:line="200" w:lineRule="exact"/>
              <w:ind w:right="113"/>
              <w:rPr>
                <w:i/>
                <w:sz w:val="16"/>
              </w:rPr>
            </w:pPr>
          </w:p>
        </w:tc>
        <w:tc>
          <w:tcPr>
            <w:tcW w:w="2457" w:type="dxa"/>
            <w:tcBorders>
              <w:top w:val="single" w:sz="12" w:space="0" w:color="auto"/>
            </w:tcBorders>
            <w:shd w:val="clear" w:color="auto" w:fill="auto"/>
            <w:vAlign w:val="bottom"/>
          </w:tcPr>
          <w:p w14:paraId="11558876" w14:textId="77777777" w:rsidR="00A02BFB" w:rsidRPr="008B4D7D" w:rsidRDefault="00A02BFB" w:rsidP="008B4D7D">
            <w:pPr>
              <w:spacing w:before="80" w:after="80" w:line="200" w:lineRule="exact"/>
              <w:ind w:right="113"/>
              <w:rPr>
                <w:i/>
                <w:sz w:val="16"/>
              </w:rPr>
            </w:pPr>
          </w:p>
        </w:tc>
        <w:tc>
          <w:tcPr>
            <w:tcW w:w="2457" w:type="dxa"/>
            <w:tcBorders>
              <w:top w:val="single" w:sz="12" w:space="0" w:color="auto"/>
            </w:tcBorders>
            <w:shd w:val="clear" w:color="auto" w:fill="auto"/>
            <w:vAlign w:val="bottom"/>
          </w:tcPr>
          <w:p w14:paraId="1960DD27" w14:textId="77777777" w:rsidR="00A02BFB" w:rsidRPr="008B4D7D" w:rsidRDefault="00A02BFB" w:rsidP="008B4D7D">
            <w:pPr>
              <w:spacing w:before="80" w:after="80" w:line="200" w:lineRule="exact"/>
              <w:ind w:right="113"/>
              <w:rPr>
                <w:i/>
                <w:sz w:val="16"/>
              </w:rPr>
            </w:pPr>
          </w:p>
        </w:tc>
      </w:tr>
      <w:tr w:rsidR="00A02BFB" w:rsidRPr="00A02BFB" w14:paraId="4CA381FD" w14:textId="77777777" w:rsidTr="008B4D7D">
        <w:tc>
          <w:tcPr>
            <w:tcW w:w="2456" w:type="dxa"/>
            <w:tcBorders>
              <w:bottom w:val="single" w:sz="4" w:space="0" w:color="auto"/>
            </w:tcBorders>
            <w:shd w:val="clear" w:color="auto" w:fill="auto"/>
          </w:tcPr>
          <w:p w14:paraId="06E83687" w14:textId="77777777" w:rsidR="00A02BFB" w:rsidRPr="00A02BFB" w:rsidRDefault="00A02BFB" w:rsidP="008B4D7D">
            <w:pPr>
              <w:spacing w:before="40" w:after="120"/>
              <w:ind w:right="113"/>
            </w:pPr>
          </w:p>
        </w:tc>
        <w:tc>
          <w:tcPr>
            <w:tcW w:w="2457" w:type="dxa"/>
            <w:tcBorders>
              <w:bottom w:val="single" w:sz="4" w:space="0" w:color="auto"/>
            </w:tcBorders>
            <w:shd w:val="clear" w:color="auto" w:fill="auto"/>
          </w:tcPr>
          <w:p w14:paraId="15809237" w14:textId="4B1480C7" w:rsidR="00A02BFB" w:rsidRPr="00A02BFB" w:rsidRDefault="0065665C" w:rsidP="008B4D7D">
            <w:pPr>
              <w:spacing w:before="40" w:after="120"/>
              <w:ind w:right="113"/>
            </w:pPr>
            <w:r>
              <w:t>-</w:t>
            </w:r>
          </w:p>
        </w:tc>
        <w:tc>
          <w:tcPr>
            <w:tcW w:w="2457" w:type="dxa"/>
            <w:tcBorders>
              <w:bottom w:val="single" w:sz="4" w:space="0" w:color="auto"/>
            </w:tcBorders>
            <w:shd w:val="clear" w:color="auto" w:fill="auto"/>
          </w:tcPr>
          <w:p w14:paraId="0076122A" w14:textId="1C387869" w:rsidR="00A02BFB" w:rsidRPr="00A02BFB" w:rsidRDefault="0065665C" w:rsidP="008B4D7D">
            <w:pPr>
              <w:spacing w:before="40" w:after="120"/>
              <w:ind w:right="113"/>
            </w:pPr>
            <w:r>
              <w:t>-</w:t>
            </w:r>
          </w:p>
        </w:tc>
      </w:tr>
    </w:tbl>
    <w:p w14:paraId="37BEB19C" w14:textId="77777777" w:rsidR="00CF586F" w:rsidRPr="00A02BFB" w:rsidRDefault="00CF586F" w:rsidP="004E25CB"/>
    <w:sectPr w:rsidR="00CF586F" w:rsidRPr="00A02BFB" w:rsidSect="000403D1">
      <w:footerReference w:type="default" r:id="rId8"/>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6D333" w14:textId="77777777" w:rsidR="00004CBE" w:rsidRDefault="00004CBE"/>
  </w:endnote>
  <w:endnote w:type="continuationSeparator" w:id="0">
    <w:p w14:paraId="6C9C23F1" w14:textId="77777777" w:rsidR="00004CBE" w:rsidRDefault="00004CBE"/>
  </w:endnote>
  <w:endnote w:type="continuationNotice" w:id="1">
    <w:p w14:paraId="6B4B7512" w14:textId="77777777" w:rsidR="00004CBE" w:rsidRDefault="00004CBE"/>
  </w:endnote>
  <w:endnote w:id="2">
    <w:p w14:paraId="1A0043D0" w14:textId="77777777" w:rsidR="00004CBE" w:rsidRDefault="00004CBE" w:rsidP="00A02BFB">
      <w:pPr>
        <w:pStyle w:val="H4G"/>
      </w:pPr>
      <w:r>
        <w:t>Notes</w:t>
      </w:r>
    </w:p>
    <w:p w14:paraId="17364194" w14:textId="19AD019A" w:rsidR="00004CBE" w:rsidRPr="00174744" w:rsidRDefault="00004CBE"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t>Iceland</w:t>
      </w:r>
      <w:r w:rsidRPr="008B4D7D">
        <w:rPr>
          <w:color w:val="4F81BD"/>
        </w:rPr>
        <w:t xml:space="preserve"> </w:t>
      </w:r>
      <w:r w:rsidRPr="00806A55">
        <w:t>from the previous cycle (A/HRC/WG.6/</w:t>
      </w:r>
      <w:r>
        <w:t>26/ISL</w:t>
      </w:r>
      <w:r w:rsidRPr="00806A55">
        <w:t>/2).</w:t>
      </w:r>
    </w:p>
  </w:endnote>
  <w:endnote w:id="3">
    <w:p w14:paraId="177E9B64" w14:textId="77777777" w:rsidR="00004CBE" w:rsidRDefault="00004CBE"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63F6531B" w:rsidR="00004CBE" w:rsidRPr="00174744" w:rsidRDefault="00004CBE"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857D47">
        <w:rPr>
          <w:szCs w:val="18"/>
        </w:rPr>
        <w:t>;</w:t>
      </w:r>
    </w:p>
    <w:p w14:paraId="229A5906" w14:textId="58910B11" w:rsidR="00004CBE" w:rsidRPr="00174744" w:rsidRDefault="00004CBE"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857D47">
        <w:rPr>
          <w:szCs w:val="18"/>
        </w:rPr>
        <w:t>;</w:t>
      </w:r>
    </w:p>
    <w:p w14:paraId="165601D7" w14:textId="61B033A1" w:rsidR="00004CBE" w:rsidRPr="00174744" w:rsidRDefault="00004CBE" w:rsidP="00D47642">
      <w:pPr>
        <w:pStyle w:val="EndnoteText"/>
        <w:widowControl w:val="0"/>
        <w:ind w:left="3969" w:hanging="2269"/>
        <w:rPr>
          <w:szCs w:val="18"/>
        </w:rPr>
      </w:pPr>
      <w:r w:rsidRPr="00174744">
        <w:rPr>
          <w:szCs w:val="18"/>
        </w:rPr>
        <w:t>OP-ICESCR</w:t>
      </w:r>
      <w:r w:rsidRPr="00174744">
        <w:rPr>
          <w:szCs w:val="18"/>
        </w:rPr>
        <w:tab/>
        <w:t>Optional Protocol to ICESCR</w:t>
      </w:r>
      <w:r w:rsidR="00857D47">
        <w:rPr>
          <w:szCs w:val="18"/>
        </w:rPr>
        <w:t>;</w:t>
      </w:r>
    </w:p>
    <w:p w14:paraId="7C915398" w14:textId="11EFCDBE" w:rsidR="00004CBE" w:rsidRPr="00174744" w:rsidRDefault="00004CBE"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857D47">
        <w:rPr>
          <w:szCs w:val="18"/>
        </w:rPr>
        <w:t>;</w:t>
      </w:r>
    </w:p>
    <w:p w14:paraId="6E40DACA" w14:textId="2FE82723" w:rsidR="00004CBE" w:rsidRPr="00174744" w:rsidRDefault="00004CBE" w:rsidP="00D47642">
      <w:pPr>
        <w:pStyle w:val="EndnoteText"/>
        <w:widowControl w:val="0"/>
        <w:ind w:left="3969" w:hanging="2268"/>
        <w:rPr>
          <w:szCs w:val="18"/>
        </w:rPr>
      </w:pPr>
      <w:r w:rsidRPr="00174744">
        <w:rPr>
          <w:szCs w:val="18"/>
        </w:rPr>
        <w:t>ICCPR-OP 1</w:t>
      </w:r>
      <w:r w:rsidRPr="00174744">
        <w:rPr>
          <w:szCs w:val="18"/>
        </w:rPr>
        <w:tab/>
        <w:t>Optional Protocol to ICCPR</w:t>
      </w:r>
      <w:r w:rsidR="00857D47">
        <w:rPr>
          <w:szCs w:val="18"/>
        </w:rPr>
        <w:t>;</w:t>
      </w:r>
    </w:p>
    <w:p w14:paraId="491658DD" w14:textId="64D8F600" w:rsidR="00004CBE" w:rsidRPr="00174744" w:rsidRDefault="00004CBE"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857D47">
        <w:rPr>
          <w:szCs w:val="18"/>
        </w:rPr>
        <w:t>;</w:t>
      </w:r>
    </w:p>
    <w:p w14:paraId="795BFC42" w14:textId="15DF109C" w:rsidR="00004CBE" w:rsidRPr="00174744" w:rsidRDefault="00004CBE"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857D47">
        <w:rPr>
          <w:szCs w:val="18"/>
        </w:rPr>
        <w:t>;</w:t>
      </w:r>
    </w:p>
    <w:p w14:paraId="58E97858" w14:textId="01A4205B" w:rsidR="00004CBE" w:rsidRPr="00174744" w:rsidRDefault="00004CBE" w:rsidP="00D47642">
      <w:pPr>
        <w:pStyle w:val="EndnoteText"/>
        <w:widowControl w:val="0"/>
        <w:ind w:left="3969" w:hanging="2269"/>
        <w:rPr>
          <w:szCs w:val="18"/>
        </w:rPr>
      </w:pPr>
      <w:r w:rsidRPr="00174744">
        <w:rPr>
          <w:szCs w:val="18"/>
        </w:rPr>
        <w:t>OP-CEDAW</w:t>
      </w:r>
      <w:r w:rsidRPr="00174744">
        <w:rPr>
          <w:szCs w:val="18"/>
        </w:rPr>
        <w:tab/>
        <w:t>Optional Protocol to CEDAW</w:t>
      </w:r>
      <w:r w:rsidR="00857D47">
        <w:rPr>
          <w:szCs w:val="18"/>
        </w:rPr>
        <w:t>;</w:t>
      </w:r>
    </w:p>
    <w:p w14:paraId="0FBAB84A" w14:textId="21DEDDA1" w:rsidR="00004CBE" w:rsidRPr="00174744" w:rsidRDefault="00004CBE"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857D47">
        <w:rPr>
          <w:szCs w:val="18"/>
        </w:rPr>
        <w:t>;</w:t>
      </w:r>
    </w:p>
    <w:p w14:paraId="093CAD14" w14:textId="4FFB7901" w:rsidR="00004CBE" w:rsidRPr="00174744" w:rsidRDefault="00004CBE" w:rsidP="00D47642">
      <w:pPr>
        <w:pStyle w:val="EndnoteText"/>
        <w:widowControl w:val="0"/>
        <w:ind w:left="3969" w:hanging="2269"/>
        <w:rPr>
          <w:szCs w:val="18"/>
        </w:rPr>
      </w:pPr>
      <w:r w:rsidRPr="00174744">
        <w:rPr>
          <w:szCs w:val="18"/>
        </w:rPr>
        <w:t>OP-CAT</w:t>
      </w:r>
      <w:r w:rsidRPr="00174744">
        <w:rPr>
          <w:szCs w:val="18"/>
        </w:rPr>
        <w:tab/>
        <w:t>Optional Protocol to CAT</w:t>
      </w:r>
      <w:r w:rsidR="00857D47">
        <w:rPr>
          <w:szCs w:val="18"/>
        </w:rPr>
        <w:t>;</w:t>
      </w:r>
    </w:p>
    <w:p w14:paraId="77C88299" w14:textId="130BBE51" w:rsidR="00004CBE" w:rsidRPr="00174744" w:rsidRDefault="00004CBE" w:rsidP="00D47642">
      <w:pPr>
        <w:pStyle w:val="EndnoteText"/>
        <w:widowControl w:val="0"/>
        <w:ind w:left="3969" w:hanging="2269"/>
        <w:rPr>
          <w:szCs w:val="18"/>
        </w:rPr>
      </w:pPr>
      <w:r w:rsidRPr="00174744">
        <w:rPr>
          <w:szCs w:val="18"/>
        </w:rPr>
        <w:t>CRC</w:t>
      </w:r>
      <w:r w:rsidRPr="00174744">
        <w:rPr>
          <w:szCs w:val="18"/>
        </w:rPr>
        <w:tab/>
        <w:t>Convention on the Rights of the Child</w:t>
      </w:r>
      <w:r w:rsidR="00857D47">
        <w:rPr>
          <w:szCs w:val="18"/>
        </w:rPr>
        <w:t>;</w:t>
      </w:r>
    </w:p>
    <w:p w14:paraId="62471979" w14:textId="231FD195" w:rsidR="00004CBE" w:rsidRPr="00174744" w:rsidRDefault="00004CBE"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857D47">
        <w:rPr>
          <w:szCs w:val="18"/>
        </w:rPr>
        <w:t>;</w:t>
      </w:r>
    </w:p>
    <w:p w14:paraId="5CA91464" w14:textId="5D464EC7" w:rsidR="00004CBE" w:rsidRPr="00174744" w:rsidRDefault="00004CBE"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857D47">
        <w:rPr>
          <w:szCs w:val="18"/>
        </w:rPr>
        <w:t>;</w:t>
      </w:r>
    </w:p>
    <w:p w14:paraId="5D802D92" w14:textId="6296FBB3" w:rsidR="00004CBE" w:rsidRPr="00174744" w:rsidRDefault="00004CBE"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857D47">
        <w:rPr>
          <w:szCs w:val="18"/>
        </w:rPr>
        <w:t>;</w:t>
      </w:r>
    </w:p>
    <w:p w14:paraId="196133CD" w14:textId="2B84B387" w:rsidR="00004CBE" w:rsidRPr="00174744" w:rsidRDefault="00004CBE"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857D47">
        <w:rPr>
          <w:szCs w:val="18"/>
        </w:rPr>
        <w:t>;</w:t>
      </w:r>
    </w:p>
    <w:p w14:paraId="410CF951" w14:textId="0DFC3906" w:rsidR="00004CBE" w:rsidRPr="00174744" w:rsidRDefault="00004CBE"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857D47">
        <w:rPr>
          <w:szCs w:val="18"/>
        </w:rPr>
        <w:t>;</w:t>
      </w:r>
    </w:p>
    <w:p w14:paraId="29C57AF5" w14:textId="3E3214DA" w:rsidR="00004CBE" w:rsidRPr="00174744" w:rsidRDefault="00004CBE"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857D47">
        <w:rPr>
          <w:szCs w:val="18"/>
        </w:rPr>
        <w:t>;</w:t>
      </w:r>
    </w:p>
    <w:p w14:paraId="180ADD60" w14:textId="77777777" w:rsidR="00004CBE" w:rsidRPr="00AC3610" w:rsidRDefault="00004CBE" w:rsidP="00D47642">
      <w:pPr>
        <w:pStyle w:val="EndnoteText"/>
        <w:widowControl w:val="0"/>
        <w:ind w:left="3969" w:right="1179" w:hanging="2269"/>
      </w:pPr>
      <w:r w:rsidRPr="00174744">
        <w:rPr>
          <w:szCs w:val="18"/>
        </w:rPr>
        <w:t>ICPPED</w:t>
      </w:r>
      <w:r w:rsidRPr="00174744">
        <w:rPr>
          <w:szCs w:val="18"/>
        </w:rPr>
        <w:tab/>
        <w:t>International Convention fo</w:t>
      </w:r>
      <w:r>
        <w:rPr>
          <w:szCs w:val="18"/>
        </w:rPr>
        <w:t xml:space="preserve">r the Protection of All Persons </w:t>
      </w:r>
      <w:r w:rsidRPr="00174744">
        <w:rPr>
          <w:szCs w:val="18"/>
        </w:rPr>
        <w:t>from Enforced Disappearance</w:t>
      </w:r>
      <w:r>
        <w:rPr>
          <w:szCs w:val="18"/>
        </w:rPr>
        <w:t>.</w:t>
      </w:r>
    </w:p>
  </w:endnote>
  <w:endnote w:id="4">
    <w:p w14:paraId="73DB7394" w14:textId="2F90DD36" w:rsidR="00004CBE" w:rsidRDefault="00004CBE"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Pr="00F715B8">
        <w:rPr>
          <w:rStyle w:val="EndnoteTextChar"/>
          <w:rFonts w:eastAsia="Calibri"/>
        </w:rPr>
        <w:t>ICERD, art. 11;</w:t>
      </w:r>
      <w:r>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0747EF98" w14:textId="4F626829" w:rsidR="00E54EBD" w:rsidRPr="00530DBF" w:rsidRDefault="00E54EBD" w:rsidP="00E54EBD">
      <w:pPr>
        <w:pStyle w:val="EndnoteText"/>
        <w:widowControl w:val="0"/>
      </w:pPr>
      <w:r w:rsidRPr="00A82F81">
        <w:rPr>
          <w:szCs w:val="18"/>
        </w:rPr>
        <w:tab/>
      </w:r>
      <w:r w:rsidRPr="00A82F81">
        <w:rPr>
          <w:rStyle w:val="EndnoteReference"/>
          <w:szCs w:val="18"/>
        </w:rPr>
        <w:endnoteRef/>
      </w:r>
      <w:r w:rsidRPr="00A82F81">
        <w:rPr>
          <w:szCs w:val="18"/>
        </w:rPr>
        <w:tab/>
      </w:r>
      <w:r w:rsidRPr="00530DBF">
        <w:t>1954 Convention relating to the Status of Stateless Persons, and 1961 Convention on the Reduction of Statelessness.</w:t>
      </w:r>
    </w:p>
  </w:endnote>
  <w:endnote w:id="6">
    <w:p w14:paraId="4FAD26D3" w14:textId="1AFB21DD" w:rsidR="00BD0644" w:rsidRPr="00530DBF" w:rsidRDefault="00BD0644" w:rsidP="00BD0644">
      <w:pPr>
        <w:pStyle w:val="EndnoteText"/>
      </w:pPr>
      <w:r w:rsidRPr="00530DBF">
        <w:tab/>
      </w:r>
      <w:r w:rsidRPr="00F90D58">
        <w:rPr>
          <w:rStyle w:val="EndnoteReference"/>
        </w:rPr>
        <w:endnoteRef/>
      </w:r>
      <w:r w:rsidRPr="00530DBF">
        <w:tab/>
        <w:t>ILO Indigenous and Tribal Peoples Convention, 1989 (No. 169) and Domestic Workers Convention, 2011 (No. 189).</w:t>
      </w:r>
    </w:p>
  </w:endnote>
  <w:endnote w:id="7">
    <w:p w14:paraId="44EDEE73" w14:textId="665E8B06" w:rsidR="00004CBE" w:rsidRPr="00530DBF" w:rsidRDefault="00004CBE" w:rsidP="00350CFD">
      <w:pPr>
        <w:pStyle w:val="EndnoteText"/>
        <w:widowControl w:val="0"/>
      </w:pPr>
      <w:r w:rsidRPr="00530DBF">
        <w:tab/>
      </w:r>
      <w:r w:rsidRPr="00F90D58">
        <w:rPr>
          <w:rStyle w:val="EndnoteReference"/>
        </w:rPr>
        <w:endnoteRef/>
      </w:r>
      <w:r w:rsidRPr="00530DBF">
        <w:tab/>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 For the official status of ratifications, see Federal Department of Foreign Affairs of Switzerland, at https://www.dfae.admin.ch/eda/fr/dfae/politique-exterieure/droit-international-public/traites-internationaux/depositaire/protection</w:t>
      </w:r>
      <w:r w:rsidR="002A3A5C">
        <w:t>-des-victimes-de-la-guerre.html.</w:t>
      </w:r>
    </w:p>
  </w:endnote>
  <w:endnote w:id="8">
    <w:p w14:paraId="76E18B04" w14:textId="0D42D6B2" w:rsidR="00004CBE" w:rsidRPr="00530DBF" w:rsidRDefault="00004CBE" w:rsidP="00A02BFB">
      <w:pPr>
        <w:pStyle w:val="EndnoteText"/>
        <w:widowControl w:val="0"/>
      </w:pPr>
      <w:r w:rsidRPr="00530DBF">
        <w:tab/>
      </w:r>
      <w:r w:rsidRPr="00F90D58">
        <w:rPr>
          <w:rStyle w:val="EndnoteReference"/>
        </w:rPr>
        <w:endnoteRef/>
      </w:r>
      <w:r w:rsidRPr="00530DBF">
        <w:tab/>
        <w:t>1951 Convention relating to the Status of</w:t>
      </w:r>
      <w:r w:rsidR="00E54EBD" w:rsidRPr="00530DBF">
        <w:t xml:space="preserve"> Refugees and its 1967 Protocol</w:t>
      </w:r>
      <w:r w:rsidRPr="00530DBF">
        <w:t>.</w:t>
      </w:r>
    </w:p>
  </w:endnote>
  <w:endnote w:id="9">
    <w:p w14:paraId="459EFF1B" w14:textId="77777777" w:rsidR="00004CBE" w:rsidRPr="00530DBF" w:rsidRDefault="00004CBE" w:rsidP="00A02BFB">
      <w:pPr>
        <w:pStyle w:val="EndnoteText"/>
        <w:widowControl w:val="0"/>
        <w:tabs>
          <w:tab w:val="clear" w:pos="1021"/>
          <w:tab w:val="right" w:pos="1020"/>
        </w:tabs>
      </w:pPr>
      <w:r w:rsidRPr="00530DBF">
        <w:tab/>
      </w:r>
      <w:r w:rsidRPr="00F90D58">
        <w:rPr>
          <w:rStyle w:val="EndnoteReference"/>
        </w:rPr>
        <w:endnoteRef/>
      </w:r>
      <w:r w:rsidRPr="00530DBF">
        <w:tab/>
        <w:t>Protocol to Prevent, Suppress and Punish Trafficking in Persons, Especially Women and Children, supplementing the United Nations Convention against Transnational Organized Crime.</w:t>
      </w:r>
    </w:p>
  </w:endnote>
  <w:endnote w:id="10">
    <w:p w14:paraId="7FAD82F3" w14:textId="5833306C" w:rsidR="00004CBE" w:rsidRPr="005E4AB8" w:rsidRDefault="00004CBE" w:rsidP="00A02BFB">
      <w:pPr>
        <w:pStyle w:val="EndnoteText"/>
        <w:rPr>
          <w:u w:val="single"/>
        </w:rPr>
      </w:pPr>
      <w:r w:rsidRPr="00530DBF">
        <w:tab/>
      </w:r>
      <w:r w:rsidRPr="00F90D58">
        <w:rPr>
          <w:rStyle w:val="EndnoteReference"/>
        </w:rPr>
        <w:endnoteRef/>
      </w:r>
      <w:r w:rsidRPr="00530DBF">
        <w:tab/>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p>
  </w:endnote>
  <w:endnote w:id="11">
    <w:p w14:paraId="27E9F5AC" w14:textId="77777777" w:rsidR="00004CBE" w:rsidRPr="00A82F81" w:rsidRDefault="00004CBE"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5582872C" w14:textId="1781550C" w:rsidR="00004CBE" w:rsidRPr="00A82F81" w:rsidRDefault="00004CBE"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857D47">
        <w:rPr>
          <w:szCs w:val="18"/>
        </w:rPr>
        <w:t>;</w:t>
      </w:r>
    </w:p>
    <w:p w14:paraId="0B888BF6" w14:textId="34A48701" w:rsidR="00004CBE" w:rsidRPr="00A82F81" w:rsidRDefault="00004CBE"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857D47">
        <w:rPr>
          <w:szCs w:val="18"/>
        </w:rPr>
        <w:t>;</w:t>
      </w:r>
    </w:p>
    <w:p w14:paraId="106E2234" w14:textId="1A3228E6" w:rsidR="00004CBE" w:rsidRPr="00A82F81" w:rsidRDefault="00004CBE"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857D47">
        <w:rPr>
          <w:szCs w:val="18"/>
        </w:rPr>
        <w:t>;</w:t>
      </w:r>
    </w:p>
    <w:p w14:paraId="6C22E374" w14:textId="0830D3F9" w:rsidR="00004CBE" w:rsidRPr="00A82F81" w:rsidRDefault="00004CBE"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857D47">
        <w:rPr>
          <w:szCs w:val="18"/>
        </w:rPr>
        <w:t>;</w:t>
      </w:r>
    </w:p>
    <w:p w14:paraId="117CCCAF" w14:textId="16262C93" w:rsidR="00004CBE" w:rsidRPr="00A82F81" w:rsidRDefault="00004CBE"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857D47">
        <w:rPr>
          <w:szCs w:val="18"/>
        </w:rPr>
        <w:t>;</w:t>
      </w:r>
    </w:p>
    <w:p w14:paraId="7BC50CA5" w14:textId="57CB19C4" w:rsidR="00004CBE" w:rsidRPr="00A82F81" w:rsidRDefault="00004CBE"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857D47">
        <w:rPr>
          <w:szCs w:val="18"/>
        </w:rPr>
        <w:t>;</w:t>
      </w:r>
    </w:p>
    <w:p w14:paraId="6DAA22CD" w14:textId="3ED57D32" w:rsidR="00004CBE" w:rsidRPr="00A82F81" w:rsidRDefault="00004CBE" w:rsidP="00857D47">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857D47">
        <w:rPr>
          <w:szCs w:val="18"/>
        </w:rPr>
        <w:t>.</w:t>
      </w:r>
    </w:p>
  </w:endnote>
  <w:endnote w:id="12">
    <w:p w14:paraId="5B21BAFE" w14:textId="1F30B877" w:rsidR="00B26790" w:rsidRPr="006314D7" w:rsidRDefault="00A4712E" w:rsidP="008B6444">
      <w:pPr>
        <w:pStyle w:val="EndnoteText"/>
        <w:jc w:val="both"/>
        <w:rPr>
          <w:szCs w:val="18"/>
        </w:rPr>
      </w:pPr>
      <w:r>
        <w:rPr>
          <w:szCs w:val="18"/>
        </w:rPr>
        <w:tab/>
      </w:r>
      <w:r w:rsidR="00B26790" w:rsidRPr="006314D7">
        <w:rPr>
          <w:rStyle w:val="EndnoteReference"/>
          <w:szCs w:val="18"/>
        </w:rPr>
        <w:endnoteRef/>
      </w:r>
      <w:r>
        <w:rPr>
          <w:szCs w:val="18"/>
        </w:rPr>
        <w:tab/>
      </w:r>
      <w:r w:rsidR="00B26790" w:rsidRPr="006314D7">
        <w:rPr>
          <w:bCs/>
          <w:szCs w:val="18"/>
        </w:rPr>
        <w:t>CERD/C/ISL/CO/21-23, para. 29.</w:t>
      </w:r>
    </w:p>
  </w:endnote>
  <w:endnote w:id="13">
    <w:p w14:paraId="238D24F0" w14:textId="2B2163C8" w:rsidR="00B26790" w:rsidRPr="006314D7" w:rsidRDefault="00A4712E" w:rsidP="008B6444">
      <w:pPr>
        <w:pStyle w:val="EndnoteText"/>
        <w:jc w:val="both"/>
        <w:rPr>
          <w:szCs w:val="18"/>
        </w:rPr>
      </w:pPr>
      <w:r>
        <w:rPr>
          <w:szCs w:val="18"/>
        </w:rPr>
        <w:tab/>
      </w:r>
      <w:r w:rsidR="00B26790" w:rsidRPr="006314D7">
        <w:rPr>
          <w:rStyle w:val="EndnoteReference"/>
          <w:szCs w:val="18"/>
        </w:rPr>
        <w:endnoteRef/>
      </w:r>
      <w:r>
        <w:rPr>
          <w:szCs w:val="18"/>
        </w:rPr>
        <w:tab/>
      </w:r>
      <w:r w:rsidR="00B26790" w:rsidRPr="006314D7">
        <w:rPr>
          <w:bCs/>
          <w:szCs w:val="18"/>
        </w:rPr>
        <w:t>CERD/C/ISL/FCO/21-23.</w:t>
      </w:r>
    </w:p>
  </w:endnote>
  <w:endnote w:id="14">
    <w:p w14:paraId="1BDFB1BE" w14:textId="79C95F72" w:rsidR="00B26790" w:rsidRPr="006314D7" w:rsidRDefault="00A4712E" w:rsidP="008B6444">
      <w:pPr>
        <w:pStyle w:val="EndnoteText"/>
        <w:jc w:val="both"/>
        <w:rPr>
          <w:szCs w:val="18"/>
        </w:rPr>
      </w:pPr>
      <w:r>
        <w:rPr>
          <w:szCs w:val="18"/>
        </w:rPr>
        <w:tab/>
      </w:r>
      <w:r w:rsidR="00B26790" w:rsidRPr="006314D7">
        <w:rPr>
          <w:rStyle w:val="EndnoteReference"/>
          <w:szCs w:val="18"/>
        </w:rPr>
        <w:endnoteRef/>
      </w:r>
      <w:r>
        <w:rPr>
          <w:szCs w:val="18"/>
        </w:rPr>
        <w:tab/>
      </w:r>
      <w:r w:rsidR="00B26790" w:rsidRPr="006314D7">
        <w:rPr>
          <w:szCs w:val="18"/>
        </w:rPr>
        <w:t xml:space="preserve">Letter from CERD to the Permanent Mission of Iceland </w:t>
      </w:r>
      <w:r w:rsidR="00B26790" w:rsidRPr="006314D7">
        <w:rPr>
          <w:rStyle w:val="EndnoteTextChar"/>
          <w:szCs w:val="18"/>
        </w:rPr>
        <w:t>to the United Nations Office and other international organizations in Geneva</w:t>
      </w:r>
      <w:r w:rsidR="00B26790" w:rsidRPr="006314D7">
        <w:rPr>
          <w:szCs w:val="18"/>
        </w:rPr>
        <w:t xml:space="preserve">, dated 30 April 2021, available from </w:t>
      </w:r>
      <w:hyperlink r:id="rId1" w:history="1">
        <w:r w:rsidR="00B26790" w:rsidRPr="006314D7">
          <w:rPr>
            <w:rStyle w:val="Hyperlink"/>
            <w:szCs w:val="18"/>
          </w:rPr>
          <w:t>INT_CERD_FUL_ISL_44793_E.pdf (ohchr.org)</w:t>
        </w:r>
      </w:hyperlink>
      <w:r w:rsidR="00B26790" w:rsidRPr="006314D7">
        <w:rPr>
          <w:szCs w:val="18"/>
        </w:rPr>
        <w:t xml:space="preserve"> (accessed on 1</w:t>
      </w:r>
      <w:r w:rsidR="009D63EB">
        <w:rPr>
          <w:szCs w:val="18"/>
        </w:rPr>
        <w:t>0</w:t>
      </w:r>
      <w:r w:rsidR="00B26790" w:rsidRPr="006314D7">
        <w:rPr>
          <w:szCs w:val="18"/>
        </w:rPr>
        <w:t xml:space="preserve"> </w:t>
      </w:r>
      <w:r w:rsidR="009D63EB">
        <w:rPr>
          <w:szCs w:val="18"/>
        </w:rPr>
        <w:t>October</w:t>
      </w:r>
      <w:r w:rsidR="00B26790" w:rsidRPr="006314D7">
        <w:rPr>
          <w:szCs w:val="18"/>
        </w:rPr>
        <w:t xml:space="preserve"> 2021).</w:t>
      </w:r>
    </w:p>
  </w:endnote>
  <w:endnote w:id="15">
    <w:p w14:paraId="2207587B" w14:textId="3D5F9399" w:rsidR="00004CBE" w:rsidRPr="006314D7" w:rsidRDefault="00A4712E" w:rsidP="008B6444">
      <w:pPr>
        <w:pStyle w:val="EndnoteText"/>
        <w:jc w:val="both"/>
        <w:rPr>
          <w:szCs w:val="18"/>
        </w:rPr>
      </w:pPr>
      <w:r>
        <w:rPr>
          <w:szCs w:val="18"/>
        </w:rPr>
        <w:tab/>
      </w:r>
      <w:r w:rsidR="00004CBE" w:rsidRPr="006314D7">
        <w:rPr>
          <w:rStyle w:val="EndnoteReference"/>
          <w:szCs w:val="18"/>
        </w:rPr>
        <w:endnoteRef/>
      </w:r>
      <w:r w:rsidRPr="00A43F86">
        <w:rPr>
          <w:szCs w:val="18"/>
          <w:lang w:val="pt-BR"/>
        </w:rPr>
        <w:tab/>
      </w:r>
      <w:r w:rsidR="00004CBE" w:rsidRPr="00A43F86">
        <w:rPr>
          <w:szCs w:val="18"/>
          <w:lang w:val="pt-BR"/>
        </w:rPr>
        <w:t xml:space="preserve">CCPR/C/ISL/CO/5, para. </w:t>
      </w:r>
      <w:r w:rsidR="00004CBE" w:rsidRPr="006314D7">
        <w:rPr>
          <w:szCs w:val="18"/>
        </w:rPr>
        <w:t>17.</w:t>
      </w:r>
    </w:p>
  </w:endnote>
  <w:endnote w:id="16">
    <w:p w14:paraId="1CEBA62A" w14:textId="0A5CB49F" w:rsidR="00141397" w:rsidRDefault="00141397" w:rsidP="00141397">
      <w:pPr>
        <w:pStyle w:val="EndnoteText"/>
        <w:widowControl w:val="0"/>
        <w:tabs>
          <w:tab w:val="clear" w:pos="1021"/>
          <w:tab w:val="right" w:pos="1020"/>
        </w:tabs>
      </w:pPr>
      <w:r>
        <w:tab/>
      </w:r>
      <w:r>
        <w:rPr>
          <w:rStyle w:val="EndnoteReference"/>
        </w:rPr>
        <w:endnoteRef/>
      </w:r>
      <w:r>
        <w:tab/>
      </w:r>
      <w:r w:rsidRPr="006314D7">
        <w:rPr>
          <w:szCs w:val="18"/>
          <w:lang w:eastAsia="en-GB"/>
        </w:rPr>
        <w:t>CCPR/C/ISL/CO/5/Add.1.</w:t>
      </w:r>
    </w:p>
  </w:endnote>
  <w:endnote w:id="17">
    <w:p w14:paraId="42F2D89E" w14:textId="16AE1FBD" w:rsidR="00004CBE" w:rsidRPr="006314D7" w:rsidRDefault="00A4712E" w:rsidP="008B6444">
      <w:pPr>
        <w:pStyle w:val="EndnoteText"/>
        <w:jc w:val="both"/>
        <w:rPr>
          <w:szCs w:val="18"/>
        </w:rPr>
      </w:pPr>
      <w:r>
        <w:rPr>
          <w:szCs w:val="18"/>
        </w:rPr>
        <w:tab/>
      </w:r>
      <w:r w:rsidR="00004CBE" w:rsidRPr="006314D7">
        <w:rPr>
          <w:rStyle w:val="EndnoteReference"/>
          <w:szCs w:val="18"/>
        </w:rPr>
        <w:endnoteRef/>
      </w:r>
      <w:r>
        <w:rPr>
          <w:szCs w:val="18"/>
        </w:rPr>
        <w:tab/>
      </w:r>
      <w:r w:rsidR="00004CBE" w:rsidRPr="006314D7">
        <w:rPr>
          <w:szCs w:val="18"/>
        </w:rPr>
        <w:t xml:space="preserve">Available at </w:t>
      </w:r>
      <w:hyperlink r:id="rId2" w:history="1">
        <w:r w:rsidR="00004CBE" w:rsidRPr="006314D7">
          <w:rPr>
            <w:rStyle w:val="Hyperlink"/>
            <w:szCs w:val="18"/>
          </w:rPr>
          <w:t>Treaty bodies Download (ohchr.org)</w:t>
        </w:r>
      </w:hyperlink>
      <w:r w:rsidR="00004CBE" w:rsidRPr="006314D7">
        <w:rPr>
          <w:szCs w:val="18"/>
        </w:rPr>
        <w:t xml:space="preserve"> (accessed on 11 May 2021). See also letter from HR Committee to the Permanent Mission of Iceland </w:t>
      </w:r>
      <w:r w:rsidR="00004CBE" w:rsidRPr="006314D7">
        <w:rPr>
          <w:rStyle w:val="EndnoteTextChar"/>
          <w:szCs w:val="18"/>
        </w:rPr>
        <w:t>to the United Nations Office and other international organizations in Geneva</w:t>
      </w:r>
      <w:r w:rsidR="00004CBE" w:rsidRPr="006314D7">
        <w:rPr>
          <w:szCs w:val="18"/>
        </w:rPr>
        <w:t xml:space="preserve">, dated 15 April 2016, available from </w:t>
      </w:r>
      <w:hyperlink r:id="rId3" w:history="1">
        <w:r w:rsidR="00067D48" w:rsidRPr="006314D7">
          <w:rPr>
            <w:rStyle w:val="Hyperlink"/>
            <w:szCs w:val="18"/>
          </w:rPr>
          <w:t>INT_CCPR_FUL_ISL_23624_E.pdf (ohchr.org)</w:t>
        </w:r>
      </w:hyperlink>
      <w:r w:rsidR="00004CBE" w:rsidRPr="006314D7">
        <w:rPr>
          <w:szCs w:val="18"/>
        </w:rPr>
        <w:t xml:space="preserve"> (accessed on 11 May 2021).</w:t>
      </w:r>
    </w:p>
  </w:endnote>
  <w:endnote w:id="18">
    <w:p w14:paraId="743B3C8F" w14:textId="286F1BF8" w:rsidR="00004CBE" w:rsidRPr="006314D7" w:rsidRDefault="00A4712E" w:rsidP="008B6444">
      <w:pPr>
        <w:pStyle w:val="EndnoteText"/>
        <w:jc w:val="both"/>
        <w:rPr>
          <w:szCs w:val="18"/>
        </w:rPr>
      </w:pPr>
      <w:r>
        <w:rPr>
          <w:szCs w:val="18"/>
        </w:rPr>
        <w:tab/>
      </w:r>
      <w:r w:rsidR="00004CBE" w:rsidRPr="006314D7">
        <w:rPr>
          <w:rStyle w:val="EndnoteReference"/>
          <w:szCs w:val="18"/>
        </w:rPr>
        <w:endnoteRef/>
      </w:r>
      <w:r>
        <w:rPr>
          <w:szCs w:val="18"/>
        </w:rPr>
        <w:tab/>
      </w:r>
      <w:r w:rsidR="00004CBE" w:rsidRPr="006314D7">
        <w:rPr>
          <w:szCs w:val="18"/>
        </w:rPr>
        <w:t xml:space="preserve">Letter from HR Committee to the Permanent Mission of Iceland </w:t>
      </w:r>
      <w:r w:rsidR="00004CBE" w:rsidRPr="006314D7">
        <w:rPr>
          <w:rStyle w:val="EndnoteTextChar"/>
          <w:szCs w:val="18"/>
        </w:rPr>
        <w:t>to the United Nations Office and other international organizations in Geneva</w:t>
      </w:r>
      <w:r w:rsidR="00004CBE" w:rsidRPr="006314D7">
        <w:rPr>
          <w:szCs w:val="18"/>
        </w:rPr>
        <w:t xml:space="preserve">, dated 8 </w:t>
      </w:r>
      <w:r w:rsidR="00067D48" w:rsidRPr="006314D7">
        <w:rPr>
          <w:szCs w:val="18"/>
        </w:rPr>
        <w:t xml:space="preserve">August </w:t>
      </w:r>
      <w:r w:rsidR="00004CBE" w:rsidRPr="006314D7">
        <w:rPr>
          <w:szCs w:val="18"/>
        </w:rPr>
        <w:t>20</w:t>
      </w:r>
      <w:r w:rsidR="00067D48" w:rsidRPr="006314D7">
        <w:rPr>
          <w:szCs w:val="18"/>
        </w:rPr>
        <w:t>17</w:t>
      </w:r>
      <w:r w:rsidR="00004CBE" w:rsidRPr="006314D7">
        <w:rPr>
          <w:szCs w:val="18"/>
        </w:rPr>
        <w:t xml:space="preserve">, available from </w:t>
      </w:r>
      <w:hyperlink r:id="rId4" w:history="1">
        <w:r w:rsidR="00067D48" w:rsidRPr="006314D7">
          <w:rPr>
            <w:rStyle w:val="Hyperlink"/>
            <w:szCs w:val="18"/>
          </w:rPr>
          <w:t>INT_CCPR_FUS_ISL_28398_E.pdf (ohchr.org)</w:t>
        </w:r>
      </w:hyperlink>
      <w:r w:rsidR="00004CBE" w:rsidRPr="006314D7">
        <w:rPr>
          <w:szCs w:val="18"/>
        </w:rPr>
        <w:t xml:space="preserve"> (accessed on 1 </w:t>
      </w:r>
      <w:r w:rsidR="00444E57">
        <w:rPr>
          <w:szCs w:val="18"/>
        </w:rPr>
        <w:t>October</w:t>
      </w:r>
      <w:r w:rsidR="00004CBE" w:rsidRPr="006314D7">
        <w:rPr>
          <w:szCs w:val="18"/>
        </w:rPr>
        <w:t xml:space="preserve"> 2021).</w:t>
      </w:r>
    </w:p>
  </w:endnote>
  <w:endnote w:id="19">
    <w:p w14:paraId="725E18ED" w14:textId="4990C48C" w:rsidR="00EC370C" w:rsidRPr="006314D7" w:rsidRDefault="00A4712E" w:rsidP="008B6444">
      <w:pPr>
        <w:pStyle w:val="EndnoteText"/>
        <w:jc w:val="both"/>
        <w:rPr>
          <w:szCs w:val="18"/>
        </w:rPr>
      </w:pPr>
      <w:r>
        <w:rPr>
          <w:szCs w:val="18"/>
        </w:rPr>
        <w:tab/>
      </w:r>
      <w:r w:rsidR="00EC370C" w:rsidRPr="006314D7">
        <w:rPr>
          <w:rStyle w:val="EndnoteReference"/>
          <w:szCs w:val="18"/>
        </w:rPr>
        <w:endnoteRef/>
      </w:r>
      <w:r>
        <w:rPr>
          <w:szCs w:val="18"/>
        </w:rPr>
        <w:tab/>
      </w:r>
      <w:r w:rsidR="00EC370C" w:rsidRPr="006314D7">
        <w:rPr>
          <w:bCs/>
          <w:szCs w:val="18"/>
        </w:rPr>
        <w:t>CEDAW/C/ISL/CO/7-8, para. 55.</w:t>
      </w:r>
    </w:p>
  </w:endnote>
  <w:endnote w:id="20">
    <w:p w14:paraId="593FBADC" w14:textId="008CEB57" w:rsidR="00EC370C" w:rsidRPr="006314D7" w:rsidRDefault="00A4712E" w:rsidP="008B6444">
      <w:pPr>
        <w:pStyle w:val="EndnoteText"/>
        <w:jc w:val="both"/>
        <w:rPr>
          <w:szCs w:val="18"/>
        </w:rPr>
      </w:pPr>
      <w:r>
        <w:rPr>
          <w:szCs w:val="18"/>
        </w:rPr>
        <w:tab/>
      </w:r>
      <w:r w:rsidR="00EC370C" w:rsidRPr="006314D7">
        <w:rPr>
          <w:rStyle w:val="EndnoteReference"/>
          <w:szCs w:val="18"/>
        </w:rPr>
        <w:endnoteRef/>
      </w:r>
      <w:r>
        <w:rPr>
          <w:szCs w:val="18"/>
        </w:rPr>
        <w:tab/>
      </w:r>
      <w:r w:rsidR="00EC370C" w:rsidRPr="006314D7">
        <w:rPr>
          <w:szCs w:val="18"/>
        </w:rPr>
        <w:t xml:space="preserve">Letters from CEDAW to the Permanent Mission of Iceland </w:t>
      </w:r>
      <w:r w:rsidR="00EC370C" w:rsidRPr="006314D7">
        <w:rPr>
          <w:rStyle w:val="EndnoteTextChar"/>
          <w:szCs w:val="18"/>
        </w:rPr>
        <w:t>to the United Nations Office and other international organizations in Geneva</w:t>
      </w:r>
      <w:r w:rsidR="00EC370C" w:rsidRPr="006314D7">
        <w:rPr>
          <w:szCs w:val="18"/>
        </w:rPr>
        <w:t xml:space="preserve">, dated 5 September 2018 and 17 January 2019, available from </w:t>
      </w:r>
      <w:hyperlink r:id="rId5" w:history="1">
        <w:r w:rsidR="00EC370C" w:rsidRPr="006314D7">
          <w:rPr>
            <w:rStyle w:val="Hyperlink"/>
            <w:szCs w:val="18"/>
          </w:rPr>
          <w:t>INT_CEDAW_FUL_ISL_32314_E.pdf (ohchr.org)</w:t>
        </w:r>
      </w:hyperlink>
      <w:r w:rsidR="00EC370C" w:rsidRPr="006314D7">
        <w:rPr>
          <w:szCs w:val="18"/>
        </w:rPr>
        <w:t xml:space="preserve"> and </w:t>
      </w:r>
      <w:hyperlink r:id="rId6" w:history="1">
        <w:r w:rsidR="00EC370C" w:rsidRPr="006314D7">
          <w:rPr>
            <w:rStyle w:val="Hyperlink"/>
            <w:szCs w:val="18"/>
          </w:rPr>
          <w:t>INT_CEDAW_FUL_ISL_33517_E.pdf (ohchr.org)</w:t>
        </w:r>
      </w:hyperlink>
      <w:r w:rsidR="00EC370C" w:rsidRPr="006314D7">
        <w:rPr>
          <w:szCs w:val="18"/>
        </w:rPr>
        <w:t xml:space="preserve"> (accessed on 1 </w:t>
      </w:r>
      <w:r w:rsidR="00444E57">
        <w:rPr>
          <w:szCs w:val="18"/>
        </w:rPr>
        <w:t>October</w:t>
      </w:r>
      <w:r w:rsidR="00EC370C" w:rsidRPr="006314D7">
        <w:rPr>
          <w:szCs w:val="18"/>
        </w:rPr>
        <w:t xml:space="preserve"> 2021).</w:t>
      </w:r>
    </w:p>
  </w:endnote>
  <w:endnote w:id="21">
    <w:p w14:paraId="0AEAE5E0" w14:textId="392D25F9" w:rsidR="006314D7" w:rsidRPr="00A43F86" w:rsidRDefault="00A4712E" w:rsidP="008B6444">
      <w:pPr>
        <w:pStyle w:val="EndnoteText"/>
        <w:jc w:val="both"/>
        <w:rPr>
          <w:szCs w:val="18"/>
          <w:lang w:val="pt-BR"/>
        </w:rPr>
      </w:pPr>
      <w:r w:rsidRPr="00A43F86">
        <w:rPr>
          <w:szCs w:val="18"/>
        </w:rPr>
        <w:tab/>
      </w:r>
      <w:r w:rsidR="006314D7" w:rsidRPr="006314D7">
        <w:rPr>
          <w:rStyle w:val="EndnoteReference"/>
          <w:szCs w:val="18"/>
        </w:rPr>
        <w:endnoteRef/>
      </w:r>
      <w:r w:rsidRPr="00A43F86">
        <w:rPr>
          <w:szCs w:val="18"/>
          <w:lang w:val="pt-BR"/>
        </w:rPr>
        <w:tab/>
      </w:r>
      <w:r w:rsidR="006314D7" w:rsidRPr="00A43F86">
        <w:rPr>
          <w:bCs/>
          <w:szCs w:val="18"/>
          <w:lang w:val="pt-BR"/>
        </w:rPr>
        <w:t>CCPR/C/130/D/2818/2016</w:t>
      </w:r>
      <w:r w:rsidR="008B6444" w:rsidRPr="00A43F86">
        <w:rPr>
          <w:bCs/>
          <w:szCs w:val="18"/>
          <w:lang w:val="pt-BR"/>
        </w:rPr>
        <w:t>.</w:t>
      </w:r>
    </w:p>
  </w:endnote>
  <w:endnote w:id="22">
    <w:p w14:paraId="2F5417BC" w14:textId="1416923C" w:rsidR="006314D7" w:rsidRPr="0031314D" w:rsidRDefault="00A4712E" w:rsidP="008B6444">
      <w:pPr>
        <w:pStyle w:val="EndnoteText"/>
        <w:jc w:val="both"/>
        <w:rPr>
          <w:szCs w:val="18"/>
        </w:rPr>
      </w:pPr>
      <w:r w:rsidRPr="00A43F86">
        <w:rPr>
          <w:szCs w:val="18"/>
          <w:lang w:val="pt-BR"/>
        </w:rPr>
        <w:tab/>
      </w:r>
      <w:r w:rsidR="006314D7" w:rsidRPr="006314D7">
        <w:rPr>
          <w:rStyle w:val="EndnoteReference"/>
          <w:szCs w:val="18"/>
        </w:rPr>
        <w:endnoteRef/>
      </w:r>
      <w:r w:rsidRPr="00A43F86">
        <w:rPr>
          <w:szCs w:val="18"/>
          <w:lang w:val="pt-BR"/>
        </w:rPr>
        <w:tab/>
      </w:r>
      <w:r w:rsidR="006314D7" w:rsidRPr="00A43F86">
        <w:rPr>
          <w:bCs/>
          <w:szCs w:val="18"/>
          <w:lang w:val="pt-BR"/>
        </w:rPr>
        <w:t xml:space="preserve">CCPR/C/130/D/2818/2016, para. </w:t>
      </w:r>
      <w:r w:rsidR="006314D7" w:rsidRPr="0031314D">
        <w:rPr>
          <w:bCs/>
          <w:szCs w:val="18"/>
        </w:rPr>
        <w:t>11.</w:t>
      </w:r>
    </w:p>
  </w:endnote>
  <w:endnote w:id="23">
    <w:p w14:paraId="33060DF5" w14:textId="77777777" w:rsidR="00004CBE" w:rsidRPr="006314D7" w:rsidRDefault="00004CBE" w:rsidP="006314D7">
      <w:pPr>
        <w:pStyle w:val="EndnoteText"/>
        <w:jc w:val="both"/>
        <w:rPr>
          <w:szCs w:val="18"/>
        </w:rPr>
      </w:pPr>
      <w:r w:rsidRPr="0031314D">
        <w:rPr>
          <w:szCs w:val="18"/>
        </w:rPr>
        <w:tab/>
      </w:r>
      <w:r w:rsidRPr="006314D7">
        <w:rPr>
          <w:rStyle w:val="EndnoteReference"/>
          <w:szCs w:val="18"/>
        </w:rPr>
        <w:endnoteRef/>
      </w:r>
      <w:r w:rsidRPr="006314D7">
        <w:rPr>
          <w:szCs w:val="18"/>
        </w:rPr>
        <w:tab/>
        <w:t>For the titles of special procedure mandate holders see: https://spcommreports.ohchr.org/about/abbreviations</w:t>
      </w:r>
    </w:p>
  </w:endnote>
  <w:endnote w:id="24">
    <w:p w14:paraId="0A5230AC" w14:textId="77777777" w:rsidR="00004CBE" w:rsidRPr="006314D7" w:rsidRDefault="00004CBE" w:rsidP="006314D7">
      <w:pPr>
        <w:pStyle w:val="EndnoteText"/>
        <w:jc w:val="both"/>
        <w:rPr>
          <w:szCs w:val="18"/>
          <w:lang w:val="en-US"/>
        </w:rPr>
      </w:pPr>
      <w:r w:rsidRPr="006314D7">
        <w:rPr>
          <w:szCs w:val="18"/>
        </w:rPr>
        <w:tab/>
      </w:r>
      <w:r w:rsidRPr="006314D7">
        <w:rPr>
          <w:rStyle w:val="EndnoteReference"/>
          <w:szCs w:val="18"/>
        </w:rPr>
        <w:endnoteRef/>
      </w:r>
      <w:r w:rsidRPr="006314D7">
        <w:rPr>
          <w:szCs w:val="18"/>
        </w:rPr>
        <w:tab/>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25">
    <w:p w14:paraId="4603B162" w14:textId="04C2C482" w:rsidR="00141397" w:rsidRDefault="00141397" w:rsidP="00141397">
      <w:pPr>
        <w:pStyle w:val="EndnoteText"/>
        <w:widowControl w:val="0"/>
        <w:tabs>
          <w:tab w:val="clear" w:pos="1021"/>
          <w:tab w:val="right" w:pos="1020"/>
        </w:tabs>
        <w:rPr>
          <w:szCs w:val="18"/>
        </w:rPr>
      </w:pPr>
      <w:r>
        <w:tab/>
      </w:r>
      <w:r>
        <w:rPr>
          <w:rStyle w:val="EndnoteReference"/>
        </w:rPr>
        <w:endnoteRef/>
      </w:r>
      <w:r>
        <w:tab/>
      </w:r>
      <w:r w:rsidRPr="006314D7">
        <w:rPr>
          <w:szCs w:val="18"/>
        </w:rPr>
        <w:t>The list of national human rights institutions with accreditation status granted by the Global Alliance of National Human Rights Insti</w:t>
      </w:r>
      <w:r>
        <w:rPr>
          <w:szCs w:val="18"/>
        </w:rPr>
        <w:t xml:space="preserve">tutions (GANHRI), accessed at: </w:t>
      </w:r>
      <w:hyperlink r:id="rId7" w:history="1">
        <w:r w:rsidR="00477B19" w:rsidRPr="008E769B">
          <w:rPr>
            <w:rStyle w:val="Hyperlink"/>
          </w:rPr>
          <w:t>https://ganhri.org/wp-content/uploads/2021/01/Status-Accreditation-Chart-as-of-20-01-2021.pdf</w:t>
        </w:r>
      </w:hyperlink>
      <w:r w:rsidR="00477B19">
        <w:rPr>
          <w:rStyle w:val="Hyperlink"/>
        </w:rPr>
        <w:t>.</w:t>
      </w:r>
    </w:p>
    <w:p w14:paraId="67CDF6BC" w14:textId="48F48E06" w:rsidR="007F7796" w:rsidRPr="007F7796" w:rsidRDefault="007F7796" w:rsidP="007F7796">
      <w:pPr>
        <w:pStyle w:val="EndnoteText"/>
        <w:tabs>
          <w:tab w:val="clear" w:pos="1021"/>
          <w:tab w:val="right" w:pos="1020"/>
        </w:tabs>
        <w:spacing w:before="240" w:line="240" w:lineRule="atLeast"/>
        <w:ind w:firstLine="0"/>
        <w:jc w:val="center"/>
        <w:rPr>
          <w:u w:val="single"/>
        </w:rPr>
      </w:pPr>
      <w:r>
        <w:rPr>
          <w:szCs w:val="18"/>
          <w:u w:val="single"/>
        </w:rPr>
        <w:tab/>
      </w:r>
      <w:r>
        <w:rPr>
          <w:szCs w:val="18"/>
          <w:u w:val="single"/>
        </w:rPr>
        <w:tab/>
      </w:r>
      <w:r>
        <w:rPr>
          <w:szCs w:val="18"/>
          <w:u w:val="single"/>
        </w:rPr>
        <w:tab/>
      </w:r>
      <w:r>
        <w:rPr>
          <w:szCs w:val="18"/>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C851E" w14:textId="63A2975B" w:rsidR="00004CBE" w:rsidRDefault="00004CBE">
    <w:pPr>
      <w:pStyle w:val="Footer"/>
      <w:jc w:val="right"/>
    </w:pPr>
    <w:r>
      <w:fldChar w:fldCharType="begin"/>
    </w:r>
    <w:r>
      <w:instrText xml:space="preserve"> PAGE   \* MERGEFORMAT </w:instrText>
    </w:r>
    <w:r>
      <w:fldChar w:fldCharType="separate"/>
    </w:r>
    <w:r w:rsidR="005C2708">
      <w:rPr>
        <w:noProof/>
      </w:rPr>
      <w:t>6</w:t>
    </w:r>
    <w:r>
      <w:rPr>
        <w:noProof/>
      </w:rPr>
      <w:fldChar w:fldCharType="end"/>
    </w:r>
  </w:p>
  <w:p w14:paraId="09CB9117" w14:textId="77777777" w:rsidR="00004CBE" w:rsidRDefault="00004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CFD51" w14:textId="77777777" w:rsidR="00004CBE" w:rsidRPr="000B175B" w:rsidRDefault="00004CBE" w:rsidP="000B175B">
      <w:pPr>
        <w:tabs>
          <w:tab w:val="right" w:pos="2155"/>
        </w:tabs>
        <w:spacing w:after="80"/>
        <w:ind w:left="680"/>
        <w:rPr>
          <w:u w:val="single"/>
        </w:rPr>
      </w:pPr>
      <w:r>
        <w:rPr>
          <w:u w:val="single"/>
        </w:rPr>
        <w:tab/>
      </w:r>
    </w:p>
  </w:footnote>
  <w:footnote w:type="continuationSeparator" w:id="0">
    <w:p w14:paraId="3C96733D" w14:textId="77777777" w:rsidR="00004CBE" w:rsidRPr="00FC68B7" w:rsidRDefault="00004CBE" w:rsidP="00FC68B7">
      <w:pPr>
        <w:tabs>
          <w:tab w:val="left" w:pos="2155"/>
        </w:tabs>
        <w:spacing w:after="80"/>
        <w:ind w:left="680"/>
        <w:rPr>
          <w:u w:val="single"/>
        </w:rPr>
      </w:pPr>
      <w:r>
        <w:rPr>
          <w:u w:val="single"/>
        </w:rPr>
        <w:tab/>
      </w:r>
    </w:p>
  </w:footnote>
  <w:footnote w:type="continuationNotice" w:id="1">
    <w:p w14:paraId="250AE21A" w14:textId="77777777" w:rsidR="00004CBE" w:rsidRDefault="00004CB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B"/>
    <w:rsid w:val="00004CBE"/>
    <w:rsid w:val="00007F7F"/>
    <w:rsid w:val="00013F1F"/>
    <w:rsid w:val="00022DB5"/>
    <w:rsid w:val="0002432F"/>
    <w:rsid w:val="0003327C"/>
    <w:rsid w:val="000344CE"/>
    <w:rsid w:val="000403D1"/>
    <w:rsid w:val="000449AA"/>
    <w:rsid w:val="00050F6B"/>
    <w:rsid w:val="00067D48"/>
    <w:rsid w:val="00072C8C"/>
    <w:rsid w:val="00073E70"/>
    <w:rsid w:val="00075368"/>
    <w:rsid w:val="000876EB"/>
    <w:rsid w:val="00091419"/>
    <w:rsid w:val="000931C0"/>
    <w:rsid w:val="000B175B"/>
    <w:rsid w:val="000B3A0F"/>
    <w:rsid w:val="000B4A3B"/>
    <w:rsid w:val="000C7375"/>
    <w:rsid w:val="000D0709"/>
    <w:rsid w:val="000D1851"/>
    <w:rsid w:val="000D2541"/>
    <w:rsid w:val="000E0415"/>
    <w:rsid w:val="000F63EB"/>
    <w:rsid w:val="00101151"/>
    <w:rsid w:val="00101E4D"/>
    <w:rsid w:val="0013065A"/>
    <w:rsid w:val="0013136E"/>
    <w:rsid w:val="00132BC7"/>
    <w:rsid w:val="00141397"/>
    <w:rsid w:val="00146D32"/>
    <w:rsid w:val="001509BA"/>
    <w:rsid w:val="00157983"/>
    <w:rsid w:val="001614E7"/>
    <w:rsid w:val="001B4B04"/>
    <w:rsid w:val="001C0706"/>
    <w:rsid w:val="001C0D7B"/>
    <w:rsid w:val="001C215C"/>
    <w:rsid w:val="001C6663"/>
    <w:rsid w:val="001C7895"/>
    <w:rsid w:val="001D26DF"/>
    <w:rsid w:val="001E2790"/>
    <w:rsid w:val="001E5256"/>
    <w:rsid w:val="001F2145"/>
    <w:rsid w:val="002016F7"/>
    <w:rsid w:val="0020250C"/>
    <w:rsid w:val="0021130C"/>
    <w:rsid w:val="00211E0B"/>
    <w:rsid w:val="00211E72"/>
    <w:rsid w:val="00214047"/>
    <w:rsid w:val="0022130F"/>
    <w:rsid w:val="0022777B"/>
    <w:rsid w:val="00235DF8"/>
    <w:rsid w:val="00237785"/>
    <w:rsid w:val="002410DD"/>
    <w:rsid w:val="00241466"/>
    <w:rsid w:val="00253D58"/>
    <w:rsid w:val="00254654"/>
    <w:rsid w:val="00261572"/>
    <w:rsid w:val="00264FA3"/>
    <w:rsid w:val="00273BE1"/>
    <w:rsid w:val="0027725F"/>
    <w:rsid w:val="00283347"/>
    <w:rsid w:val="00296EB7"/>
    <w:rsid w:val="002A3A5C"/>
    <w:rsid w:val="002B4713"/>
    <w:rsid w:val="002C21F0"/>
    <w:rsid w:val="002D152D"/>
    <w:rsid w:val="002E646B"/>
    <w:rsid w:val="002F2DB9"/>
    <w:rsid w:val="003107FA"/>
    <w:rsid w:val="0031314D"/>
    <w:rsid w:val="0031668E"/>
    <w:rsid w:val="00317977"/>
    <w:rsid w:val="003229D8"/>
    <w:rsid w:val="00324383"/>
    <w:rsid w:val="003314D1"/>
    <w:rsid w:val="00335A2F"/>
    <w:rsid w:val="00335E6B"/>
    <w:rsid w:val="003366E9"/>
    <w:rsid w:val="00341937"/>
    <w:rsid w:val="00341D5E"/>
    <w:rsid w:val="00350CFD"/>
    <w:rsid w:val="0037215F"/>
    <w:rsid w:val="00380822"/>
    <w:rsid w:val="0039277A"/>
    <w:rsid w:val="003972E0"/>
    <w:rsid w:val="003975ED"/>
    <w:rsid w:val="003A4E25"/>
    <w:rsid w:val="003B2E78"/>
    <w:rsid w:val="003C2CC4"/>
    <w:rsid w:val="003D4B23"/>
    <w:rsid w:val="003E065C"/>
    <w:rsid w:val="003E19D9"/>
    <w:rsid w:val="003E33AE"/>
    <w:rsid w:val="003E5C19"/>
    <w:rsid w:val="003E6998"/>
    <w:rsid w:val="00400E06"/>
    <w:rsid w:val="00402E7F"/>
    <w:rsid w:val="00416B0F"/>
    <w:rsid w:val="00420F8B"/>
    <w:rsid w:val="00424C80"/>
    <w:rsid w:val="00431A65"/>
    <w:rsid w:val="004325CB"/>
    <w:rsid w:val="00444E57"/>
    <w:rsid w:val="0044503A"/>
    <w:rsid w:val="00446DE4"/>
    <w:rsid w:val="00447761"/>
    <w:rsid w:val="00451EC3"/>
    <w:rsid w:val="00465143"/>
    <w:rsid w:val="004721B1"/>
    <w:rsid w:val="00474DC8"/>
    <w:rsid w:val="004766F2"/>
    <w:rsid w:val="00477B19"/>
    <w:rsid w:val="00477F25"/>
    <w:rsid w:val="00481750"/>
    <w:rsid w:val="004859EC"/>
    <w:rsid w:val="00496A15"/>
    <w:rsid w:val="004A1AA5"/>
    <w:rsid w:val="004A76BD"/>
    <w:rsid w:val="004B75D2"/>
    <w:rsid w:val="004C38A9"/>
    <w:rsid w:val="004D1140"/>
    <w:rsid w:val="004E01CE"/>
    <w:rsid w:val="004E25CB"/>
    <w:rsid w:val="004F55ED"/>
    <w:rsid w:val="00505C67"/>
    <w:rsid w:val="0052176C"/>
    <w:rsid w:val="005261E5"/>
    <w:rsid w:val="00530DBF"/>
    <w:rsid w:val="005420F2"/>
    <w:rsid w:val="00542574"/>
    <w:rsid w:val="005436AB"/>
    <w:rsid w:val="005457B9"/>
    <w:rsid w:val="00546DBF"/>
    <w:rsid w:val="005512BA"/>
    <w:rsid w:val="00553D76"/>
    <w:rsid w:val="005551EC"/>
    <w:rsid w:val="005552B5"/>
    <w:rsid w:val="0056117B"/>
    <w:rsid w:val="005615E8"/>
    <w:rsid w:val="005620C3"/>
    <w:rsid w:val="00571365"/>
    <w:rsid w:val="005900CC"/>
    <w:rsid w:val="00592E55"/>
    <w:rsid w:val="005A22DB"/>
    <w:rsid w:val="005B3DB3"/>
    <w:rsid w:val="005B6E48"/>
    <w:rsid w:val="005C2708"/>
    <w:rsid w:val="005C5215"/>
    <w:rsid w:val="005E1712"/>
    <w:rsid w:val="005E4AB8"/>
    <w:rsid w:val="005F6E73"/>
    <w:rsid w:val="006116A3"/>
    <w:rsid w:val="00611FC4"/>
    <w:rsid w:val="006176FB"/>
    <w:rsid w:val="006260AF"/>
    <w:rsid w:val="00626E6C"/>
    <w:rsid w:val="0062772A"/>
    <w:rsid w:val="006314D7"/>
    <w:rsid w:val="0063369F"/>
    <w:rsid w:val="00640B26"/>
    <w:rsid w:val="00644301"/>
    <w:rsid w:val="0065665C"/>
    <w:rsid w:val="00670741"/>
    <w:rsid w:val="00674A7D"/>
    <w:rsid w:val="00676C10"/>
    <w:rsid w:val="006808A9"/>
    <w:rsid w:val="00696BD6"/>
    <w:rsid w:val="006A18AC"/>
    <w:rsid w:val="006A355E"/>
    <w:rsid w:val="006A6B9D"/>
    <w:rsid w:val="006A7392"/>
    <w:rsid w:val="006B3189"/>
    <w:rsid w:val="006B7D65"/>
    <w:rsid w:val="006D6DA6"/>
    <w:rsid w:val="006E564B"/>
    <w:rsid w:val="006F13F0"/>
    <w:rsid w:val="006F5035"/>
    <w:rsid w:val="00700328"/>
    <w:rsid w:val="00705CFC"/>
    <w:rsid w:val="007065EB"/>
    <w:rsid w:val="00720183"/>
    <w:rsid w:val="0072632A"/>
    <w:rsid w:val="00741A0B"/>
    <w:rsid w:val="0074200B"/>
    <w:rsid w:val="00757201"/>
    <w:rsid w:val="0079389F"/>
    <w:rsid w:val="007953F7"/>
    <w:rsid w:val="007A6296"/>
    <w:rsid w:val="007B6BA5"/>
    <w:rsid w:val="007C1B62"/>
    <w:rsid w:val="007C3390"/>
    <w:rsid w:val="007C4F4B"/>
    <w:rsid w:val="007D2CDC"/>
    <w:rsid w:val="007D5213"/>
    <w:rsid w:val="007D5327"/>
    <w:rsid w:val="007E2654"/>
    <w:rsid w:val="007E2C3B"/>
    <w:rsid w:val="007E44BA"/>
    <w:rsid w:val="007E5B90"/>
    <w:rsid w:val="007E75F7"/>
    <w:rsid w:val="007F085C"/>
    <w:rsid w:val="007F6611"/>
    <w:rsid w:val="007F7796"/>
    <w:rsid w:val="00803665"/>
    <w:rsid w:val="00807C69"/>
    <w:rsid w:val="008155C3"/>
    <w:rsid w:val="008175E9"/>
    <w:rsid w:val="0082243E"/>
    <w:rsid w:val="008242D7"/>
    <w:rsid w:val="00837387"/>
    <w:rsid w:val="00856CD2"/>
    <w:rsid w:val="00857D47"/>
    <w:rsid w:val="00861BC6"/>
    <w:rsid w:val="0086675C"/>
    <w:rsid w:val="00871FD5"/>
    <w:rsid w:val="008741DC"/>
    <w:rsid w:val="00875FCF"/>
    <w:rsid w:val="008979B1"/>
    <w:rsid w:val="008A6B25"/>
    <w:rsid w:val="008A6C4F"/>
    <w:rsid w:val="008B4D7D"/>
    <w:rsid w:val="008B6444"/>
    <w:rsid w:val="008C1E4D"/>
    <w:rsid w:val="008C68A0"/>
    <w:rsid w:val="008E0E46"/>
    <w:rsid w:val="008E2AEC"/>
    <w:rsid w:val="008E5D82"/>
    <w:rsid w:val="0090452C"/>
    <w:rsid w:val="009045C9"/>
    <w:rsid w:val="00907C3F"/>
    <w:rsid w:val="00916D65"/>
    <w:rsid w:val="0092237C"/>
    <w:rsid w:val="009230B2"/>
    <w:rsid w:val="0093707B"/>
    <w:rsid w:val="009400EB"/>
    <w:rsid w:val="009427E3"/>
    <w:rsid w:val="0094563C"/>
    <w:rsid w:val="00956D9B"/>
    <w:rsid w:val="0096139A"/>
    <w:rsid w:val="00963CBA"/>
    <w:rsid w:val="009654B7"/>
    <w:rsid w:val="00967FA4"/>
    <w:rsid w:val="00975459"/>
    <w:rsid w:val="009822C1"/>
    <w:rsid w:val="00991261"/>
    <w:rsid w:val="0099500C"/>
    <w:rsid w:val="009A0B83"/>
    <w:rsid w:val="009B3800"/>
    <w:rsid w:val="009D22AC"/>
    <w:rsid w:val="009D3FA1"/>
    <w:rsid w:val="009D50DB"/>
    <w:rsid w:val="009D63EB"/>
    <w:rsid w:val="009E1C4E"/>
    <w:rsid w:val="009E78E3"/>
    <w:rsid w:val="00A02BFB"/>
    <w:rsid w:val="00A02F74"/>
    <w:rsid w:val="00A05E0B"/>
    <w:rsid w:val="00A074DD"/>
    <w:rsid w:val="00A1427D"/>
    <w:rsid w:val="00A30C51"/>
    <w:rsid w:val="00A34D71"/>
    <w:rsid w:val="00A3619D"/>
    <w:rsid w:val="00A43F86"/>
    <w:rsid w:val="00A4634F"/>
    <w:rsid w:val="00A4712E"/>
    <w:rsid w:val="00A51CF3"/>
    <w:rsid w:val="00A63DA6"/>
    <w:rsid w:val="00A67EFD"/>
    <w:rsid w:val="00A712AF"/>
    <w:rsid w:val="00A72F22"/>
    <w:rsid w:val="00A748A6"/>
    <w:rsid w:val="00A879A4"/>
    <w:rsid w:val="00A87E95"/>
    <w:rsid w:val="00A91390"/>
    <w:rsid w:val="00A92E29"/>
    <w:rsid w:val="00AC2000"/>
    <w:rsid w:val="00AC57AF"/>
    <w:rsid w:val="00AD09E9"/>
    <w:rsid w:val="00AD104C"/>
    <w:rsid w:val="00AD3D48"/>
    <w:rsid w:val="00AD7B29"/>
    <w:rsid w:val="00AF0576"/>
    <w:rsid w:val="00AF3829"/>
    <w:rsid w:val="00B037F0"/>
    <w:rsid w:val="00B04819"/>
    <w:rsid w:val="00B14190"/>
    <w:rsid w:val="00B2327D"/>
    <w:rsid w:val="00B26790"/>
    <w:rsid w:val="00B2718F"/>
    <w:rsid w:val="00B30179"/>
    <w:rsid w:val="00B3317B"/>
    <w:rsid w:val="00B334DC"/>
    <w:rsid w:val="00B3631A"/>
    <w:rsid w:val="00B4302B"/>
    <w:rsid w:val="00B45B1A"/>
    <w:rsid w:val="00B53013"/>
    <w:rsid w:val="00B54300"/>
    <w:rsid w:val="00B67F5E"/>
    <w:rsid w:val="00B73E65"/>
    <w:rsid w:val="00B81E12"/>
    <w:rsid w:val="00B81E13"/>
    <w:rsid w:val="00B87110"/>
    <w:rsid w:val="00B90627"/>
    <w:rsid w:val="00B97FA8"/>
    <w:rsid w:val="00BB2720"/>
    <w:rsid w:val="00BC1385"/>
    <w:rsid w:val="00BC74E9"/>
    <w:rsid w:val="00BD0644"/>
    <w:rsid w:val="00BD1DF1"/>
    <w:rsid w:val="00BD5A5E"/>
    <w:rsid w:val="00BE618E"/>
    <w:rsid w:val="00BF7F28"/>
    <w:rsid w:val="00C163EA"/>
    <w:rsid w:val="00C16503"/>
    <w:rsid w:val="00C207EF"/>
    <w:rsid w:val="00C24693"/>
    <w:rsid w:val="00C3427B"/>
    <w:rsid w:val="00C35F0B"/>
    <w:rsid w:val="00C463DD"/>
    <w:rsid w:val="00C64458"/>
    <w:rsid w:val="00C745C3"/>
    <w:rsid w:val="00C81253"/>
    <w:rsid w:val="00C8450C"/>
    <w:rsid w:val="00CA2188"/>
    <w:rsid w:val="00CA2A58"/>
    <w:rsid w:val="00CA2E07"/>
    <w:rsid w:val="00CA6DE7"/>
    <w:rsid w:val="00CA7B63"/>
    <w:rsid w:val="00CC03CC"/>
    <w:rsid w:val="00CC0B55"/>
    <w:rsid w:val="00CD0A84"/>
    <w:rsid w:val="00CD4F6C"/>
    <w:rsid w:val="00CD6995"/>
    <w:rsid w:val="00CE4A8F"/>
    <w:rsid w:val="00CF0214"/>
    <w:rsid w:val="00CF586F"/>
    <w:rsid w:val="00CF7D43"/>
    <w:rsid w:val="00D11129"/>
    <w:rsid w:val="00D174D1"/>
    <w:rsid w:val="00D2031B"/>
    <w:rsid w:val="00D22332"/>
    <w:rsid w:val="00D226FD"/>
    <w:rsid w:val="00D25FE2"/>
    <w:rsid w:val="00D33188"/>
    <w:rsid w:val="00D43252"/>
    <w:rsid w:val="00D47642"/>
    <w:rsid w:val="00D550F9"/>
    <w:rsid w:val="00D572B0"/>
    <w:rsid w:val="00D57EDC"/>
    <w:rsid w:val="00D62E90"/>
    <w:rsid w:val="00D6573E"/>
    <w:rsid w:val="00D725F7"/>
    <w:rsid w:val="00D75C61"/>
    <w:rsid w:val="00D76BE5"/>
    <w:rsid w:val="00D8067D"/>
    <w:rsid w:val="00D8128F"/>
    <w:rsid w:val="00D82670"/>
    <w:rsid w:val="00D978C6"/>
    <w:rsid w:val="00DA67AD"/>
    <w:rsid w:val="00DB18CE"/>
    <w:rsid w:val="00DD0FDA"/>
    <w:rsid w:val="00DD3674"/>
    <w:rsid w:val="00DE3EC0"/>
    <w:rsid w:val="00DE56A3"/>
    <w:rsid w:val="00DE7BF3"/>
    <w:rsid w:val="00E11593"/>
    <w:rsid w:val="00E12B6B"/>
    <w:rsid w:val="00E130AB"/>
    <w:rsid w:val="00E170D4"/>
    <w:rsid w:val="00E24A6D"/>
    <w:rsid w:val="00E262E6"/>
    <w:rsid w:val="00E438D9"/>
    <w:rsid w:val="00E54EBD"/>
    <w:rsid w:val="00E5644E"/>
    <w:rsid w:val="00E66B4F"/>
    <w:rsid w:val="00E7260F"/>
    <w:rsid w:val="00E73824"/>
    <w:rsid w:val="00E806EE"/>
    <w:rsid w:val="00E86049"/>
    <w:rsid w:val="00E87FFD"/>
    <w:rsid w:val="00E96630"/>
    <w:rsid w:val="00E96891"/>
    <w:rsid w:val="00E97E9B"/>
    <w:rsid w:val="00EB0EF8"/>
    <w:rsid w:val="00EB0FB9"/>
    <w:rsid w:val="00EC370C"/>
    <w:rsid w:val="00ED0CA9"/>
    <w:rsid w:val="00ED7A2A"/>
    <w:rsid w:val="00EE41E7"/>
    <w:rsid w:val="00EE7D5F"/>
    <w:rsid w:val="00EF1D7F"/>
    <w:rsid w:val="00EF5BDB"/>
    <w:rsid w:val="00F07FD9"/>
    <w:rsid w:val="00F1762A"/>
    <w:rsid w:val="00F21C38"/>
    <w:rsid w:val="00F238A8"/>
    <w:rsid w:val="00F23933"/>
    <w:rsid w:val="00F24119"/>
    <w:rsid w:val="00F30B7B"/>
    <w:rsid w:val="00F34950"/>
    <w:rsid w:val="00F40E75"/>
    <w:rsid w:val="00F42CD9"/>
    <w:rsid w:val="00F52936"/>
    <w:rsid w:val="00F63CF0"/>
    <w:rsid w:val="00F677CB"/>
    <w:rsid w:val="00F71571"/>
    <w:rsid w:val="00F715B8"/>
    <w:rsid w:val="00F72113"/>
    <w:rsid w:val="00F723A2"/>
    <w:rsid w:val="00F76CA4"/>
    <w:rsid w:val="00F90D58"/>
    <w:rsid w:val="00F9230F"/>
    <w:rsid w:val="00FA2C83"/>
    <w:rsid w:val="00FA7DF3"/>
    <w:rsid w:val="00FC68B7"/>
    <w:rsid w:val="00FD268F"/>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paragraph" w:customStyle="1" w:styleId="Default">
    <w:name w:val="Default"/>
    <w:rsid w:val="00004CBE"/>
    <w:pPr>
      <w:autoSpaceDE w:val="0"/>
      <w:autoSpaceDN w:val="0"/>
      <w:adjustRightInd w:val="0"/>
    </w:pPr>
    <w:rPr>
      <w:color w:val="000000"/>
      <w:sz w:val="24"/>
      <w:szCs w:val="24"/>
    </w:rPr>
  </w:style>
  <w:style w:type="character" w:customStyle="1" w:styleId="normaltextrun">
    <w:name w:val="normaltextrun"/>
    <w:basedOn w:val="DefaultParagraphFont"/>
    <w:rsid w:val="00A4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416680122">
      <w:bodyDiv w:val="1"/>
      <w:marLeft w:val="0"/>
      <w:marRight w:val="0"/>
      <w:marTop w:val="0"/>
      <w:marBottom w:val="0"/>
      <w:divBdr>
        <w:top w:val="none" w:sz="0" w:space="0" w:color="auto"/>
        <w:left w:val="none" w:sz="0" w:space="0" w:color="auto"/>
        <w:bottom w:val="none" w:sz="0" w:space="0" w:color="auto"/>
        <w:right w:val="none" w:sz="0" w:space="0" w:color="auto"/>
      </w:divBdr>
    </w:div>
    <w:div w:id="422534087">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Treaties/CCPR/Shared%20Documents/ISL/INT_CCPR_FUL_ISL_23624_E.pdf" TargetMode="External"/><Relationship Id="rId7" Type="http://schemas.openxmlformats.org/officeDocument/2006/relationships/hyperlink" Target="https://ganhri.org/wp-content/uploads/2021/01/Status-Accreditation-Chart-as-of-20-01-2021.pdf" TargetMode="External"/><Relationship Id="rId2" Type="http://schemas.openxmlformats.org/officeDocument/2006/relationships/hyperlink" Target="https://tbinternet.ohchr.org/_layouts/15/treatybodyexternal/Download.aspx?symbolno=INT%2fCCPR%2fASP%2fISL%2f25245&amp;Lang=en" TargetMode="External"/><Relationship Id="rId1" Type="http://schemas.openxmlformats.org/officeDocument/2006/relationships/hyperlink" Target="https://tbinternet.ohchr.org/Treaties/CERD/Shared%20Documents/ISL/INT_CERD_FUL_ISL_44793_E.pdf" TargetMode="External"/><Relationship Id="rId6" Type="http://schemas.openxmlformats.org/officeDocument/2006/relationships/hyperlink" Target="https://tbinternet.ohchr.org/Treaties/CEDAW/Shared%20Documents/ISL/INT_CEDAW_FUL_ISL_33517_E.pdf" TargetMode="External"/><Relationship Id="rId5" Type="http://schemas.openxmlformats.org/officeDocument/2006/relationships/hyperlink" Target="https://tbinternet.ohchr.org/Treaties/CEDAW/Shared%20Documents/ISL/INT_CEDAW_FUL_ISL_32314_E.pdf" TargetMode="External"/><Relationship Id="rId4" Type="http://schemas.openxmlformats.org/officeDocument/2006/relationships/hyperlink" Target="https://tbinternet.ohchr.org/Treaties/CCPR/Shared%20Documents/ISL/INT_CCPR_FUS_ISL_28398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4D996A-D776-47FC-BD82-074AB13D5496}">
  <ds:schemaRefs>
    <ds:schemaRef ds:uri="http://schemas.openxmlformats.org/officeDocument/2006/bibliography"/>
  </ds:schemaRefs>
</ds:datastoreItem>
</file>

<file path=customXml/itemProps2.xml><?xml version="1.0" encoding="utf-8"?>
<ds:datastoreItem xmlns:ds="http://schemas.openxmlformats.org/officeDocument/2006/customXml" ds:itemID="{7A9684B1-4480-42CF-B6A2-A1D6067072D8}"/>
</file>

<file path=customXml/itemProps3.xml><?xml version="1.0" encoding="utf-8"?>
<ds:datastoreItem xmlns:ds="http://schemas.openxmlformats.org/officeDocument/2006/customXml" ds:itemID="{DB4F731E-560A-44EC-9D02-7E21D5474C31}"/>
</file>

<file path=customXml/itemProps4.xml><?xml version="1.0" encoding="utf-8"?>
<ds:datastoreItem xmlns:ds="http://schemas.openxmlformats.org/officeDocument/2006/customXml" ds:itemID="{725E98B1-8BA0-42DA-83D0-F57EA5342C3D}"/>
</file>

<file path=docProps/app.xml><?xml version="1.0" encoding="utf-8"?>
<Properties xmlns="http://schemas.openxmlformats.org/officeDocument/2006/extended-properties" xmlns:vt="http://schemas.openxmlformats.org/officeDocument/2006/docPropsVTypes">
  <Template>A_E.dotm</Template>
  <TotalTime>10</TotalTime>
  <Pages>6</Pages>
  <Words>602</Words>
  <Characters>3437</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OYEWOLE Feyikemi</cp:lastModifiedBy>
  <cp:revision>4</cp:revision>
  <cp:lastPrinted>2008-01-29T07:30:00Z</cp:lastPrinted>
  <dcterms:created xsi:type="dcterms:W3CDTF">2021-11-29T12:18:00Z</dcterms:created>
  <dcterms:modified xsi:type="dcterms:W3CDTF">2021-12-22T08:27:00Z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1552200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