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20" w:firstLineChars="200"/>
      </w:pP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Making justice truly accessible to all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is one of the elements of human rights. Most of the vulnerable find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it difficult to financially afford to enter the judicial protection process, which illustrates the necessity of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the access to justice system and legal aid system.</w:t>
      </w:r>
    </w:p>
    <w:p>
      <w:pPr>
        <w:ind w:firstLine="480" w:firstLineChars="200"/>
        <w:rPr>
          <w:rFonts w:hint="eastAsia"/>
          <w:sz w:val="24"/>
          <w:szCs w:val="32"/>
        </w:rPr>
      </w:pP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The Chinese government has adopted a series of laws that clearly provide for legal aid or access to justice for vulnerable such as women</w:t>
      </w:r>
      <w:r>
        <w:rPr>
          <w:rFonts w:hint="eastAsia"/>
          <w:sz w:val="24"/>
          <w:szCs w:val="32"/>
        </w:rPr>
        <w:t>, children and people with disabilities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who need help in judicial activities. A search of the keyword "access to justice" on the Chinese Judicial Documents website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val="en-US" w:eastAsia="zh-CN"/>
        </w:rPr>
        <w:t>shows</w:t>
      </w:r>
      <w:r>
        <w:rPr>
          <w:rFonts w:hint="eastAsia"/>
          <w:sz w:val="24"/>
          <w:szCs w:val="32"/>
          <w:u w:val="none"/>
        </w:rPr>
        <w:t xml:space="preserve"> </w:t>
      </w:r>
      <w:r>
        <w:rPr>
          <w:rFonts w:hint="eastAsia"/>
          <w:sz w:val="24"/>
          <w:szCs w:val="32"/>
          <w:u w:val="none"/>
          <w:lang w:val="en-US" w:eastAsia="zh-CN"/>
        </w:rPr>
        <w:t>two hundred and ten thou</w:t>
      </w:r>
      <w:r>
        <w:rPr>
          <w:rFonts w:hint="eastAsia"/>
          <w:sz w:val="24"/>
          <w:szCs w:val="32"/>
          <w:lang w:val="en-US" w:eastAsia="zh-CN"/>
        </w:rPr>
        <w:t>sand</w:t>
      </w:r>
      <w:r>
        <w:rPr>
          <w:rFonts w:hint="eastAsia"/>
          <w:sz w:val="24"/>
          <w:szCs w:val="32"/>
        </w:rPr>
        <w:t xml:space="preserve"> relevant cases. This shows that the Chinese government has been using theory</w:t>
      </w:r>
      <w:r>
        <w:rPr>
          <w:rFonts w:hint="eastAsia"/>
          <w:sz w:val="24"/>
          <w:szCs w:val="32"/>
        </w:rPr>
        <w:t xml:space="preserve"> and practice to promote access to justice for vulnerable . </w:t>
      </w:r>
    </w:p>
    <w:p>
      <w:pPr>
        <w:ind w:firstLine="480" w:firstLineChars="200"/>
        <w:rPr>
          <w:rFonts w:hint="eastAsia"/>
          <w:sz w:val="24"/>
          <w:szCs w:val="32"/>
        </w:rPr>
      </w:pP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The value of the legal aid system itself is to help the vulnerable to enter the judicial process through legal aid. The right to legal aid itself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is also an important right among the rights and interests of vulnerable . We call on the government, as the relative duty bearer</w:t>
      </w:r>
      <w:r>
        <w:rPr>
          <w:rFonts w:hint="eastAsia"/>
          <w:sz w:val="24"/>
          <w:szCs w:val="32"/>
        </w:rPr>
        <w:t xml:space="preserve">, to continue to pay attention to legal aid for the vulnerable and to protect the human rights of </w:t>
      </w:r>
      <w:r>
        <w:rPr>
          <w:rFonts w:hint="eastAsia"/>
          <w:sz w:val="24"/>
          <w:szCs w:val="32"/>
          <w:lang w:val="en-US" w:eastAsia="zh-CN"/>
        </w:rPr>
        <w:t>them</w:t>
      </w:r>
      <w:r>
        <w:rPr>
          <w:rFonts w:hint="eastAsia"/>
          <w:sz w:val="24"/>
          <w:szCs w:val="32"/>
        </w:rPr>
        <w:t>.</w:t>
      </w:r>
    </w:p>
    <w:p>
      <w:pPr>
        <w:ind w:firstLine="420" w:firstLineChars="200"/>
        <w:rPr>
          <w:rFonts w:hint="eastAsia"/>
        </w:rPr>
      </w:pP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Thank you !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509C"/>
    <w:rsid w:val="088869AE"/>
    <w:rsid w:val="0E6377A0"/>
    <w:rsid w:val="13A85893"/>
    <w:rsid w:val="14E87F6F"/>
    <w:rsid w:val="165A6D37"/>
    <w:rsid w:val="22091501"/>
    <w:rsid w:val="2306509C"/>
    <w:rsid w:val="253C1CB9"/>
    <w:rsid w:val="2B74267D"/>
    <w:rsid w:val="37382BF5"/>
    <w:rsid w:val="419E0A67"/>
    <w:rsid w:val="4FAF5456"/>
    <w:rsid w:val="50866FFD"/>
    <w:rsid w:val="53AF2B9D"/>
    <w:rsid w:val="56706EA0"/>
    <w:rsid w:val="5E495553"/>
    <w:rsid w:val="6C9446F5"/>
    <w:rsid w:val="6E713FD7"/>
    <w:rsid w:val="7BF22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FA69E-1D88-4D81-921B-1710B4F8527E}"/>
</file>

<file path=customXml/itemProps3.xml><?xml version="1.0" encoding="utf-8"?>
<ds:datastoreItem xmlns:ds="http://schemas.openxmlformats.org/officeDocument/2006/customXml" ds:itemID="{91AFC5D1-3918-4E31-895A-CF87E57A2797}"/>
</file>

<file path=customXml/itemProps4.xml><?xml version="1.0" encoding="utf-8"?>
<ds:datastoreItem xmlns:ds="http://schemas.openxmlformats.org/officeDocument/2006/customXml" ds:itemID="{63AB6BEA-85E4-4694-9A73-2E161908D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</dc:creator>
  <cp:lastModifiedBy>安</cp:lastModifiedBy>
  <cp:revision>1</cp:revision>
  <dcterms:created xsi:type="dcterms:W3CDTF">2021-11-12T06:09:00Z</dcterms:created>
  <dcterms:modified xsi:type="dcterms:W3CDTF">2021-11-15T11:17:46Z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7725B2603720465BA2CBDF071B210032</vt:lpwstr>
  </property>
  <property fmtid="{D5CDD505-2E9C-101B-9397-08002B2CF9AE}" pid="4" name="ContentTypeId">
    <vt:lpwstr>0x0101008822B9E06671B54FA89F14538B9B0FEA</vt:lpwstr>
  </property>
</Properties>
</file>