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287F" w14:textId="77777777" w:rsidR="00927DFC" w:rsidRDefault="00927DFC" w:rsidP="008E73BA">
      <w:pPr>
        <w:tabs>
          <w:tab w:val="left" w:pos="1105"/>
          <w:tab w:val="left" w:pos="1784"/>
          <w:tab w:val="left" w:pos="2408"/>
          <w:tab w:val="left" w:pos="6774"/>
          <w:tab w:val="left" w:pos="7340"/>
        </w:tabs>
        <w:ind w:firstLine="567"/>
        <w:jc w:val="center"/>
        <w:rPr>
          <w:kern w:val="2"/>
          <w:sz w:val="24"/>
          <w:szCs w:val="24"/>
        </w:rPr>
      </w:pPr>
    </w:p>
    <w:p w14:paraId="64035F42" w14:textId="2E58AFB5" w:rsidR="00AE0514" w:rsidRPr="00AE0514" w:rsidRDefault="00DC363A" w:rsidP="00DC363A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4"/>
          <w:szCs w:val="24"/>
          <w:lang w:val="es-ES" w:eastAsia="en-GB"/>
        </w:rPr>
      </w:pPr>
      <w:r>
        <w:rPr>
          <w:b/>
          <w:color w:val="000000"/>
          <w:sz w:val="24"/>
          <w:szCs w:val="24"/>
          <w:lang w:val="fr-FR" w:eastAsia="en-GB"/>
        </w:rPr>
        <w:t>Cuestionario/e</w:t>
      </w:r>
      <w:r w:rsidR="00AE0514" w:rsidRPr="006D2E60">
        <w:rPr>
          <w:b/>
          <w:color w:val="000000"/>
          <w:sz w:val="24"/>
          <w:szCs w:val="24"/>
          <w:lang w:val="fr-FR" w:eastAsia="en-GB"/>
        </w:rPr>
        <w:t>xtensión</w:t>
      </w:r>
      <w:r>
        <w:rPr>
          <w:b/>
          <w:color w:val="000000"/>
          <w:sz w:val="24"/>
          <w:szCs w:val="24"/>
          <w:lang w:val="fr-FR" w:eastAsia="en-GB"/>
        </w:rPr>
        <w:t xml:space="preserve"> </w:t>
      </w:r>
      <w:r w:rsidR="00AE0514" w:rsidRPr="006D2E60">
        <w:rPr>
          <w:b/>
          <w:color w:val="000000"/>
          <w:sz w:val="24"/>
          <w:szCs w:val="24"/>
          <w:lang w:val="fr-FR" w:eastAsia="en-GB"/>
        </w:rPr>
        <w:t xml:space="preserve">de plazo: </w:t>
      </w:r>
      <w:r>
        <w:rPr>
          <w:b/>
          <w:color w:val="000000"/>
          <w:sz w:val="24"/>
          <w:szCs w:val="24"/>
          <w:lang w:val="fr-FR" w:eastAsia="en-GB"/>
        </w:rPr>
        <w:t xml:space="preserve">Solicitud de aportaciones relacionadas con la resolucíon </w:t>
      </w:r>
      <w:r w:rsidRPr="00AE0514">
        <w:rPr>
          <w:b/>
          <w:color w:val="000000"/>
          <w:sz w:val="24"/>
          <w:szCs w:val="24"/>
          <w:lang w:val="es-ES" w:eastAsia="en-GB"/>
        </w:rPr>
        <w:t>68/268</w:t>
      </w:r>
      <w:r>
        <w:rPr>
          <w:b/>
          <w:color w:val="000000"/>
          <w:sz w:val="24"/>
          <w:szCs w:val="24"/>
          <w:lang w:val="fr-FR" w:eastAsia="en-GB"/>
        </w:rPr>
        <w:t xml:space="preserve"> de la </w:t>
      </w:r>
      <w:r w:rsidR="00AE0514" w:rsidRPr="00AE0514">
        <w:rPr>
          <w:b/>
          <w:color w:val="000000"/>
          <w:sz w:val="24"/>
          <w:szCs w:val="24"/>
          <w:lang w:val="es-ES" w:eastAsia="en-GB"/>
        </w:rPr>
        <w:t xml:space="preserve">Asamblea General </w:t>
      </w:r>
    </w:p>
    <w:p w14:paraId="25BE0527" w14:textId="6A094185" w:rsidR="00E5064D" w:rsidRDefault="00E5064D" w:rsidP="00E5064D">
      <w:pPr>
        <w:tabs>
          <w:tab w:val="left" w:pos="1105"/>
          <w:tab w:val="left" w:pos="1784"/>
          <w:tab w:val="left" w:pos="2408"/>
          <w:tab w:val="left" w:pos="6774"/>
          <w:tab w:val="left" w:pos="7340"/>
        </w:tabs>
        <w:spacing w:before="100" w:beforeAutospacing="1" w:after="100" w:afterAutospacing="1"/>
        <w:ind w:firstLine="720"/>
        <w:rPr>
          <w:b/>
          <w:color w:val="000000"/>
          <w:sz w:val="24"/>
          <w:szCs w:val="24"/>
          <w:lang w:val="es-ES"/>
        </w:rPr>
      </w:pPr>
      <w:r>
        <w:rPr>
          <w:kern w:val="2"/>
          <w:sz w:val="24"/>
          <w:szCs w:val="24"/>
          <w:lang w:val="es-ES"/>
        </w:rPr>
        <w:t>La Secretaría saluda atentamente a todas la</w:t>
      </w:r>
      <w:r w:rsidR="000A31EB">
        <w:rPr>
          <w:kern w:val="2"/>
          <w:sz w:val="24"/>
          <w:szCs w:val="24"/>
          <w:lang w:val="es-ES"/>
        </w:rPr>
        <w:t>s</w:t>
      </w:r>
      <w:r>
        <w:rPr>
          <w:kern w:val="2"/>
          <w:sz w:val="24"/>
          <w:szCs w:val="24"/>
          <w:lang w:val="es-ES"/>
        </w:rPr>
        <w:t xml:space="preserve"> Misiones Permanentes ante la Oficina de las Naciones Unidas en Ginebra y tiene el honor </w:t>
      </w:r>
      <w:r w:rsidR="00AE07CA">
        <w:rPr>
          <w:kern w:val="2"/>
          <w:sz w:val="24"/>
          <w:szCs w:val="24"/>
          <w:lang w:val="es-ES"/>
        </w:rPr>
        <w:t xml:space="preserve">de referirse a </w:t>
      </w:r>
      <w:r>
        <w:rPr>
          <w:kern w:val="2"/>
          <w:sz w:val="24"/>
          <w:szCs w:val="24"/>
          <w:lang w:val="es-ES"/>
        </w:rPr>
        <w:t xml:space="preserve">su nota verbal </w:t>
      </w:r>
      <w:r w:rsidR="00DC363A">
        <w:rPr>
          <w:kern w:val="2"/>
          <w:sz w:val="24"/>
          <w:szCs w:val="24"/>
          <w:lang w:val="es-ES"/>
        </w:rPr>
        <w:t>de</w:t>
      </w:r>
      <w:r>
        <w:rPr>
          <w:kern w:val="2"/>
          <w:sz w:val="24"/>
          <w:szCs w:val="24"/>
          <w:lang w:val="es-ES"/>
        </w:rPr>
        <w:t xml:space="preserve"> fecha </w:t>
      </w:r>
      <w:r w:rsidR="00DC363A">
        <w:rPr>
          <w:kern w:val="2"/>
          <w:sz w:val="24"/>
          <w:szCs w:val="24"/>
          <w:lang w:val="es-ES"/>
        </w:rPr>
        <w:t>1</w:t>
      </w:r>
      <w:r w:rsidR="003514E0">
        <w:rPr>
          <w:kern w:val="2"/>
          <w:sz w:val="24"/>
          <w:szCs w:val="24"/>
          <w:lang w:val="es-ES"/>
        </w:rPr>
        <w:t>6</w:t>
      </w:r>
      <w:r>
        <w:rPr>
          <w:kern w:val="2"/>
          <w:sz w:val="24"/>
          <w:szCs w:val="24"/>
          <w:lang w:val="es-ES"/>
        </w:rPr>
        <w:t xml:space="preserve"> de diciembre de 20</w:t>
      </w:r>
      <w:r w:rsidR="003514E0">
        <w:rPr>
          <w:kern w:val="2"/>
          <w:sz w:val="24"/>
          <w:szCs w:val="24"/>
          <w:lang w:val="es-ES"/>
        </w:rPr>
        <w:t>2</w:t>
      </w:r>
      <w:r>
        <w:rPr>
          <w:kern w:val="2"/>
          <w:sz w:val="24"/>
          <w:szCs w:val="24"/>
          <w:lang w:val="es-ES"/>
        </w:rPr>
        <w:t>1</w:t>
      </w:r>
      <w:r w:rsidR="009376A4">
        <w:rPr>
          <w:kern w:val="2"/>
          <w:sz w:val="24"/>
          <w:szCs w:val="24"/>
          <w:lang w:val="es-ES"/>
        </w:rPr>
        <w:t xml:space="preserve"> mediante la cual se solicitó a todas las Misiones Permanentes </w:t>
      </w:r>
      <w:r w:rsidR="00637390">
        <w:rPr>
          <w:kern w:val="2"/>
          <w:sz w:val="24"/>
          <w:szCs w:val="24"/>
          <w:lang w:val="es-ES"/>
        </w:rPr>
        <w:t xml:space="preserve">responder al cuestionario relacionado con </w:t>
      </w:r>
      <w:r w:rsidR="009376A4">
        <w:rPr>
          <w:kern w:val="2"/>
          <w:sz w:val="24"/>
          <w:szCs w:val="24"/>
          <w:lang w:val="es-ES"/>
        </w:rPr>
        <w:t xml:space="preserve">la </w:t>
      </w:r>
      <w:r w:rsidR="00AE07CA">
        <w:rPr>
          <w:kern w:val="2"/>
          <w:sz w:val="24"/>
          <w:szCs w:val="24"/>
          <w:lang w:val="es-ES"/>
        </w:rPr>
        <w:t>ejecución</w:t>
      </w:r>
      <w:r w:rsidR="009376A4">
        <w:rPr>
          <w:kern w:val="2"/>
          <w:sz w:val="24"/>
          <w:szCs w:val="24"/>
          <w:lang w:val="es-ES"/>
        </w:rPr>
        <w:t xml:space="preserve"> de la resolución 68/268 de la Asamblea General </w:t>
      </w:r>
      <w:r w:rsidR="00637390">
        <w:rPr>
          <w:kern w:val="2"/>
          <w:sz w:val="24"/>
          <w:szCs w:val="24"/>
          <w:lang w:val="es-ES"/>
        </w:rPr>
        <w:t>de las Naciones Unidas</w:t>
      </w:r>
      <w:r w:rsidR="009376A4">
        <w:rPr>
          <w:kern w:val="2"/>
          <w:sz w:val="24"/>
          <w:szCs w:val="24"/>
          <w:lang w:val="es-ES"/>
        </w:rPr>
        <w:t>(se adjunta documento como referencia)</w:t>
      </w:r>
      <w:r w:rsidR="00AE07CA">
        <w:rPr>
          <w:kern w:val="2"/>
          <w:sz w:val="24"/>
          <w:szCs w:val="24"/>
          <w:lang w:val="es-ES"/>
        </w:rPr>
        <w:t>. E</w:t>
      </w:r>
      <w:r w:rsidRPr="002D6080">
        <w:rPr>
          <w:color w:val="000000"/>
          <w:sz w:val="24"/>
          <w:szCs w:val="24"/>
          <w:lang w:val="es-ES"/>
        </w:rPr>
        <w:t>n vista del escaso número de respuestas recibidas,</w:t>
      </w:r>
      <w:r w:rsidRPr="006D2E60">
        <w:rPr>
          <w:color w:val="000000"/>
          <w:sz w:val="24"/>
          <w:lang w:val="es-ES"/>
        </w:rPr>
        <w:t xml:space="preserve"> </w:t>
      </w:r>
      <w:r w:rsidR="00AE07CA" w:rsidRPr="00AE07CA">
        <w:rPr>
          <w:b/>
          <w:bCs/>
          <w:color w:val="000000"/>
          <w:sz w:val="24"/>
          <w:u w:val="single"/>
          <w:lang w:val="es-ES"/>
        </w:rPr>
        <w:t>la Secretaría ha decidido</w:t>
      </w:r>
      <w:r w:rsidR="00AE07CA">
        <w:rPr>
          <w:b/>
          <w:bCs/>
          <w:color w:val="000000"/>
          <w:sz w:val="24"/>
          <w:u w:val="single"/>
          <w:lang w:val="es-ES"/>
        </w:rPr>
        <w:t xml:space="preserve"> prolongar</w:t>
      </w:r>
      <w:r w:rsidR="00AE07CA" w:rsidRPr="00AE07CA">
        <w:rPr>
          <w:b/>
          <w:bCs/>
          <w:color w:val="000000"/>
          <w:sz w:val="24"/>
          <w:u w:val="single"/>
          <w:lang w:val="es-ES"/>
        </w:rPr>
        <w:t xml:space="preserve"> el plazo </w:t>
      </w:r>
      <w:r w:rsidRPr="002F4875">
        <w:rPr>
          <w:b/>
          <w:color w:val="000000"/>
          <w:sz w:val="24"/>
          <w:u w:val="single"/>
          <w:lang w:val="es-ES"/>
        </w:rPr>
        <w:t xml:space="preserve">para </w:t>
      </w:r>
      <w:r w:rsidRPr="002F4875">
        <w:rPr>
          <w:b/>
          <w:color w:val="000000"/>
          <w:sz w:val="24"/>
          <w:szCs w:val="24"/>
          <w:u w:val="single"/>
          <w:lang w:val="es-ES"/>
        </w:rPr>
        <w:t>la presentación d</w:t>
      </w:r>
      <w:r w:rsidR="00AE07CA">
        <w:rPr>
          <w:b/>
          <w:color w:val="000000"/>
          <w:sz w:val="24"/>
          <w:szCs w:val="24"/>
          <w:u w:val="single"/>
          <w:lang w:val="es-ES"/>
        </w:rPr>
        <w:t xml:space="preserve">e </w:t>
      </w:r>
      <w:r w:rsidR="00637390">
        <w:rPr>
          <w:b/>
          <w:color w:val="000000"/>
          <w:sz w:val="24"/>
          <w:szCs w:val="24"/>
          <w:u w:val="single"/>
          <w:lang w:val="es-ES"/>
        </w:rPr>
        <w:t xml:space="preserve">dichas </w:t>
      </w:r>
      <w:r w:rsidR="00AE07CA">
        <w:rPr>
          <w:b/>
          <w:color w:val="000000"/>
          <w:sz w:val="24"/>
          <w:szCs w:val="24"/>
          <w:u w:val="single"/>
          <w:lang w:val="es-ES"/>
        </w:rPr>
        <w:t xml:space="preserve">respuestas </w:t>
      </w:r>
      <w:r w:rsidRPr="002F4875">
        <w:rPr>
          <w:b/>
          <w:color w:val="000000"/>
          <w:sz w:val="24"/>
          <w:u w:val="single"/>
          <w:lang w:val="es-ES"/>
        </w:rPr>
        <w:t xml:space="preserve">hasta el </w:t>
      </w:r>
      <w:r w:rsidRPr="002F4875">
        <w:rPr>
          <w:b/>
          <w:color w:val="000000"/>
          <w:sz w:val="24"/>
          <w:szCs w:val="24"/>
          <w:u w:val="single"/>
          <w:lang w:val="es-ES"/>
        </w:rPr>
        <w:t xml:space="preserve">viernes </w:t>
      </w:r>
      <w:r w:rsidR="003514E0">
        <w:rPr>
          <w:b/>
          <w:color w:val="000000"/>
          <w:sz w:val="24"/>
          <w:szCs w:val="24"/>
          <w:u w:val="single"/>
          <w:lang w:val="es-ES"/>
        </w:rPr>
        <w:t>1</w:t>
      </w:r>
      <w:r w:rsidR="005129CF">
        <w:rPr>
          <w:b/>
          <w:color w:val="000000"/>
          <w:sz w:val="24"/>
          <w:szCs w:val="24"/>
          <w:u w:val="single"/>
          <w:lang w:val="es-ES"/>
        </w:rPr>
        <w:t>8</w:t>
      </w:r>
      <w:r w:rsidRPr="002F4875">
        <w:rPr>
          <w:b/>
          <w:color w:val="000000"/>
          <w:sz w:val="24"/>
          <w:u w:val="single"/>
          <w:lang w:val="es-ES"/>
        </w:rPr>
        <w:t xml:space="preserve"> de </w:t>
      </w:r>
      <w:r w:rsidR="003514E0">
        <w:rPr>
          <w:b/>
          <w:color w:val="000000"/>
          <w:sz w:val="24"/>
          <w:u w:val="single"/>
          <w:lang w:val="es-ES"/>
        </w:rPr>
        <w:t>febrero</w:t>
      </w:r>
      <w:r w:rsidRPr="002F4875">
        <w:rPr>
          <w:b/>
          <w:color w:val="000000"/>
          <w:sz w:val="24"/>
          <w:u w:val="single"/>
          <w:lang w:val="es-ES"/>
        </w:rPr>
        <w:t xml:space="preserve"> de 20</w:t>
      </w:r>
      <w:r w:rsidR="003514E0">
        <w:rPr>
          <w:b/>
          <w:color w:val="000000"/>
          <w:sz w:val="24"/>
          <w:u w:val="single"/>
          <w:lang w:val="es-ES"/>
        </w:rPr>
        <w:t>22</w:t>
      </w:r>
      <w:r w:rsidRPr="006D2E60">
        <w:rPr>
          <w:b/>
          <w:color w:val="000000"/>
          <w:sz w:val="24"/>
          <w:lang w:val="es-ES"/>
        </w:rPr>
        <w:t>.</w:t>
      </w:r>
      <w:r w:rsidRPr="00F166F1">
        <w:rPr>
          <w:b/>
          <w:color w:val="000000"/>
          <w:sz w:val="24"/>
          <w:szCs w:val="24"/>
          <w:lang w:val="es-ES"/>
        </w:rPr>
        <w:t xml:space="preserve"> </w:t>
      </w:r>
    </w:p>
    <w:p w14:paraId="2E76D0A3" w14:textId="54CCEBE4" w:rsidR="006E4D0E" w:rsidRPr="00080569" w:rsidRDefault="00DC363A" w:rsidP="006D2E60">
      <w:pPr>
        <w:tabs>
          <w:tab w:val="left" w:pos="0"/>
          <w:tab w:val="left" w:pos="709"/>
        </w:tabs>
        <w:spacing w:before="100" w:beforeAutospacing="1" w:after="100" w:afterAutospacing="1"/>
        <w:ind w:firstLine="720"/>
        <w:rPr>
          <w:kern w:val="2"/>
          <w:sz w:val="24"/>
          <w:szCs w:val="24"/>
          <w:lang w:val="es-ES"/>
        </w:rPr>
      </w:pPr>
      <w:r>
        <w:rPr>
          <w:kern w:val="2"/>
          <w:sz w:val="24"/>
          <w:szCs w:val="24"/>
          <w:lang w:val="es-ES"/>
        </w:rPr>
        <w:t>Se ruega a las Misiones Permanentes enviar</w:t>
      </w:r>
      <w:r w:rsidR="00DF2A59" w:rsidRPr="00080569">
        <w:rPr>
          <w:kern w:val="2"/>
          <w:sz w:val="24"/>
          <w:szCs w:val="24"/>
          <w:lang w:val="es-ES"/>
        </w:rPr>
        <w:t xml:space="preserve"> su</w:t>
      </w:r>
      <w:r w:rsidR="00740067">
        <w:rPr>
          <w:kern w:val="2"/>
          <w:sz w:val="24"/>
          <w:szCs w:val="24"/>
          <w:lang w:val="es-ES"/>
        </w:rPr>
        <w:t>s</w:t>
      </w:r>
      <w:r w:rsidR="00DF2A59" w:rsidRPr="00080569">
        <w:rPr>
          <w:kern w:val="2"/>
          <w:sz w:val="24"/>
          <w:szCs w:val="24"/>
          <w:lang w:val="es-ES"/>
        </w:rPr>
        <w:t xml:space="preserve"> respuesta</w:t>
      </w:r>
      <w:r w:rsidR="00740067">
        <w:rPr>
          <w:kern w:val="2"/>
          <w:sz w:val="24"/>
          <w:szCs w:val="24"/>
          <w:lang w:val="es-ES"/>
        </w:rPr>
        <w:t>s</w:t>
      </w:r>
      <w:r w:rsidR="00DF2A59" w:rsidRPr="00080569">
        <w:rPr>
          <w:kern w:val="2"/>
          <w:sz w:val="24"/>
          <w:szCs w:val="24"/>
          <w:lang w:val="es-ES"/>
        </w:rPr>
        <w:t xml:space="preserve"> a la dirección electrónica </w:t>
      </w:r>
      <w:hyperlink r:id="rId12" w:history="1">
        <w:r w:rsidR="003514E0" w:rsidRPr="00BF21C7">
          <w:rPr>
            <w:rStyle w:val="Hyperlink"/>
            <w:sz w:val="24"/>
            <w:szCs w:val="24"/>
          </w:rPr>
          <w:t>ohchr-tbs@un.org</w:t>
        </w:r>
      </w:hyperlink>
      <w:r w:rsidR="003514E0">
        <w:rPr>
          <w:color w:val="0000FF"/>
          <w:sz w:val="24"/>
          <w:szCs w:val="24"/>
        </w:rPr>
        <w:t xml:space="preserve"> </w:t>
      </w:r>
      <w:r w:rsidR="00DF2A59">
        <w:rPr>
          <w:kern w:val="2"/>
          <w:sz w:val="24"/>
          <w:szCs w:val="24"/>
          <w:lang w:val="es-ES"/>
        </w:rPr>
        <w:t>en formato digital o electrónico accesible para p</w:t>
      </w:r>
      <w:r w:rsidR="00DF2A59" w:rsidRPr="00080569">
        <w:rPr>
          <w:kern w:val="2"/>
          <w:sz w:val="24"/>
          <w:szCs w:val="24"/>
          <w:lang w:val="es-ES"/>
        </w:rPr>
        <w:t>ersonas con discapacidad</w:t>
      </w:r>
      <w:r w:rsidR="00DF2A59">
        <w:rPr>
          <w:kern w:val="2"/>
          <w:sz w:val="24"/>
          <w:szCs w:val="24"/>
          <w:lang w:val="es-ES"/>
        </w:rPr>
        <w:t xml:space="preserve">, por ejemplo, en formato Word o </w:t>
      </w:r>
      <w:r w:rsidR="00DF2A59" w:rsidRPr="009D5D12">
        <w:rPr>
          <w:kern w:val="2"/>
          <w:sz w:val="24"/>
          <w:szCs w:val="24"/>
          <w:lang w:val="es-ES"/>
        </w:rPr>
        <w:t xml:space="preserve">de </w:t>
      </w:r>
      <w:r w:rsidR="00DF2A59" w:rsidRPr="00080569">
        <w:rPr>
          <w:kern w:val="2"/>
          <w:sz w:val="24"/>
          <w:szCs w:val="24"/>
          <w:lang w:val="es-ES"/>
        </w:rPr>
        <w:t>texto</w:t>
      </w:r>
      <w:r w:rsidR="00DF2A59">
        <w:rPr>
          <w:kern w:val="2"/>
          <w:sz w:val="24"/>
          <w:szCs w:val="24"/>
          <w:lang w:val="es-ES"/>
        </w:rPr>
        <w:t xml:space="preserve">. </w:t>
      </w:r>
      <w:r w:rsidR="006E4D0E">
        <w:rPr>
          <w:kern w:val="2"/>
          <w:sz w:val="24"/>
          <w:szCs w:val="24"/>
          <w:lang w:val="es-ES"/>
        </w:rPr>
        <w:t>L</w:t>
      </w:r>
      <w:r w:rsidR="006E4D0E" w:rsidRPr="009D5D12">
        <w:rPr>
          <w:kern w:val="2"/>
          <w:sz w:val="24"/>
          <w:szCs w:val="24"/>
          <w:lang w:val="es-ES"/>
        </w:rPr>
        <w:t>as respuestas</w:t>
      </w:r>
      <w:r w:rsidR="006E4D0E">
        <w:rPr>
          <w:kern w:val="2"/>
          <w:sz w:val="24"/>
          <w:szCs w:val="24"/>
          <w:lang w:val="es-ES"/>
        </w:rPr>
        <w:t xml:space="preserve"> recibidas se publicarán en la siguiente página Internet del OACDH: </w:t>
      </w:r>
      <w:hyperlink r:id="rId13" w:history="1">
        <w:r w:rsidR="006E4D0E" w:rsidRPr="00BF5D64">
          <w:rPr>
            <w:rStyle w:val="Hyperlink"/>
            <w:kern w:val="2"/>
            <w:sz w:val="24"/>
            <w:szCs w:val="24"/>
            <w:lang w:val="es-ES"/>
          </w:rPr>
          <w:t>http://www.ohchr.org/EN/HRBodies/HRTD/Pages/TBStrengthening.aspx</w:t>
        </w:r>
      </w:hyperlink>
    </w:p>
    <w:p w14:paraId="7405D0F3" w14:textId="59A95480" w:rsidR="00E5064D" w:rsidRDefault="00E5064D" w:rsidP="006D2E60">
      <w:pPr>
        <w:spacing w:before="100" w:beforeAutospacing="1" w:after="100" w:afterAutospacing="1"/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Secretaría aprovecha esta oportunidad para </w:t>
      </w:r>
      <w:r w:rsidR="00DC363A">
        <w:rPr>
          <w:sz w:val="24"/>
          <w:szCs w:val="24"/>
          <w:lang w:val="es-ES"/>
        </w:rPr>
        <w:t>reiterar</w:t>
      </w:r>
      <w:r>
        <w:rPr>
          <w:sz w:val="24"/>
          <w:szCs w:val="24"/>
          <w:lang w:val="es-ES"/>
        </w:rPr>
        <w:t xml:space="preserve"> a todas la Misiones Permanentes ante la Oficina de las Naciones Unidas en Ginebra </w:t>
      </w:r>
      <w:r w:rsidR="00DC363A">
        <w:rPr>
          <w:sz w:val="24"/>
          <w:szCs w:val="24"/>
          <w:lang w:val="es-ES"/>
        </w:rPr>
        <w:t xml:space="preserve">la expresión </w:t>
      </w:r>
      <w:r>
        <w:rPr>
          <w:sz w:val="24"/>
          <w:szCs w:val="24"/>
          <w:lang w:val="es-ES"/>
        </w:rPr>
        <w:t>de su más alta consideración.</w:t>
      </w:r>
    </w:p>
    <w:p w14:paraId="2C55CC13" w14:textId="77777777" w:rsidR="00ED5F92" w:rsidRPr="00080569" w:rsidRDefault="00ED5F92" w:rsidP="006E4D0E">
      <w:pPr>
        <w:tabs>
          <w:tab w:val="left" w:pos="709"/>
          <w:tab w:val="left" w:pos="1105"/>
          <w:tab w:val="left" w:pos="1784"/>
          <w:tab w:val="left" w:pos="2408"/>
          <w:tab w:val="left" w:pos="6774"/>
          <w:tab w:val="left" w:pos="7340"/>
        </w:tabs>
        <w:spacing w:before="100" w:beforeAutospacing="1" w:after="100" w:afterAutospacing="1"/>
        <w:ind w:firstLine="709"/>
        <w:jc w:val="center"/>
        <w:rPr>
          <w:kern w:val="2"/>
          <w:lang w:val="es-ES"/>
        </w:rPr>
      </w:pPr>
    </w:p>
    <w:p w14:paraId="04AE6192" w14:textId="0A61D52C" w:rsidR="00ED5F92" w:rsidRDefault="003514E0" w:rsidP="006E4D0E">
      <w:pPr>
        <w:tabs>
          <w:tab w:val="left" w:pos="709"/>
          <w:tab w:val="left" w:pos="1105"/>
          <w:tab w:val="left" w:pos="1784"/>
          <w:tab w:val="left" w:pos="2408"/>
          <w:tab w:val="left" w:pos="6774"/>
          <w:tab w:val="left" w:pos="7340"/>
        </w:tabs>
        <w:spacing w:before="100" w:beforeAutospacing="1" w:after="100" w:afterAutospacing="1"/>
        <w:ind w:firstLine="709"/>
        <w:jc w:val="right"/>
        <w:rPr>
          <w:kern w:val="2"/>
          <w:sz w:val="24"/>
          <w:szCs w:val="24"/>
          <w:lang w:val="es-ES"/>
        </w:rPr>
      </w:pPr>
      <w:r>
        <w:rPr>
          <w:kern w:val="2"/>
          <w:sz w:val="24"/>
          <w:szCs w:val="24"/>
          <w:lang w:val="es-ES"/>
        </w:rPr>
        <w:t>1</w:t>
      </w:r>
      <w:r w:rsidR="00ED5F92">
        <w:rPr>
          <w:kern w:val="2"/>
          <w:sz w:val="24"/>
          <w:szCs w:val="24"/>
          <w:lang w:val="es-ES"/>
        </w:rPr>
        <w:t xml:space="preserve"> de </w:t>
      </w:r>
      <w:r w:rsidR="00AD79B3">
        <w:rPr>
          <w:kern w:val="2"/>
          <w:sz w:val="24"/>
          <w:szCs w:val="24"/>
          <w:lang w:val="es-ES"/>
        </w:rPr>
        <w:t>febrero</w:t>
      </w:r>
      <w:r w:rsidR="00ED5F92">
        <w:rPr>
          <w:kern w:val="2"/>
          <w:sz w:val="24"/>
          <w:szCs w:val="24"/>
          <w:lang w:val="es-ES"/>
        </w:rPr>
        <w:t xml:space="preserve"> de 20</w:t>
      </w:r>
      <w:r>
        <w:rPr>
          <w:kern w:val="2"/>
          <w:sz w:val="24"/>
          <w:szCs w:val="24"/>
          <w:lang w:val="es-ES"/>
        </w:rPr>
        <w:t>22</w:t>
      </w:r>
    </w:p>
    <w:p w14:paraId="30E1D856" w14:textId="77777777" w:rsidR="00927DFC" w:rsidRDefault="00927DFC" w:rsidP="00ED5F92">
      <w:pPr>
        <w:tabs>
          <w:tab w:val="left" w:pos="709"/>
          <w:tab w:val="left" w:pos="1105"/>
          <w:tab w:val="left" w:pos="1784"/>
          <w:tab w:val="left" w:pos="2408"/>
          <w:tab w:val="left" w:pos="6774"/>
          <w:tab w:val="left" w:pos="7340"/>
        </w:tabs>
        <w:ind w:firstLine="709"/>
        <w:jc w:val="right"/>
        <w:rPr>
          <w:kern w:val="2"/>
          <w:sz w:val="24"/>
          <w:szCs w:val="24"/>
          <w:lang w:val="es-ES"/>
        </w:rPr>
      </w:pPr>
    </w:p>
    <w:p w14:paraId="63351ADB" w14:textId="77777777" w:rsidR="00927DFC" w:rsidRPr="00080569" w:rsidRDefault="00927DFC" w:rsidP="00ED5F92">
      <w:pPr>
        <w:tabs>
          <w:tab w:val="left" w:pos="709"/>
          <w:tab w:val="left" w:pos="1105"/>
          <w:tab w:val="left" w:pos="1784"/>
          <w:tab w:val="left" w:pos="2408"/>
          <w:tab w:val="left" w:pos="6774"/>
          <w:tab w:val="left" w:pos="7340"/>
        </w:tabs>
        <w:ind w:firstLine="709"/>
        <w:jc w:val="right"/>
        <w:rPr>
          <w:kern w:val="2"/>
          <w:sz w:val="24"/>
          <w:szCs w:val="24"/>
          <w:lang w:val="es-ES"/>
        </w:rPr>
      </w:pPr>
    </w:p>
    <w:sectPr w:rsidR="00927DFC" w:rsidRPr="00080569" w:rsidSect="00BF76DB">
      <w:headerReference w:type="default" r:id="rId14"/>
      <w:footerReference w:type="default" r:id="rId15"/>
      <w:headerReference w:type="first" r:id="rId16"/>
      <w:pgSz w:w="11906" w:h="16838" w:code="9"/>
      <w:pgMar w:top="2569" w:right="1274" w:bottom="1134" w:left="1701" w:header="113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BB8F" w14:textId="77777777" w:rsidR="0025665F" w:rsidRDefault="0025665F">
      <w:r>
        <w:separator/>
      </w:r>
    </w:p>
  </w:endnote>
  <w:endnote w:type="continuationSeparator" w:id="0">
    <w:p w14:paraId="082D75D6" w14:textId="77777777" w:rsidR="0025665F" w:rsidRDefault="0025665F">
      <w:r>
        <w:continuationSeparator/>
      </w:r>
    </w:p>
  </w:endnote>
  <w:endnote w:type="continuationNotice" w:id="1">
    <w:p w14:paraId="638C3C54" w14:textId="77777777" w:rsidR="0025665F" w:rsidRDefault="00256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5BCE" w14:textId="77777777" w:rsidR="00494BC8" w:rsidRDefault="00494BC8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39F3" w14:textId="77777777" w:rsidR="0025665F" w:rsidRDefault="0025665F">
      <w:r>
        <w:separator/>
      </w:r>
    </w:p>
  </w:footnote>
  <w:footnote w:type="continuationSeparator" w:id="0">
    <w:p w14:paraId="6C118D88" w14:textId="77777777" w:rsidR="0025665F" w:rsidRDefault="0025665F">
      <w:r>
        <w:continuationSeparator/>
      </w:r>
    </w:p>
  </w:footnote>
  <w:footnote w:type="continuationNotice" w:id="1">
    <w:p w14:paraId="67D6BA87" w14:textId="77777777" w:rsidR="0025665F" w:rsidRDefault="00256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A29" w14:textId="7632C290" w:rsidR="00494BC8" w:rsidRPr="00AD4CA9" w:rsidRDefault="00F166F1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1AD7AFB" wp14:editId="1753A13D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C8">
      <w:rPr>
        <w:sz w:val="14"/>
        <w:szCs w:val="14"/>
        <w:lang w:val="en-GB"/>
      </w:rPr>
      <w:tab/>
      <w:t xml:space="preserve">PAGE </w:t>
    </w:r>
    <w:r w:rsidR="00494BC8" w:rsidRPr="0028624E">
      <w:rPr>
        <w:sz w:val="14"/>
        <w:szCs w:val="14"/>
        <w:lang w:val="en-GB"/>
      </w:rPr>
      <w:fldChar w:fldCharType="begin"/>
    </w:r>
    <w:r w:rsidR="00494BC8" w:rsidRPr="0028624E">
      <w:rPr>
        <w:sz w:val="14"/>
        <w:szCs w:val="14"/>
        <w:lang w:val="en-GB"/>
      </w:rPr>
      <w:instrText xml:space="preserve"> PAGE   \* MERGEFORMAT </w:instrText>
    </w:r>
    <w:r w:rsidR="00494BC8" w:rsidRPr="0028624E">
      <w:rPr>
        <w:sz w:val="14"/>
        <w:szCs w:val="14"/>
        <w:lang w:val="en-GB"/>
      </w:rPr>
      <w:fldChar w:fldCharType="separate"/>
    </w:r>
    <w:r w:rsidR="002F4875">
      <w:rPr>
        <w:noProof/>
        <w:sz w:val="14"/>
        <w:szCs w:val="14"/>
        <w:lang w:val="en-GB"/>
      </w:rPr>
      <w:t>2</w:t>
    </w:r>
    <w:r w:rsidR="00494BC8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150A" w14:textId="77777777" w:rsidR="00494BC8" w:rsidRPr="00925A9D" w:rsidRDefault="00F166F1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E5D6185" wp14:editId="5F732CA4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C8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203D03EA" w14:textId="77777777" w:rsidR="00494BC8" w:rsidRPr="00FD583B" w:rsidRDefault="00494BC8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FD583B">
      <w:rPr>
        <w:sz w:val="14"/>
        <w:szCs w:val="14"/>
        <w:lang w:val="fr-CH"/>
      </w:rPr>
      <w:t>PALAIS DES NATIONS • 1211 GENEVA 10, SWITZERLAND</w:t>
    </w:r>
  </w:p>
  <w:p w14:paraId="5FCBF555" w14:textId="77777777" w:rsidR="00494BC8" w:rsidRPr="00FD583B" w:rsidRDefault="00494BC8" w:rsidP="00CF0C98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FD583B">
      <w:rPr>
        <w:sz w:val="14"/>
        <w:szCs w:val="14"/>
        <w:lang w:val="fr-CH"/>
      </w:rPr>
      <w:t xml:space="preserve">+41 22 917 9000 • FAX: +41 22 917 9008 • E-MAIL: </w:t>
    </w:r>
    <w:hyperlink r:id="rId2" w:history="1">
      <w:r w:rsidRPr="005F5284">
        <w:rPr>
          <w:rStyle w:val="Hyperlink"/>
          <w:sz w:val="14"/>
          <w:szCs w:val="14"/>
          <w:lang w:val="fr-CH"/>
        </w:rPr>
        <w:t>registry@ohchr.org</w:t>
      </w:r>
    </w:hyperlink>
    <w:r>
      <w:rPr>
        <w:sz w:val="14"/>
        <w:szCs w:val="14"/>
        <w:lang w:val="fr-CH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639D4CBB"/>
    <w:multiLevelType w:val="hybridMultilevel"/>
    <w:tmpl w:val="3BCEC3C8"/>
    <w:lvl w:ilvl="0" w:tplc="38AC94CE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264C7F"/>
    <w:multiLevelType w:val="hybridMultilevel"/>
    <w:tmpl w:val="0142A6E0"/>
    <w:lvl w:ilvl="0" w:tplc="234A412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7"/>
  </w:num>
  <w:num w:numId="5">
    <w:abstractNumId w:val="1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21"/>
  </w:num>
  <w:num w:numId="13">
    <w:abstractNumId w:val="22"/>
  </w:num>
  <w:num w:numId="14">
    <w:abstractNumId w:val="12"/>
  </w:num>
  <w:num w:numId="15">
    <w:abstractNumId w:val="5"/>
  </w:num>
  <w:num w:numId="16">
    <w:abstractNumId w:val="0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17"/>
  </w:num>
  <w:num w:numId="22">
    <w:abstractNumId w:val="1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38F6"/>
    <w:rsid w:val="00026D1F"/>
    <w:rsid w:val="000333B8"/>
    <w:rsid w:val="00060539"/>
    <w:rsid w:val="00061803"/>
    <w:rsid w:val="0006275A"/>
    <w:rsid w:val="0006712E"/>
    <w:rsid w:val="0007583E"/>
    <w:rsid w:val="00077294"/>
    <w:rsid w:val="00085439"/>
    <w:rsid w:val="000875C6"/>
    <w:rsid w:val="00087796"/>
    <w:rsid w:val="000A2B89"/>
    <w:rsid w:val="000A30F2"/>
    <w:rsid w:val="000A31EB"/>
    <w:rsid w:val="000A6F03"/>
    <w:rsid w:val="000B576D"/>
    <w:rsid w:val="000C246E"/>
    <w:rsid w:val="000C449D"/>
    <w:rsid w:val="000C45CC"/>
    <w:rsid w:val="000D34F2"/>
    <w:rsid w:val="000D37DB"/>
    <w:rsid w:val="000E42EE"/>
    <w:rsid w:val="000E655F"/>
    <w:rsid w:val="000F2984"/>
    <w:rsid w:val="00104B5C"/>
    <w:rsid w:val="00106F64"/>
    <w:rsid w:val="00112FA3"/>
    <w:rsid w:val="00115798"/>
    <w:rsid w:val="001205D6"/>
    <w:rsid w:val="00122E72"/>
    <w:rsid w:val="0014044B"/>
    <w:rsid w:val="00155E0D"/>
    <w:rsid w:val="001747B0"/>
    <w:rsid w:val="00194332"/>
    <w:rsid w:val="001A5FCE"/>
    <w:rsid w:val="001A7F5E"/>
    <w:rsid w:val="001E122C"/>
    <w:rsid w:val="001E3384"/>
    <w:rsid w:val="001E6CA1"/>
    <w:rsid w:val="001F1AA0"/>
    <w:rsid w:val="001F4752"/>
    <w:rsid w:val="002028A9"/>
    <w:rsid w:val="0021296A"/>
    <w:rsid w:val="00221893"/>
    <w:rsid w:val="00227E2F"/>
    <w:rsid w:val="00235A1A"/>
    <w:rsid w:val="002431DB"/>
    <w:rsid w:val="00243DC6"/>
    <w:rsid w:val="0025174E"/>
    <w:rsid w:val="0025665F"/>
    <w:rsid w:val="002611AF"/>
    <w:rsid w:val="002614F2"/>
    <w:rsid w:val="002808F1"/>
    <w:rsid w:val="0028478E"/>
    <w:rsid w:val="00285335"/>
    <w:rsid w:val="0028624E"/>
    <w:rsid w:val="002863A2"/>
    <w:rsid w:val="002D0340"/>
    <w:rsid w:val="002D2BB4"/>
    <w:rsid w:val="002D6080"/>
    <w:rsid w:val="002E2C69"/>
    <w:rsid w:val="002E65F4"/>
    <w:rsid w:val="002F00D8"/>
    <w:rsid w:val="002F4875"/>
    <w:rsid w:val="0030192B"/>
    <w:rsid w:val="003171E0"/>
    <w:rsid w:val="00322214"/>
    <w:rsid w:val="00327083"/>
    <w:rsid w:val="00334CB2"/>
    <w:rsid w:val="00335FB9"/>
    <w:rsid w:val="00344186"/>
    <w:rsid w:val="003514E0"/>
    <w:rsid w:val="00356299"/>
    <w:rsid w:val="00366A47"/>
    <w:rsid w:val="00377561"/>
    <w:rsid w:val="003826F3"/>
    <w:rsid w:val="003869BD"/>
    <w:rsid w:val="00396E4C"/>
    <w:rsid w:val="003A0760"/>
    <w:rsid w:val="003A3957"/>
    <w:rsid w:val="003B34BF"/>
    <w:rsid w:val="003C1D81"/>
    <w:rsid w:val="003C37C3"/>
    <w:rsid w:val="003D3D66"/>
    <w:rsid w:val="003E60CB"/>
    <w:rsid w:val="003F7EAB"/>
    <w:rsid w:val="004000B8"/>
    <w:rsid w:val="00410B44"/>
    <w:rsid w:val="00415EFC"/>
    <w:rsid w:val="00440E30"/>
    <w:rsid w:val="00443DF5"/>
    <w:rsid w:val="00447412"/>
    <w:rsid w:val="004530CF"/>
    <w:rsid w:val="00455C6D"/>
    <w:rsid w:val="00456419"/>
    <w:rsid w:val="00460258"/>
    <w:rsid w:val="00461D64"/>
    <w:rsid w:val="00472E38"/>
    <w:rsid w:val="0047388D"/>
    <w:rsid w:val="00473C3F"/>
    <w:rsid w:val="00477F74"/>
    <w:rsid w:val="004817D8"/>
    <w:rsid w:val="00483BDB"/>
    <w:rsid w:val="004875C4"/>
    <w:rsid w:val="00494BC8"/>
    <w:rsid w:val="004A0B21"/>
    <w:rsid w:val="004A1DD5"/>
    <w:rsid w:val="004A255E"/>
    <w:rsid w:val="004B2F1E"/>
    <w:rsid w:val="004C044F"/>
    <w:rsid w:val="004C37E0"/>
    <w:rsid w:val="004E0AB6"/>
    <w:rsid w:val="004E49EC"/>
    <w:rsid w:val="004E4D86"/>
    <w:rsid w:val="004E6524"/>
    <w:rsid w:val="005129CF"/>
    <w:rsid w:val="005136AA"/>
    <w:rsid w:val="00517F66"/>
    <w:rsid w:val="00526792"/>
    <w:rsid w:val="00526B6E"/>
    <w:rsid w:val="00530EF5"/>
    <w:rsid w:val="00552083"/>
    <w:rsid w:val="00552D2C"/>
    <w:rsid w:val="0055573E"/>
    <w:rsid w:val="00562D63"/>
    <w:rsid w:val="0056448C"/>
    <w:rsid w:val="00570A1B"/>
    <w:rsid w:val="00576638"/>
    <w:rsid w:val="005849E6"/>
    <w:rsid w:val="00585F8E"/>
    <w:rsid w:val="005871D9"/>
    <w:rsid w:val="005957ED"/>
    <w:rsid w:val="00596F20"/>
    <w:rsid w:val="0059716D"/>
    <w:rsid w:val="005A3064"/>
    <w:rsid w:val="005B28EF"/>
    <w:rsid w:val="005C2C1A"/>
    <w:rsid w:val="005C63BD"/>
    <w:rsid w:val="005E09B1"/>
    <w:rsid w:val="005E7C37"/>
    <w:rsid w:val="0060068B"/>
    <w:rsid w:val="00627003"/>
    <w:rsid w:val="00627A52"/>
    <w:rsid w:val="00636BD7"/>
    <w:rsid w:val="00637390"/>
    <w:rsid w:val="006412EA"/>
    <w:rsid w:val="00645695"/>
    <w:rsid w:val="00646A18"/>
    <w:rsid w:val="00653B83"/>
    <w:rsid w:val="006578E1"/>
    <w:rsid w:val="006605E5"/>
    <w:rsid w:val="006617A4"/>
    <w:rsid w:val="00667227"/>
    <w:rsid w:val="006749F6"/>
    <w:rsid w:val="006764A2"/>
    <w:rsid w:val="00677EB3"/>
    <w:rsid w:val="0068201B"/>
    <w:rsid w:val="00682D26"/>
    <w:rsid w:val="00682DDB"/>
    <w:rsid w:val="006834E4"/>
    <w:rsid w:val="006869AE"/>
    <w:rsid w:val="00686C82"/>
    <w:rsid w:val="006963E9"/>
    <w:rsid w:val="006A0B0E"/>
    <w:rsid w:val="006A198D"/>
    <w:rsid w:val="006A555D"/>
    <w:rsid w:val="006B5A71"/>
    <w:rsid w:val="006C626A"/>
    <w:rsid w:val="006D2956"/>
    <w:rsid w:val="006D2E60"/>
    <w:rsid w:val="006D33B8"/>
    <w:rsid w:val="006D750F"/>
    <w:rsid w:val="006D7952"/>
    <w:rsid w:val="006E4D0E"/>
    <w:rsid w:val="006F790C"/>
    <w:rsid w:val="0070040E"/>
    <w:rsid w:val="0071045C"/>
    <w:rsid w:val="007120C6"/>
    <w:rsid w:val="00712363"/>
    <w:rsid w:val="0071697F"/>
    <w:rsid w:val="007210F6"/>
    <w:rsid w:val="00723438"/>
    <w:rsid w:val="007257F7"/>
    <w:rsid w:val="00733660"/>
    <w:rsid w:val="00736A6B"/>
    <w:rsid w:val="00740067"/>
    <w:rsid w:val="00741EBC"/>
    <w:rsid w:val="00742862"/>
    <w:rsid w:val="007432E5"/>
    <w:rsid w:val="007450E8"/>
    <w:rsid w:val="007514E2"/>
    <w:rsid w:val="007610D2"/>
    <w:rsid w:val="00762C0D"/>
    <w:rsid w:val="00776BDB"/>
    <w:rsid w:val="00787C2C"/>
    <w:rsid w:val="00790CBE"/>
    <w:rsid w:val="00790FE8"/>
    <w:rsid w:val="00794082"/>
    <w:rsid w:val="007A327A"/>
    <w:rsid w:val="007A6007"/>
    <w:rsid w:val="007A7ED9"/>
    <w:rsid w:val="007B4CCD"/>
    <w:rsid w:val="007C4A8E"/>
    <w:rsid w:val="007D1657"/>
    <w:rsid w:val="007E48B7"/>
    <w:rsid w:val="007E5A83"/>
    <w:rsid w:val="007E6582"/>
    <w:rsid w:val="008258C1"/>
    <w:rsid w:val="008269D4"/>
    <w:rsid w:val="00835F2D"/>
    <w:rsid w:val="00841503"/>
    <w:rsid w:val="00842220"/>
    <w:rsid w:val="008427AA"/>
    <w:rsid w:val="008443A7"/>
    <w:rsid w:val="008553DE"/>
    <w:rsid w:val="008568EA"/>
    <w:rsid w:val="00857E23"/>
    <w:rsid w:val="00864CCC"/>
    <w:rsid w:val="00864DE0"/>
    <w:rsid w:val="008656FA"/>
    <w:rsid w:val="008707A7"/>
    <w:rsid w:val="00874280"/>
    <w:rsid w:val="008754DF"/>
    <w:rsid w:val="008757D3"/>
    <w:rsid w:val="008774E3"/>
    <w:rsid w:val="00884E03"/>
    <w:rsid w:val="00886BA2"/>
    <w:rsid w:val="008A7813"/>
    <w:rsid w:val="008B4DD7"/>
    <w:rsid w:val="008C2924"/>
    <w:rsid w:val="008C60C0"/>
    <w:rsid w:val="008D6484"/>
    <w:rsid w:val="008E3EC5"/>
    <w:rsid w:val="008E4465"/>
    <w:rsid w:val="008E46C1"/>
    <w:rsid w:val="008E7030"/>
    <w:rsid w:val="008E73BA"/>
    <w:rsid w:val="008E7553"/>
    <w:rsid w:val="0091159E"/>
    <w:rsid w:val="00915B2A"/>
    <w:rsid w:val="009240B2"/>
    <w:rsid w:val="00925A9D"/>
    <w:rsid w:val="00927DFC"/>
    <w:rsid w:val="00934108"/>
    <w:rsid w:val="009376A4"/>
    <w:rsid w:val="00940DD8"/>
    <w:rsid w:val="0094324D"/>
    <w:rsid w:val="00943CFB"/>
    <w:rsid w:val="00944040"/>
    <w:rsid w:val="00944E25"/>
    <w:rsid w:val="00945C74"/>
    <w:rsid w:val="0095708A"/>
    <w:rsid w:val="00963CAB"/>
    <w:rsid w:val="00972C11"/>
    <w:rsid w:val="00981888"/>
    <w:rsid w:val="00995214"/>
    <w:rsid w:val="009A736E"/>
    <w:rsid w:val="009B25D1"/>
    <w:rsid w:val="009B459A"/>
    <w:rsid w:val="009D476A"/>
    <w:rsid w:val="009D76A9"/>
    <w:rsid w:val="009D7946"/>
    <w:rsid w:val="009E19E5"/>
    <w:rsid w:val="009F0618"/>
    <w:rsid w:val="009F15EA"/>
    <w:rsid w:val="009F18EC"/>
    <w:rsid w:val="009F2043"/>
    <w:rsid w:val="00A01741"/>
    <w:rsid w:val="00A02C7C"/>
    <w:rsid w:val="00A13B81"/>
    <w:rsid w:val="00A21EF1"/>
    <w:rsid w:val="00A30539"/>
    <w:rsid w:val="00A33E2B"/>
    <w:rsid w:val="00A34DA7"/>
    <w:rsid w:val="00A373F1"/>
    <w:rsid w:val="00A3761B"/>
    <w:rsid w:val="00A439B9"/>
    <w:rsid w:val="00A44AB0"/>
    <w:rsid w:val="00A54482"/>
    <w:rsid w:val="00A61E26"/>
    <w:rsid w:val="00A63977"/>
    <w:rsid w:val="00A72D33"/>
    <w:rsid w:val="00A833D2"/>
    <w:rsid w:val="00A86203"/>
    <w:rsid w:val="00A86B19"/>
    <w:rsid w:val="00AB09DE"/>
    <w:rsid w:val="00AB4AD2"/>
    <w:rsid w:val="00AC50E4"/>
    <w:rsid w:val="00AC7913"/>
    <w:rsid w:val="00AD4CA9"/>
    <w:rsid w:val="00AD512A"/>
    <w:rsid w:val="00AD79B3"/>
    <w:rsid w:val="00AE03A1"/>
    <w:rsid w:val="00AE0514"/>
    <w:rsid w:val="00AE07CA"/>
    <w:rsid w:val="00AE40CE"/>
    <w:rsid w:val="00AF291B"/>
    <w:rsid w:val="00B04529"/>
    <w:rsid w:val="00B112D3"/>
    <w:rsid w:val="00B124A7"/>
    <w:rsid w:val="00B14752"/>
    <w:rsid w:val="00B16682"/>
    <w:rsid w:val="00B25AE1"/>
    <w:rsid w:val="00B32974"/>
    <w:rsid w:val="00B369B1"/>
    <w:rsid w:val="00B42B30"/>
    <w:rsid w:val="00B458F6"/>
    <w:rsid w:val="00B5158A"/>
    <w:rsid w:val="00B54DD5"/>
    <w:rsid w:val="00B55C4D"/>
    <w:rsid w:val="00B7425B"/>
    <w:rsid w:val="00B74A6E"/>
    <w:rsid w:val="00B84F46"/>
    <w:rsid w:val="00B90EC4"/>
    <w:rsid w:val="00BB0AFF"/>
    <w:rsid w:val="00BB2C67"/>
    <w:rsid w:val="00BB78A5"/>
    <w:rsid w:val="00BD6119"/>
    <w:rsid w:val="00BE49E5"/>
    <w:rsid w:val="00BF76DB"/>
    <w:rsid w:val="00C03E97"/>
    <w:rsid w:val="00C11580"/>
    <w:rsid w:val="00C12BED"/>
    <w:rsid w:val="00C1626F"/>
    <w:rsid w:val="00C23DDD"/>
    <w:rsid w:val="00C35851"/>
    <w:rsid w:val="00C36091"/>
    <w:rsid w:val="00C414F8"/>
    <w:rsid w:val="00C4765A"/>
    <w:rsid w:val="00C63525"/>
    <w:rsid w:val="00C64254"/>
    <w:rsid w:val="00C64F58"/>
    <w:rsid w:val="00C74811"/>
    <w:rsid w:val="00C772EF"/>
    <w:rsid w:val="00C82CCE"/>
    <w:rsid w:val="00C86980"/>
    <w:rsid w:val="00C939AA"/>
    <w:rsid w:val="00CB3F80"/>
    <w:rsid w:val="00CB6927"/>
    <w:rsid w:val="00CC020A"/>
    <w:rsid w:val="00CC0576"/>
    <w:rsid w:val="00CC4C1B"/>
    <w:rsid w:val="00CC5BEF"/>
    <w:rsid w:val="00CD301E"/>
    <w:rsid w:val="00CF0C98"/>
    <w:rsid w:val="00D00DDC"/>
    <w:rsid w:val="00D02F61"/>
    <w:rsid w:val="00D13CB1"/>
    <w:rsid w:val="00D237B8"/>
    <w:rsid w:val="00D32E5B"/>
    <w:rsid w:val="00D3608E"/>
    <w:rsid w:val="00D36635"/>
    <w:rsid w:val="00D5082F"/>
    <w:rsid w:val="00D52C86"/>
    <w:rsid w:val="00D67524"/>
    <w:rsid w:val="00D70178"/>
    <w:rsid w:val="00D71115"/>
    <w:rsid w:val="00D726D7"/>
    <w:rsid w:val="00D83849"/>
    <w:rsid w:val="00D84C7E"/>
    <w:rsid w:val="00D9287B"/>
    <w:rsid w:val="00D968C8"/>
    <w:rsid w:val="00D96E01"/>
    <w:rsid w:val="00DA1FD2"/>
    <w:rsid w:val="00DB139C"/>
    <w:rsid w:val="00DB4712"/>
    <w:rsid w:val="00DB5616"/>
    <w:rsid w:val="00DC363A"/>
    <w:rsid w:val="00DD4909"/>
    <w:rsid w:val="00DF2A59"/>
    <w:rsid w:val="00E04FDD"/>
    <w:rsid w:val="00E123DB"/>
    <w:rsid w:val="00E15347"/>
    <w:rsid w:val="00E22B15"/>
    <w:rsid w:val="00E24EC7"/>
    <w:rsid w:val="00E32679"/>
    <w:rsid w:val="00E41306"/>
    <w:rsid w:val="00E44F55"/>
    <w:rsid w:val="00E46612"/>
    <w:rsid w:val="00E46C09"/>
    <w:rsid w:val="00E5064D"/>
    <w:rsid w:val="00E50ABE"/>
    <w:rsid w:val="00E60057"/>
    <w:rsid w:val="00E67186"/>
    <w:rsid w:val="00E679E8"/>
    <w:rsid w:val="00E767FB"/>
    <w:rsid w:val="00E85318"/>
    <w:rsid w:val="00E854C1"/>
    <w:rsid w:val="00E94C28"/>
    <w:rsid w:val="00EA04FA"/>
    <w:rsid w:val="00EC6985"/>
    <w:rsid w:val="00ED5F92"/>
    <w:rsid w:val="00EE41EB"/>
    <w:rsid w:val="00EE5BA8"/>
    <w:rsid w:val="00EF170E"/>
    <w:rsid w:val="00EF4814"/>
    <w:rsid w:val="00EF78D4"/>
    <w:rsid w:val="00F006B5"/>
    <w:rsid w:val="00F052BD"/>
    <w:rsid w:val="00F166F1"/>
    <w:rsid w:val="00F24197"/>
    <w:rsid w:val="00F271A8"/>
    <w:rsid w:val="00F41A16"/>
    <w:rsid w:val="00F47B64"/>
    <w:rsid w:val="00F60575"/>
    <w:rsid w:val="00F611C6"/>
    <w:rsid w:val="00F803DE"/>
    <w:rsid w:val="00F80A14"/>
    <w:rsid w:val="00F80D28"/>
    <w:rsid w:val="00F927ED"/>
    <w:rsid w:val="00F93EFA"/>
    <w:rsid w:val="00F97C72"/>
    <w:rsid w:val="00FB06F4"/>
    <w:rsid w:val="00FB41B6"/>
    <w:rsid w:val="00FC1DDB"/>
    <w:rsid w:val="00FD583B"/>
    <w:rsid w:val="00FE581C"/>
    <w:rsid w:val="00FE6E4C"/>
    <w:rsid w:val="00FE738C"/>
    <w:rsid w:val="00FF143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3D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paragraph" w:styleId="BodyText2">
    <w:name w:val="Body Text 2"/>
    <w:basedOn w:val="Normal"/>
    <w:link w:val="BodyText2Char"/>
    <w:rsid w:val="0006275A"/>
    <w:pPr>
      <w:spacing w:after="120" w:line="480" w:lineRule="auto"/>
    </w:pPr>
  </w:style>
  <w:style w:type="character" w:customStyle="1" w:styleId="BodyText2Char">
    <w:name w:val="Body Text 2 Char"/>
    <w:link w:val="BodyText2"/>
    <w:rsid w:val="0006275A"/>
    <w:rPr>
      <w:lang w:val="en-GB"/>
    </w:rPr>
  </w:style>
  <w:style w:type="character" w:styleId="CommentReference">
    <w:name w:val="annotation reference"/>
    <w:rsid w:val="00472E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2E38"/>
  </w:style>
  <w:style w:type="character" w:customStyle="1" w:styleId="CommentTextChar">
    <w:name w:val="Comment Text Char"/>
    <w:link w:val="CommentText"/>
    <w:rsid w:val="00472E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2E38"/>
    <w:rPr>
      <w:b/>
      <w:bCs/>
    </w:rPr>
  </w:style>
  <w:style w:type="character" w:customStyle="1" w:styleId="CommentSubjectChar">
    <w:name w:val="Comment Subject Char"/>
    <w:link w:val="CommentSubject"/>
    <w:rsid w:val="00472E38"/>
    <w:rPr>
      <w:b/>
      <w:bCs/>
      <w:lang w:eastAsia="en-US"/>
    </w:rPr>
  </w:style>
  <w:style w:type="paragraph" w:customStyle="1" w:styleId="SingleTxt">
    <w:name w:val="__Single Txt"/>
    <w:basedOn w:val="Normal"/>
    <w:rsid w:val="001F1AA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eastAsia="SimSun"/>
      <w:spacing w:val="4"/>
      <w:w w:val="103"/>
      <w:kern w:val="14"/>
      <w:lang w:val="fr-CA"/>
    </w:rPr>
  </w:style>
  <w:style w:type="character" w:styleId="FollowedHyperlink">
    <w:name w:val="FollowedHyperlink"/>
    <w:rsid w:val="008D6484"/>
    <w:rPr>
      <w:color w:val="954F72"/>
      <w:u w:val="single"/>
    </w:rPr>
  </w:style>
  <w:style w:type="paragraph" w:styleId="FootnoteText">
    <w:name w:val="footnote text"/>
    <w:basedOn w:val="Normal"/>
    <w:link w:val="FootnoteTextChar"/>
    <w:unhideWhenUsed/>
    <w:rsid w:val="005136AA"/>
    <w:rPr>
      <w:rFonts w:eastAsia="SimSun"/>
      <w:lang w:val="en-US"/>
    </w:rPr>
  </w:style>
  <w:style w:type="character" w:customStyle="1" w:styleId="FootnoteTextChar">
    <w:name w:val="Footnote Text Char"/>
    <w:link w:val="FootnoteText"/>
    <w:rsid w:val="005136AA"/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hchr.org/EN/HRBodies/HRTD/Pages/TBStrengthening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hchr-tbs@u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38F80C6ADF547A8E902C1AC6589A2" ma:contentTypeVersion="2" ma:contentTypeDescription="Create a new document." ma:contentTypeScope="" ma:versionID="5e643d7b9d322b84f4991ed1ced805fc">
  <xsd:schema xmlns:xsd="http://www.w3.org/2001/XMLSchema" xmlns:xs="http://www.w3.org/2001/XMLSchema" xmlns:p="http://schemas.microsoft.com/office/2006/metadata/properties" xmlns:ns2="ce8d72e6-6544-4d88-980b-64cfe2caf7b0" targetNamespace="http://schemas.microsoft.com/office/2006/metadata/properties" ma:root="true" ma:fieldsID="35e03c25742c16158a24219d92ca6411" ns2:_="">
    <xsd:import namespace="ce8d72e6-6544-4d88-980b-64cfe2caf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72e6-6544-4d88-980b-64cfe2caf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8372-A637-4BA9-84A3-2AD8041C5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A6E2-87CA-47BF-9EEB-BC4D44216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d72e6-6544-4d88-980b-64cfe2caf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EDDDC-D498-4B97-9B86-0C6DDB1CB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95C778-E054-4F5C-9B38-7E23CD8AB8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FC00C7-7C7C-451F-906A-22B2B7B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Links>
    <vt:vector size="18" baseType="variant"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http://www.ohchr.org/EN/HRBodies/HRTD/Pages/TBStrengthening.aspx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6946906</vt:i4>
      </vt:variant>
      <vt:variant>
        <vt:i4>3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2022-02-01T15:32:00Z</dcterms:created>
  <dcterms:modified xsi:type="dcterms:W3CDTF">2022-02-01T15:34:00Z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FRTitle">
    <vt:lpwstr/>
  </property>
  <property fmtid="{D5CDD505-2E9C-101B-9397-08002B2CF9AE}" pid="5" name="ARTitle">
    <vt:lpwstr/>
  </property>
  <property fmtid="{D5CDD505-2E9C-101B-9397-08002B2CF9AE}" pid="6" name="RUTitle">
    <vt:lpwstr/>
  </property>
  <property fmtid="{D5CDD505-2E9C-101B-9397-08002B2CF9AE}" pid="7" name="CHTitle">
    <vt:lpwstr/>
  </property>
  <property fmtid="{D5CDD505-2E9C-101B-9397-08002B2CF9AE}" pid="8" name="SPTitle">
    <vt:lpwstr/>
  </property>
  <property fmtid="{D5CDD505-2E9C-101B-9397-08002B2CF9AE}" pid="9" name="display_urn:schemas-microsoft-com:office:office#Editor">
    <vt:lpwstr>Valerie MYTNIK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Valerie MYTNIK</vt:lpwstr>
  </property>
  <property fmtid="{D5CDD505-2E9C-101B-9397-08002B2CF9AE}" pid="13" name="Order">
    <vt:lpwstr>3490400.00000000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ExpirationDate">
    <vt:lpwstr/>
  </property>
  <property fmtid="{D5CDD505-2E9C-101B-9397-08002B2CF9AE}" pid="17" name="PublishingStartDate">
    <vt:lpwstr/>
  </property>
  <property fmtid="{D5CDD505-2E9C-101B-9397-08002B2CF9AE}" pid="18" name="ContentTypeId">
    <vt:lpwstr>0x010100A8538F80C6ADF547A8E902C1AC6589A2</vt:lpwstr>
  </property>
</Properties>
</file>