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52E65" w14:textId="7F9B7356" w:rsidR="002214A9" w:rsidRPr="0028313E" w:rsidRDefault="002214A9" w:rsidP="0028313E">
      <w:pPr>
        <w:bidi/>
        <w:jc w:val="center"/>
        <w:rPr>
          <w:rFonts w:cstheme="minorHAnsi"/>
          <w:bCs/>
          <w:sz w:val="28"/>
          <w:szCs w:val="28"/>
          <w:rtl/>
          <w:lang w:bidi="ps-AF"/>
        </w:rPr>
      </w:pPr>
      <w:r w:rsidRPr="0028313E">
        <w:rPr>
          <w:rFonts w:cstheme="minorHAnsi" w:hint="cs"/>
          <w:bCs/>
          <w:sz w:val="28"/>
          <w:szCs w:val="28"/>
          <w:rtl/>
          <w:lang w:bidi="ps-AF"/>
        </w:rPr>
        <w:t>د ۲۰۲۲ کال د مۍ پر ۱۵-۲۶ نېټه له افغانستان څخه د هغه تر لېدنې وروسته،</w:t>
      </w:r>
    </w:p>
    <w:p w14:paraId="57C9CFDE" w14:textId="1A409055" w:rsidR="002214A9" w:rsidRPr="002214A9" w:rsidRDefault="002214A9" w:rsidP="0028313E">
      <w:pPr>
        <w:bidi/>
        <w:jc w:val="center"/>
        <w:rPr>
          <w:rFonts w:cstheme="minorHAnsi"/>
          <w:bCs/>
          <w:sz w:val="28"/>
          <w:szCs w:val="28"/>
          <w:rtl/>
          <w:lang w:bidi="ps-AF"/>
        </w:rPr>
      </w:pPr>
      <w:r w:rsidRPr="0028313E">
        <w:rPr>
          <w:rFonts w:cstheme="minorHAnsi" w:hint="cs"/>
          <w:bCs/>
          <w:sz w:val="28"/>
          <w:szCs w:val="28"/>
          <w:rtl/>
          <w:lang w:bidi="ps-AF"/>
        </w:rPr>
        <w:t>د بشري ح</w:t>
      </w:r>
      <w:r w:rsidRPr="002214A9">
        <w:rPr>
          <w:rFonts w:cstheme="minorHAnsi" w:hint="cs"/>
          <w:bCs/>
          <w:sz w:val="28"/>
          <w:szCs w:val="28"/>
          <w:rtl/>
          <w:lang w:bidi="ps-AF"/>
        </w:rPr>
        <w:t>قونو د وضعیت په اړه د ملګرو ملتونو د ځانګړي راپور ورکوونکي ریچارډ بینیت اعلامیه</w:t>
      </w:r>
    </w:p>
    <w:p w14:paraId="31920374" w14:textId="6E9EDC41" w:rsidR="002214A9" w:rsidRDefault="002214A9" w:rsidP="005E30B9">
      <w:pPr>
        <w:pStyle w:val="NoSpacing"/>
        <w:bidi/>
        <w:jc w:val="both"/>
        <w:rPr>
          <w:rFonts w:cstheme="minorHAnsi"/>
          <w:b/>
          <w:sz w:val="28"/>
          <w:szCs w:val="28"/>
          <w:rtl/>
          <w:lang w:bidi="ps-AF"/>
        </w:rPr>
      </w:pPr>
    </w:p>
    <w:p w14:paraId="3E195128" w14:textId="0FA2D927" w:rsidR="00E40814" w:rsidRDefault="005E30B9" w:rsidP="008F1BDF">
      <w:pPr>
        <w:bidi/>
        <w:spacing w:line="288" w:lineRule="auto"/>
        <w:jc w:val="both"/>
        <w:rPr>
          <w:rFonts w:cstheme="minorHAnsi"/>
          <w:sz w:val="24"/>
          <w:szCs w:val="24"/>
          <w:rtl/>
          <w:lang w:bidi="ps-AF"/>
        </w:rPr>
      </w:pPr>
      <w:r w:rsidRPr="005E30B9">
        <w:rPr>
          <w:rFonts w:cstheme="minorHAnsi" w:hint="cs"/>
          <w:sz w:val="24"/>
          <w:szCs w:val="24"/>
          <w:rtl/>
          <w:lang w:bidi="ps-AF"/>
        </w:rPr>
        <w:t xml:space="preserve">جنیوا (۲۶ مۍ ۲۰۲۲) </w:t>
      </w:r>
      <w:r>
        <w:rPr>
          <w:rFonts w:cstheme="minorHAnsi" w:hint="cs"/>
          <w:sz w:val="24"/>
          <w:szCs w:val="24"/>
          <w:rtl/>
          <w:lang w:bidi="ps-AF"/>
        </w:rPr>
        <w:t xml:space="preserve">- له هیواد څخه د هغه د یولس-ورځنۍ لیدنې پر مهال، په افغانستان کې د بشري حقونو د وضعیت په اړه ځانګړي راپور ورکوونکي ریچارډ بینیت </w:t>
      </w:r>
      <w:r w:rsidR="00166970">
        <w:rPr>
          <w:rFonts w:cstheme="minorHAnsi" w:hint="cs"/>
          <w:sz w:val="24"/>
          <w:szCs w:val="24"/>
          <w:rtl/>
          <w:lang w:bidi="ps-AF"/>
        </w:rPr>
        <w:t>د برحاله چارواکو</w:t>
      </w:r>
      <w:r>
        <w:rPr>
          <w:rFonts w:cstheme="minorHAnsi" w:hint="cs"/>
          <w:sz w:val="24"/>
          <w:szCs w:val="24"/>
          <w:rtl/>
          <w:lang w:bidi="ps-AF"/>
        </w:rPr>
        <w:t>، ښځ</w:t>
      </w:r>
      <w:r w:rsidR="003E6E4F">
        <w:rPr>
          <w:rFonts w:cstheme="minorHAnsi" w:hint="cs"/>
          <w:sz w:val="24"/>
          <w:szCs w:val="24"/>
          <w:rtl/>
          <w:lang w:bidi="ps-AF"/>
        </w:rPr>
        <w:t>ینه فعالینو،</w:t>
      </w:r>
      <w:r>
        <w:rPr>
          <w:rFonts w:cstheme="minorHAnsi" w:hint="cs"/>
          <w:sz w:val="24"/>
          <w:szCs w:val="24"/>
          <w:rtl/>
          <w:lang w:bidi="ps-AF"/>
        </w:rPr>
        <w:t xml:space="preserve"> د </w:t>
      </w:r>
      <w:r w:rsidR="003E6E4F">
        <w:rPr>
          <w:rFonts w:cstheme="minorHAnsi" w:hint="cs"/>
          <w:sz w:val="24"/>
          <w:szCs w:val="24"/>
          <w:rtl/>
          <w:lang w:bidi="ps-AF"/>
        </w:rPr>
        <w:t xml:space="preserve">بشري </w:t>
      </w:r>
      <w:r>
        <w:rPr>
          <w:rFonts w:cstheme="minorHAnsi" w:hint="cs"/>
          <w:sz w:val="24"/>
          <w:szCs w:val="24"/>
          <w:rtl/>
          <w:lang w:bidi="ps-AF"/>
        </w:rPr>
        <w:t xml:space="preserve">حقونو مدافعینو، </w:t>
      </w:r>
      <w:r w:rsidR="003E6E4F">
        <w:rPr>
          <w:rFonts w:cstheme="minorHAnsi" w:hint="cs"/>
          <w:sz w:val="24"/>
          <w:szCs w:val="24"/>
          <w:rtl/>
          <w:lang w:bidi="ps-AF"/>
        </w:rPr>
        <w:t xml:space="preserve">څارنوالانو، قاضیانو، </w:t>
      </w:r>
      <w:r>
        <w:rPr>
          <w:rFonts w:cstheme="minorHAnsi" w:hint="cs"/>
          <w:sz w:val="24"/>
          <w:szCs w:val="24"/>
          <w:rtl/>
          <w:lang w:bidi="ps-AF"/>
        </w:rPr>
        <w:t xml:space="preserve">ژورنالستانو، </w:t>
      </w:r>
      <w:r w:rsidR="003E6E4F">
        <w:rPr>
          <w:rFonts w:cstheme="minorHAnsi" w:hint="cs"/>
          <w:sz w:val="24"/>
          <w:szCs w:val="24"/>
          <w:rtl/>
          <w:lang w:bidi="ps-AF"/>
        </w:rPr>
        <w:t xml:space="preserve">متشبثینو، علمی شخصیتونو، ښوونکو، هنرمندانو، </w:t>
      </w:r>
      <w:r w:rsidR="00E40814">
        <w:rPr>
          <w:rFonts w:cstheme="minorHAnsi" w:hint="cs"/>
          <w:sz w:val="24"/>
          <w:szCs w:val="24"/>
          <w:rtl/>
          <w:lang w:bidi="ps-AF"/>
        </w:rPr>
        <w:t xml:space="preserve">او </w:t>
      </w:r>
      <w:r w:rsidR="003E6E4F">
        <w:rPr>
          <w:rFonts w:cstheme="minorHAnsi" w:hint="cs"/>
          <w:sz w:val="24"/>
          <w:szCs w:val="24"/>
          <w:rtl/>
          <w:lang w:bidi="ps-AF"/>
        </w:rPr>
        <w:t xml:space="preserve">د </w:t>
      </w:r>
      <w:r>
        <w:rPr>
          <w:rFonts w:cstheme="minorHAnsi" w:hint="cs"/>
          <w:sz w:val="24"/>
          <w:szCs w:val="24"/>
          <w:rtl/>
          <w:lang w:bidi="ps-AF"/>
        </w:rPr>
        <w:t>لږکیو</w:t>
      </w:r>
      <w:r w:rsidR="003E6E4F">
        <w:rPr>
          <w:rFonts w:cstheme="minorHAnsi" w:hint="cs"/>
          <w:sz w:val="24"/>
          <w:szCs w:val="24"/>
          <w:rtl/>
          <w:lang w:bidi="ps-AF"/>
        </w:rPr>
        <w:t xml:space="preserve"> ډلو لکه معلولیت لرونکي کسان</w:t>
      </w:r>
      <w:r>
        <w:rPr>
          <w:rFonts w:cstheme="minorHAnsi" w:hint="cs"/>
          <w:sz w:val="24"/>
          <w:szCs w:val="24"/>
          <w:rtl/>
          <w:lang w:bidi="ps-AF"/>
        </w:rPr>
        <w:t>،</w:t>
      </w:r>
      <w:r w:rsidR="003E6E4F">
        <w:rPr>
          <w:rFonts w:cstheme="minorHAnsi" w:hint="cs"/>
          <w:sz w:val="24"/>
          <w:szCs w:val="24"/>
          <w:rtl/>
          <w:lang w:bidi="ps-AF"/>
        </w:rPr>
        <w:t xml:space="preserve"> د </w:t>
      </w:r>
      <w:r w:rsidR="00E40814" w:rsidRPr="008F1BDF">
        <w:rPr>
          <w:rFonts w:cstheme="minorHAnsi"/>
          <w:sz w:val="24"/>
          <w:szCs w:val="24"/>
          <w:lang w:bidi="ps-AF"/>
        </w:rPr>
        <w:t>LGBTIQ</w:t>
      </w:r>
      <w:r w:rsidR="00E40814" w:rsidRPr="008F1BDF">
        <w:rPr>
          <w:rFonts w:cstheme="minorHAnsi" w:hint="cs"/>
          <w:sz w:val="24"/>
          <w:szCs w:val="24"/>
          <w:rtl/>
          <w:lang w:bidi="ps-AF"/>
        </w:rPr>
        <w:t xml:space="preserve"> </w:t>
      </w:r>
      <w:r w:rsidR="003E6E4F">
        <w:rPr>
          <w:rFonts w:cstheme="minorHAnsi" w:hint="cs"/>
          <w:sz w:val="24"/>
          <w:szCs w:val="24"/>
          <w:rtl/>
          <w:lang w:bidi="ps-AF"/>
        </w:rPr>
        <w:t>ټولنې غړي</w:t>
      </w:r>
      <w:r w:rsidR="00E40814">
        <w:rPr>
          <w:rFonts w:cstheme="minorHAnsi" w:hint="cs"/>
          <w:sz w:val="24"/>
          <w:szCs w:val="24"/>
          <w:rtl/>
          <w:lang w:bidi="ps-AF"/>
        </w:rPr>
        <w:t>، مذهبي او قومي مشران،</w:t>
      </w:r>
      <w:r>
        <w:rPr>
          <w:rFonts w:cstheme="minorHAnsi" w:hint="cs"/>
          <w:sz w:val="24"/>
          <w:szCs w:val="24"/>
          <w:rtl/>
          <w:lang w:bidi="ps-AF"/>
        </w:rPr>
        <w:t xml:space="preserve"> د بشري حقونو د سرغړونو قربانیان</w:t>
      </w:r>
      <w:r w:rsidR="00E40814">
        <w:rPr>
          <w:rFonts w:cstheme="minorHAnsi" w:hint="cs"/>
          <w:sz w:val="24"/>
          <w:szCs w:val="24"/>
          <w:rtl/>
          <w:lang w:bidi="ps-AF"/>
        </w:rPr>
        <w:t xml:space="preserve"> او نړیوالې ټولنې</w:t>
      </w:r>
      <w:r w:rsidR="00166970">
        <w:rPr>
          <w:rFonts w:cstheme="minorHAnsi" w:hint="cs"/>
          <w:sz w:val="24"/>
          <w:szCs w:val="24"/>
          <w:rtl/>
          <w:lang w:bidi="ps-AF"/>
        </w:rPr>
        <w:t xml:space="preserve"> له استازو</w:t>
      </w:r>
      <w:r w:rsidR="00E40814">
        <w:rPr>
          <w:rFonts w:cstheme="minorHAnsi" w:hint="cs"/>
          <w:sz w:val="24"/>
          <w:szCs w:val="24"/>
          <w:rtl/>
          <w:lang w:bidi="ps-AF"/>
        </w:rPr>
        <w:t xml:space="preserve"> سره ولیدل.</w:t>
      </w:r>
    </w:p>
    <w:p w14:paraId="54A44CD1" w14:textId="6AE8740E" w:rsidR="005E30B9" w:rsidRDefault="005E30B9" w:rsidP="008F1BDF">
      <w:pPr>
        <w:bidi/>
        <w:spacing w:line="288" w:lineRule="auto"/>
        <w:jc w:val="both"/>
        <w:rPr>
          <w:rFonts w:cstheme="minorHAnsi"/>
          <w:sz w:val="24"/>
          <w:szCs w:val="24"/>
          <w:rtl/>
          <w:lang w:val="en-US" w:bidi="ps-AF"/>
        </w:rPr>
      </w:pPr>
      <w:r>
        <w:rPr>
          <w:rFonts w:cstheme="minorHAnsi" w:hint="cs"/>
          <w:sz w:val="24"/>
          <w:szCs w:val="24"/>
          <w:rtl/>
          <w:lang w:bidi="ps-AF"/>
        </w:rPr>
        <w:t xml:space="preserve"> </w:t>
      </w:r>
      <w:r w:rsidR="007058A7">
        <w:rPr>
          <w:rFonts w:cstheme="minorHAnsi" w:hint="cs"/>
          <w:sz w:val="24"/>
          <w:szCs w:val="24"/>
          <w:rtl/>
          <w:lang w:bidi="ps-AF"/>
        </w:rPr>
        <w:t>پر کابل سربېره، دغه کارپوه له بلخ او کندهار ولایتونو څخه لیدنه وکړه او د هلمند، زابل او پنجشیر ولایتونو له افرادو سره یې ناستې ترسره کړ</w:t>
      </w:r>
      <w:r w:rsidR="0028313E">
        <w:rPr>
          <w:rFonts w:cstheme="minorHAnsi" w:hint="cs"/>
          <w:sz w:val="24"/>
          <w:szCs w:val="24"/>
          <w:rtl/>
          <w:lang w:bidi="ps-AF"/>
        </w:rPr>
        <w:t>ې</w:t>
      </w:r>
      <w:r w:rsidR="007058A7">
        <w:rPr>
          <w:rFonts w:cstheme="minorHAnsi" w:hint="cs"/>
          <w:sz w:val="24"/>
          <w:szCs w:val="24"/>
          <w:rtl/>
          <w:lang w:bidi="ps-AF"/>
        </w:rPr>
        <w:t xml:space="preserve">. </w:t>
      </w:r>
      <w:r w:rsidR="0050188E">
        <w:rPr>
          <w:rFonts w:cstheme="minorHAnsi" w:hint="cs"/>
          <w:sz w:val="24"/>
          <w:szCs w:val="24"/>
          <w:rtl/>
          <w:lang w:val="en-US" w:bidi="ps-AF"/>
        </w:rPr>
        <w:t xml:space="preserve">د دې په پار چې په ساحه کې لومړی لاس د بشري حقونو وضعیت و ارزوي، نوموړي کارپوه له هغو ښوونځیو او عبادت ځایونو کوم چې د تروریستي بریدونو له خوا په نښه شوي وو او دغه راز له زندان، روغتون، او د ماشومانو او لس کلنو نجونو له خوندي چاپیریالونو څخه لیدنه ترسره کړه. دغه اعلامیه د ماموریت پر بنسټ مبتني لومړني مشاهدات رانغاړي کوم چې به په راتلونکي </w:t>
      </w:r>
      <w:r w:rsidR="00555B72">
        <w:rPr>
          <w:rFonts w:cstheme="minorHAnsi" w:hint="cs"/>
          <w:sz w:val="24"/>
          <w:szCs w:val="24"/>
          <w:rtl/>
          <w:lang w:val="en-US" w:bidi="ps-AF"/>
        </w:rPr>
        <w:t xml:space="preserve">کې </w:t>
      </w:r>
      <w:r w:rsidR="0050188E">
        <w:rPr>
          <w:rFonts w:cstheme="minorHAnsi" w:hint="cs"/>
          <w:sz w:val="24"/>
          <w:szCs w:val="24"/>
          <w:rtl/>
          <w:lang w:val="en-US" w:bidi="ps-AF"/>
        </w:rPr>
        <w:t>د نورو څیړنو او ارزونو له لارې</w:t>
      </w:r>
      <w:r w:rsidR="00555B72">
        <w:rPr>
          <w:rFonts w:cstheme="minorHAnsi" w:hint="cs"/>
          <w:sz w:val="24"/>
          <w:szCs w:val="24"/>
          <w:rtl/>
          <w:lang w:val="en-US" w:bidi="ps-AF"/>
        </w:rPr>
        <w:t xml:space="preserve"> توضیح او تشریح شي. د ځانګړي راپور ورکوونکي لومړی راپور به د بشري حقونو د شورا ۵۱ ناستې ته وړاندې شي کومه چې د ۲۰۲۲ کال په سپتمبر کې پیلیږي. </w:t>
      </w:r>
    </w:p>
    <w:p w14:paraId="0741CCD6" w14:textId="0F3C8235" w:rsidR="00555B72" w:rsidRDefault="00555B72" w:rsidP="008F1BDF">
      <w:pPr>
        <w:bidi/>
        <w:spacing w:line="288" w:lineRule="auto"/>
        <w:jc w:val="both"/>
        <w:rPr>
          <w:rFonts w:cstheme="minorHAnsi"/>
          <w:sz w:val="24"/>
          <w:szCs w:val="24"/>
          <w:rtl/>
          <w:lang w:bidi="ps-AF"/>
        </w:rPr>
      </w:pPr>
      <w:r>
        <w:rPr>
          <w:rFonts w:cstheme="minorHAnsi" w:hint="cs"/>
          <w:sz w:val="24"/>
          <w:szCs w:val="24"/>
          <w:rtl/>
          <w:lang w:val="en-US" w:bidi="ps-AF"/>
        </w:rPr>
        <w:t xml:space="preserve">ځانګړي راپور ورکوونکي له </w:t>
      </w:r>
      <w:r>
        <w:rPr>
          <w:rFonts w:cstheme="minorHAnsi" w:hint="cs"/>
          <w:sz w:val="24"/>
          <w:szCs w:val="24"/>
          <w:rtl/>
          <w:lang w:bidi="ps-AF"/>
        </w:rPr>
        <w:t xml:space="preserve">برحاله چارواکو څخه د هغه د منلو او دغه راز بشپړ هیواد </w:t>
      </w:r>
      <w:r w:rsidR="00490452">
        <w:rPr>
          <w:rFonts w:cstheme="minorHAnsi" w:hint="cs"/>
          <w:sz w:val="24"/>
          <w:szCs w:val="24"/>
          <w:rtl/>
          <w:lang w:bidi="ps-AF"/>
        </w:rPr>
        <w:t xml:space="preserve">ته د هغوي د بلنې د منلو په پار څو </w:t>
      </w:r>
      <w:r>
        <w:rPr>
          <w:rFonts w:cstheme="minorHAnsi" w:hint="cs"/>
          <w:sz w:val="24"/>
          <w:szCs w:val="24"/>
          <w:rtl/>
          <w:lang w:bidi="ps-AF"/>
        </w:rPr>
        <w:t>ښوونځیو، روغتونونو او زندانونو ته لاس رسي برابر کړ</w:t>
      </w:r>
      <w:r w:rsidR="00490452">
        <w:rPr>
          <w:rFonts w:cstheme="minorHAnsi" w:hint="cs"/>
          <w:sz w:val="24"/>
          <w:szCs w:val="24"/>
          <w:rtl/>
          <w:lang w:bidi="ps-AF"/>
        </w:rPr>
        <w:t>ي، مننه وکړه</w:t>
      </w:r>
      <w:r>
        <w:rPr>
          <w:rFonts w:cstheme="minorHAnsi" w:hint="cs"/>
          <w:sz w:val="24"/>
          <w:szCs w:val="24"/>
          <w:rtl/>
          <w:lang w:bidi="ps-AF"/>
        </w:rPr>
        <w:t>، یوه داسې خورا مهمه ژمنتیا څو ډاډمن کړي چې رڼه او شفافه څارنه ترسره کېدای شي.</w:t>
      </w:r>
      <w:r w:rsidR="00ED4F7B">
        <w:rPr>
          <w:rFonts w:cstheme="minorHAnsi"/>
          <w:sz w:val="24"/>
          <w:szCs w:val="24"/>
          <w:lang w:bidi="ps-AF"/>
        </w:rPr>
        <w:t xml:space="preserve"> </w:t>
      </w:r>
      <w:r w:rsidR="00ED4F7B">
        <w:rPr>
          <w:rFonts w:cstheme="minorHAnsi" w:hint="cs"/>
          <w:sz w:val="24"/>
          <w:szCs w:val="24"/>
          <w:rtl/>
          <w:lang w:bidi="ps-AF"/>
        </w:rPr>
        <w:t xml:space="preserve">د هغوي د بشري حقونو د ودې او د ساتنې په </w:t>
      </w:r>
      <w:r w:rsidR="00887175">
        <w:rPr>
          <w:rFonts w:cstheme="minorHAnsi" w:hint="cs"/>
          <w:sz w:val="24"/>
          <w:szCs w:val="24"/>
          <w:rtl/>
          <w:lang w:bidi="ps-AF"/>
        </w:rPr>
        <w:t>موخه</w:t>
      </w:r>
      <w:r w:rsidR="00ED4F7B">
        <w:rPr>
          <w:rFonts w:cstheme="minorHAnsi" w:hint="cs"/>
          <w:sz w:val="24"/>
          <w:szCs w:val="24"/>
          <w:rtl/>
          <w:lang w:bidi="ps-AF"/>
        </w:rPr>
        <w:t xml:space="preserve">، </w:t>
      </w:r>
      <w:r w:rsidR="0066313A">
        <w:rPr>
          <w:rFonts w:cstheme="minorHAnsi" w:hint="cs"/>
          <w:sz w:val="24"/>
          <w:szCs w:val="24"/>
          <w:rtl/>
          <w:lang w:bidi="ps-AF"/>
        </w:rPr>
        <w:t>نوموړی</w:t>
      </w:r>
      <w:r w:rsidR="00ED4F7B">
        <w:rPr>
          <w:rFonts w:cstheme="minorHAnsi" w:hint="cs"/>
          <w:sz w:val="24"/>
          <w:szCs w:val="24"/>
          <w:rtl/>
          <w:lang w:bidi="ps-AF"/>
        </w:rPr>
        <w:t xml:space="preserve"> له چارواکو سره د یوه رغنده او ریښتیني ډیالوګ او د افغانستان له خلکو او مدني ټولنې سره د تعامل </w:t>
      </w:r>
      <w:r w:rsidR="0066313A">
        <w:rPr>
          <w:rFonts w:cstheme="minorHAnsi" w:hint="cs"/>
          <w:sz w:val="24"/>
          <w:szCs w:val="24"/>
          <w:rtl/>
          <w:lang w:bidi="ps-AF"/>
        </w:rPr>
        <w:t xml:space="preserve">په </w:t>
      </w:r>
      <w:r w:rsidR="00ED4F7B">
        <w:rPr>
          <w:rFonts w:cstheme="minorHAnsi" w:hint="cs"/>
          <w:sz w:val="24"/>
          <w:szCs w:val="24"/>
          <w:rtl/>
          <w:lang w:bidi="ps-AF"/>
        </w:rPr>
        <w:lastRenderedPageBreak/>
        <w:t>تمه د</w:t>
      </w:r>
      <w:r w:rsidR="0066313A">
        <w:rPr>
          <w:rFonts w:cstheme="minorHAnsi" w:hint="cs"/>
          <w:sz w:val="24"/>
          <w:szCs w:val="24"/>
          <w:rtl/>
          <w:lang w:bidi="ps-AF"/>
        </w:rPr>
        <w:t xml:space="preserve">ی. هغه د بر حاله چارواکو هغه ډاډګرنې تاییدوي چې هغوي به د بشري حقونو د هغو نړیوالو معاهداتو درناوي وکړي </w:t>
      </w:r>
      <w:r w:rsidR="00140A39">
        <w:rPr>
          <w:rFonts w:cstheme="minorHAnsi" w:hint="cs"/>
          <w:sz w:val="24"/>
          <w:szCs w:val="24"/>
          <w:rtl/>
          <w:lang w:bidi="ps-AF"/>
        </w:rPr>
        <w:t xml:space="preserve">کومې چې </w:t>
      </w:r>
      <w:r w:rsidR="0066313A">
        <w:rPr>
          <w:rFonts w:cstheme="minorHAnsi" w:hint="cs"/>
          <w:sz w:val="24"/>
          <w:szCs w:val="24"/>
          <w:rtl/>
          <w:lang w:bidi="ps-AF"/>
        </w:rPr>
        <w:t xml:space="preserve">افغانستان تصویب کړي، خو تر هغه حده چې له شریعت سره په تطابق کې وي. </w:t>
      </w:r>
    </w:p>
    <w:p w14:paraId="7C1EA009" w14:textId="5F5C7E28" w:rsidR="00C420F0" w:rsidRDefault="00C91D03" w:rsidP="008F1BDF">
      <w:pPr>
        <w:bidi/>
        <w:spacing w:line="288" w:lineRule="auto"/>
        <w:jc w:val="both"/>
        <w:rPr>
          <w:rFonts w:cstheme="minorHAnsi"/>
          <w:sz w:val="24"/>
          <w:szCs w:val="24"/>
          <w:rtl/>
          <w:lang w:bidi="ps-AF"/>
        </w:rPr>
      </w:pPr>
      <w:r>
        <w:rPr>
          <w:rFonts w:cstheme="minorHAnsi" w:hint="cs"/>
          <w:sz w:val="24"/>
          <w:szCs w:val="24"/>
          <w:rtl/>
          <w:lang w:val="en-US" w:bidi="ps-AF"/>
        </w:rPr>
        <w:t>نوموړي کارپوه یادونه وکړه، چې د ۲۰۲۱ کال له اګست راهیسې د هیواد</w:t>
      </w:r>
      <w:r>
        <w:rPr>
          <w:rFonts w:cstheme="minorHAnsi" w:hint="cs"/>
          <w:sz w:val="24"/>
          <w:szCs w:val="24"/>
          <w:rtl/>
          <w:lang w:bidi="ps-AF"/>
        </w:rPr>
        <w:t xml:space="preserve"> په زیاتره سیمو کې وسله والې شخړې پای ته رسیدلې چې په پایله کې یې د جګړې اړوند مرګ ژوبله کې کموالی رامنځ ته شوی.</w:t>
      </w:r>
      <w:r w:rsidR="00604F99">
        <w:rPr>
          <w:rFonts w:cstheme="minorHAnsi" w:hint="cs"/>
          <w:sz w:val="24"/>
          <w:szCs w:val="24"/>
          <w:rtl/>
          <w:lang w:bidi="ps-AF"/>
        </w:rPr>
        <w:t xml:space="preserve"> </w:t>
      </w:r>
      <w:r w:rsidR="00267674" w:rsidRPr="00267674">
        <w:rPr>
          <w:rFonts w:cs="Calibri"/>
          <w:sz w:val="24"/>
          <w:szCs w:val="24"/>
          <w:rtl/>
          <w:lang w:bidi="ps-AF"/>
        </w:rPr>
        <w:t xml:space="preserve">که </w:t>
      </w:r>
      <w:r w:rsidR="00267674" w:rsidRPr="00267674">
        <w:rPr>
          <w:rFonts w:cs="Calibri" w:hint="cs"/>
          <w:sz w:val="24"/>
          <w:szCs w:val="24"/>
          <w:rtl/>
          <w:lang w:bidi="ps-AF"/>
        </w:rPr>
        <w:t>څ</w:t>
      </w:r>
      <w:r w:rsidR="00267674" w:rsidRPr="00267674">
        <w:rPr>
          <w:rFonts w:cs="Calibri" w:hint="eastAsia"/>
          <w:sz w:val="24"/>
          <w:szCs w:val="24"/>
          <w:rtl/>
          <w:lang w:bidi="ps-AF"/>
        </w:rPr>
        <w:t>ه</w:t>
      </w:r>
      <w:r w:rsidR="00267674" w:rsidRPr="00267674">
        <w:rPr>
          <w:rFonts w:cs="Calibri"/>
          <w:sz w:val="24"/>
          <w:szCs w:val="24"/>
          <w:rtl/>
          <w:lang w:bidi="ps-AF"/>
        </w:rPr>
        <w:t xml:space="preserve"> هم د </w:t>
      </w:r>
      <w:r w:rsidR="00267674" w:rsidRPr="00267674">
        <w:rPr>
          <w:rFonts w:cs="Calibri" w:hint="cs"/>
          <w:sz w:val="24"/>
          <w:szCs w:val="24"/>
          <w:rtl/>
          <w:lang w:bidi="ps-AF"/>
        </w:rPr>
        <w:t>ښځ</w:t>
      </w:r>
      <w:r w:rsidR="00267674" w:rsidRPr="00267674">
        <w:rPr>
          <w:rFonts w:cs="Calibri" w:hint="eastAsia"/>
          <w:sz w:val="24"/>
          <w:szCs w:val="24"/>
          <w:rtl/>
          <w:lang w:bidi="ps-AF"/>
        </w:rPr>
        <w:t>و</w:t>
      </w:r>
      <w:r w:rsidR="00267674" w:rsidRPr="00267674">
        <w:rPr>
          <w:rFonts w:cs="Calibri"/>
          <w:sz w:val="24"/>
          <w:szCs w:val="24"/>
          <w:rtl/>
          <w:lang w:bidi="ps-AF"/>
        </w:rPr>
        <w:t xml:space="preserve"> د </w:t>
      </w:r>
      <w:r w:rsidR="00267674">
        <w:rPr>
          <w:rFonts w:cs="Calibri" w:hint="cs"/>
          <w:sz w:val="24"/>
          <w:szCs w:val="24"/>
          <w:rtl/>
          <w:lang w:bidi="ps-AF"/>
        </w:rPr>
        <w:t>خوځښت</w:t>
      </w:r>
      <w:r w:rsidR="00267674" w:rsidRPr="00267674">
        <w:rPr>
          <w:rFonts w:cs="Calibri"/>
          <w:sz w:val="24"/>
          <w:szCs w:val="24"/>
          <w:rtl/>
          <w:lang w:bidi="ps-AF"/>
        </w:rPr>
        <w:t xml:space="preserve"> </w:t>
      </w:r>
      <w:r w:rsidR="00267674">
        <w:rPr>
          <w:rFonts w:cs="Calibri" w:hint="cs"/>
          <w:sz w:val="24"/>
          <w:szCs w:val="24"/>
          <w:rtl/>
          <w:lang w:bidi="ps-AF"/>
        </w:rPr>
        <w:t>آ</w:t>
      </w:r>
      <w:r w:rsidR="00267674" w:rsidRPr="00267674">
        <w:rPr>
          <w:rFonts w:cs="Calibri"/>
          <w:sz w:val="24"/>
          <w:szCs w:val="24"/>
          <w:rtl/>
          <w:lang w:bidi="ps-AF"/>
        </w:rPr>
        <w:t>زادي په تدر</w:t>
      </w:r>
      <w:r w:rsidR="00267674" w:rsidRPr="00267674">
        <w:rPr>
          <w:rFonts w:cs="Calibri" w:hint="cs"/>
          <w:sz w:val="24"/>
          <w:szCs w:val="24"/>
          <w:rtl/>
          <w:lang w:bidi="ps-AF"/>
        </w:rPr>
        <w:t>ی</w:t>
      </w:r>
      <w:r w:rsidR="00267674" w:rsidRPr="00267674">
        <w:rPr>
          <w:rFonts w:cs="Calibri" w:hint="eastAsia"/>
          <w:sz w:val="24"/>
          <w:szCs w:val="24"/>
          <w:rtl/>
          <w:lang w:bidi="ps-AF"/>
        </w:rPr>
        <w:t>جي</w:t>
      </w:r>
      <w:r w:rsidR="00267674" w:rsidRPr="00267674">
        <w:rPr>
          <w:rFonts w:cs="Calibri"/>
          <w:sz w:val="24"/>
          <w:szCs w:val="24"/>
          <w:rtl/>
          <w:lang w:bidi="ps-AF"/>
        </w:rPr>
        <w:t xml:space="preserve"> </w:t>
      </w:r>
      <w:r w:rsidR="00267674" w:rsidRPr="00267674">
        <w:rPr>
          <w:rFonts w:cs="Calibri" w:hint="cs"/>
          <w:sz w:val="24"/>
          <w:szCs w:val="24"/>
          <w:rtl/>
          <w:lang w:bidi="ps-AF"/>
        </w:rPr>
        <w:t>ډ</w:t>
      </w:r>
      <w:r w:rsidR="00267674" w:rsidRPr="00267674">
        <w:rPr>
          <w:rFonts w:cs="Calibri" w:hint="eastAsia"/>
          <w:sz w:val="24"/>
          <w:szCs w:val="24"/>
          <w:rtl/>
          <w:lang w:bidi="ps-AF"/>
        </w:rPr>
        <w:t>ول</w:t>
      </w:r>
      <w:r w:rsidR="00267674" w:rsidRPr="00267674">
        <w:rPr>
          <w:rFonts w:cs="Calibri"/>
          <w:sz w:val="24"/>
          <w:szCs w:val="24"/>
          <w:rtl/>
          <w:lang w:bidi="ps-AF"/>
        </w:rPr>
        <w:t xml:space="preserve"> محدوده شو</w:t>
      </w:r>
      <w:r w:rsidR="00267674" w:rsidRPr="00267674">
        <w:rPr>
          <w:rFonts w:cs="Calibri" w:hint="cs"/>
          <w:sz w:val="24"/>
          <w:szCs w:val="24"/>
          <w:rtl/>
          <w:lang w:bidi="ps-AF"/>
        </w:rPr>
        <w:t>ې</w:t>
      </w:r>
      <w:r w:rsidR="00267674">
        <w:rPr>
          <w:rFonts w:cs="Calibri" w:hint="cs"/>
          <w:sz w:val="24"/>
          <w:szCs w:val="24"/>
          <w:rtl/>
          <w:lang w:bidi="ps-AF"/>
        </w:rPr>
        <w:t xml:space="preserve">، </w:t>
      </w:r>
      <w:r w:rsidR="00604F99">
        <w:rPr>
          <w:rFonts w:cstheme="minorHAnsi" w:hint="cs"/>
          <w:sz w:val="24"/>
          <w:szCs w:val="24"/>
          <w:rtl/>
          <w:lang w:bidi="ps-AF"/>
        </w:rPr>
        <w:t xml:space="preserve">دغه چاره همدارنګه </w:t>
      </w:r>
      <w:r w:rsidR="00267674">
        <w:rPr>
          <w:rFonts w:cstheme="minorHAnsi" w:hint="cs"/>
          <w:sz w:val="24"/>
          <w:szCs w:val="24"/>
          <w:rtl/>
          <w:lang w:bidi="ps-AF"/>
        </w:rPr>
        <w:t xml:space="preserve">په هیواد کې </w:t>
      </w:r>
      <w:r w:rsidR="00604F99">
        <w:rPr>
          <w:rFonts w:cstheme="minorHAnsi" w:hint="cs"/>
          <w:sz w:val="24"/>
          <w:szCs w:val="24"/>
          <w:rtl/>
          <w:lang w:bidi="ps-AF"/>
        </w:rPr>
        <w:t>د افغان او بشري مرستو د ادارو لپاره د زیات لاس رسي او</w:t>
      </w:r>
      <w:r w:rsidR="00267674">
        <w:rPr>
          <w:rFonts w:cstheme="minorHAnsi" w:hint="cs"/>
          <w:sz w:val="24"/>
          <w:szCs w:val="24"/>
          <w:rtl/>
          <w:lang w:bidi="ps-AF"/>
        </w:rPr>
        <w:t xml:space="preserve"> لا زیاتې وړاندوینې په تېره بیا په کلیوالي سیمو کې، لامل شوې. </w:t>
      </w:r>
    </w:p>
    <w:p w14:paraId="2231B058" w14:textId="2B44B13A" w:rsidR="00464663" w:rsidRDefault="00267674" w:rsidP="008F1BDF">
      <w:pPr>
        <w:bidi/>
        <w:spacing w:line="288" w:lineRule="auto"/>
        <w:jc w:val="both"/>
        <w:rPr>
          <w:rFonts w:cstheme="minorHAnsi"/>
          <w:sz w:val="24"/>
          <w:szCs w:val="24"/>
          <w:rtl/>
          <w:lang w:bidi="ps-AF"/>
        </w:rPr>
      </w:pPr>
      <w:r>
        <w:rPr>
          <w:rFonts w:cstheme="minorHAnsi" w:hint="cs"/>
          <w:sz w:val="24"/>
          <w:szCs w:val="24"/>
          <w:rtl/>
          <w:lang w:bidi="ps-AF"/>
        </w:rPr>
        <w:t xml:space="preserve">ځانګړی راپور ورکوونکی مني چې </w:t>
      </w:r>
      <w:r w:rsidR="00D937F7">
        <w:rPr>
          <w:rFonts w:cstheme="minorHAnsi" w:hint="cs"/>
          <w:sz w:val="24"/>
          <w:szCs w:val="24"/>
          <w:rtl/>
          <w:lang w:bidi="ps-AF"/>
        </w:rPr>
        <w:t xml:space="preserve">د ۲۰۲۱ کال په اګست کې د طالبانو تر کنترول </w:t>
      </w:r>
      <w:r w:rsidR="00140A39">
        <w:rPr>
          <w:rFonts w:cstheme="minorHAnsi" w:hint="cs"/>
          <w:sz w:val="24"/>
          <w:szCs w:val="24"/>
          <w:rtl/>
          <w:lang w:bidi="ps-AF"/>
        </w:rPr>
        <w:t>پخوا</w:t>
      </w:r>
      <w:r w:rsidR="00D937F7">
        <w:rPr>
          <w:rFonts w:cstheme="minorHAnsi" w:hint="cs"/>
          <w:sz w:val="24"/>
          <w:szCs w:val="24"/>
          <w:rtl/>
          <w:lang w:bidi="ps-AF"/>
        </w:rPr>
        <w:t xml:space="preserve"> په افغانستان کې د بشري حقونو جدي اندېښنې موجودې وې، لکه څرنګه چې د ملګرو ملتونو او نورو ادارو په ګڼو راپورونو کې راپور شوي. </w:t>
      </w:r>
      <w:r w:rsidR="00464663">
        <w:rPr>
          <w:rFonts w:cstheme="minorHAnsi" w:hint="cs"/>
          <w:sz w:val="24"/>
          <w:szCs w:val="24"/>
          <w:rtl/>
          <w:lang w:bidi="ps-AF"/>
        </w:rPr>
        <w:t xml:space="preserve">له دې سره سره، هغه ملاحظه کوي چې اوس مهال افغانستان د بشري حقونو له زیات شمیر جدي ننګونو سره مخ دی کومې چې یې وګړي سخت اغیزمنوي. بر حاله چارواکي د </w:t>
      </w:r>
      <w:r w:rsidR="000E007F">
        <w:rPr>
          <w:rFonts w:cstheme="minorHAnsi" w:hint="cs"/>
          <w:sz w:val="24"/>
          <w:szCs w:val="24"/>
          <w:rtl/>
          <w:lang w:bidi="ps-AF"/>
        </w:rPr>
        <w:t>ارتکاب</w:t>
      </w:r>
      <w:r w:rsidR="00464663">
        <w:rPr>
          <w:rFonts w:cstheme="minorHAnsi" w:hint="cs"/>
          <w:sz w:val="24"/>
          <w:szCs w:val="24"/>
          <w:rtl/>
          <w:lang w:bidi="ps-AF"/>
        </w:rPr>
        <w:t xml:space="preserve"> شویو سرغړونو د پراخوالی او شدت په درک کولو </w:t>
      </w:r>
      <w:r w:rsidR="00464663">
        <w:rPr>
          <w:rFonts w:cstheme="minorHAnsi"/>
          <w:sz w:val="24"/>
          <w:szCs w:val="24"/>
          <w:rtl/>
          <w:lang w:bidi="ps-AF"/>
        </w:rPr>
        <w:t>–</w:t>
      </w:r>
      <w:r w:rsidR="00464663">
        <w:rPr>
          <w:rFonts w:cstheme="minorHAnsi" w:hint="cs"/>
          <w:sz w:val="24"/>
          <w:szCs w:val="24"/>
          <w:rtl/>
          <w:lang w:bidi="ps-AF"/>
        </w:rPr>
        <w:t xml:space="preserve"> چې زیاتره هغه یې د هغوي په نامه دي </w:t>
      </w:r>
      <w:r w:rsidR="00464663">
        <w:rPr>
          <w:rFonts w:cstheme="minorHAnsi"/>
          <w:sz w:val="24"/>
          <w:szCs w:val="24"/>
          <w:rtl/>
          <w:lang w:bidi="ps-AF"/>
        </w:rPr>
        <w:t>–</w:t>
      </w:r>
      <w:r w:rsidR="00464663">
        <w:rPr>
          <w:rFonts w:cstheme="minorHAnsi" w:hint="cs"/>
          <w:sz w:val="24"/>
          <w:szCs w:val="24"/>
          <w:rtl/>
          <w:lang w:bidi="ps-AF"/>
        </w:rPr>
        <w:t xml:space="preserve"> او د هغوي په دې مسوولیت کې چې دغو سرغړونو ته رسیدګي وکړي او ټول خلک وساتي، پاتې راغلي. نوموړي اندېښنه څرګنده کړه چې د بر حاله چارواکو زیاتره پالیسي ګانې او د مطلق کنترول په پار </w:t>
      </w:r>
      <w:r w:rsidR="000E007F">
        <w:rPr>
          <w:rFonts w:cstheme="minorHAnsi" w:hint="cs"/>
          <w:sz w:val="24"/>
          <w:szCs w:val="24"/>
          <w:rtl/>
          <w:lang w:bidi="ps-AF"/>
        </w:rPr>
        <w:t>شته انګیزې</w:t>
      </w:r>
      <w:r w:rsidR="00464663">
        <w:rPr>
          <w:rFonts w:cstheme="minorHAnsi" w:hint="cs"/>
          <w:sz w:val="24"/>
          <w:szCs w:val="24"/>
          <w:rtl/>
          <w:lang w:bidi="ps-AF"/>
        </w:rPr>
        <w:t xml:space="preserve"> د بشري حقونو پر </w:t>
      </w:r>
      <w:r w:rsidR="00140A39">
        <w:rPr>
          <w:rFonts w:cstheme="minorHAnsi" w:hint="cs"/>
          <w:sz w:val="24"/>
          <w:szCs w:val="24"/>
          <w:rtl/>
          <w:lang w:bidi="ps-AF"/>
        </w:rPr>
        <w:t>لویې برخې</w:t>
      </w:r>
      <w:r w:rsidR="00464663">
        <w:rPr>
          <w:rFonts w:cstheme="minorHAnsi" w:hint="cs"/>
          <w:sz w:val="24"/>
          <w:szCs w:val="24"/>
          <w:rtl/>
          <w:lang w:bidi="ps-AF"/>
        </w:rPr>
        <w:t xml:space="preserve"> تراکمي اغیز ښیندي او یوه داسې ټولنه رامنځ ته کوي چې وېره پرې واکمنه وي. له عامه ژوند څخه د ښځو زیاتېدونکې </w:t>
      </w:r>
      <w:r w:rsidR="005235BE">
        <w:rPr>
          <w:rFonts w:cstheme="minorHAnsi" w:hint="cs"/>
          <w:sz w:val="24"/>
          <w:szCs w:val="24"/>
          <w:rtl/>
          <w:lang w:bidi="ps-AF"/>
        </w:rPr>
        <w:t>لېرې کول</w:t>
      </w:r>
      <w:r w:rsidR="00464663">
        <w:rPr>
          <w:rFonts w:cstheme="minorHAnsi" w:hint="cs"/>
          <w:sz w:val="24"/>
          <w:szCs w:val="24"/>
          <w:rtl/>
          <w:lang w:bidi="ps-AF"/>
        </w:rPr>
        <w:t xml:space="preserve"> په ځانګړي ډول اندېښمنونک</w:t>
      </w:r>
      <w:r w:rsidR="005235BE">
        <w:rPr>
          <w:rFonts w:cstheme="minorHAnsi" w:hint="cs"/>
          <w:sz w:val="24"/>
          <w:szCs w:val="24"/>
          <w:rtl/>
          <w:lang w:bidi="ps-AF"/>
        </w:rPr>
        <w:t>ی</w:t>
      </w:r>
      <w:r w:rsidR="00464663">
        <w:rPr>
          <w:rFonts w:cstheme="minorHAnsi" w:hint="cs"/>
          <w:sz w:val="24"/>
          <w:szCs w:val="24"/>
          <w:rtl/>
          <w:lang w:bidi="ps-AF"/>
        </w:rPr>
        <w:t xml:space="preserve"> </w:t>
      </w:r>
      <w:r w:rsidR="005235BE">
        <w:rPr>
          <w:rFonts w:cstheme="minorHAnsi" w:hint="cs"/>
          <w:sz w:val="24"/>
          <w:szCs w:val="24"/>
          <w:rtl/>
          <w:lang w:bidi="ps-AF"/>
        </w:rPr>
        <w:t>دی</w:t>
      </w:r>
      <w:r w:rsidR="00464663">
        <w:rPr>
          <w:rFonts w:cstheme="minorHAnsi" w:hint="cs"/>
          <w:sz w:val="24"/>
          <w:szCs w:val="24"/>
          <w:rtl/>
          <w:lang w:bidi="ps-AF"/>
        </w:rPr>
        <w:t xml:space="preserve">. </w:t>
      </w:r>
    </w:p>
    <w:p w14:paraId="6FC9404D" w14:textId="70329D36" w:rsidR="00C11328" w:rsidRDefault="00C11328" w:rsidP="008F1BDF">
      <w:pPr>
        <w:bidi/>
        <w:spacing w:line="288" w:lineRule="auto"/>
        <w:jc w:val="both"/>
        <w:rPr>
          <w:rFonts w:cstheme="minorHAnsi"/>
          <w:sz w:val="24"/>
          <w:szCs w:val="24"/>
          <w:rtl/>
          <w:lang w:bidi="ps-AF"/>
        </w:rPr>
      </w:pPr>
      <w:r>
        <w:rPr>
          <w:rFonts w:cstheme="minorHAnsi" w:hint="cs"/>
          <w:sz w:val="24"/>
          <w:szCs w:val="24"/>
          <w:rtl/>
          <w:lang w:bidi="ps-AF"/>
        </w:rPr>
        <w:t>د پخواني حکومت چارواکو او د امنیتي ځواکونو د غړو لپاره عمومي بخښنه د پخلاینې په لور لومړی ګام ګڼل کیدای شي.</w:t>
      </w:r>
      <w:r w:rsidRPr="00C11328">
        <w:rPr>
          <w:rFonts w:cstheme="minorHAnsi" w:hint="cs"/>
          <w:sz w:val="24"/>
          <w:szCs w:val="24"/>
          <w:rtl/>
          <w:lang w:bidi="ps-AF"/>
        </w:rPr>
        <w:t xml:space="preserve"> </w:t>
      </w:r>
      <w:r>
        <w:rPr>
          <w:rFonts w:cstheme="minorHAnsi" w:hint="cs"/>
          <w:sz w:val="24"/>
          <w:szCs w:val="24"/>
          <w:rtl/>
          <w:lang w:bidi="ps-AF"/>
        </w:rPr>
        <w:t>په دې وروستیو کې هیواد ته د افغان شخصیتونو د راستنولو او اړیکو جوړ شوي کمیسیون ښایي د ډیالوګ لپاره یو فرصت رامنځ ته کړي او په بالقوه ډول حکومتولي غښتلې کړي. خو له دې سره سره دغه کارپوه د تیر حکومت د چارواکو او د امنیتي ځواکونو د غړو له محاکمې پرته او غچ اخیستنې د روانو وژنو او کور په کور د تلاشیو راپورونو په اړه اندېښمن دی. "</w:t>
      </w:r>
      <w:r w:rsidR="00EF30D0">
        <w:rPr>
          <w:rFonts w:cstheme="minorHAnsi" w:hint="cs"/>
          <w:i/>
          <w:iCs/>
          <w:sz w:val="24"/>
          <w:szCs w:val="24"/>
          <w:rtl/>
          <w:lang w:bidi="ps-AF"/>
        </w:rPr>
        <w:t>زه وېره لرم چې دغه وژنې به یوازې د دوښمنۍ او کرکې چاپیریال پیاوړی کړي او د پخلاینې هره هڅه به له ننګونو سره مخ کړي</w:t>
      </w:r>
      <w:r w:rsidR="00EF30D0" w:rsidRPr="004C53D2">
        <w:rPr>
          <w:rFonts w:cstheme="minorHAnsi" w:hint="cs"/>
          <w:i/>
          <w:iCs/>
          <w:sz w:val="24"/>
          <w:szCs w:val="24"/>
          <w:rtl/>
          <w:lang w:bidi="ps-AF"/>
        </w:rPr>
        <w:t xml:space="preserve">. زه پر برحاله چارواکو غږ کوم چې عمومي بخښنه تنفیذ </w:t>
      </w:r>
      <w:r w:rsidR="00EF30D0" w:rsidRPr="004C53D2">
        <w:rPr>
          <w:rFonts w:cstheme="minorHAnsi" w:hint="cs"/>
          <w:i/>
          <w:iCs/>
          <w:sz w:val="24"/>
          <w:szCs w:val="24"/>
          <w:rtl/>
          <w:lang w:bidi="ps-AF"/>
        </w:rPr>
        <w:lastRenderedPageBreak/>
        <w:t>کړي او له نړیوالو معیارونو سره سم هغه کسان د قانون منګولو ته وسپاري څوک چې د تیر حکومت د چارواکو او امنیتي ځواکونو د غړو په وژنه، ورکېدنه او ناوړه چلند کې</w:t>
      </w:r>
      <w:r w:rsidR="00964D61" w:rsidRPr="004C53D2">
        <w:rPr>
          <w:rFonts w:cstheme="minorHAnsi" w:hint="cs"/>
          <w:i/>
          <w:iCs/>
          <w:sz w:val="24"/>
          <w:szCs w:val="24"/>
          <w:rtl/>
          <w:lang w:bidi="ps-AF"/>
        </w:rPr>
        <w:t xml:space="preserve"> ښکیل دي</w:t>
      </w:r>
      <w:r w:rsidRPr="004C53D2">
        <w:rPr>
          <w:rFonts w:cstheme="minorHAnsi" w:hint="cs"/>
          <w:sz w:val="24"/>
          <w:szCs w:val="24"/>
          <w:rtl/>
          <w:lang w:bidi="ps-AF"/>
        </w:rPr>
        <w:t>"</w:t>
      </w:r>
      <w:r w:rsidR="00964D61" w:rsidRPr="004C53D2">
        <w:rPr>
          <w:rFonts w:cstheme="minorHAnsi" w:hint="cs"/>
          <w:sz w:val="24"/>
          <w:szCs w:val="24"/>
          <w:rtl/>
          <w:lang w:bidi="ps-AF"/>
        </w:rPr>
        <w:t>.</w:t>
      </w:r>
    </w:p>
    <w:p w14:paraId="60C621B8" w14:textId="25286599" w:rsidR="00964D61" w:rsidRDefault="000256FA" w:rsidP="008F1BDF">
      <w:pPr>
        <w:bidi/>
        <w:spacing w:line="288" w:lineRule="auto"/>
        <w:jc w:val="both"/>
        <w:rPr>
          <w:rFonts w:cs="Calibri"/>
          <w:sz w:val="24"/>
          <w:szCs w:val="24"/>
          <w:rtl/>
          <w:lang w:bidi="ps-AF"/>
        </w:rPr>
      </w:pPr>
      <w:r>
        <w:rPr>
          <w:rFonts w:cstheme="minorHAnsi" w:hint="cs"/>
          <w:sz w:val="24"/>
          <w:szCs w:val="24"/>
          <w:rtl/>
          <w:lang w:bidi="ps-AF"/>
        </w:rPr>
        <w:t xml:space="preserve">ځانګړي راپور ورکوونکي د بشري او اقتصادي ناورین چې په هیواد کې د ۴۰ میلیوني نفوس زیاتره هغه اغیزمنوي، په اړه اندېښنه څرګنده کړه. </w:t>
      </w:r>
      <w:r w:rsidR="00A11DEB">
        <w:rPr>
          <w:rFonts w:cstheme="minorHAnsi" w:hint="cs"/>
          <w:sz w:val="24"/>
          <w:szCs w:val="24"/>
          <w:rtl/>
          <w:lang w:bidi="ps-AF"/>
        </w:rPr>
        <w:t>د</w:t>
      </w:r>
      <w:r>
        <w:rPr>
          <w:rFonts w:cstheme="minorHAnsi" w:hint="cs"/>
          <w:sz w:val="24"/>
          <w:szCs w:val="24"/>
          <w:rtl/>
          <w:lang w:bidi="ps-AF"/>
        </w:rPr>
        <w:t xml:space="preserve"> بشري </w:t>
      </w:r>
      <w:r w:rsidR="00A11DEB">
        <w:rPr>
          <w:rFonts w:cstheme="minorHAnsi" w:hint="cs"/>
          <w:sz w:val="24"/>
          <w:szCs w:val="24"/>
          <w:rtl/>
          <w:lang w:bidi="ps-AF"/>
        </w:rPr>
        <w:t xml:space="preserve">وضعیت له </w:t>
      </w:r>
      <w:r>
        <w:rPr>
          <w:rFonts w:cstheme="minorHAnsi" w:hint="cs"/>
          <w:sz w:val="24"/>
          <w:szCs w:val="24"/>
          <w:rtl/>
          <w:lang w:bidi="ps-AF"/>
        </w:rPr>
        <w:t xml:space="preserve">ارزونو سره سم، له ۲۳ میلیونو څخه زیات وګړي د خوړو مرستو ته اړ دي او د ټول نفوس نږدې ۹۵ سلنه د خوړو </w:t>
      </w:r>
      <w:r w:rsidR="003B5023">
        <w:rPr>
          <w:rFonts w:cstheme="minorHAnsi" w:hint="cs"/>
          <w:sz w:val="24"/>
          <w:szCs w:val="24"/>
          <w:rtl/>
          <w:lang w:bidi="ps-AF"/>
        </w:rPr>
        <w:t>کافي اندازو ته لاسرسي نلري</w:t>
      </w:r>
      <w:r>
        <w:rPr>
          <w:rFonts w:cstheme="minorHAnsi" w:hint="cs"/>
          <w:sz w:val="24"/>
          <w:szCs w:val="24"/>
          <w:rtl/>
          <w:lang w:bidi="ps-AF"/>
        </w:rPr>
        <w:t xml:space="preserve">. </w:t>
      </w:r>
      <w:r w:rsidRPr="000256FA">
        <w:rPr>
          <w:rFonts w:cs="Calibri"/>
          <w:sz w:val="24"/>
          <w:szCs w:val="24"/>
          <w:rtl/>
          <w:lang w:bidi="ps-AF"/>
        </w:rPr>
        <w:t>د متوسط</w:t>
      </w:r>
      <w:r w:rsidRPr="000256FA">
        <w:rPr>
          <w:rFonts w:cs="Calibri" w:hint="cs"/>
          <w:sz w:val="24"/>
          <w:szCs w:val="24"/>
          <w:rtl/>
          <w:lang w:bidi="ps-AF"/>
        </w:rPr>
        <w:t>ې</w:t>
      </w:r>
      <w:r w:rsidRPr="000256FA">
        <w:rPr>
          <w:rFonts w:cs="Calibri"/>
          <w:sz w:val="24"/>
          <w:szCs w:val="24"/>
          <w:rtl/>
          <w:lang w:bidi="ps-AF"/>
        </w:rPr>
        <w:t xml:space="preserve"> طبق</w:t>
      </w:r>
      <w:r w:rsidRPr="000256FA">
        <w:rPr>
          <w:rFonts w:cs="Calibri" w:hint="cs"/>
          <w:sz w:val="24"/>
          <w:szCs w:val="24"/>
          <w:rtl/>
          <w:lang w:bidi="ps-AF"/>
        </w:rPr>
        <w:t>ې</w:t>
      </w:r>
      <w:r w:rsidRPr="000256FA">
        <w:rPr>
          <w:rFonts w:cs="Calibri"/>
          <w:sz w:val="24"/>
          <w:szCs w:val="24"/>
          <w:rtl/>
          <w:lang w:bidi="ps-AF"/>
        </w:rPr>
        <w:t xml:space="preserve"> په </w:t>
      </w:r>
      <w:r w:rsidRPr="000256FA">
        <w:rPr>
          <w:rFonts w:cs="Calibri" w:hint="cs"/>
          <w:sz w:val="24"/>
          <w:szCs w:val="24"/>
          <w:rtl/>
          <w:lang w:bidi="ps-AF"/>
        </w:rPr>
        <w:t>ګډ</w:t>
      </w:r>
      <w:r w:rsidRPr="000256FA">
        <w:rPr>
          <w:rFonts w:cs="Calibri" w:hint="eastAsia"/>
          <w:sz w:val="24"/>
          <w:szCs w:val="24"/>
          <w:rtl/>
          <w:lang w:bidi="ps-AF"/>
        </w:rPr>
        <w:t>ون</w:t>
      </w:r>
      <w:r w:rsidRPr="000256FA">
        <w:rPr>
          <w:rFonts w:cs="Calibri"/>
          <w:sz w:val="24"/>
          <w:szCs w:val="24"/>
          <w:rtl/>
          <w:lang w:bidi="ps-AF"/>
        </w:rPr>
        <w:t xml:space="preserve"> </w:t>
      </w:r>
      <w:r w:rsidRPr="000256FA">
        <w:rPr>
          <w:rFonts w:cs="Calibri" w:hint="cs"/>
          <w:sz w:val="24"/>
          <w:szCs w:val="24"/>
          <w:rtl/>
          <w:lang w:bidi="ps-AF"/>
        </w:rPr>
        <w:t>ګڼ</w:t>
      </w:r>
      <w:r w:rsidRPr="000256FA">
        <w:rPr>
          <w:rFonts w:cs="Calibri"/>
          <w:sz w:val="24"/>
          <w:szCs w:val="24"/>
          <w:rtl/>
          <w:lang w:bidi="ps-AF"/>
        </w:rPr>
        <w:t xml:space="preserve"> شم</w:t>
      </w:r>
      <w:r w:rsidRPr="000256FA">
        <w:rPr>
          <w:rFonts w:cs="Calibri" w:hint="cs"/>
          <w:sz w:val="24"/>
          <w:szCs w:val="24"/>
          <w:rtl/>
          <w:lang w:bidi="ps-AF"/>
        </w:rPr>
        <w:t>ې</w:t>
      </w:r>
      <w:r w:rsidRPr="000256FA">
        <w:rPr>
          <w:rFonts w:cs="Calibri" w:hint="eastAsia"/>
          <w:sz w:val="24"/>
          <w:szCs w:val="24"/>
          <w:rtl/>
          <w:lang w:bidi="ps-AF"/>
        </w:rPr>
        <w:t>ر</w:t>
      </w:r>
      <w:r w:rsidRPr="000256FA">
        <w:rPr>
          <w:rFonts w:cs="Calibri"/>
          <w:sz w:val="24"/>
          <w:szCs w:val="24"/>
          <w:rtl/>
          <w:lang w:bidi="ps-AF"/>
        </w:rPr>
        <w:t xml:space="preserve"> افغانانو دغه کارپوه ته و</w:t>
      </w:r>
      <w:r w:rsidRPr="000256FA">
        <w:rPr>
          <w:rFonts w:cs="Calibri" w:hint="cs"/>
          <w:sz w:val="24"/>
          <w:szCs w:val="24"/>
          <w:rtl/>
          <w:lang w:bidi="ps-AF"/>
        </w:rPr>
        <w:t>ی</w:t>
      </w:r>
      <w:r w:rsidRPr="000256FA">
        <w:rPr>
          <w:rFonts w:cs="Calibri" w:hint="eastAsia"/>
          <w:sz w:val="24"/>
          <w:szCs w:val="24"/>
          <w:rtl/>
          <w:lang w:bidi="ps-AF"/>
        </w:rPr>
        <w:t>لي</w:t>
      </w:r>
      <w:r w:rsidRPr="000256FA">
        <w:rPr>
          <w:rFonts w:cs="Calibri"/>
          <w:sz w:val="24"/>
          <w:szCs w:val="24"/>
          <w:rtl/>
          <w:lang w:bidi="ps-AF"/>
        </w:rPr>
        <w:t xml:space="preserve"> چ</w:t>
      </w:r>
      <w:r w:rsidRPr="000256FA">
        <w:rPr>
          <w:rFonts w:cs="Calibri" w:hint="cs"/>
          <w:sz w:val="24"/>
          <w:szCs w:val="24"/>
          <w:rtl/>
          <w:lang w:bidi="ps-AF"/>
        </w:rPr>
        <w:t>ې</w:t>
      </w:r>
      <w:r w:rsidRPr="000256FA">
        <w:rPr>
          <w:rFonts w:cs="Calibri"/>
          <w:sz w:val="24"/>
          <w:szCs w:val="24"/>
          <w:rtl/>
          <w:lang w:bidi="ps-AF"/>
        </w:rPr>
        <w:t xml:space="preserve"> د اوس </w:t>
      </w:r>
      <w:r>
        <w:rPr>
          <w:rFonts w:cs="Calibri" w:hint="cs"/>
          <w:sz w:val="24"/>
          <w:szCs w:val="24"/>
          <w:rtl/>
          <w:lang w:bidi="ps-AF"/>
        </w:rPr>
        <w:t xml:space="preserve">لپاره د </w:t>
      </w:r>
      <w:r w:rsidRPr="000256FA">
        <w:rPr>
          <w:rFonts w:cs="Calibri"/>
          <w:sz w:val="24"/>
          <w:szCs w:val="24"/>
          <w:rtl/>
          <w:lang w:bidi="ps-AF"/>
        </w:rPr>
        <w:t>دو</w:t>
      </w:r>
      <w:r w:rsidRPr="000256FA">
        <w:rPr>
          <w:rFonts w:cs="Calibri" w:hint="cs"/>
          <w:sz w:val="24"/>
          <w:szCs w:val="24"/>
          <w:rtl/>
          <w:lang w:bidi="ps-AF"/>
        </w:rPr>
        <w:t>ی</w:t>
      </w:r>
      <w:r w:rsidRPr="000256FA">
        <w:rPr>
          <w:rFonts w:cs="Calibri"/>
          <w:sz w:val="24"/>
          <w:szCs w:val="24"/>
          <w:rtl/>
          <w:lang w:bidi="ps-AF"/>
        </w:rPr>
        <w:t xml:space="preserve"> لوم</w:t>
      </w:r>
      <w:r w:rsidRPr="000256FA">
        <w:rPr>
          <w:rFonts w:cs="Calibri" w:hint="cs"/>
          <w:sz w:val="24"/>
          <w:szCs w:val="24"/>
          <w:rtl/>
          <w:lang w:bidi="ps-AF"/>
        </w:rPr>
        <w:t>ړی</w:t>
      </w:r>
      <w:r w:rsidRPr="000256FA">
        <w:rPr>
          <w:rFonts w:cs="Calibri" w:hint="eastAsia"/>
          <w:sz w:val="24"/>
          <w:szCs w:val="24"/>
          <w:rtl/>
          <w:lang w:bidi="ps-AF"/>
        </w:rPr>
        <w:t>توب</w:t>
      </w:r>
      <w:r w:rsidRPr="000256FA">
        <w:rPr>
          <w:rFonts w:cs="Calibri"/>
          <w:sz w:val="24"/>
          <w:szCs w:val="24"/>
          <w:rtl/>
          <w:lang w:bidi="ps-AF"/>
        </w:rPr>
        <w:t xml:space="preserve"> د کافي خو</w:t>
      </w:r>
      <w:r w:rsidRPr="000256FA">
        <w:rPr>
          <w:rFonts w:cs="Calibri" w:hint="cs"/>
          <w:sz w:val="24"/>
          <w:szCs w:val="24"/>
          <w:rtl/>
          <w:lang w:bidi="ps-AF"/>
        </w:rPr>
        <w:t>ړ</w:t>
      </w:r>
      <w:r w:rsidRPr="000256FA">
        <w:rPr>
          <w:rFonts w:cs="Calibri" w:hint="eastAsia"/>
          <w:sz w:val="24"/>
          <w:szCs w:val="24"/>
          <w:rtl/>
          <w:lang w:bidi="ps-AF"/>
        </w:rPr>
        <w:t>و</w:t>
      </w:r>
      <w:r w:rsidRPr="000256FA">
        <w:rPr>
          <w:rFonts w:cs="Calibri"/>
          <w:sz w:val="24"/>
          <w:szCs w:val="24"/>
          <w:rtl/>
          <w:lang w:bidi="ps-AF"/>
        </w:rPr>
        <w:t xml:space="preserve"> درلودل دي.</w:t>
      </w:r>
      <w:r w:rsidR="001313EC">
        <w:rPr>
          <w:rFonts w:cs="Calibri" w:hint="cs"/>
          <w:sz w:val="24"/>
          <w:szCs w:val="24"/>
          <w:rtl/>
          <w:lang w:bidi="ps-AF"/>
        </w:rPr>
        <w:t xml:space="preserve"> له ۴ میلیونو څخه د زیاتو داخلي بېځایه شویو وګړو زیانمنتوب د ځانګړې اندېښنې وړ دی. په قومي او مذهبي لږکیو پورې تړلي او معلولیت لرونکي کسان (د هیواد د ټول نفو</w:t>
      </w:r>
      <w:r w:rsidR="003B5023">
        <w:rPr>
          <w:rFonts w:cs="Calibri" w:hint="cs"/>
          <w:sz w:val="24"/>
          <w:szCs w:val="24"/>
          <w:rtl/>
          <w:lang w:bidi="ps-AF"/>
        </w:rPr>
        <w:t>س</w:t>
      </w:r>
      <w:r w:rsidR="001313EC">
        <w:rPr>
          <w:rFonts w:cs="Calibri" w:hint="cs"/>
          <w:sz w:val="24"/>
          <w:szCs w:val="24"/>
          <w:rtl/>
          <w:lang w:bidi="ps-AF"/>
        </w:rPr>
        <w:t xml:space="preserve"> نږدې ۱۴ سلنه) په ځانګړي ډول له خطر سره مخ دي او هغوي ته باید د پرېکړې کولو په بهیرونو کې د ګډون برخه ورکړل شي. </w:t>
      </w:r>
      <w:r w:rsidR="00694B59">
        <w:rPr>
          <w:rFonts w:cs="Calibri" w:hint="cs"/>
          <w:sz w:val="24"/>
          <w:szCs w:val="24"/>
          <w:rtl/>
          <w:lang w:bidi="ps-AF"/>
        </w:rPr>
        <w:t xml:space="preserve">دغه راز </w:t>
      </w:r>
      <w:r w:rsidR="001313EC">
        <w:rPr>
          <w:rFonts w:cs="Calibri" w:hint="cs"/>
          <w:sz w:val="24"/>
          <w:szCs w:val="24"/>
          <w:rtl/>
          <w:lang w:bidi="ps-AF"/>
        </w:rPr>
        <w:t xml:space="preserve">د نورو محرومو </w:t>
      </w:r>
      <w:r w:rsidR="00694B59">
        <w:rPr>
          <w:rFonts w:cs="Calibri" w:hint="cs"/>
          <w:sz w:val="24"/>
          <w:szCs w:val="24"/>
          <w:rtl/>
          <w:lang w:bidi="ps-AF"/>
        </w:rPr>
        <w:t xml:space="preserve">ډلو لکه پر نشه یي توکو روږدي او د واحدې ښځینه سرپرستې کورنۍ (د کونډو په ګډون) حقونه روانې ځانګړې پاملرنې ته اړتیا لري. </w:t>
      </w:r>
    </w:p>
    <w:p w14:paraId="4468DBEB" w14:textId="445731C2" w:rsidR="00CD565B" w:rsidRPr="004C53D2" w:rsidRDefault="00427ECD" w:rsidP="008F1BDF">
      <w:pPr>
        <w:bidi/>
        <w:spacing w:line="288" w:lineRule="auto"/>
        <w:jc w:val="both"/>
        <w:rPr>
          <w:rFonts w:cs="Calibri"/>
          <w:sz w:val="24"/>
          <w:szCs w:val="24"/>
          <w:rtl/>
          <w:lang w:bidi="ps-AF"/>
        </w:rPr>
      </w:pPr>
      <w:r w:rsidRPr="00427ECD">
        <w:rPr>
          <w:rFonts w:cs="Calibri" w:hint="cs"/>
          <w:sz w:val="24"/>
          <w:szCs w:val="24"/>
          <w:rtl/>
          <w:lang w:bidi="ps-AF"/>
        </w:rPr>
        <w:t>ځ</w:t>
      </w:r>
      <w:r w:rsidRPr="00427ECD">
        <w:rPr>
          <w:rFonts w:cs="Calibri" w:hint="eastAsia"/>
          <w:sz w:val="24"/>
          <w:szCs w:val="24"/>
          <w:rtl/>
          <w:lang w:bidi="ps-AF"/>
        </w:rPr>
        <w:t>ان</w:t>
      </w:r>
      <w:r w:rsidRPr="00427ECD">
        <w:rPr>
          <w:rFonts w:cs="Calibri" w:hint="cs"/>
          <w:sz w:val="24"/>
          <w:szCs w:val="24"/>
          <w:rtl/>
          <w:lang w:bidi="ps-AF"/>
        </w:rPr>
        <w:t>ګړی</w:t>
      </w:r>
      <w:r w:rsidRPr="00427ECD">
        <w:rPr>
          <w:rFonts w:cs="Calibri"/>
          <w:sz w:val="24"/>
          <w:szCs w:val="24"/>
          <w:rtl/>
          <w:lang w:bidi="ps-AF"/>
        </w:rPr>
        <w:t xml:space="preserve"> راپور ورکوونک</w:t>
      </w:r>
      <w:r w:rsidRPr="00427ECD">
        <w:rPr>
          <w:rFonts w:cs="Calibri" w:hint="cs"/>
          <w:sz w:val="24"/>
          <w:szCs w:val="24"/>
          <w:rtl/>
          <w:lang w:bidi="ps-AF"/>
        </w:rPr>
        <w:t>ی</w:t>
      </w:r>
      <w:r w:rsidRPr="00427ECD">
        <w:rPr>
          <w:rFonts w:cs="Calibri"/>
          <w:sz w:val="24"/>
          <w:szCs w:val="24"/>
          <w:rtl/>
          <w:lang w:bidi="ps-AF"/>
        </w:rPr>
        <w:t xml:space="preserve"> په </w:t>
      </w:r>
      <w:r w:rsidRPr="00427ECD">
        <w:rPr>
          <w:rFonts w:cs="Calibri" w:hint="cs"/>
          <w:sz w:val="24"/>
          <w:szCs w:val="24"/>
          <w:rtl/>
          <w:lang w:bidi="ps-AF"/>
        </w:rPr>
        <w:t>ځ</w:t>
      </w:r>
      <w:r w:rsidRPr="00427ECD">
        <w:rPr>
          <w:rFonts w:cs="Calibri" w:hint="eastAsia"/>
          <w:sz w:val="24"/>
          <w:szCs w:val="24"/>
          <w:rtl/>
          <w:lang w:bidi="ps-AF"/>
        </w:rPr>
        <w:t>ان</w:t>
      </w:r>
      <w:r w:rsidRPr="00427ECD">
        <w:rPr>
          <w:rFonts w:cs="Calibri" w:hint="cs"/>
          <w:sz w:val="24"/>
          <w:szCs w:val="24"/>
          <w:rtl/>
          <w:lang w:bidi="ps-AF"/>
        </w:rPr>
        <w:t>ګړې</w:t>
      </w:r>
      <w:r w:rsidRPr="00427ECD">
        <w:rPr>
          <w:rFonts w:cs="Calibri"/>
          <w:sz w:val="24"/>
          <w:szCs w:val="24"/>
          <w:rtl/>
          <w:lang w:bidi="ps-AF"/>
        </w:rPr>
        <w:t xml:space="preserve"> تو</w:t>
      </w:r>
      <w:r w:rsidRPr="00427ECD">
        <w:rPr>
          <w:rFonts w:cs="Calibri" w:hint="cs"/>
          <w:sz w:val="24"/>
          <w:szCs w:val="24"/>
          <w:rtl/>
          <w:lang w:bidi="ps-AF"/>
        </w:rPr>
        <w:t>ګ</w:t>
      </w:r>
      <w:r w:rsidRPr="00427ECD">
        <w:rPr>
          <w:rFonts w:cs="Calibri" w:hint="eastAsia"/>
          <w:sz w:val="24"/>
          <w:szCs w:val="24"/>
          <w:rtl/>
          <w:lang w:bidi="ps-AF"/>
        </w:rPr>
        <w:t>ه</w:t>
      </w:r>
      <w:r w:rsidRPr="00427ECD">
        <w:rPr>
          <w:rFonts w:cs="Calibri"/>
          <w:sz w:val="24"/>
          <w:szCs w:val="24"/>
          <w:rtl/>
          <w:lang w:bidi="ps-AF"/>
        </w:rPr>
        <w:t xml:space="preserve"> د هغو </w:t>
      </w:r>
      <w:r>
        <w:rPr>
          <w:rFonts w:cs="Calibri" w:hint="cs"/>
          <w:sz w:val="24"/>
          <w:szCs w:val="24"/>
          <w:rtl/>
          <w:lang w:bidi="ps-AF"/>
        </w:rPr>
        <w:t>میندو پلرونو</w:t>
      </w:r>
      <w:r w:rsidRPr="00427ECD">
        <w:rPr>
          <w:rFonts w:cs="Calibri"/>
          <w:sz w:val="24"/>
          <w:szCs w:val="24"/>
          <w:rtl/>
          <w:lang w:bidi="ps-AF"/>
        </w:rPr>
        <w:t xml:space="preserve"> </w:t>
      </w:r>
      <w:r w:rsidR="00CD565B">
        <w:rPr>
          <w:rFonts w:cs="Calibri" w:hint="cs"/>
          <w:sz w:val="24"/>
          <w:szCs w:val="24"/>
          <w:rtl/>
          <w:lang w:bidi="ps-AF"/>
        </w:rPr>
        <w:t>پر</w:t>
      </w:r>
      <w:r w:rsidRPr="00427ECD">
        <w:rPr>
          <w:rFonts w:cs="Calibri"/>
          <w:sz w:val="24"/>
          <w:szCs w:val="24"/>
          <w:rtl/>
          <w:lang w:bidi="ps-AF"/>
        </w:rPr>
        <w:t xml:space="preserve"> </w:t>
      </w:r>
      <w:r>
        <w:rPr>
          <w:rFonts w:cs="Calibri" w:hint="cs"/>
          <w:sz w:val="24"/>
          <w:szCs w:val="24"/>
          <w:rtl/>
          <w:lang w:bidi="ps-AF"/>
        </w:rPr>
        <w:t>کیسو</w:t>
      </w:r>
      <w:r w:rsidRPr="00427ECD">
        <w:rPr>
          <w:rFonts w:cs="Calibri"/>
          <w:sz w:val="24"/>
          <w:szCs w:val="24"/>
          <w:rtl/>
          <w:lang w:bidi="ps-AF"/>
        </w:rPr>
        <w:t xml:space="preserve"> </w:t>
      </w:r>
      <w:r>
        <w:rPr>
          <w:rFonts w:cs="Calibri" w:hint="cs"/>
          <w:sz w:val="24"/>
          <w:szCs w:val="24"/>
          <w:rtl/>
          <w:lang w:bidi="ps-AF"/>
        </w:rPr>
        <w:t xml:space="preserve">په </w:t>
      </w:r>
      <w:r w:rsidRPr="00427ECD">
        <w:rPr>
          <w:rFonts w:cs="Calibri"/>
          <w:sz w:val="24"/>
          <w:szCs w:val="24"/>
          <w:rtl/>
          <w:lang w:bidi="ps-AF"/>
        </w:rPr>
        <w:t>پوه</w:t>
      </w:r>
      <w:r w:rsidRPr="00427ECD">
        <w:rPr>
          <w:rFonts w:cs="Calibri" w:hint="cs"/>
          <w:sz w:val="24"/>
          <w:szCs w:val="24"/>
          <w:rtl/>
          <w:lang w:bidi="ps-AF"/>
        </w:rPr>
        <w:t>ی</w:t>
      </w:r>
      <w:r w:rsidRPr="00427ECD">
        <w:rPr>
          <w:rFonts w:cs="Calibri" w:hint="eastAsia"/>
          <w:sz w:val="24"/>
          <w:szCs w:val="24"/>
          <w:rtl/>
          <w:lang w:bidi="ps-AF"/>
        </w:rPr>
        <w:t>د</w:t>
      </w:r>
      <w:r>
        <w:rPr>
          <w:rFonts w:cs="Calibri" w:hint="cs"/>
          <w:sz w:val="24"/>
          <w:szCs w:val="24"/>
          <w:rtl/>
          <w:lang w:bidi="ps-AF"/>
        </w:rPr>
        <w:t xml:space="preserve">و خوا بدی شو </w:t>
      </w:r>
      <w:r w:rsidRPr="00427ECD">
        <w:rPr>
          <w:rFonts w:cs="Calibri"/>
          <w:sz w:val="24"/>
          <w:szCs w:val="24"/>
          <w:rtl/>
          <w:lang w:bidi="ps-AF"/>
        </w:rPr>
        <w:t>چ</w:t>
      </w:r>
      <w:r w:rsidRPr="00427ECD">
        <w:rPr>
          <w:rFonts w:cs="Calibri" w:hint="cs"/>
          <w:sz w:val="24"/>
          <w:szCs w:val="24"/>
          <w:rtl/>
          <w:lang w:bidi="ps-AF"/>
        </w:rPr>
        <w:t>ې</w:t>
      </w:r>
      <w:r w:rsidRPr="00427ECD">
        <w:rPr>
          <w:rFonts w:cs="Calibri"/>
          <w:sz w:val="24"/>
          <w:szCs w:val="24"/>
          <w:rtl/>
          <w:lang w:bidi="ps-AF"/>
        </w:rPr>
        <w:t xml:space="preserve"> د ژوندي پات</w:t>
      </w:r>
      <w:r w:rsidRPr="00427ECD">
        <w:rPr>
          <w:rFonts w:cs="Calibri" w:hint="cs"/>
          <w:sz w:val="24"/>
          <w:szCs w:val="24"/>
          <w:rtl/>
          <w:lang w:bidi="ps-AF"/>
        </w:rPr>
        <w:t>ې</w:t>
      </w:r>
      <w:r w:rsidRPr="00427ECD">
        <w:rPr>
          <w:rFonts w:cs="Calibri"/>
          <w:sz w:val="24"/>
          <w:szCs w:val="24"/>
          <w:rtl/>
          <w:lang w:bidi="ps-AF"/>
        </w:rPr>
        <w:t xml:space="preserve"> ک</w:t>
      </w:r>
      <w:r w:rsidRPr="00427ECD">
        <w:rPr>
          <w:rFonts w:cs="Calibri" w:hint="cs"/>
          <w:sz w:val="24"/>
          <w:szCs w:val="24"/>
          <w:rtl/>
          <w:lang w:bidi="ps-AF"/>
        </w:rPr>
        <w:t>ی</w:t>
      </w:r>
      <w:r w:rsidRPr="00427ECD">
        <w:rPr>
          <w:rFonts w:cs="Calibri" w:hint="eastAsia"/>
          <w:sz w:val="24"/>
          <w:szCs w:val="24"/>
          <w:rtl/>
          <w:lang w:bidi="ps-AF"/>
        </w:rPr>
        <w:t>دو</w:t>
      </w:r>
      <w:r w:rsidRPr="00427ECD">
        <w:rPr>
          <w:rFonts w:cs="Calibri"/>
          <w:sz w:val="24"/>
          <w:szCs w:val="24"/>
          <w:rtl/>
          <w:lang w:bidi="ps-AF"/>
        </w:rPr>
        <w:t xml:space="preserve"> </w:t>
      </w:r>
      <w:r w:rsidR="00CD565B">
        <w:rPr>
          <w:rFonts w:cs="Calibri" w:hint="cs"/>
          <w:sz w:val="24"/>
          <w:szCs w:val="24"/>
          <w:rtl/>
          <w:lang w:bidi="ps-AF"/>
        </w:rPr>
        <w:t>په هڅه کې</w:t>
      </w:r>
      <w:r w:rsidRPr="00427ECD">
        <w:rPr>
          <w:rFonts w:cs="Calibri"/>
          <w:sz w:val="24"/>
          <w:szCs w:val="24"/>
          <w:rtl/>
          <w:lang w:bidi="ps-AF"/>
        </w:rPr>
        <w:t xml:space="preserve"> </w:t>
      </w:r>
      <w:r>
        <w:rPr>
          <w:rFonts w:cs="Calibri" w:hint="cs"/>
          <w:sz w:val="24"/>
          <w:szCs w:val="24"/>
          <w:rtl/>
          <w:lang w:bidi="ps-AF"/>
        </w:rPr>
        <w:t xml:space="preserve">د ماشومانو </w:t>
      </w:r>
      <w:r w:rsidR="00CD565B">
        <w:rPr>
          <w:rFonts w:cs="Calibri" w:hint="cs"/>
          <w:sz w:val="24"/>
          <w:szCs w:val="24"/>
          <w:rtl/>
          <w:lang w:bidi="ps-AF"/>
        </w:rPr>
        <w:t>پر ودولو</w:t>
      </w:r>
      <w:r>
        <w:rPr>
          <w:rFonts w:cs="Calibri" w:hint="cs"/>
          <w:sz w:val="24"/>
          <w:szCs w:val="24"/>
          <w:rtl/>
          <w:lang w:bidi="ps-AF"/>
        </w:rPr>
        <w:t xml:space="preserve"> او د جرمي سازمانو له خوا په استثمار </w:t>
      </w:r>
      <w:r w:rsidR="009A7EF3">
        <w:rPr>
          <w:rFonts w:cs="Calibri" w:hint="cs"/>
          <w:sz w:val="24"/>
          <w:szCs w:val="24"/>
          <w:rtl/>
          <w:lang w:bidi="ps-AF"/>
        </w:rPr>
        <w:t>کېدلو</w:t>
      </w:r>
      <w:r>
        <w:rPr>
          <w:rFonts w:cs="Calibri" w:hint="cs"/>
          <w:sz w:val="24"/>
          <w:szCs w:val="24"/>
          <w:rtl/>
          <w:lang w:bidi="ps-AF"/>
        </w:rPr>
        <w:t xml:space="preserve"> سره د خپلو ماشومانو د بدن د غړو </w:t>
      </w:r>
      <w:r w:rsidR="00CD565B">
        <w:rPr>
          <w:rFonts w:cs="Calibri" w:hint="cs"/>
          <w:sz w:val="24"/>
          <w:szCs w:val="24"/>
          <w:rtl/>
          <w:lang w:bidi="ps-AF"/>
        </w:rPr>
        <w:t>پر</w:t>
      </w:r>
      <w:r>
        <w:rPr>
          <w:rFonts w:cs="Calibri" w:hint="cs"/>
          <w:sz w:val="24"/>
          <w:szCs w:val="24"/>
          <w:rtl/>
          <w:lang w:bidi="ps-AF"/>
        </w:rPr>
        <w:t xml:space="preserve"> پلور </w:t>
      </w:r>
      <w:r w:rsidR="00CD565B">
        <w:rPr>
          <w:rFonts w:cs="Calibri" w:hint="cs"/>
          <w:sz w:val="24"/>
          <w:szCs w:val="24"/>
          <w:rtl/>
          <w:lang w:bidi="ps-AF"/>
        </w:rPr>
        <w:t xml:space="preserve">لاس پورې کوي. </w:t>
      </w:r>
      <w:r w:rsidR="000273C1" w:rsidRPr="000273C1">
        <w:rPr>
          <w:rFonts w:cs="Calibri"/>
          <w:sz w:val="24"/>
          <w:szCs w:val="24"/>
          <w:rtl/>
          <w:lang w:bidi="ps-AF"/>
        </w:rPr>
        <w:t>دا مهمه ده چ</w:t>
      </w:r>
      <w:r w:rsidR="000273C1" w:rsidRPr="000273C1">
        <w:rPr>
          <w:rFonts w:cs="Calibri" w:hint="cs"/>
          <w:sz w:val="24"/>
          <w:szCs w:val="24"/>
          <w:rtl/>
          <w:lang w:bidi="ps-AF"/>
        </w:rPr>
        <w:t>ې</w:t>
      </w:r>
      <w:r w:rsidR="000273C1" w:rsidRPr="000273C1">
        <w:rPr>
          <w:rFonts w:cs="Calibri"/>
          <w:sz w:val="24"/>
          <w:szCs w:val="24"/>
          <w:rtl/>
          <w:lang w:bidi="ps-AF"/>
        </w:rPr>
        <w:t xml:space="preserve"> ملي بود</w:t>
      </w:r>
      <w:r w:rsidR="000273C1" w:rsidRPr="000273C1">
        <w:rPr>
          <w:rFonts w:cs="Calibri" w:hint="eastAsia"/>
          <w:sz w:val="24"/>
          <w:szCs w:val="24"/>
          <w:rtl/>
          <w:lang w:bidi="ps-AF"/>
        </w:rPr>
        <w:t>جه</w:t>
      </w:r>
      <w:r w:rsidR="000273C1" w:rsidRPr="000273C1">
        <w:rPr>
          <w:rFonts w:cs="Calibri"/>
          <w:sz w:val="24"/>
          <w:szCs w:val="24"/>
          <w:rtl/>
          <w:lang w:bidi="ps-AF"/>
        </w:rPr>
        <w:t xml:space="preserve"> </w:t>
      </w:r>
      <w:r w:rsidR="00A11DEB">
        <w:rPr>
          <w:rFonts w:cs="Calibri" w:hint="cs"/>
          <w:sz w:val="24"/>
          <w:szCs w:val="24"/>
          <w:rtl/>
          <w:lang w:bidi="ps-AF"/>
        </w:rPr>
        <w:t xml:space="preserve">پر </w:t>
      </w:r>
      <w:r w:rsidR="00C828BA">
        <w:rPr>
          <w:rFonts w:cs="Calibri" w:hint="cs"/>
          <w:sz w:val="24"/>
          <w:szCs w:val="24"/>
          <w:rtl/>
          <w:lang w:bidi="ps-AF"/>
        </w:rPr>
        <w:t>جنسیتي حساسیتونو ولاړه</w:t>
      </w:r>
      <w:r w:rsidR="000273C1">
        <w:rPr>
          <w:rFonts w:cs="Calibri" w:hint="cs"/>
          <w:sz w:val="24"/>
          <w:szCs w:val="24"/>
          <w:rtl/>
          <w:lang w:bidi="ps-AF"/>
        </w:rPr>
        <w:t xml:space="preserve"> </w:t>
      </w:r>
      <w:r w:rsidR="000273C1" w:rsidRPr="000273C1">
        <w:rPr>
          <w:rFonts w:cs="Calibri"/>
          <w:sz w:val="24"/>
          <w:szCs w:val="24"/>
          <w:rtl/>
          <w:lang w:bidi="ps-AF"/>
        </w:rPr>
        <w:t xml:space="preserve">او متوازنه وي، </w:t>
      </w:r>
      <w:r w:rsidR="000273C1" w:rsidRPr="000273C1">
        <w:rPr>
          <w:rFonts w:cs="Calibri" w:hint="cs"/>
          <w:sz w:val="24"/>
          <w:szCs w:val="24"/>
          <w:rtl/>
          <w:lang w:bidi="ps-AF"/>
        </w:rPr>
        <w:t>څ</w:t>
      </w:r>
      <w:r w:rsidR="000273C1" w:rsidRPr="000273C1">
        <w:rPr>
          <w:rFonts w:cs="Calibri" w:hint="eastAsia"/>
          <w:sz w:val="24"/>
          <w:szCs w:val="24"/>
          <w:rtl/>
          <w:lang w:bidi="ps-AF"/>
        </w:rPr>
        <w:t>و</w:t>
      </w:r>
      <w:r w:rsidR="000273C1" w:rsidRPr="000273C1">
        <w:rPr>
          <w:rFonts w:cs="Calibri"/>
          <w:sz w:val="24"/>
          <w:szCs w:val="24"/>
          <w:rtl/>
          <w:lang w:bidi="ps-AF"/>
        </w:rPr>
        <w:t xml:space="preserve"> </w:t>
      </w:r>
      <w:r w:rsidR="000273C1" w:rsidRPr="000273C1">
        <w:rPr>
          <w:rFonts w:cs="Calibri" w:hint="cs"/>
          <w:sz w:val="24"/>
          <w:szCs w:val="24"/>
          <w:rtl/>
          <w:lang w:bidi="ps-AF"/>
        </w:rPr>
        <w:t>ډ</w:t>
      </w:r>
      <w:r w:rsidR="000273C1" w:rsidRPr="000273C1">
        <w:rPr>
          <w:rFonts w:cs="Calibri" w:hint="eastAsia"/>
          <w:sz w:val="24"/>
          <w:szCs w:val="24"/>
          <w:rtl/>
          <w:lang w:bidi="ps-AF"/>
        </w:rPr>
        <w:t>ا</w:t>
      </w:r>
      <w:r w:rsidR="000273C1" w:rsidRPr="000273C1">
        <w:rPr>
          <w:rFonts w:cs="Calibri" w:hint="cs"/>
          <w:sz w:val="24"/>
          <w:szCs w:val="24"/>
          <w:rtl/>
          <w:lang w:bidi="ps-AF"/>
        </w:rPr>
        <w:t>ډ</w:t>
      </w:r>
      <w:r w:rsidR="000273C1" w:rsidRPr="000273C1">
        <w:rPr>
          <w:rFonts w:cs="Calibri"/>
          <w:sz w:val="24"/>
          <w:szCs w:val="24"/>
          <w:rtl/>
          <w:lang w:bidi="ps-AF"/>
        </w:rPr>
        <w:t xml:space="preserve"> ترلاسه شي چ</w:t>
      </w:r>
      <w:r w:rsidR="000273C1" w:rsidRPr="000273C1">
        <w:rPr>
          <w:rFonts w:cs="Calibri" w:hint="cs"/>
          <w:sz w:val="24"/>
          <w:szCs w:val="24"/>
          <w:rtl/>
          <w:lang w:bidi="ps-AF"/>
        </w:rPr>
        <w:t>ې</w:t>
      </w:r>
      <w:r w:rsidR="000273C1" w:rsidRPr="000273C1">
        <w:rPr>
          <w:rFonts w:cs="Calibri"/>
          <w:sz w:val="24"/>
          <w:szCs w:val="24"/>
          <w:rtl/>
          <w:lang w:bidi="ps-AF"/>
        </w:rPr>
        <w:t xml:space="preserve"> امن</w:t>
      </w:r>
      <w:r w:rsidR="000273C1" w:rsidRPr="000273C1">
        <w:rPr>
          <w:rFonts w:cs="Calibri" w:hint="cs"/>
          <w:sz w:val="24"/>
          <w:szCs w:val="24"/>
          <w:rtl/>
          <w:lang w:bidi="ps-AF"/>
        </w:rPr>
        <w:t>ی</w:t>
      </w:r>
      <w:r w:rsidR="000273C1" w:rsidRPr="000273C1">
        <w:rPr>
          <w:rFonts w:cs="Calibri" w:hint="eastAsia"/>
          <w:sz w:val="24"/>
          <w:szCs w:val="24"/>
          <w:rtl/>
          <w:lang w:bidi="ps-AF"/>
        </w:rPr>
        <w:t>ت</w:t>
      </w:r>
      <w:r w:rsidR="000273C1" w:rsidRPr="000273C1">
        <w:rPr>
          <w:rFonts w:cs="Calibri"/>
          <w:sz w:val="24"/>
          <w:szCs w:val="24"/>
          <w:rtl/>
          <w:lang w:bidi="ps-AF"/>
        </w:rPr>
        <w:t xml:space="preserve"> ته </w:t>
      </w:r>
      <w:r w:rsidR="000273C1" w:rsidRPr="000273C1">
        <w:rPr>
          <w:rFonts w:cs="Calibri" w:hint="cs"/>
          <w:sz w:val="24"/>
          <w:szCs w:val="24"/>
          <w:rtl/>
          <w:lang w:bidi="ps-AF"/>
        </w:rPr>
        <w:t>ځ</w:t>
      </w:r>
      <w:r w:rsidR="000273C1" w:rsidRPr="000273C1">
        <w:rPr>
          <w:rFonts w:cs="Calibri" w:hint="eastAsia"/>
          <w:sz w:val="24"/>
          <w:szCs w:val="24"/>
          <w:rtl/>
          <w:lang w:bidi="ps-AF"/>
        </w:rPr>
        <w:t>ان</w:t>
      </w:r>
      <w:r w:rsidR="000273C1" w:rsidRPr="000273C1">
        <w:rPr>
          <w:rFonts w:cs="Calibri" w:hint="cs"/>
          <w:sz w:val="24"/>
          <w:szCs w:val="24"/>
          <w:rtl/>
          <w:lang w:bidi="ps-AF"/>
        </w:rPr>
        <w:t>ګړې</w:t>
      </w:r>
      <w:r w:rsidR="000273C1" w:rsidRPr="000273C1">
        <w:rPr>
          <w:rFonts w:cs="Calibri"/>
          <w:sz w:val="24"/>
          <w:szCs w:val="24"/>
          <w:rtl/>
          <w:lang w:bidi="ps-AF"/>
        </w:rPr>
        <w:t xml:space="preserve"> شو</w:t>
      </w:r>
      <w:r w:rsidR="000273C1" w:rsidRPr="000273C1">
        <w:rPr>
          <w:rFonts w:cs="Calibri" w:hint="cs"/>
          <w:sz w:val="24"/>
          <w:szCs w:val="24"/>
          <w:rtl/>
          <w:lang w:bidi="ps-AF"/>
        </w:rPr>
        <w:t>ې</w:t>
      </w:r>
      <w:r w:rsidR="000273C1" w:rsidRPr="000273C1">
        <w:rPr>
          <w:rFonts w:cs="Calibri"/>
          <w:sz w:val="24"/>
          <w:szCs w:val="24"/>
          <w:rtl/>
          <w:lang w:bidi="ps-AF"/>
        </w:rPr>
        <w:t xml:space="preserve"> بو</w:t>
      </w:r>
      <w:r w:rsidR="000273C1">
        <w:rPr>
          <w:rFonts w:cs="Calibri" w:hint="cs"/>
          <w:sz w:val="24"/>
          <w:szCs w:val="24"/>
          <w:rtl/>
          <w:lang w:bidi="ps-AF"/>
        </w:rPr>
        <w:t>د</w:t>
      </w:r>
      <w:r w:rsidR="000273C1" w:rsidRPr="000273C1">
        <w:rPr>
          <w:rFonts w:cs="Calibri" w:hint="eastAsia"/>
          <w:sz w:val="24"/>
          <w:szCs w:val="24"/>
          <w:rtl/>
          <w:lang w:bidi="ps-AF"/>
        </w:rPr>
        <w:t>جه</w:t>
      </w:r>
      <w:r w:rsidR="000273C1" w:rsidRPr="000273C1">
        <w:rPr>
          <w:rFonts w:cs="Calibri"/>
          <w:sz w:val="24"/>
          <w:szCs w:val="24"/>
          <w:rtl/>
          <w:lang w:bidi="ps-AF"/>
        </w:rPr>
        <w:t xml:space="preserve"> د روغت</w:t>
      </w:r>
      <w:r w:rsidR="000273C1" w:rsidRPr="000273C1">
        <w:rPr>
          <w:rFonts w:cs="Calibri" w:hint="cs"/>
          <w:sz w:val="24"/>
          <w:szCs w:val="24"/>
          <w:rtl/>
          <w:lang w:bidi="ps-AF"/>
        </w:rPr>
        <w:t>ی</w:t>
      </w:r>
      <w:r w:rsidR="000273C1" w:rsidRPr="000273C1">
        <w:rPr>
          <w:rFonts w:cs="Calibri" w:hint="eastAsia"/>
          <w:sz w:val="24"/>
          <w:szCs w:val="24"/>
          <w:rtl/>
          <w:lang w:bidi="ps-AF"/>
        </w:rPr>
        <w:t>ا،</w:t>
      </w:r>
      <w:r w:rsidR="000273C1" w:rsidRPr="000273C1">
        <w:rPr>
          <w:rFonts w:cs="Calibri"/>
          <w:sz w:val="24"/>
          <w:szCs w:val="24"/>
          <w:rtl/>
          <w:lang w:bidi="ps-AF"/>
        </w:rPr>
        <w:t xml:space="preserve"> </w:t>
      </w:r>
      <w:r w:rsidR="000273C1">
        <w:rPr>
          <w:rFonts w:cs="Calibri" w:hint="cs"/>
          <w:sz w:val="24"/>
          <w:szCs w:val="24"/>
          <w:rtl/>
          <w:lang w:bidi="ps-AF"/>
        </w:rPr>
        <w:t>زده کړو</w:t>
      </w:r>
      <w:r w:rsidR="000273C1" w:rsidRPr="000273C1">
        <w:rPr>
          <w:rFonts w:cs="Calibri"/>
          <w:sz w:val="24"/>
          <w:szCs w:val="24"/>
          <w:rtl/>
          <w:lang w:bidi="ps-AF"/>
        </w:rPr>
        <w:t xml:space="preserve"> او </w:t>
      </w:r>
      <w:r w:rsidR="000273C1" w:rsidRPr="000273C1">
        <w:rPr>
          <w:rFonts w:cs="Calibri" w:hint="cs"/>
          <w:sz w:val="24"/>
          <w:szCs w:val="24"/>
          <w:rtl/>
          <w:lang w:bidi="ps-AF"/>
        </w:rPr>
        <w:t>ټ</w:t>
      </w:r>
      <w:r w:rsidR="000273C1" w:rsidRPr="000273C1">
        <w:rPr>
          <w:rFonts w:cs="Calibri" w:hint="eastAsia"/>
          <w:sz w:val="24"/>
          <w:szCs w:val="24"/>
          <w:rtl/>
          <w:lang w:bidi="ps-AF"/>
        </w:rPr>
        <w:t>ولن</w:t>
      </w:r>
      <w:r w:rsidR="000273C1" w:rsidRPr="000273C1">
        <w:rPr>
          <w:rFonts w:cs="Calibri" w:hint="cs"/>
          <w:sz w:val="24"/>
          <w:szCs w:val="24"/>
          <w:rtl/>
          <w:lang w:bidi="ps-AF"/>
        </w:rPr>
        <w:t>ی</w:t>
      </w:r>
      <w:r w:rsidR="000273C1" w:rsidRPr="000273C1">
        <w:rPr>
          <w:rFonts w:cs="Calibri" w:hint="eastAsia"/>
          <w:sz w:val="24"/>
          <w:szCs w:val="24"/>
          <w:rtl/>
          <w:lang w:bidi="ps-AF"/>
        </w:rPr>
        <w:t>زو</w:t>
      </w:r>
      <w:r w:rsidR="000273C1" w:rsidRPr="000273C1">
        <w:rPr>
          <w:rFonts w:cs="Calibri"/>
          <w:sz w:val="24"/>
          <w:szCs w:val="24"/>
          <w:rtl/>
          <w:lang w:bidi="ps-AF"/>
        </w:rPr>
        <w:t xml:space="preserve"> </w:t>
      </w:r>
      <w:r w:rsidR="000273C1">
        <w:rPr>
          <w:rFonts w:cs="Calibri" w:hint="cs"/>
          <w:sz w:val="24"/>
          <w:szCs w:val="24"/>
          <w:rtl/>
          <w:lang w:bidi="ps-AF"/>
        </w:rPr>
        <w:t xml:space="preserve">خدمتونو </w:t>
      </w:r>
      <w:r w:rsidR="000273C1" w:rsidRPr="000273C1">
        <w:rPr>
          <w:rFonts w:cs="Calibri"/>
          <w:sz w:val="24"/>
          <w:szCs w:val="24"/>
          <w:rtl/>
          <w:lang w:bidi="ps-AF"/>
        </w:rPr>
        <w:t>په پرتله د تخص</w:t>
      </w:r>
      <w:r w:rsidR="000273C1" w:rsidRPr="000273C1">
        <w:rPr>
          <w:rFonts w:cs="Calibri" w:hint="cs"/>
          <w:sz w:val="24"/>
          <w:szCs w:val="24"/>
          <w:rtl/>
          <w:lang w:bidi="ps-AF"/>
        </w:rPr>
        <w:t>ی</w:t>
      </w:r>
      <w:r w:rsidR="000273C1" w:rsidRPr="000273C1">
        <w:rPr>
          <w:rFonts w:cs="Calibri" w:hint="eastAsia"/>
          <w:sz w:val="24"/>
          <w:szCs w:val="24"/>
          <w:rtl/>
          <w:lang w:bidi="ps-AF"/>
        </w:rPr>
        <w:t>ص</w:t>
      </w:r>
      <w:r w:rsidR="000273C1" w:rsidRPr="000273C1">
        <w:rPr>
          <w:rFonts w:cs="Calibri"/>
          <w:sz w:val="24"/>
          <w:szCs w:val="24"/>
          <w:rtl/>
          <w:lang w:bidi="ps-AF"/>
        </w:rPr>
        <w:t xml:space="preserve"> شو</w:t>
      </w:r>
      <w:r w:rsidR="00D90441">
        <w:rPr>
          <w:rFonts w:cs="Calibri" w:hint="cs"/>
          <w:sz w:val="24"/>
          <w:szCs w:val="24"/>
          <w:rtl/>
          <w:lang w:bidi="ps-AF"/>
        </w:rPr>
        <w:t xml:space="preserve">ې هغې </w:t>
      </w:r>
      <w:r w:rsidR="000273C1" w:rsidRPr="000273C1">
        <w:rPr>
          <w:rFonts w:cs="Calibri"/>
          <w:sz w:val="24"/>
          <w:szCs w:val="24"/>
          <w:rtl/>
          <w:lang w:bidi="ps-AF"/>
        </w:rPr>
        <w:t xml:space="preserve">په پرتله </w:t>
      </w:r>
      <w:r w:rsidR="00D90441">
        <w:rPr>
          <w:rFonts w:cs="Calibri" w:hint="cs"/>
          <w:sz w:val="24"/>
          <w:szCs w:val="24"/>
          <w:rtl/>
          <w:lang w:bidi="ps-AF"/>
        </w:rPr>
        <w:t>نا</w:t>
      </w:r>
      <w:r w:rsidR="000273C1" w:rsidRPr="000273C1">
        <w:rPr>
          <w:rFonts w:cs="Calibri"/>
          <w:sz w:val="24"/>
          <w:szCs w:val="24"/>
          <w:rtl/>
          <w:lang w:bidi="ps-AF"/>
        </w:rPr>
        <w:t>متناسب</w:t>
      </w:r>
      <w:r w:rsidR="00D90441">
        <w:rPr>
          <w:rFonts w:cs="Calibri" w:hint="cs"/>
          <w:sz w:val="24"/>
          <w:szCs w:val="24"/>
          <w:rtl/>
          <w:lang w:bidi="ps-AF"/>
        </w:rPr>
        <w:t>ه</w:t>
      </w:r>
      <w:r w:rsidR="000273C1" w:rsidRPr="000273C1">
        <w:rPr>
          <w:rFonts w:cs="Calibri"/>
          <w:sz w:val="24"/>
          <w:szCs w:val="24"/>
          <w:rtl/>
          <w:lang w:bidi="ps-AF"/>
        </w:rPr>
        <w:t xml:space="preserve"> نه وي.</w:t>
      </w:r>
      <w:r w:rsidR="00D90441">
        <w:rPr>
          <w:rFonts w:cs="Calibri" w:hint="cs"/>
          <w:sz w:val="24"/>
          <w:szCs w:val="24"/>
          <w:rtl/>
          <w:lang w:bidi="ps-AF"/>
        </w:rPr>
        <w:t xml:space="preserve"> </w:t>
      </w:r>
      <w:r w:rsidR="00D90441" w:rsidRPr="004C53D2">
        <w:rPr>
          <w:rFonts w:cs="Calibri" w:hint="cs"/>
          <w:sz w:val="24"/>
          <w:szCs w:val="24"/>
          <w:rtl/>
          <w:lang w:bidi="ps-AF"/>
        </w:rPr>
        <w:t xml:space="preserve">دغه کارپوه د دې سپارښتنه کوي چې دواړه بر حاله چارواکي او نړیواله ټولنه دې له موجوده منابعو په اعظمې ګټنې سره اقتصادي او ټولنیزو حقونو ته د رسیدګۍ په پار ګامونه پورته کړي. </w:t>
      </w:r>
    </w:p>
    <w:p w14:paraId="46CE381D" w14:textId="00E3CEE3" w:rsidR="00C828BA" w:rsidRDefault="00C828BA" w:rsidP="008F1BDF">
      <w:pPr>
        <w:bidi/>
        <w:spacing w:line="288" w:lineRule="auto"/>
        <w:jc w:val="both"/>
        <w:rPr>
          <w:rFonts w:cs="Calibri"/>
          <w:sz w:val="24"/>
          <w:szCs w:val="24"/>
          <w:rtl/>
          <w:lang w:bidi="ps-AF"/>
        </w:rPr>
      </w:pPr>
      <w:r w:rsidRPr="004C53D2">
        <w:rPr>
          <w:rFonts w:cs="Calibri" w:hint="cs"/>
          <w:sz w:val="24"/>
          <w:szCs w:val="24"/>
          <w:rtl/>
          <w:lang w:bidi="ps-AF"/>
        </w:rPr>
        <w:t xml:space="preserve">نوموړي کارپوه پر نړیوالې ټولنې غږ وکړ چې د خپل بشري ملاتړ برابرول جاري وساتي، د هغوي عادلانه او پر جنسیتي حساسیتونو ولاړ ویش ډاډمن کړي، او دا چې د بندیزونو تطبیق د اړینو عامه خدمتونو برابرول کوم چې </w:t>
      </w:r>
      <w:r w:rsidRPr="004C53D2">
        <w:rPr>
          <w:rFonts w:cs="Calibri" w:hint="cs"/>
          <w:sz w:val="24"/>
          <w:szCs w:val="24"/>
          <w:rtl/>
          <w:lang w:bidi="ps-AF"/>
        </w:rPr>
        <w:lastRenderedPageBreak/>
        <w:t>له بشري حقونو څخه د برخمن کېدو لپاره اړین ګڼل کېږي او ټولو ته د لاس رسي وړ وي، په اساسي ډول نه ټکني کوي.</w:t>
      </w:r>
      <w:r>
        <w:rPr>
          <w:rFonts w:cstheme="minorHAnsi" w:hint="cs"/>
          <w:sz w:val="24"/>
          <w:szCs w:val="24"/>
          <w:rtl/>
          <w:lang w:bidi="ps-AF"/>
        </w:rPr>
        <w:t xml:space="preserve"> </w:t>
      </w:r>
      <w:r w:rsidRPr="00C828BA">
        <w:rPr>
          <w:rFonts w:cs="Calibri" w:hint="cs"/>
          <w:sz w:val="24"/>
          <w:szCs w:val="24"/>
          <w:rtl/>
          <w:lang w:bidi="ps-AF"/>
        </w:rPr>
        <w:t>ی</w:t>
      </w:r>
      <w:r w:rsidRPr="00C828BA">
        <w:rPr>
          <w:rFonts w:cs="Calibri" w:hint="eastAsia"/>
          <w:sz w:val="24"/>
          <w:szCs w:val="24"/>
          <w:rtl/>
          <w:lang w:bidi="ps-AF"/>
        </w:rPr>
        <w:t>و</w:t>
      </w:r>
      <w:r w:rsidRPr="00C828BA">
        <w:rPr>
          <w:rFonts w:cs="Calibri"/>
          <w:sz w:val="24"/>
          <w:szCs w:val="24"/>
          <w:rtl/>
          <w:lang w:bidi="ps-AF"/>
        </w:rPr>
        <w:t xml:space="preserve"> شم</w:t>
      </w:r>
      <w:r w:rsidRPr="00C828BA">
        <w:rPr>
          <w:rFonts w:cs="Calibri" w:hint="cs"/>
          <w:sz w:val="24"/>
          <w:szCs w:val="24"/>
          <w:rtl/>
          <w:lang w:bidi="ps-AF"/>
        </w:rPr>
        <w:t>ی</w:t>
      </w:r>
      <w:r w:rsidRPr="00C828BA">
        <w:rPr>
          <w:rFonts w:cs="Calibri" w:hint="eastAsia"/>
          <w:sz w:val="24"/>
          <w:szCs w:val="24"/>
          <w:rtl/>
          <w:lang w:bidi="ps-AF"/>
        </w:rPr>
        <w:t>ر</w:t>
      </w:r>
      <w:r w:rsidRPr="00C828BA">
        <w:rPr>
          <w:rFonts w:cs="Calibri"/>
          <w:sz w:val="24"/>
          <w:szCs w:val="24"/>
          <w:rtl/>
          <w:lang w:bidi="ps-AF"/>
        </w:rPr>
        <w:t xml:space="preserve"> افغان </w:t>
      </w:r>
      <w:r>
        <w:rPr>
          <w:rFonts w:cs="Calibri" w:hint="cs"/>
          <w:sz w:val="24"/>
          <w:szCs w:val="24"/>
          <w:rtl/>
          <w:lang w:bidi="ps-AF"/>
        </w:rPr>
        <w:t>ویناوالو</w:t>
      </w:r>
      <w:r w:rsidRPr="00C828BA">
        <w:rPr>
          <w:rFonts w:cs="Calibri"/>
          <w:sz w:val="24"/>
          <w:szCs w:val="24"/>
          <w:rtl/>
          <w:lang w:bidi="ps-AF"/>
        </w:rPr>
        <w:t xml:space="preserve"> د مرستو په و</w:t>
      </w:r>
      <w:r w:rsidRPr="00C828BA">
        <w:rPr>
          <w:rFonts w:cs="Calibri" w:hint="cs"/>
          <w:sz w:val="24"/>
          <w:szCs w:val="24"/>
          <w:rtl/>
          <w:lang w:bidi="ps-AF"/>
        </w:rPr>
        <w:t>ی</w:t>
      </w:r>
      <w:r w:rsidRPr="00C828BA">
        <w:rPr>
          <w:rFonts w:cs="Calibri" w:hint="eastAsia"/>
          <w:sz w:val="24"/>
          <w:szCs w:val="24"/>
          <w:rtl/>
          <w:lang w:bidi="ps-AF"/>
        </w:rPr>
        <w:t>ش</w:t>
      </w:r>
      <w:r w:rsidRPr="00C828BA">
        <w:rPr>
          <w:rFonts w:cs="Calibri"/>
          <w:sz w:val="24"/>
          <w:szCs w:val="24"/>
          <w:rtl/>
          <w:lang w:bidi="ps-AF"/>
        </w:rPr>
        <w:t xml:space="preserve"> ک</w:t>
      </w:r>
      <w:r w:rsidRPr="00C828BA">
        <w:rPr>
          <w:rFonts w:cs="Calibri" w:hint="cs"/>
          <w:sz w:val="24"/>
          <w:szCs w:val="24"/>
          <w:rtl/>
          <w:lang w:bidi="ps-AF"/>
        </w:rPr>
        <w:t>ې</w:t>
      </w:r>
      <w:r w:rsidRPr="00C828BA">
        <w:rPr>
          <w:rFonts w:cs="Calibri"/>
          <w:sz w:val="24"/>
          <w:szCs w:val="24"/>
          <w:rtl/>
          <w:lang w:bidi="ps-AF"/>
        </w:rPr>
        <w:t xml:space="preserve"> د عادلانه والي په ا</w:t>
      </w:r>
      <w:r w:rsidRPr="00C828BA">
        <w:rPr>
          <w:rFonts w:cs="Calibri" w:hint="cs"/>
          <w:sz w:val="24"/>
          <w:szCs w:val="24"/>
          <w:rtl/>
          <w:lang w:bidi="ps-AF"/>
        </w:rPr>
        <w:t>ړ</w:t>
      </w:r>
      <w:r w:rsidRPr="00C828BA">
        <w:rPr>
          <w:rFonts w:cs="Calibri" w:hint="eastAsia"/>
          <w:sz w:val="24"/>
          <w:szCs w:val="24"/>
          <w:rtl/>
          <w:lang w:bidi="ps-AF"/>
        </w:rPr>
        <w:t>ه</w:t>
      </w:r>
      <w:r w:rsidRPr="00C828BA">
        <w:rPr>
          <w:rFonts w:cs="Calibri"/>
          <w:sz w:val="24"/>
          <w:szCs w:val="24"/>
          <w:rtl/>
          <w:lang w:bidi="ps-AF"/>
        </w:rPr>
        <w:t xml:space="preserve"> اند</w:t>
      </w:r>
      <w:r>
        <w:rPr>
          <w:rFonts w:cs="Calibri" w:hint="cs"/>
          <w:sz w:val="24"/>
          <w:szCs w:val="24"/>
          <w:rtl/>
          <w:lang w:bidi="ps-AF"/>
        </w:rPr>
        <w:t>ې</w:t>
      </w:r>
      <w:r w:rsidRPr="00C828BA">
        <w:rPr>
          <w:rFonts w:cs="Calibri" w:hint="cs"/>
          <w:sz w:val="24"/>
          <w:szCs w:val="24"/>
          <w:rtl/>
          <w:lang w:bidi="ps-AF"/>
        </w:rPr>
        <w:t>ښ</w:t>
      </w:r>
      <w:r w:rsidRPr="00C828BA">
        <w:rPr>
          <w:rFonts w:cs="Calibri" w:hint="eastAsia"/>
          <w:sz w:val="24"/>
          <w:szCs w:val="24"/>
          <w:rtl/>
          <w:lang w:bidi="ps-AF"/>
        </w:rPr>
        <w:t>ن</w:t>
      </w:r>
      <w:r w:rsidRPr="00C828BA">
        <w:rPr>
          <w:rFonts w:cs="Calibri" w:hint="cs"/>
          <w:sz w:val="24"/>
          <w:szCs w:val="24"/>
          <w:rtl/>
          <w:lang w:bidi="ps-AF"/>
        </w:rPr>
        <w:t>ې</w:t>
      </w:r>
      <w:r w:rsidRPr="00C828BA">
        <w:rPr>
          <w:rFonts w:cs="Calibri"/>
          <w:sz w:val="24"/>
          <w:szCs w:val="24"/>
          <w:rtl/>
          <w:lang w:bidi="ps-AF"/>
        </w:rPr>
        <w:t xml:space="preserve"> راپورته ک</w:t>
      </w:r>
      <w:r w:rsidRPr="00C828BA">
        <w:rPr>
          <w:rFonts w:cs="Calibri" w:hint="cs"/>
          <w:sz w:val="24"/>
          <w:szCs w:val="24"/>
          <w:rtl/>
          <w:lang w:bidi="ps-AF"/>
        </w:rPr>
        <w:t>ړ</w:t>
      </w:r>
      <w:r>
        <w:rPr>
          <w:rFonts w:cs="Calibri" w:hint="cs"/>
          <w:sz w:val="24"/>
          <w:szCs w:val="24"/>
          <w:rtl/>
          <w:lang w:bidi="ps-AF"/>
        </w:rPr>
        <w:t>ې</w:t>
      </w:r>
      <w:r w:rsidRPr="00C828BA">
        <w:rPr>
          <w:rFonts w:cs="Calibri"/>
          <w:sz w:val="24"/>
          <w:szCs w:val="24"/>
          <w:rtl/>
          <w:lang w:bidi="ps-AF"/>
        </w:rPr>
        <w:t>.</w:t>
      </w:r>
    </w:p>
    <w:p w14:paraId="0CD27CA8" w14:textId="1EF22EF6" w:rsidR="00C828BA" w:rsidRDefault="00C828BA" w:rsidP="008F1BDF">
      <w:pPr>
        <w:bidi/>
        <w:spacing w:line="288" w:lineRule="auto"/>
        <w:jc w:val="both"/>
        <w:rPr>
          <w:rFonts w:cstheme="minorHAnsi"/>
          <w:sz w:val="24"/>
          <w:szCs w:val="24"/>
          <w:rtl/>
          <w:lang w:bidi="ps-AF"/>
        </w:rPr>
      </w:pPr>
      <w:r>
        <w:rPr>
          <w:rFonts w:cstheme="minorHAnsi" w:hint="cs"/>
          <w:sz w:val="24"/>
          <w:szCs w:val="24"/>
          <w:rtl/>
          <w:lang w:bidi="ps-AF"/>
        </w:rPr>
        <w:t>له شپږم ټولګې پورته د نجونو د زده کړو د ځنډولو، د ګمارنې د شدیدو خنډونو، په سیاسي او عامه ژوند کې د ګډون د فرصتونو</w:t>
      </w:r>
      <w:r w:rsidR="009A7EF3">
        <w:rPr>
          <w:rFonts w:cstheme="minorHAnsi" w:hint="cs"/>
          <w:sz w:val="24"/>
          <w:szCs w:val="24"/>
          <w:rtl/>
          <w:lang w:bidi="ps-AF"/>
        </w:rPr>
        <w:t xml:space="preserve"> نشتوالی</w:t>
      </w:r>
      <w:r>
        <w:rPr>
          <w:rFonts w:cstheme="minorHAnsi" w:hint="cs"/>
          <w:sz w:val="24"/>
          <w:szCs w:val="24"/>
          <w:rtl/>
          <w:lang w:bidi="ps-AF"/>
        </w:rPr>
        <w:t xml:space="preserve">، د خوځښت، </w:t>
      </w:r>
      <w:r>
        <w:rPr>
          <w:rFonts w:cstheme="minorHAnsi" w:hint="cs"/>
          <w:sz w:val="24"/>
          <w:szCs w:val="24"/>
          <w:rtl/>
          <w:lang w:bidi="fa-IR"/>
        </w:rPr>
        <w:t>غو</w:t>
      </w:r>
      <w:r w:rsidR="00A11DEB">
        <w:rPr>
          <w:rFonts w:cstheme="minorHAnsi" w:hint="cs"/>
          <w:sz w:val="24"/>
          <w:szCs w:val="24"/>
          <w:rtl/>
          <w:lang w:bidi="ps-AF"/>
        </w:rPr>
        <w:t>نډ</w:t>
      </w:r>
      <w:r>
        <w:rPr>
          <w:rFonts w:cstheme="minorHAnsi" w:hint="cs"/>
          <w:sz w:val="24"/>
          <w:szCs w:val="24"/>
          <w:rtl/>
        </w:rPr>
        <w:t>و</w:t>
      </w:r>
      <w:r>
        <w:rPr>
          <w:rFonts w:cstheme="minorHAnsi" w:hint="cs"/>
          <w:sz w:val="24"/>
          <w:szCs w:val="24"/>
          <w:rtl/>
          <w:lang w:bidi="ps-AF"/>
        </w:rPr>
        <w:t xml:space="preserve">، او بیان پر آزادۍ  د محدودیتونو، او د محرم په اړه د لارښوونو، د حجاب د سختې بڼې د نافذولو، او په کور د پاتې کېدو د سختې لارښوونې په څیر اقدامات د مطلق جنسیتي تفکیک له بیلګې سره اړخ لګوي او موخه یې په ټولنه کې د ښځو نا مرئي کول دي. </w:t>
      </w:r>
      <w:r w:rsidR="00335003">
        <w:rPr>
          <w:rFonts w:cstheme="minorHAnsi" w:hint="cs"/>
          <w:sz w:val="24"/>
          <w:szCs w:val="24"/>
          <w:rtl/>
          <w:lang w:bidi="ps-AF"/>
        </w:rPr>
        <w:t>دغه اقدامات د بشري حقونو د هغو مختلفو میثاقونو له مخې د افغانستان له مکلیفیتونو سره په مغایرت کې ګڼل کېږي چې افغانستان یې غړیتوب لري.</w:t>
      </w:r>
    </w:p>
    <w:p w14:paraId="1ADFA8C6" w14:textId="76DC12E7" w:rsidR="00335003" w:rsidRDefault="008727B6" w:rsidP="008F1BDF">
      <w:pPr>
        <w:bidi/>
        <w:spacing w:line="288" w:lineRule="auto"/>
        <w:jc w:val="both"/>
        <w:rPr>
          <w:rFonts w:cstheme="minorHAnsi"/>
          <w:sz w:val="24"/>
          <w:szCs w:val="24"/>
          <w:rtl/>
          <w:lang w:bidi="ps-AF"/>
        </w:rPr>
      </w:pPr>
      <w:r w:rsidRPr="004C53D2">
        <w:rPr>
          <w:rFonts w:cstheme="minorHAnsi" w:hint="cs"/>
          <w:sz w:val="24"/>
          <w:szCs w:val="24"/>
          <w:rtl/>
          <w:lang w:bidi="ps-AF"/>
        </w:rPr>
        <w:t>ځانګړی راپور ورکوونکی پر برحاله چارواکو غږ کوي</w:t>
      </w:r>
      <w:r w:rsidR="007821BA" w:rsidRPr="004C53D2">
        <w:rPr>
          <w:rFonts w:cstheme="minorHAnsi" w:hint="cs"/>
          <w:sz w:val="24"/>
          <w:szCs w:val="24"/>
          <w:rtl/>
          <w:lang w:bidi="ps-AF"/>
        </w:rPr>
        <w:t xml:space="preserve"> چې د بشري حقونو د نړیوال قانون له مخې د جنسیټ د برابرۍ په اړه خپل مکلفیتونه ترسره کړي. "</w:t>
      </w:r>
      <w:r w:rsidR="007821BA" w:rsidRPr="004C53D2">
        <w:rPr>
          <w:rFonts w:cstheme="minorHAnsi" w:hint="cs"/>
          <w:i/>
          <w:iCs/>
          <w:sz w:val="24"/>
          <w:szCs w:val="24"/>
          <w:rtl/>
          <w:lang w:bidi="ps-AF"/>
        </w:rPr>
        <w:t>زه پر بر حاله چارواکو غږ کوم چې هغه پالیسي ګانې او حکمونه زر تر زره بېرته واخلي کوم چې په منفي ډول ښځې اغیزمنوي او دغه راز په زده کړو، استخدام او د عامه ژوند په ټولو نورو برخو کې د مساوي ګډون په پار د ښځو او نجونو حقونو ته لومړیتوب ورکړي</w:t>
      </w:r>
      <w:r w:rsidR="007821BA" w:rsidRPr="004C53D2">
        <w:rPr>
          <w:rFonts w:cstheme="minorHAnsi" w:hint="cs"/>
          <w:sz w:val="24"/>
          <w:szCs w:val="24"/>
          <w:rtl/>
          <w:lang w:bidi="ps-AF"/>
        </w:rPr>
        <w:t>."</w:t>
      </w:r>
    </w:p>
    <w:p w14:paraId="73CE287E" w14:textId="2B7454CA" w:rsidR="007821BA" w:rsidRDefault="007821BA" w:rsidP="008F1BDF">
      <w:pPr>
        <w:bidi/>
        <w:spacing w:line="288" w:lineRule="auto"/>
        <w:jc w:val="both"/>
        <w:rPr>
          <w:rFonts w:cstheme="minorHAnsi"/>
          <w:sz w:val="24"/>
          <w:szCs w:val="24"/>
          <w:rtl/>
          <w:lang w:bidi="ps-AF"/>
        </w:rPr>
      </w:pPr>
      <w:r>
        <w:rPr>
          <w:rFonts w:cstheme="minorHAnsi" w:hint="cs"/>
          <w:sz w:val="24"/>
          <w:szCs w:val="24"/>
          <w:rtl/>
          <w:lang w:bidi="ps-AF"/>
        </w:rPr>
        <w:t xml:space="preserve">د لومړي ګام په څیر، بر حاله چارواکي باید په ټولو ولایتونو کې د نجونو د </w:t>
      </w:r>
      <w:r w:rsidR="00E41AC7">
        <w:rPr>
          <w:rFonts w:cstheme="minorHAnsi" w:hint="cs"/>
          <w:sz w:val="24"/>
          <w:szCs w:val="24"/>
          <w:rtl/>
          <w:lang w:bidi="ps-AF"/>
        </w:rPr>
        <w:t>متوسطه</w:t>
      </w:r>
      <w:r>
        <w:rPr>
          <w:rFonts w:cstheme="minorHAnsi" w:hint="cs"/>
          <w:sz w:val="24"/>
          <w:szCs w:val="24"/>
          <w:rtl/>
          <w:lang w:bidi="ps-AF"/>
        </w:rPr>
        <w:t xml:space="preserve"> ښوونځیو د بېرته پرانیستلو لپاره نېټه اعلان کړي. </w:t>
      </w:r>
      <w:r w:rsidR="0007724A">
        <w:rPr>
          <w:rFonts w:cstheme="minorHAnsi" w:hint="cs"/>
          <w:sz w:val="24"/>
          <w:szCs w:val="24"/>
          <w:rtl/>
          <w:lang w:bidi="ps-AF"/>
        </w:rPr>
        <w:t xml:space="preserve">د ټولو افغانانو په ځانګړي ډول ښځو، نجونو او معلولیت لرونکو کسانو لپاره د اړینو خدمتونو وړاندې کول باید ادامه پیدا کړي، او دغه چاره داسې ښځینه او نارینه مرستیدویه کارمندانو ته اړتیا لري، څوک چې د دې وړ وي چې ټولنو ته بشپړ لاس رسی ولري. </w:t>
      </w:r>
    </w:p>
    <w:p w14:paraId="6FB4B9FF" w14:textId="3DB0A8BF" w:rsidR="003209D8" w:rsidRDefault="00CC417C" w:rsidP="008F1BDF">
      <w:pPr>
        <w:bidi/>
        <w:spacing w:line="288" w:lineRule="auto"/>
        <w:jc w:val="both"/>
        <w:rPr>
          <w:rFonts w:cs="Calibri"/>
          <w:sz w:val="24"/>
          <w:szCs w:val="24"/>
          <w:rtl/>
          <w:lang w:bidi="ps-AF"/>
        </w:rPr>
      </w:pPr>
      <w:r w:rsidRPr="004C53D2">
        <w:rPr>
          <w:rFonts w:cstheme="minorHAnsi" w:hint="cs"/>
          <w:sz w:val="24"/>
          <w:szCs w:val="24"/>
          <w:rtl/>
          <w:lang w:bidi="ps-AF"/>
        </w:rPr>
        <w:t>ځانګړي راپور ورکوونکي په کابل، کندز او بلخ ولایتونو کې پر عبادت ځایونو او ښوونځیو د یو لړ بریدونو او هغو مواردو د څېړنو غوښتنه وکړه چې مسوولیت یې د داعش</w:t>
      </w:r>
      <w:r w:rsidRPr="004C53D2">
        <w:rPr>
          <w:rFonts w:cstheme="minorHAnsi" w:hint="cs"/>
          <w:sz w:val="24"/>
          <w:szCs w:val="24"/>
          <w:rtl/>
        </w:rPr>
        <w:t xml:space="preserve"> خراسان</w:t>
      </w:r>
      <w:r w:rsidRPr="004C53D2">
        <w:rPr>
          <w:rFonts w:cstheme="minorHAnsi" w:hint="cs"/>
          <w:sz w:val="24"/>
          <w:szCs w:val="24"/>
          <w:rtl/>
          <w:lang w:bidi="ps-AF"/>
        </w:rPr>
        <w:t xml:space="preserve"> ډلې له خوا پر غاړه اخېستل شوی.</w:t>
      </w:r>
      <w:r>
        <w:rPr>
          <w:rFonts w:cstheme="minorHAnsi" w:hint="cs"/>
          <w:sz w:val="24"/>
          <w:szCs w:val="24"/>
          <w:rtl/>
          <w:lang w:bidi="ps-AF"/>
        </w:rPr>
        <w:t xml:space="preserve"> </w:t>
      </w:r>
      <w:r w:rsidRPr="00CC417C">
        <w:rPr>
          <w:rFonts w:cs="Calibri"/>
          <w:sz w:val="24"/>
          <w:szCs w:val="24"/>
          <w:rtl/>
          <w:lang w:bidi="ps-AF"/>
        </w:rPr>
        <w:t>داس</w:t>
      </w:r>
      <w:r w:rsidRPr="00CC417C">
        <w:rPr>
          <w:rFonts w:cs="Calibri" w:hint="cs"/>
          <w:sz w:val="24"/>
          <w:szCs w:val="24"/>
          <w:rtl/>
          <w:lang w:bidi="ps-AF"/>
        </w:rPr>
        <w:t>ې</w:t>
      </w:r>
      <w:r w:rsidRPr="00CC417C">
        <w:rPr>
          <w:rFonts w:cs="Calibri"/>
          <w:sz w:val="24"/>
          <w:szCs w:val="24"/>
          <w:rtl/>
          <w:lang w:bidi="ps-AF"/>
        </w:rPr>
        <w:t xml:space="preserve"> </w:t>
      </w:r>
      <w:r w:rsidRPr="00CC417C">
        <w:rPr>
          <w:rFonts w:cs="Calibri" w:hint="cs"/>
          <w:sz w:val="24"/>
          <w:szCs w:val="24"/>
          <w:rtl/>
          <w:lang w:bidi="ps-AF"/>
        </w:rPr>
        <w:t>ښ</w:t>
      </w:r>
      <w:r w:rsidRPr="00CC417C">
        <w:rPr>
          <w:rFonts w:cs="Calibri" w:hint="eastAsia"/>
          <w:sz w:val="24"/>
          <w:szCs w:val="24"/>
          <w:rtl/>
          <w:lang w:bidi="ps-AF"/>
        </w:rPr>
        <w:t>کاري</w:t>
      </w:r>
      <w:r w:rsidRPr="00CC417C">
        <w:rPr>
          <w:rFonts w:cs="Calibri"/>
          <w:sz w:val="24"/>
          <w:szCs w:val="24"/>
          <w:rtl/>
          <w:lang w:bidi="ps-AF"/>
        </w:rPr>
        <w:t xml:space="preserve"> چ</w:t>
      </w:r>
      <w:r w:rsidRPr="00CC417C">
        <w:rPr>
          <w:rFonts w:cs="Calibri" w:hint="cs"/>
          <w:sz w:val="24"/>
          <w:szCs w:val="24"/>
          <w:rtl/>
          <w:lang w:bidi="ps-AF"/>
        </w:rPr>
        <w:t>ې</w:t>
      </w:r>
      <w:r w:rsidRPr="00CC417C">
        <w:rPr>
          <w:rFonts w:cs="Calibri"/>
          <w:sz w:val="24"/>
          <w:szCs w:val="24"/>
          <w:rtl/>
          <w:lang w:bidi="ps-AF"/>
        </w:rPr>
        <w:t xml:space="preserve"> د</w:t>
      </w:r>
      <w:r>
        <w:rPr>
          <w:rFonts w:cs="Calibri" w:hint="cs"/>
          <w:sz w:val="24"/>
          <w:szCs w:val="24"/>
          <w:rtl/>
          <w:lang w:bidi="ps-AF"/>
        </w:rPr>
        <w:t>غو بریدونو</w:t>
      </w:r>
      <w:r w:rsidRPr="00CC417C">
        <w:rPr>
          <w:rFonts w:cs="Calibri"/>
          <w:sz w:val="24"/>
          <w:szCs w:val="24"/>
          <w:rtl/>
          <w:lang w:bidi="ps-AF"/>
        </w:rPr>
        <w:t xml:space="preserve"> په </w:t>
      </w:r>
      <w:r w:rsidRPr="00CC417C">
        <w:rPr>
          <w:rFonts w:cs="Calibri" w:hint="cs"/>
          <w:sz w:val="24"/>
          <w:szCs w:val="24"/>
          <w:rtl/>
          <w:lang w:bidi="ps-AF"/>
        </w:rPr>
        <w:t>ځ</w:t>
      </w:r>
      <w:r w:rsidRPr="00CC417C">
        <w:rPr>
          <w:rFonts w:cs="Calibri" w:hint="eastAsia"/>
          <w:sz w:val="24"/>
          <w:szCs w:val="24"/>
          <w:rtl/>
          <w:lang w:bidi="ps-AF"/>
        </w:rPr>
        <w:t>ان</w:t>
      </w:r>
      <w:r w:rsidRPr="00CC417C">
        <w:rPr>
          <w:rFonts w:cs="Calibri" w:hint="cs"/>
          <w:sz w:val="24"/>
          <w:szCs w:val="24"/>
          <w:rtl/>
          <w:lang w:bidi="ps-AF"/>
        </w:rPr>
        <w:t>ګړ</w:t>
      </w:r>
      <w:r>
        <w:rPr>
          <w:rFonts w:cs="Calibri" w:hint="cs"/>
          <w:sz w:val="24"/>
          <w:szCs w:val="24"/>
          <w:rtl/>
          <w:lang w:bidi="ps-AF"/>
        </w:rPr>
        <w:t>ي ډول</w:t>
      </w:r>
      <w:r w:rsidRPr="00CC417C">
        <w:rPr>
          <w:rFonts w:cs="Calibri"/>
          <w:sz w:val="24"/>
          <w:szCs w:val="24"/>
          <w:rtl/>
          <w:lang w:bidi="ps-AF"/>
        </w:rPr>
        <w:t xml:space="preserve"> د هزاره، ش</w:t>
      </w:r>
      <w:r w:rsidRPr="00CC417C">
        <w:rPr>
          <w:rFonts w:cs="Calibri" w:hint="cs"/>
          <w:sz w:val="24"/>
          <w:szCs w:val="24"/>
          <w:rtl/>
          <w:lang w:bidi="ps-AF"/>
        </w:rPr>
        <w:t>ی</w:t>
      </w:r>
      <w:r w:rsidRPr="00CC417C">
        <w:rPr>
          <w:rFonts w:cs="Calibri" w:hint="eastAsia"/>
          <w:sz w:val="24"/>
          <w:szCs w:val="24"/>
          <w:rtl/>
          <w:lang w:bidi="ps-AF"/>
        </w:rPr>
        <w:t>عه</w:t>
      </w:r>
      <w:r w:rsidRPr="00CC417C">
        <w:rPr>
          <w:rFonts w:cs="Calibri"/>
          <w:sz w:val="24"/>
          <w:szCs w:val="24"/>
          <w:rtl/>
          <w:lang w:bidi="ps-AF"/>
        </w:rPr>
        <w:t xml:space="preserve"> او صوفي </w:t>
      </w:r>
      <w:r w:rsidRPr="00CC417C">
        <w:rPr>
          <w:rFonts w:cs="Calibri" w:hint="cs"/>
          <w:sz w:val="24"/>
          <w:szCs w:val="24"/>
          <w:rtl/>
          <w:lang w:bidi="ps-AF"/>
        </w:rPr>
        <w:t>ټ</w:t>
      </w:r>
      <w:r w:rsidRPr="00CC417C">
        <w:rPr>
          <w:rFonts w:cs="Calibri" w:hint="eastAsia"/>
          <w:sz w:val="24"/>
          <w:szCs w:val="24"/>
          <w:rtl/>
          <w:lang w:bidi="ps-AF"/>
        </w:rPr>
        <w:t>ولنو</w:t>
      </w:r>
      <w:r w:rsidRPr="00CC417C">
        <w:rPr>
          <w:rFonts w:cs="Calibri"/>
          <w:sz w:val="24"/>
          <w:szCs w:val="24"/>
          <w:rtl/>
          <w:lang w:bidi="ps-AF"/>
        </w:rPr>
        <w:t xml:space="preserve"> غ</w:t>
      </w:r>
      <w:r w:rsidRPr="00CC417C">
        <w:rPr>
          <w:rFonts w:cs="Calibri" w:hint="cs"/>
          <w:sz w:val="24"/>
          <w:szCs w:val="24"/>
          <w:rtl/>
          <w:lang w:bidi="ps-AF"/>
        </w:rPr>
        <w:t>ړ</w:t>
      </w:r>
      <w:r w:rsidRPr="00CC417C">
        <w:rPr>
          <w:rFonts w:cs="Calibri" w:hint="eastAsia"/>
          <w:sz w:val="24"/>
          <w:szCs w:val="24"/>
          <w:rtl/>
          <w:lang w:bidi="ps-AF"/>
        </w:rPr>
        <w:t>ي</w:t>
      </w:r>
      <w:r w:rsidRPr="00CC417C">
        <w:rPr>
          <w:rFonts w:cs="Calibri"/>
          <w:sz w:val="24"/>
          <w:szCs w:val="24"/>
          <w:rtl/>
          <w:lang w:bidi="ps-AF"/>
        </w:rPr>
        <w:t xml:space="preserve"> په ن</w:t>
      </w:r>
      <w:r w:rsidRPr="00CC417C">
        <w:rPr>
          <w:rFonts w:cs="Calibri" w:hint="cs"/>
          <w:sz w:val="24"/>
          <w:szCs w:val="24"/>
          <w:rtl/>
          <w:lang w:bidi="ps-AF"/>
        </w:rPr>
        <w:t>ښ</w:t>
      </w:r>
      <w:r w:rsidRPr="00CC417C">
        <w:rPr>
          <w:rFonts w:cs="Calibri" w:hint="eastAsia"/>
          <w:sz w:val="24"/>
          <w:szCs w:val="24"/>
          <w:rtl/>
          <w:lang w:bidi="ps-AF"/>
        </w:rPr>
        <w:t>ه</w:t>
      </w:r>
      <w:r w:rsidRPr="00CC417C">
        <w:rPr>
          <w:rFonts w:cs="Calibri"/>
          <w:sz w:val="24"/>
          <w:szCs w:val="24"/>
          <w:rtl/>
          <w:lang w:bidi="ps-AF"/>
        </w:rPr>
        <w:t xml:space="preserve"> ک</w:t>
      </w:r>
      <w:r w:rsidRPr="00CC417C">
        <w:rPr>
          <w:rFonts w:cs="Calibri" w:hint="cs"/>
          <w:sz w:val="24"/>
          <w:szCs w:val="24"/>
          <w:rtl/>
          <w:lang w:bidi="ps-AF"/>
        </w:rPr>
        <w:t>ړ</w:t>
      </w:r>
      <w:r w:rsidRPr="00CC417C">
        <w:rPr>
          <w:rFonts w:cs="Calibri" w:hint="eastAsia"/>
          <w:sz w:val="24"/>
          <w:szCs w:val="24"/>
          <w:rtl/>
          <w:lang w:bidi="ps-AF"/>
        </w:rPr>
        <w:t>ي</w:t>
      </w:r>
      <w:r w:rsidRPr="00CC417C">
        <w:rPr>
          <w:rFonts w:cs="Calibri"/>
          <w:sz w:val="24"/>
          <w:szCs w:val="24"/>
          <w:rtl/>
          <w:lang w:bidi="ps-AF"/>
        </w:rPr>
        <w:t xml:space="preserve"> او د بر</w:t>
      </w:r>
      <w:r w:rsidRPr="00CC417C">
        <w:rPr>
          <w:rFonts w:cs="Calibri" w:hint="cs"/>
          <w:sz w:val="24"/>
          <w:szCs w:val="24"/>
          <w:rtl/>
          <w:lang w:bidi="ps-AF"/>
        </w:rPr>
        <w:t>ی</w:t>
      </w:r>
      <w:r w:rsidRPr="00CC417C">
        <w:rPr>
          <w:rFonts w:cs="Calibri" w:hint="eastAsia"/>
          <w:sz w:val="24"/>
          <w:szCs w:val="24"/>
          <w:rtl/>
          <w:lang w:bidi="ps-AF"/>
        </w:rPr>
        <w:t>دونو</w:t>
      </w:r>
      <w:r w:rsidRPr="00CC417C">
        <w:rPr>
          <w:rFonts w:cs="Calibri"/>
          <w:sz w:val="24"/>
          <w:szCs w:val="24"/>
          <w:rtl/>
          <w:lang w:bidi="ps-AF"/>
        </w:rPr>
        <w:t xml:space="preserve"> او نورو تبع</w:t>
      </w:r>
      <w:r w:rsidRPr="00CC417C">
        <w:rPr>
          <w:rFonts w:cs="Calibri" w:hint="cs"/>
          <w:sz w:val="24"/>
          <w:szCs w:val="24"/>
          <w:rtl/>
          <w:lang w:bidi="ps-AF"/>
        </w:rPr>
        <w:t>ی</w:t>
      </w:r>
      <w:r w:rsidRPr="00CC417C">
        <w:rPr>
          <w:rFonts w:cs="Calibri" w:hint="eastAsia"/>
          <w:sz w:val="24"/>
          <w:szCs w:val="24"/>
          <w:rtl/>
          <w:lang w:bidi="ps-AF"/>
        </w:rPr>
        <w:t>ضي</w:t>
      </w:r>
      <w:r w:rsidRPr="00CC417C">
        <w:rPr>
          <w:rFonts w:cs="Calibri"/>
          <w:sz w:val="24"/>
          <w:szCs w:val="24"/>
          <w:rtl/>
          <w:lang w:bidi="ps-AF"/>
        </w:rPr>
        <w:t xml:space="preserve"> اقداماتو </w:t>
      </w:r>
      <w:r>
        <w:rPr>
          <w:rFonts w:cs="Calibri" w:hint="cs"/>
          <w:sz w:val="24"/>
          <w:szCs w:val="24"/>
          <w:rtl/>
          <w:lang w:bidi="ps-AF"/>
        </w:rPr>
        <w:t xml:space="preserve">د نمونو </w:t>
      </w:r>
      <w:r w:rsidRPr="00CC417C">
        <w:rPr>
          <w:rFonts w:cs="Calibri" w:hint="cs"/>
          <w:sz w:val="24"/>
          <w:szCs w:val="24"/>
          <w:rtl/>
          <w:lang w:bidi="ps-AF"/>
        </w:rPr>
        <w:t>ی</w:t>
      </w:r>
      <w:r w:rsidRPr="00CC417C">
        <w:rPr>
          <w:rFonts w:cs="Calibri" w:hint="eastAsia"/>
          <w:sz w:val="24"/>
          <w:szCs w:val="24"/>
          <w:rtl/>
          <w:lang w:bidi="ps-AF"/>
        </w:rPr>
        <w:t>وه</w:t>
      </w:r>
      <w:r w:rsidRPr="00CC417C">
        <w:rPr>
          <w:rFonts w:cs="Calibri"/>
          <w:sz w:val="24"/>
          <w:szCs w:val="24"/>
          <w:rtl/>
          <w:lang w:bidi="ps-AF"/>
        </w:rPr>
        <w:t xml:space="preserve"> برخه وي چ</w:t>
      </w:r>
      <w:r w:rsidRPr="00CC417C">
        <w:rPr>
          <w:rFonts w:cs="Calibri" w:hint="cs"/>
          <w:sz w:val="24"/>
          <w:szCs w:val="24"/>
          <w:rtl/>
          <w:lang w:bidi="ps-AF"/>
        </w:rPr>
        <w:t>ې</w:t>
      </w:r>
      <w:r w:rsidRPr="00CC417C">
        <w:rPr>
          <w:rFonts w:cs="Calibri"/>
          <w:sz w:val="24"/>
          <w:szCs w:val="24"/>
          <w:rtl/>
          <w:lang w:bidi="ps-AF"/>
        </w:rPr>
        <w:t xml:space="preserve"> د </w:t>
      </w:r>
      <w:r w:rsidRPr="00CC417C">
        <w:rPr>
          <w:rFonts w:cs="Calibri" w:hint="cs"/>
          <w:sz w:val="24"/>
          <w:szCs w:val="24"/>
          <w:rtl/>
          <w:lang w:bidi="ps-AF"/>
        </w:rPr>
        <w:t>ډی</w:t>
      </w:r>
      <w:r w:rsidRPr="00CC417C">
        <w:rPr>
          <w:rFonts w:cs="Calibri" w:hint="eastAsia"/>
          <w:sz w:val="24"/>
          <w:szCs w:val="24"/>
          <w:rtl/>
          <w:lang w:bidi="ps-AF"/>
        </w:rPr>
        <w:t>رو</w:t>
      </w:r>
      <w:r w:rsidRPr="00CC417C">
        <w:rPr>
          <w:rFonts w:cs="Calibri"/>
          <w:sz w:val="24"/>
          <w:szCs w:val="24"/>
          <w:rtl/>
          <w:lang w:bidi="ps-AF"/>
        </w:rPr>
        <w:t xml:space="preserve"> کلونو راه</w:t>
      </w:r>
      <w:r w:rsidRPr="00CC417C">
        <w:rPr>
          <w:rFonts w:cs="Calibri" w:hint="cs"/>
          <w:sz w:val="24"/>
          <w:szCs w:val="24"/>
          <w:rtl/>
          <w:lang w:bidi="ps-AF"/>
        </w:rPr>
        <w:t>ی</w:t>
      </w:r>
      <w:r w:rsidRPr="00CC417C">
        <w:rPr>
          <w:rFonts w:cs="Calibri" w:hint="eastAsia"/>
          <w:sz w:val="24"/>
          <w:szCs w:val="24"/>
          <w:rtl/>
          <w:lang w:bidi="ps-AF"/>
        </w:rPr>
        <w:t>س</w:t>
      </w:r>
      <w:r w:rsidRPr="00CC417C">
        <w:rPr>
          <w:rFonts w:cs="Calibri" w:hint="cs"/>
          <w:sz w:val="24"/>
          <w:szCs w:val="24"/>
          <w:rtl/>
          <w:lang w:bidi="ps-AF"/>
        </w:rPr>
        <w:t>ې</w:t>
      </w:r>
      <w:r w:rsidRPr="00CC417C">
        <w:rPr>
          <w:rFonts w:cs="Calibri"/>
          <w:sz w:val="24"/>
          <w:szCs w:val="24"/>
          <w:rtl/>
          <w:lang w:bidi="ps-AF"/>
        </w:rPr>
        <w:t xml:space="preserve"> روان دي، په </w:t>
      </w:r>
      <w:r>
        <w:rPr>
          <w:rFonts w:cs="Calibri" w:hint="cs"/>
          <w:sz w:val="24"/>
          <w:szCs w:val="24"/>
          <w:rtl/>
          <w:lang w:bidi="ps-AF"/>
        </w:rPr>
        <w:t>تېره بیا</w:t>
      </w:r>
      <w:r w:rsidRPr="00CC417C">
        <w:rPr>
          <w:rFonts w:cs="Calibri"/>
          <w:sz w:val="24"/>
          <w:szCs w:val="24"/>
          <w:rtl/>
          <w:lang w:bidi="ps-AF"/>
        </w:rPr>
        <w:t xml:space="preserve"> د ش</w:t>
      </w:r>
      <w:r w:rsidRPr="00CC417C">
        <w:rPr>
          <w:rFonts w:cs="Calibri" w:hint="cs"/>
          <w:sz w:val="24"/>
          <w:szCs w:val="24"/>
          <w:rtl/>
          <w:lang w:bidi="ps-AF"/>
        </w:rPr>
        <w:t>ی</w:t>
      </w:r>
      <w:r w:rsidRPr="00CC417C">
        <w:rPr>
          <w:rFonts w:cs="Calibri" w:hint="eastAsia"/>
          <w:sz w:val="24"/>
          <w:szCs w:val="24"/>
          <w:rtl/>
          <w:lang w:bidi="ps-AF"/>
        </w:rPr>
        <w:t>عه</w:t>
      </w:r>
      <w:r w:rsidRPr="00CC417C">
        <w:rPr>
          <w:rFonts w:cs="Calibri"/>
          <w:sz w:val="24"/>
          <w:szCs w:val="24"/>
          <w:rtl/>
          <w:lang w:bidi="ps-AF"/>
        </w:rPr>
        <w:t xml:space="preserve"> </w:t>
      </w:r>
      <w:r w:rsidRPr="00CC417C">
        <w:rPr>
          <w:rFonts w:cs="Calibri" w:hint="cs"/>
          <w:sz w:val="24"/>
          <w:szCs w:val="24"/>
          <w:rtl/>
          <w:lang w:bidi="ps-AF"/>
        </w:rPr>
        <w:t>ټ</w:t>
      </w:r>
      <w:r w:rsidRPr="00CC417C">
        <w:rPr>
          <w:rFonts w:cs="Calibri" w:hint="eastAsia"/>
          <w:sz w:val="24"/>
          <w:szCs w:val="24"/>
          <w:rtl/>
          <w:lang w:bidi="ps-AF"/>
        </w:rPr>
        <w:t>ولن</w:t>
      </w:r>
      <w:r w:rsidRPr="00CC417C">
        <w:rPr>
          <w:rFonts w:cs="Calibri" w:hint="cs"/>
          <w:sz w:val="24"/>
          <w:szCs w:val="24"/>
          <w:rtl/>
          <w:lang w:bidi="ps-AF"/>
        </w:rPr>
        <w:t>ې</w:t>
      </w:r>
      <w:r w:rsidRPr="00CC417C">
        <w:rPr>
          <w:rFonts w:cs="Calibri"/>
          <w:sz w:val="24"/>
          <w:szCs w:val="24"/>
          <w:rtl/>
          <w:lang w:bidi="ps-AF"/>
        </w:rPr>
        <w:t xml:space="preserve"> د غ</w:t>
      </w:r>
      <w:r w:rsidRPr="00CC417C">
        <w:rPr>
          <w:rFonts w:cs="Calibri" w:hint="cs"/>
          <w:sz w:val="24"/>
          <w:szCs w:val="24"/>
          <w:rtl/>
          <w:lang w:bidi="ps-AF"/>
        </w:rPr>
        <w:t>ړ</w:t>
      </w:r>
      <w:r w:rsidRPr="00CC417C">
        <w:rPr>
          <w:rFonts w:cs="Calibri" w:hint="eastAsia"/>
          <w:sz w:val="24"/>
          <w:szCs w:val="24"/>
          <w:rtl/>
          <w:lang w:bidi="ps-AF"/>
        </w:rPr>
        <w:t>و</w:t>
      </w:r>
      <w:r w:rsidRPr="00CC417C">
        <w:rPr>
          <w:rFonts w:cs="Calibri"/>
          <w:sz w:val="24"/>
          <w:szCs w:val="24"/>
          <w:rtl/>
          <w:lang w:bidi="ps-AF"/>
        </w:rPr>
        <w:t xml:space="preserve"> په</w:t>
      </w:r>
      <w:r>
        <w:rPr>
          <w:rFonts w:cs="Calibri" w:hint="cs"/>
          <w:sz w:val="24"/>
          <w:szCs w:val="24"/>
          <w:rtl/>
          <w:lang w:bidi="ps-AF"/>
        </w:rPr>
        <w:t xml:space="preserve"> ضد</w:t>
      </w:r>
      <w:r w:rsidRPr="00CC417C">
        <w:rPr>
          <w:rFonts w:cs="Calibri"/>
          <w:sz w:val="24"/>
          <w:szCs w:val="24"/>
          <w:rtl/>
          <w:lang w:bidi="ps-AF"/>
        </w:rPr>
        <w:t>.</w:t>
      </w:r>
      <w:r w:rsidR="003209D8">
        <w:rPr>
          <w:rFonts w:cs="Calibri" w:hint="cs"/>
          <w:sz w:val="24"/>
          <w:szCs w:val="24"/>
          <w:rtl/>
          <w:lang w:bidi="ps-AF"/>
        </w:rPr>
        <w:t xml:space="preserve"> څرګندیږي چې دغه وژنې او نورې سرغړونې چې د دغو او نورو بریدونو پر مهال ترسره شوي، </w:t>
      </w:r>
      <w:r w:rsidR="003209D8">
        <w:rPr>
          <w:rFonts w:cstheme="minorHAnsi" w:hint="cs"/>
          <w:sz w:val="24"/>
          <w:szCs w:val="24"/>
          <w:rtl/>
          <w:lang w:bidi="ps-AF"/>
        </w:rPr>
        <w:t xml:space="preserve">د ماهیت له </w:t>
      </w:r>
      <w:r w:rsidR="003209D8">
        <w:rPr>
          <w:rFonts w:cstheme="minorHAnsi" w:hint="cs"/>
          <w:sz w:val="24"/>
          <w:szCs w:val="24"/>
          <w:rtl/>
          <w:lang w:bidi="ps-AF"/>
        </w:rPr>
        <w:lastRenderedPageBreak/>
        <w:t xml:space="preserve">پلوه سیستماتیک دي او د یوه </w:t>
      </w:r>
      <w:r w:rsidR="003209D8">
        <w:rPr>
          <w:rFonts w:cstheme="minorHAnsi" w:hint="cs"/>
          <w:sz w:val="24"/>
          <w:szCs w:val="24"/>
          <w:rtl/>
          <w:lang w:bidi="fa-IR"/>
        </w:rPr>
        <w:t>سازمان</w:t>
      </w:r>
      <w:r w:rsidR="003209D8">
        <w:rPr>
          <w:rFonts w:cstheme="minorHAnsi" w:hint="cs"/>
          <w:sz w:val="24"/>
          <w:szCs w:val="24"/>
          <w:rtl/>
        </w:rPr>
        <w:t xml:space="preserve"> پالیسي عناصر په ډاګه کوي</w:t>
      </w:r>
      <w:r w:rsidR="003209D8">
        <w:rPr>
          <w:rFonts w:cstheme="minorHAnsi" w:hint="cs"/>
          <w:sz w:val="24"/>
          <w:szCs w:val="24"/>
          <w:rtl/>
          <w:lang w:bidi="ps-AF"/>
        </w:rPr>
        <w:t xml:space="preserve">، </w:t>
      </w:r>
      <w:r w:rsidR="003209D8">
        <w:rPr>
          <w:rFonts w:cstheme="minorHAnsi" w:hint="cs"/>
          <w:sz w:val="24"/>
          <w:szCs w:val="24"/>
          <w:rtl/>
          <w:lang w:bidi="fa-IR"/>
        </w:rPr>
        <w:t>چ</w:t>
      </w:r>
      <w:r w:rsidR="003209D8">
        <w:rPr>
          <w:rFonts w:cstheme="minorHAnsi" w:hint="cs"/>
          <w:sz w:val="24"/>
          <w:szCs w:val="24"/>
          <w:rtl/>
          <w:lang w:bidi="ps-AF"/>
        </w:rPr>
        <w:t>ې</w:t>
      </w:r>
      <w:r w:rsidR="003209D8">
        <w:rPr>
          <w:rFonts w:cstheme="minorHAnsi" w:hint="cs"/>
          <w:sz w:val="24"/>
          <w:szCs w:val="24"/>
          <w:rtl/>
          <w:lang w:bidi="fa-IR"/>
        </w:rPr>
        <w:t xml:space="preserve"> </w:t>
      </w:r>
      <w:r w:rsidR="003209D8">
        <w:rPr>
          <w:rFonts w:cs="Calibri" w:hint="cs"/>
          <w:sz w:val="24"/>
          <w:szCs w:val="24"/>
          <w:rtl/>
          <w:lang w:bidi="ps-AF"/>
        </w:rPr>
        <w:t>په دې توګه د بشریت پ</w:t>
      </w:r>
      <w:r w:rsidR="003209D8">
        <w:rPr>
          <w:rFonts w:cs="Calibri" w:hint="cs"/>
          <w:sz w:val="24"/>
          <w:szCs w:val="24"/>
          <w:rtl/>
          <w:lang w:bidi="fa-IR"/>
        </w:rPr>
        <w:t>ه</w:t>
      </w:r>
      <w:r w:rsidR="003209D8">
        <w:rPr>
          <w:rFonts w:cs="Calibri" w:hint="cs"/>
          <w:sz w:val="24"/>
          <w:szCs w:val="24"/>
          <w:rtl/>
          <w:lang w:bidi="ps-AF"/>
        </w:rPr>
        <w:t xml:space="preserve"> وړاندې </w:t>
      </w:r>
      <w:r w:rsidR="003209D8">
        <w:rPr>
          <w:rFonts w:cs="Calibri" w:hint="cs"/>
          <w:sz w:val="24"/>
          <w:szCs w:val="24"/>
          <w:rtl/>
          <w:lang w:bidi="fa-IR"/>
        </w:rPr>
        <w:t>د جنایت</w:t>
      </w:r>
      <w:r w:rsidR="003209D8">
        <w:rPr>
          <w:rFonts w:cs="Calibri" w:hint="cs"/>
          <w:sz w:val="24"/>
          <w:szCs w:val="24"/>
          <w:rtl/>
          <w:lang w:bidi="ps-AF"/>
        </w:rPr>
        <w:t xml:space="preserve"> </w:t>
      </w:r>
      <w:r w:rsidR="003209D8">
        <w:rPr>
          <w:rFonts w:cs="Calibri" w:hint="cs"/>
          <w:sz w:val="24"/>
          <w:szCs w:val="24"/>
          <w:rtl/>
          <w:lang w:bidi="fa-IR"/>
        </w:rPr>
        <w:t xml:space="preserve">د </w:t>
      </w:r>
      <w:r w:rsidR="003209D8">
        <w:rPr>
          <w:rFonts w:cs="Calibri" w:hint="cs"/>
          <w:sz w:val="24"/>
          <w:szCs w:val="24"/>
          <w:rtl/>
          <w:lang w:bidi="ps-AF"/>
        </w:rPr>
        <w:t>نښ</w:t>
      </w:r>
      <w:r w:rsidR="003209D8">
        <w:rPr>
          <w:rFonts w:cs="Calibri" w:hint="cs"/>
          <w:sz w:val="24"/>
          <w:szCs w:val="24"/>
          <w:rtl/>
          <w:lang w:bidi="fa-IR"/>
        </w:rPr>
        <w:t>و</w:t>
      </w:r>
      <w:r w:rsidR="003209D8">
        <w:rPr>
          <w:rFonts w:cs="Calibri" w:hint="cs"/>
          <w:sz w:val="24"/>
          <w:szCs w:val="24"/>
          <w:rtl/>
          <w:lang w:bidi="ps-AF"/>
        </w:rPr>
        <w:t xml:space="preserve"> نښ</w:t>
      </w:r>
      <w:r w:rsidR="003209D8">
        <w:rPr>
          <w:rFonts w:cs="Calibri" w:hint="cs"/>
          <w:sz w:val="24"/>
          <w:szCs w:val="24"/>
          <w:rtl/>
          <w:lang w:bidi="fa-IR"/>
        </w:rPr>
        <w:t>انو درلودونک</w:t>
      </w:r>
      <w:r w:rsidR="003209D8">
        <w:rPr>
          <w:rFonts w:cs="Calibri" w:hint="cs"/>
          <w:sz w:val="24"/>
          <w:szCs w:val="24"/>
          <w:rtl/>
          <w:lang w:bidi="ps-AF"/>
        </w:rPr>
        <w:t xml:space="preserve">ي دي. </w:t>
      </w:r>
      <w:r w:rsidR="003209D8" w:rsidRPr="004C53D2">
        <w:rPr>
          <w:rFonts w:cs="Calibri" w:hint="cs"/>
          <w:sz w:val="24"/>
          <w:szCs w:val="24"/>
          <w:rtl/>
          <w:lang w:bidi="ps-AF"/>
        </w:rPr>
        <w:t xml:space="preserve">زه له افغان او نړیوالې ټولنې غوښتنه کوم چې له ما او د بشري حقونو له نورو میکانیزمونو سره کار </w:t>
      </w:r>
      <w:r w:rsidR="004D41A8" w:rsidRPr="004C53D2">
        <w:rPr>
          <w:rFonts w:cs="Calibri" w:hint="cs"/>
          <w:sz w:val="24"/>
          <w:szCs w:val="24"/>
          <w:rtl/>
          <w:lang w:bidi="ps-AF"/>
        </w:rPr>
        <w:t>وکړي څو پر قرباني له متمرکزې تګلارې په ګټنې سره دغې موضوع ته رسیدګي وشي. زه همدارنګه بر حاله چارواکو ته د دې یادونه کوم چې هغوي د هر لوري له خوا د ژوند او امنیت ته د پېښو ګواښونو په وړاندې د ټولو افغانانو په ځانګړي ډول د ماشومانو د ساتنې لومړنی مسوولیت پر غاړه لري.</w:t>
      </w:r>
    </w:p>
    <w:p w14:paraId="78403BA3" w14:textId="61F951E7" w:rsidR="00EF7E99" w:rsidRDefault="001D5E7A" w:rsidP="008F1BDF">
      <w:pPr>
        <w:bidi/>
        <w:spacing w:line="288" w:lineRule="auto"/>
        <w:jc w:val="both"/>
        <w:rPr>
          <w:rFonts w:cstheme="minorHAnsi"/>
          <w:sz w:val="24"/>
          <w:szCs w:val="24"/>
          <w:rtl/>
          <w:lang w:bidi="ps-AF"/>
        </w:rPr>
      </w:pPr>
      <w:r>
        <w:rPr>
          <w:rFonts w:cstheme="minorHAnsi" w:hint="cs"/>
          <w:sz w:val="24"/>
          <w:szCs w:val="24"/>
          <w:rtl/>
          <w:lang w:bidi="ps-AF"/>
        </w:rPr>
        <w:t>دغه کارپوه</w:t>
      </w:r>
      <w:r w:rsidR="00EF7E99">
        <w:rPr>
          <w:rFonts w:cstheme="minorHAnsi" w:hint="cs"/>
          <w:sz w:val="24"/>
          <w:szCs w:val="24"/>
          <w:rtl/>
          <w:lang w:bidi="ps-AF"/>
        </w:rPr>
        <w:t xml:space="preserve"> په پنجشیر، بغلان، بدخشان او تخار ولایتونو کې، هغه سېمې چې د بر حاله امنیتي ځواکونو او د مقاومت د ملي جبهې اړوند جنګیالیو ترمنځ د نښتو شاهدې وې، د ولسي وګړو په وړاندې د بشري حقونو د سرغړونو او تیریو په اړه د هغو معلوماتو په اړه، چې مستقیم تر لاسه شوي، اندېښنه څرګنده کړه. </w:t>
      </w:r>
      <w:r w:rsidR="00730783">
        <w:rPr>
          <w:rFonts w:cstheme="minorHAnsi" w:hint="cs"/>
          <w:sz w:val="24"/>
          <w:szCs w:val="24"/>
          <w:rtl/>
          <w:lang w:bidi="ps-AF"/>
        </w:rPr>
        <w:t xml:space="preserve">د دې جدې ادعاوې شته، کومې چې تاییدولو ته اړتیا لري، چې </w:t>
      </w:r>
      <w:r w:rsidR="00EF7E99">
        <w:rPr>
          <w:rFonts w:cstheme="minorHAnsi" w:hint="cs"/>
          <w:sz w:val="24"/>
          <w:szCs w:val="24"/>
          <w:rtl/>
          <w:lang w:bidi="ps-AF"/>
        </w:rPr>
        <w:t>ولسي وګړي د بشري حقونو د نړیوال قانون</w:t>
      </w:r>
      <w:r w:rsidR="00730783">
        <w:rPr>
          <w:rFonts w:cstheme="minorHAnsi" w:hint="cs"/>
          <w:sz w:val="24"/>
          <w:szCs w:val="24"/>
          <w:rtl/>
          <w:lang w:bidi="ps-AF"/>
        </w:rPr>
        <w:t xml:space="preserve"> او</w:t>
      </w:r>
      <w:r w:rsidR="00EF7E99">
        <w:rPr>
          <w:rFonts w:cstheme="minorHAnsi" w:hint="cs"/>
          <w:sz w:val="24"/>
          <w:szCs w:val="24"/>
          <w:rtl/>
          <w:lang w:bidi="ps-AF"/>
        </w:rPr>
        <w:t xml:space="preserve"> د بشرپالنې د نړیوال قانون څخه له سرغړونو </w:t>
      </w:r>
      <w:r w:rsidR="00730783">
        <w:rPr>
          <w:rFonts w:cstheme="minorHAnsi" w:hint="cs"/>
          <w:sz w:val="24"/>
          <w:szCs w:val="24"/>
          <w:rtl/>
          <w:lang w:bidi="ps-AF"/>
        </w:rPr>
        <w:t xml:space="preserve">لکه خپل </w:t>
      </w:r>
      <w:r w:rsidR="00730783" w:rsidRPr="004C53D2">
        <w:rPr>
          <w:rFonts w:cstheme="minorHAnsi" w:hint="cs"/>
          <w:sz w:val="24"/>
          <w:szCs w:val="24"/>
          <w:rtl/>
          <w:lang w:bidi="ps-AF"/>
        </w:rPr>
        <w:t xml:space="preserve">سرو نیونو، له محاکمې پرته وژنو، شکنجې او اجباري ورکېدنو </w:t>
      </w:r>
      <w:r w:rsidR="00EF7E99" w:rsidRPr="004C53D2">
        <w:rPr>
          <w:rFonts w:cstheme="minorHAnsi" w:hint="cs"/>
          <w:sz w:val="24"/>
          <w:szCs w:val="24"/>
          <w:rtl/>
          <w:lang w:bidi="ps-AF"/>
        </w:rPr>
        <w:t xml:space="preserve">سره مخ شوي. </w:t>
      </w:r>
      <w:r w:rsidR="00310F7B" w:rsidRPr="004C53D2">
        <w:rPr>
          <w:rFonts w:cstheme="minorHAnsi" w:hint="cs"/>
          <w:sz w:val="24"/>
          <w:szCs w:val="24"/>
          <w:rtl/>
          <w:lang w:bidi="ps-AF"/>
        </w:rPr>
        <w:t>ځانګړي راپور ورکوونکي د دغې جګړې له ښکیلو خواوو غواړي چې</w:t>
      </w:r>
      <w:r w:rsidR="00E65B3B" w:rsidRPr="004C53D2">
        <w:rPr>
          <w:rFonts w:cstheme="minorHAnsi" w:hint="cs"/>
          <w:sz w:val="24"/>
          <w:szCs w:val="24"/>
          <w:rtl/>
          <w:lang w:bidi="ps-AF"/>
        </w:rPr>
        <w:t xml:space="preserve"> له زغمه کار واخلي او په بشپړ ډول</w:t>
      </w:r>
      <w:r w:rsidR="00310F7B" w:rsidRPr="004C53D2">
        <w:rPr>
          <w:rFonts w:cstheme="minorHAnsi" w:hint="cs"/>
          <w:sz w:val="24"/>
          <w:szCs w:val="24"/>
          <w:rtl/>
          <w:lang w:bidi="ps-AF"/>
        </w:rPr>
        <w:t xml:space="preserve"> د بشري حقونو </w:t>
      </w:r>
      <w:r w:rsidR="00E65B3B" w:rsidRPr="004C53D2">
        <w:rPr>
          <w:rFonts w:cstheme="minorHAnsi" w:hint="cs"/>
          <w:sz w:val="24"/>
          <w:szCs w:val="24"/>
          <w:rtl/>
          <w:lang w:bidi="ps-AF"/>
        </w:rPr>
        <w:t xml:space="preserve">د </w:t>
      </w:r>
      <w:r w:rsidR="00310F7B" w:rsidRPr="004C53D2">
        <w:rPr>
          <w:rFonts w:cstheme="minorHAnsi" w:hint="cs"/>
          <w:sz w:val="24"/>
          <w:szCs w:val="24"/>
          <w:rtl/>
          <w:lang w:bidi="ps-AF"/>
        </w:rPr>
        <w:t>نړیوال قانون او د بشرپالنې د تطبیق وړ نړیوال قانون</w:t>
      </w:r>
      <w:r w:rsidR="00E65B3B" w:rsidRPr="004C53D2">
        <w:rPr>
          <w:rFonts w:cstheme="minorHAnsi" w:hint="cs"/>
          <w:sz w:val="24"/>
          <w:szCs w:val="24"/>
          <w:rtl/>
          <w:lang w:bidi="ps-AF"/>
        </w:rPr>
        <w:t xml:space="preserve"> درناوی وکړي. هغه پر چارواکو غږ کوي چې د بشري حقونو څارونکو ته دغو سیمو ته د لاس رسي اجازه ورکړي.</w:t>
      </w:r>
      <w:r w:rsidR="00E65B3B">
        <w:rPr>
          <w:rFonts w:cstheme="minorHAnsi" w:hint="cs"/>
          <w:sz w:val="24"/>
          <w:szCs w:val="24"/>
          <w:rtl/>
          <w:lang w:bidi="ps-AF"/>
        </w:rPr>
        <w:t xml:space="preserve"> </w:t>
      </w:r>
    </w:p>
    <w:p w14:paraId="2B4BAD0C" w14:textId="4B3CED20" w:rsidR="00CA3134" w:rsidRDefault="00E65B3B" w:rsidP="008F1BDF">
      <w:pPr>
        <w:bidi/>
        <w:spacing w:line="288" w:lineRule="auto"/>
        <w:jc w:val="both"/>
        <w:rPr>
          <w:rFonts w:cstheme="minorHAnsi"/>
          <w:sz w:val="24"/>
          <w:szCs w:val="24"/>
          <w:rtl/>
          <w:lang w:bidi="ps-AF"/>
        </w:rPr>
      </w:pPr>
      <w:r>
        <w:rPr>
          <w:rFonts w:cstheme="minorHAnsi" w:hint="cs"/>
          <w:sz w:val="24"/>
          <w:szCs w:val="24"/>
          <w:rtl/>
          <w:lang w:bidi="ps-AF"/>
        </w:rPr>
        <w:t>ځانګړ</w:t>
      </w:r>
      <w:r w:rsidR="00CA3134">
        <w:rPr>
          <w:rFonts w:cstheme="minorHAnsi" w:hint="cs"/>
          <w:sz w:val="24"/>
          <w:szCs w:val="24"/>
          <w:rtl/>
          <w:lang w:bidi="ps-AF"/>
        </w:rPr>
        <w:t>ي</w:t>
      </w:r>
      <w:r>
        <w:rPr>
          <w:rFonts w:cstheme="minorHAnsi" w:hint="cs"/>
          <w:sz w:val="24"/>
          <w:szCs w:val="24"/>
          <w:rtl/>
          <w:lang w:bidi="ps-AF"/>
        </w:rPr>
        <w:t xml:space="preserve"> راپور ورکوونک</w:t>
      </w:r>
      <w:r w:rsidR="00CA3134">
        <w:rPr>
          <w:rFonts w:cstheme="minorHAnsi" w:hint="cs"/>
          <w:sz w:val="24"/>
          <w:szCs w:val="24"/>
          <w:rtl/>
          <w:lang w:bidi="ps-AF"/>
        </w:rPr>
        <w:t xml:space="preserve">ي د ۲۰۲۱ کال له اګست راهیسې د خپلو دندو د ترسره کولو له امله د ژورنالستانو، څارنوالانو، او قاضیانو، همدارنګه د سوله ییز لاریونونو او غونډو د حقونو د اعمال په پار د مدني ټولنې د تهدید، ځورونې، بریدونو، نېونو، او په ځینو مواردو کې د وژنو یا ورکېدو لوړ شمیر راپورونه </w:t>
      </w:r>
      <w:r w:rsidR="002B6125">
        <w:rPr>
          <w:rFonts w:cstheme="minorHAnsi" w:hint="cs"/>
          <w:sz w:val="24"/>
          <w:szCs w:val="24"/>
          <w:rtl/>
          <w:lang w:bidi="ps-AF"/>
        </w:rPr>
        <w:t>په ډاګه کوي. ځانګړي راپور ورکوونکې ملاحظه کړې، "</w:t>
      </w:r>
      <w:r w:rsidR="00B31A3A" w:rsidRPr="00B31A3A">
        <w:rPr>
          <w:rFonts w:cs="Calibri"/>
          <w:i/>
          <w:iCs/>
          <w:sz w:val="24"/>
          <w:szCs w:val="24"/>
          <w:rtl/>
          <w:lang w:bidi="ps-AF"/>
        </w:rPr>
        <w:t>ما د بشري حقونو د مدافع</w:t>
      </w:r>
      <w:r w:rsidR="00B31A3A" w:rsidRPr="00B31A3A">
        <w:rPr>
          <w:rFonts w:cs="Calibri" w:hint="cs"/>
          <w:i/>
          <w:iCs/>
          <w:sz w:val="24"/>
          <w:szCs w:val="24"/>
          <w:rtl/>
          <w:lang w:bidi="ps-AF"/>
        </w:rPr>
        <w:t>ی</w:t>
      </w:r>
      <w:r w:rsidR="00B31A3A" w:rsidRPr="00B31A3A">
        <w:rPr>
          <w:rFonts w:cs="Calibri" w:hint="eastAsia"/>
          <w:i/>
          <w:iCs/>
          <w:sz w:val="24"/>
          <w:szCs w:val="24"/>
          <w:rtl/>
          <w:lang w:bidi="ps-AF"/>
        </w:rPr>
        <w:t>نو</w:t>
      </w:r>
      <w:r w:rsidR="00B31A3A" w:rsidRPr="00B31A3A">
        <w:rPr>
          <w:rFonts w:cs="Calibri"/>
          <w:i/>
          <w:iCs/>
          <w:sz w:val="24"/>
          <w:szCs w:val="24"/>
          <w:rtl/>
          <w:lang w:bidi="ps-AF"/>
        </w:rPr>
        <w:t xml:space="preserve"> په </w:t>
      </w:r>
      <w:r w:rsidR="00B31A3A" w:rsidRPr="00B31A3A">
        <w:rPr>
          <w:rFonts w:cs="Calibri" w:hint="cs"/>
          <w:i/>
          <w:iCs/>
          <w:sz w:val="24"/>
          <w:szCs w:val="24"/>
          <w:rtl/>
          <w:lang w:bidi="ps-AF"/>
        </w:rPr>
        <w:t>ګډ</w:t>
      </w:r>
      <w:r w:rsidR="00B31A3A" w:rsidRPr="00B31A3A">
        <w:rPr>
          <w:rFonts w:cs="Calibri" w:hint="eastAsia"/>
          <w:i/>
          <w:iCs/>
          <w:sz w:val="24"/>
          <w:szCs w:val="24"/>
          <w:rtl/>
          <w:lang w:bidi="ps-AF"/>
        </w:rPr>
        <w:t>ون</w:t>
      </w:r>
      <w:r w:rsidR="00B31A3A" w:rsidRPr="00B31A3A">
        <w:rPr>
          <w:rFonts w:cs="Calibri"/>
          <w:i/>
          <w:iCs/>
          <w:sz w:val="24"/>
          <w:szCs w:val="24"/>
          <w:rtl/>
          <w:lang w:bidi="ps-AF"/>
        </w:rPr>
        <w:t xml:space="preserve"> </w:t>
      </w:r>
      <w:r w:rsidR="00B31A3A" w:rsidRPr="00B31A3A">
        <w:rPr>
          <w:rFonts w:cs="Calibri" w:hint="cs"/>
          <w:i/>
          <w:iCs/>
          <w:sz w:val="24"/>
          <w:szCs w:val="24"/>
          <w:rtl/>
          <w:lang w:bidi="ps-AF"/>
        </w:rPr>
        <w:t>ی</w:t>
      </w:r>
      <w:r w:rsidR="00B31A3A" w:rsidRPr="00B31A3A">
        <w:rPr>
          <w:rFonts w:cs="Calibri" w:hint="eastAsia"/>
          <w:i/>
          <w:iCs/>
          <w:sz w:val="24"/>
          <w:szCs w:val="24"/>
          <w:rtl/>
          <w:lang w:bidi="ps-AF"/>
        </w:rPr>
        <w:t>و</w:t>
      </w:r>
      <w:r w:rsidR="00B31A3A" w:rsidRPr="00B31A3A">
        <w:rPr>
          <w:rFonts w:cs="Calibri"/>
          <w:i/>
          <w:iCs/>
          <w:sz w:val="24"/>
          <w:szCs w:val="24"/>
          <w:rtl/>
          <w:lang w:bidi="ps-AF"/>
        </w:rPr>
        <w:t xml:space="preserve"> شم</w:t>
      </w:r>
      <w:r w:rsidR="00B31A3A" w:rsidRPr="00B31A3A">
        <w:rPr>
          <w:rFonts w:cs="Calibri" w:hint="cs"/>
          <w:i/>
          <w:iCs/>
          <w:sz w:val="24"/>
          <w:szCs w:val="24"/>
          <w:rtl/>
          <w:lang w:bidi="ps-AF"/>
        </w:rPr>
        <w:t>ی</w:t>
      </w:r>
      <w:r w:rsidR="00B31A3A" w:rsidRPr="00B31A3A">
        <w:rPr>
          <w:rFonts w:cs="Calibri" w:hint="eastAsia"/>
          <w:i/>
          <w:iCs/>
          <w:sz w:val="24"/>
          <w:szCs w:val="24"/>
          <w:rtl/>
          <w:lang w:bidi="ps-AF"/>
        </w:rPr>
        <w:t>ر</w:t>
      </w:r>
      <w:r w:rsidR="00B31A3A" w:rsidRPr="00B31A3A">
        <w:rPr>
          <w:rFonts w:cs="Calibri"/>
          <w:i/>
          <w:iCs/>
          <w:sz w:val="24"/>
          <w:szCs w:val="24"/>
          <w:rtl/>
          <w:lang w:bidi="ps-AF"/>
        </w:rPr>
        <w:t xml:space="preserve"> فعال</w:t>
      </w:r>
      <w:r w:rsidR="00B31A3A" w:rsidRPr="00B31A3A">
        <w:rPr>
          <w:rFonts w:cs="Calibri" w:hint="cs"/>
          <w:i/>
          <w:iCs/>
          <w:sz w:val="24"/>
          <w:szCs w:val="24"/>
          <w:rtl/>
          <w:lang w:bidi="ps-AF"/>
        </w:rPr>
        <w:t>ی</w:t>
      </w:r>
      <w:r w:rsidR="00B31A3A" w:rsidRPr="00B31A3A">
        <w:rPr>
          <w:rFonts w:cs="Calibri" w:hint="eastAsia"/>
          <w:i/>
          <w:iCs/>
          <w:sz w:val="24"/>
          <w:szCs w:val="24"/>
          <w:rtl/>
          <w:lang w:bidi="ps-AF"/>
        </w:rPr>
        <w:t>نو</w:t>
      </w:r>
      <w:r w:rsidR="00B31A3A" w:rsidRPr="00B31A3A">
        <w:rPr>
          <w:rFonts w:cs="Calibri"/>
          <w:i/>
          <w:iCs/>
          <w:sz w:val="24"/>
          <w:szCs w:val="24"/>
          <w:rtl/>
          <w:lang w:bidi="ps-AF"/>
        </w:rPr>
        <w:t xml:space="preserve"> </w:t>
      </w:r>
      <w:r w:rsidR="00B31A3A" w:rsidRPr="00B31A3A">
        <w:rPr>
          <w:rFonts w:cs="Calibri" w:hint="cs"/>
          <w:i/>
          <w:iCs/>
          <w:sz w:val="24"/>
          <w:szCs w:val="24"/>
          <w:rtl/>
          <w:lang w:bidi="ps-AF"/>
        </w:rPr>
        <w:t>ته د اړول شوي</w:t>
      </w:r>
      <w:r w:rsidR="00B31A3A" w:rsidRPr="00B31A3A">
        <w:rPr>
          <w:rFonts w:cs="Calibri"/>
          <w:i/>
          <w:iCs/>
          <w:sz w:val="24"/>
          <w:szCs w:val="24"/>
          <w:rtl/>
          <w:lang w:bidi="ps-AF"/>
        </w:rPr>
        <w:t xml:space="preserve"> فز</w:t>
      </w:r>
      <w:r w:rsidR="00B31A3A" w:rsidRPr="00B31A3A">
        <w:rPr>
          <w:rFonts w:cs="Calibri" w:hint="cs"/>
          <w:i/>
          <w:iCs/>
          <w:sz w:val="24"/>
          <w:szCs w:val="24"/>
          <w:rtl/>
          <w:lang w:bidi="ps-AF"/>
        </w:rPr>
        <w:t>ی</w:t>
      </w:r>
      <w:r w:rsidR="00B31A3A" w:rsidRPr="00B31A3A">
        <w:rPr>
          <w:rFonts w:cs="Calibri" w:hint="eastAsia"/>
          <w:i/>
          <w:iCs/>
          <w:sz w:val="24"/>
          <w:szCs w:val="24"/>
          <w:rtl/>
          <w:lang w:bidi="ps-AF"/>
        </w:rPr>
        <w:t>کي</w:t>
      </w:r>
      <w:r w:rsidR="00B31A3A" w:rsidRPr="00B31A3A">
        <w:rPr>
          <w:rFonts w:cs="Calibri"/>
          <w:i/>
          <w:iCs/>
          <w:sz w:val="24"/>
          <w:szCs w:val="24"/>
          <w:rtl/>
          <w:lang w:bidi="ps-AF"/>
        </w:rPr>
        <w:t xml:space="preserve"> </w:t>
      </w:r>
      <w:r w:rsidR="00B31A3A" w:rsidRPr="00B31A3A">
        <w:rPr>
          <w:rFonts w:cs="Calibri" w:hint="cs"/>
          <w:i/>
          <w:iCs/>
          <w:sz w:val="24"/>
          <w:szCs w:val="24"/>
          <w:rtl/>
          <w:lang w:bidi="ps-AF"/>
        </w:rPr>
        <w:t xml:space="preserve">ناوړه - </w:t>
      </w:r>
      <w:r w:rsidR="00B31A3A" w:rsidRPr="00B31A3A">
        <w:rPr>
          <w:rFonts w:cs="Calibri"/>
          <w:i/>
          <w:iCs/>
          <w:sz w:val="24"/>
          <w:szCs w:val="24"/>
          <w:rtl/>
          <w:lang w:bidi="ps-AF"/>
        </w:rPr>
        <w:t>چلند او رواني ز</w:t>
      </w:r>
      <w:r w:rsidR="00B31A3A" w:rsidRPr="00B31A3A">
        <w:rPr>
          <w:rFonts w:cs="Calibri" w:hint="cs"/>
          <w:i/>
          <w:iCs/>
          <w:sz w:val="24"/>
          <w:szCs w:val="24"/>
          <w:rtl/>
          <w:lang w:bidi="ps-AF"/>
        </w:rPr>
        <w:t>ی</w:t>
      </w:r>
      <w:r w:rsidR="00B31A3A" w:rsidRPr="00B31A3A">
        <w:rPr>
          <w:rFonts w:cs="Calibri" w:hint="eastAsia"/>
          <w:i/>
          <w:iCs/>
          <w:sz w:val="24"/>
          <w:szCs w:val="24"/>
          <w:rtl/>
          <w:lang w:bidi="ps-AF"/>
        </w:rPr>
        <w:t>ان</w:t>
      </w:r>
      <w:r w:rsidR="00B31A3A" w:rsidRPr="00B31A3A">
        <w:rPr>
          <w:rFonts w:cs="Calibri"/>
          <w:i/>
          <w:iCs/>
          <w:sz w:val="24"/>
          <w:szCs w:val="24"/>
          <w:rtl/>
          <w:lang w:bidi="ps-AF"/>
        </w:rPr>
        <w:t xml:space="preserve"> په ا</w:t>
      </w:r>
      <w:r w:rsidR="00B31A3A" w:rsidRPr="00B31A3A">
        <w:rPr>
          <w:rFonts w:cs="Calibri" w:hint="cs"/>
          <w:i/>
          <w:iCs/>
          <w:sz w:val="24"/>
          <w:szCs w:val="24"/>
          <w:rtl/>
          <w:lang w:bidi="ps-AF"/>
        </w:rPr>
        <w:t>ړ</w:t>
      </w:r>
      <w:r w:rsidR="00B31A3A" w:rsidRPr="00B31A3A">
        <w:rPr>
          <w:rFonts w:cs="Calibri" w:hint="eastAsia"/>
          <w:i/>
          <w:iCs/>
          <w:sz w:val="24"/>
          <w:szCs w:val="24"/>
          <w:rtl/>
          <w:lang w:bidi="ps-AF"/>
        </w:rPr>
        <w:t>ه</w:t>
      </w:r>
      <w:r w:rsidR="00B31A3A" w:rsidRPr="00B31A3A">
        <w:rPr>
          <w:rFonts w:cs="Calibri"/>
          <w:i/>
          <w:iCs/>
          <w:sz w:val="24"/>
          <w:szCs w:val="24"/>
          <w:rtl/>
          <w:lang w:bidi="ps-AF"/>
        </w:rPr>
        <w:t xml:space="preserve"> </w:t>
      </w:r>
      <w:r w:rsidR="00B31A3A" w:rsidRPr="00B31A3A">
        <w:rPr>
          <w:rFonts w:cs="Calibri" w:hint="cs"/>
          <w:i/>
          <w:iCs/>
          <w:sz w:val="24"/>
          <w:szCs w:val="24"/>
          <w:rtl/>
          <w:lang w:bidi="ps-AF"/>
        </w:rPr>
        <w:t xml:space="preserve">کره </w:t>
      </w:r>
      <w:r w:rsidR="00B31A3A" w:rsidRPr="00B31A3A">
        <w:rPr>
          <w:rFonts w:cs="Calibri"/>
          <w:i/>
          <w:iCs/>
          <w:sz w:val="24"/>
          <w:szCs w:val="24"/>
          <w:rtl/>
          <w:lang w:bidi="ps-AF"/>
        </w:rPr>
        <w:t>معلومات ترلاسه ک</w:t>
      </w:r>
      <w:r w:rsidR="00B31A3A" w:rsidRPr="00B31A3A">
        <w:rPr>
          <w:rFonts w:cs="Calibri" w:hint="cs"/>
          <w:i/>
          <w:iCs/>
          <w:sz w:val="24"/>
          <w:szCs w:val="24"/>
          <w:rtl/>
          <w:lang w:bidi="ps-AF"/>
        </w:rPr>
        <w:t>ړ</w:t>
      </w:r>
      <w:r w:rsidR="00B31A3A" w:rsidRPr="00B31A3A">
        <w:rPr>
          <w:rFonts w:cs="Calibri" w:hint="eastAsia"/>
          <w:i/>
          <w:iCs/>
          <w:sz w:val="24"/>
          <w:szCs w:val="24"/>
          <w:rtl/>
          <w:lang w:bidi="ps-AF"/>
        </w:rPr>
        <w:t>ي</w:t>
      </w:r>
      <w:r w:rsidR="00B31A3A" w:rsidRPr="00B31A3A">
        <w:rPr>
          <w:rFonts w:cs="Calibri" w:hint="cs"/>
          <w:i/>
          <w:iCs/>
          <w:sz w:val="24"/>
          <w:szCs w:val="24"/>
          <w:rtl/>
          <w:lang w:bidi="ps-AF"/>
        </w:rPr>
        <w:t xml:space="preserve">، </w:t>
      </w:r>
      <w:r w:rsidR="00B31A3A" w:rsidRPr="00B31A3A">
        <w:rPr>
          <w:rFonts w:cs="Calibri"/>
          <w:i/>
          <w:iCs/>
          <w:sz w:val="24"/>
          <w:szCs w:val="24"/>
          <w:rtl/>
          <w:lang w:bidi="ps-AF"/>
        </w:rPr>
        <w:t>چ</w:t>
      </w:r>
      <w:r w:rsidR="00B31A3A" w:rsidRPr="00B31A3A">
        <w:rPr>
          <w:rFonts w:cs="Calibri" w:hint="cs"/>
          <w:i/>
          <w:iCs/>
          <w:sz w:val="24"/>
          <w:szCs w:val="24"/>
          <w:rtl/>
          <w:lang w:bidi="ps-AF"/>
        </w:rPr>
        <w:t>ې</w:t>
      </w:r>
      <w:r w:rsidR="00B31A3A" w:rsidRPr="00B31A3A">
        <w:rPr>
          <w:rFonts w:cs="Calibri"/>
          <w:i/>
          <w:iCs/>
          <w:sz w:val="24"/>
          <w:szCs w:val="24"/>
          <w:rtl/>
          <w:lang w:bidi="ps-AF"/>
        </w:rPr>
        <w:t xml:space="preserve"> </w:t>
      </w:r>
      <w:r w:rsidR="00B31A3A" w:rsidRPr="00B31A3A">
        <w:rPr>
          <w:rFonts w:cs="Calibri" w:hint="cs"/>
          <w:i/>
          <w:iCs/>
          <w:sz w:val="24"/>
          <w:szCs w:val="24"/>
          <w:rtl/>
          <w:lang w:bidi="ps-AF"/>
        </w:rPr>
        <w:t xml:space="preserve">دغه وګړي </w:t>
      </w:r>
      <w:r w:rsidR="00B31A3A" w:rsidRPr="00B31A3A">
        <w:rPr>
          <w:rFonts w:cs="Calibri"/>
          <w:i/>
          <w:iCs/>
          <w:sz w:val="24"/>
          <w:szCs w:val="24"/>
          <w:rtl/>
          <w:lang w:bidi="ps-AF"/>
        </w:rPr>
        <w:t xml:space="preserve">پخوا </w:t>
      </w:r>
      <w:r w:rsidR="00B31A3A" w:rsidRPr="00B31A3A">
        <w:rPr>
          <w:rFonts w:cs="Calibri" w:hint="cs"/>
          <w:i/>
          <w:iCs/>
          <w:sz w:val="24"/>
          <w:szCs w:val="24"/>
          <w:rtl/>
          <w:lang w:bidi="ps-AF"/>
        </w:rPr>
        <w:t xml:space="preserve">له </w:t>
      </w:r>
      <w:r w:rsidR="00517985" w:rsidRPr="00B31A3A">
        <w:rPr>
          <w:rFonts w:cs="Calibri" w:hint="cs"/>
          <w:i/>
          <w:iCs/>
          <w:sz w:val="24"/>
          <w:szCs w:val="24"/>
          <w:rtl/>
          <w:lang w:bidi="ps-AF"/>
        </w:rPr>
        <w:t xml:space="preserve">شور </w:t>
      </w:r>
      <w:r w:rsidR="00B31A3A" w:rsidRPr="00B31A3A">
        <w:rPr>
          <w:rFonts w:cs="Calibri" w:hint="cs"/>
          <w:i/>
          <w:iCs/>
          <w:sz w:val="24"/>
          <w:szCs w:val="24"/>
          <w:rtl/>
          <w:lang w:bidi="ps-AF"/>
        </w:rPr>
        <w:t xml:space="preserve">او </w:t>
      </w:r>
      <w:r w:rsidR="00517985" w:rsidRPr="00B31A3A">
        <w:rPr>
          <w:rFonts w:cs="Calibri" w:hint="cs"/>
          <w:i/>
          <w:iCs/>
          <w:sz w:val="24"/>
          <w:szCs w:val="24"/>
          <w:rtl/>
          <w:lang w:bidi="ps-AF"/>
        </w:rPr>
        <w:t>جوش</w:t>
      </w:r>
      <w:r w:rsidR="00517985">
        <w:rPr>
          <w:rFonts w:cs="Calibri" w:hint="cs"/>
          <w:i/>
          <w:iCs/>
          <w:sz w:val="24"/>
          <w:szCs w:val="24"/>
          <w:rtl/>
          <w:lang w:bidi="ps-AF"/>
        </w:rPr>
        <w:t>ه</w:t>
      </w:r>
      <w:r w:rsidR="00517985" w:rsidRPr="00B31A3A">
        <w:rPr>
          <w:rFonts w:cs="Calibri" w:hint="cs"/>
          <w:i/>
          <w:iCs/>
          <w:sz w:val="24"/>
          <w:szCs w:val="24"/>
          <w:rtl/>
          <w:lang w:bidi="ps-AF"/>
        </w:rPr>
        <w:t xml:space="preserve"> </w:t>
      </w:r>
      <w:r w:rsidR="00B31A3A" w:rsidRPr="00B31A3A">
        <w:rPr>
          <w:rFonts w:cs="Calibri" w:hint="cs"/>
          <w:i/>
          <w:iCs/>
          <w:sz w:val="24"/>
          <w:szCs w:val="24"/>
          <w:rtl/>
          <w:lang w:bidi="ps-AF"/>
        </w:rPr>
        <w:t xml:space="preserve">ډکې </w:t>
      </w:r>
      <w:r w:rsidR="00B31A3A" w:rsidRPr="00B31A3A">
        <w:rPr>
          <w:rFonts w:cs="Calibri"/>
          <w:i/>
          <w:iCs/>
          <w:sz w:val="24"/>
          <w:szCs w:val="24"/>
          <w:rtl/>
          <w:lang w:bidi="ps-AF"/>
        </w:rPr>
        <w:t xml:space="preserve">افغان مدني </w:t>
      </w:r>
      <w:r w:rsidR="00B31A3A" w:rsidRPr="00B31A3A">
        <w:rPr>
          <w:rFonts w:cs="Calibri" w:hint="cs"/>
          <w:i/>
          <w:iCs/>
          <w:sz w:val="24"/>
          <w:szCs w:val="24"/>
          <w:rtl/>
          <w:lang w:bidi="ps-AF"/>
        </w:rPr>
        <w:t>ټ</w:t>
      </w:r>
      <w:r w:rsidR="00B31A3A" w:rsidRPr="00B31A3A">
        <w:rPr>
          <w:rFonts w:cs="Calibri" w:hint="eastAsia"/>
          <w:i/>
          <w:iCs/>
          <w:sz w:val="24"/>
          <w:szCs w:val="24"/>
          <w:rtl/>
          <w:lang w:bidi="ps-AF"/>
        </w:rPr>
        <w:t>ولن</w:t>
      </w:r>
      <w:r w:rsidR="00B31A3A" w:rsidRPr="00B31A3A">
        <w:rPr>
          <w:rFonts w:cs="Calibri" w:hint="cs"/>
          <w:i/>
          <w:iCs/>
          <w:sz w:val="24"/>
          <w:szCs w:val="24"/>
          <w:rtl/>
          <w:lang w:bidi="ps-AF"/>
        </w:rPr>
        <w:t>ې</w:t>
      </w:r>
      <w:r w:rsidR="00B31A3A" w:rsidRPr="00B31A3A">
        <w:rPr>
          <w:rFonts w:cs="Calibri"/>
          <w:i/>
          <w:iCs/>
          <w:sz w:val="24"/>
          <w:szCs w:val="24"/>
          <w:rtl/>
          <w:lang w:bidi="ps-AF"/>
        </w:rPr>
        <w:t xml:space="preserve"> اساسي برخه </w:t>
      </w:r>
      <w:r w:rsidR="00B31A3A" w:rsidRPr="00B31A3A">
        <w:rPr>
          <w:rFonts w:cs="Calibri" w:hint="cs"/>
          <w:i/>
          <w:iCs/>
          <w:sz w:val="24"/>
          <w:szCs w:val="24"/>
          <w:rtl/>
          <w:lang w:bidi="ps-AF"/>
        </w:rPr>
        <w:t>ګڼل کېده</w:t>
      </w:r>
      <w:r w:rsidR="002B6125">
        <w:rPr>
          <w:rFonts w:cstheme="minorHAnsi" w:hint="cs"/>
          <w:sz w:val="24"/>
          <w:szCs w:val="24"/>
          <w:rtl/>
          <w:lang w:bidi="ps-AF"/>
        </w:rPr>
        <w:t>"</w:t>
      </w:r>
      <w:r w:rsidR="00B31A3A">
        <w:rPr>
          <w:rFonts w:cstheme="minorHAnsi" w:hint="cs"/>
          <w:sz w:val="24"/>
          <w:szCs w:val="24"/>
          <w:rtl/>
          <w:lang w:bidi="ps-AF"/>
        </w:rPr>
        <w:t>.</w:t>
      </w:r>
      <w:r w:rsidR="002B6125">
        <w:rPr>
          <w:rFonts w:cstheme="minorHAnsi" w:hint="cs"/>
          <w:sz w:val="24"/>
          <w:szCs w:val="24"/>
          <w:rtl/>
          <w:lang w:bidi="ps-AF"/>
        </w:rPr>
        <w:t xml:space="preserve"> </w:t>
      </w:r>
    </w:p>
    <w:p w14:paraId="3EF5D9A4" w14:textId="562970E9" w:rsidR="00B31A3A" w:rsidRDefault="00ED69BC" w:rsidP="008F1BDF">
      <w:pPr>
        <w:bidi/>
        <w:spacing w:line="288" w:lineRule="auto"/>
        <w:jc w:val="both"/>
        <w:rPr>
          <w:rFonts w:cstheme="minorHAnsi"/>
          <w:sz w:val="24"/>
          <w:szCs w:val="24"/>
          <w:rtl/>
          <w:lang w:bidi="ps-AF"/>
        </w:rPr>
      </w:pPr>
      <w:r>
        <w:rPr>
          <w:rFonts w:cstheme="minorHAnsi" w:hint="cs"/>
          <w:sz w:val="24"/>
          <w:szCs w:val="24"/>
          <w:rtl/>
          <w:lang w:bidi="ps-AF"/>
        </w:rPr>
        <w:t>د قانون د واکمنۍ</w:t>
      </w:r>
      <w:r w:rsidR="00525AE0" w:rsidRPr="00525AE0">
        <w:rPr>
          <w:rFonts w:cstheme="minorHAnsi" w:hint="cs"/>
          <w:sz w:val="24"/>
          <w:szCs w:val="24"/>
          <w:rtl/>
          <w:lang w:bidi="ps-AF"/>
        </w:rPr>
        <w:t xml:space="preserve"> </w:t>
      </w:r>
      <w:r w:rsidR="00525AE0">
        <w:rPr>
          <w:rFonts w:cstheme="minorHAnsi" w:hint="cs"/>
          <w:sz w:val="24"/>
          <w:szCs w:val="24"/>
          <w:rtl/>
          <w:lang w:bidi="ps-AF"/>
        </w:rPr>
        <w:t>د پروسې</w:t>
      </w:r>
      <w:r>
        <w:rPr>
          <w:rFonts w:cstheme="minorHAnsi" w:hint="cs"/>
          <w:sz w:val="24"/>
          <w:szCs w:val="24"/>
          <w:rtl/>
          <w:lang w:bidi="ps-AF"/>
        </w:rPr>
        <w:t xml:space="preserve">، په ګڼ شمیر ولایتونو کې د قاضیانو او قانون پوهانو له </w:t>
      </w:r>
      <w:r w:rsidR="00525AE0">
        <w:rPr>
          <w:rFonts w:cstheme="minorHAnsi" w:hint="cs"/>
          <w:sz w:val="24"/>
          <w:szCs w:val="24"/>
          <w:rtl/>
          <w:lang w:bidi="ps-AF"/>
        </w:rPr>
        <w:t xml:space="preserve">فعالې </w:t>
      </w:r>
      <w:r>
        <w:rPr>
          <w:rFonts w:cstheme="minorHAnsi" w:hint="cs"/>
          <w:sz w:val="24"/>
          <w:szCs w:val="24"/>
          <w:rtl/>
          <w:lang w:bidi="ps-AF"/>
        </w:rPr>
        <w:t xml:space="preserve">تبدیلۍ سره په قضایي سکتور کې د </w:t>
      </w:r>
      <w:r w:rsidR="00525AE0">
        <w:rPr>
          <w:rFonts w:cstheme="minorHAnsi" w:hint="cs"/>
          <w:sz w:val="24"/>
          <w:szCs w:val="24"/>
          <w:rtl/>
          <w:lang w:bidi="ps-AF"/>
        </w:rPr>
        <w:t>هر اړخیزو</w:t>
      </w:r>
      <w:r>
        <w:rPr>
          <w:rFonts w:cstheme="minorHAnsi" w:hint="cs"/>
          <w:sz w:val="24"/>
          <w:szCs w:val="24"/>
          <w:rtl/>
          <w:lang w:bidi="ps-AF"/>
        </w:rPr>
        <w:t xml:space="preserve"> بدلونونو په اړه د هر ډول وضاحت نشتون، د ماشومانو په ګډون د قربانیانو لپاره له </w:t>
      </w:r>
      <w:r>
        <w:rPr>
          <w:rFonts w:cstheme="minorHAnsi" w:hint="cs"/>
          <w:sz w:val="24"/>
          <w:szCs w:val="24"/>
          <w:rtl/>
          <w:lang w:bidi="ps-AF"/>
        </w:rPr>
        <w:lastRenderedPageBreak/>
        <w:t xml:space="preserve">نړیوالو معیارونو سره په سمون کې د عدلي رسمي میکانیزمونو نشتون یوه جدي اندېښنه ګڼل کېږي. </w:t>
      </w:r>
      <w:r w:rsidR="00525AE0">
        <w:rPr>
          <w:rFonts w:cstheme="minorHAnsi" w:hint="cs"/>
          <w:sz w:val="24"/>
          <w:szCs w:val="24"/>
          <w:rtl/>
          <w:lang w:bidi="ps-AF"/>
        </w:rPr>
        <w:t xml:space="preserve">د بشري حقونو د سرغړونو د قربانیانو له خوا شریک شوي معلومات په ډاګه کوي چې د شخړو د حل غیر رسمي میکانیزمونه کارول شوي، په ځانګړي ډول د جنسیت پر بنسټ د تاوتریخوالي په قضیو کې، او دا چې په </w:t>
      </w:r>
      <w:r w:rsidR="00354F61">
        <w:rPr>
          <w:rFonts w:cstheme="minorHAnsi" w:hint="cs"/>
          <w:sz w:val="24"/>
          <w:szCs w:val="24"/>
          <w:rtl/>
          <w:lang w:bidi="ps-AF"/>
        </w:rPr>
        <w:t xml:space="preserve">دې برخه کې د ترسره شویو پریکړو په اړه د استیناف غوښتلو شونتیا نشته. </w:t>
      </w:r>
    </w:p>
    <w:p w14:paraId="6B9C40BB" w14:textId="5BFF5672" w:rsidR="00CA0DD2" w:rsidRDefault="00354F61" w:rsidP="008F1BDF">
      <w:pPr>
        <w:bidi/>
        <w:spacing w:line="288" w:lineRule="auto"/>
        <w:jc w:val="both"/>
        <w:rPr>
          <w:rFonts w:cstheme="minorHAnsi"/>
          <w:sz w:val="24"/>
          <w:szCs w:val="24"/>
          <w:rtl/>
          <w:lang w:bidi="ps-AF"/>
        </w:rPr>
      </w:pPr>
      <w:r>
        <w:rPr>
          <w:rFonts w:cstheme="minorHAnsi" w:hint="cs"/>
          <w:sz w:val="24"/>
          <w:szCs w:val="24"/>
          <w:rtl/>
          <w:lang w:bidi="ps-AF"/>
        </w:rPr>
        <w:t>رسنۍ له سانسور او ګواښونو سره لاس او ګریوان دي، چې په ډراماتیک ډول معلوماتو ته د وګړ</w:t>
      </w:r>
      <w:r w:rsidR="004B4A8F">
        <w:rPr>
          <w:rFonts w:cstheme="minorHAnsi" w:hint="cs"/>
          <w:sz w:val="24"/>
          <w:szCs w:val="24"/>
          <w:rtl/>
          <w:lang w:bidi="ps-AF"/>
        </w:rPr>
        <w:t xml:space="preserve">و لاس رسی راکموي. د رسنیو د آزادۍ </w:t>
      </w:r>
      <w:r w:rsidR="00370E84">
        <w:rPr>
          <w:rFonts w:cstheme="minorHAnsi" w:hint="cs"/>
          <w:sz w:val="24"/>
          <w:szCs w:val="24"/>
          <w:rtl/>
          <w:lang w:bidi="ps-AF"/>
        </w:rPr>
        <w:t xml:space="preserve">په تړاو </w:t>
      </w:r>
      <w:r w:rsidR="004B4A8F">
        <w:rPr>
          <w:rFonts w:cstheme="minorHAnsi" w:hint="cs"/>
          <w:sz w:val="24"/>
          <w:szCs w:val="24"/>
          <w:rtl/>
          <w:lang w:bidi="ps-AF"/>
        </w:rPr>
        <w:t xml:space="preserve">په نړیوالو ارزونو کې، افغانستان د ۲۰۲۱ کال له اګست راهیسې کښته لاړ دی. معلوماتو ته لاس رسی خورا ستونزمن شوي، چې د ولایتي کچې په ګډون په منفي ډول د معلوماتو پر خپرولو اغیز ښیندي. </w:t>
      </w:r>
      <w:r w:rsidR="00370E84">
        <w:rPr>
          <w:rFonts w:cstheme="minorHAnsi" w:hint="cs"/>
          <w:sz w:val="24"/>
          <w:szCs w:val="24"/>
          <w:rtl/>
          <w:lang w:bidi="ps-AF"/>
        </w:rPr>
        <w:t>نوموړي کارپوه زیاته کړه "</w:t>
      </w:r>
      <w:r w:rsidR="00370E84">
        <w:rPr>
          <w:rFonts w:cstheme="minorHAnsi" w:hint="cs"/>
          <w:i/>
          <w:iCs/>
          <w:sz w:val="24"/>
          <w:szCs w:val="24"/>
          <w:rtl/>
          <w:lang w:bidi="ps-AF"/>
        </w:rPr>
        <w:t>د بیان د آزادۍ او د ټولنو او سوله ییزو غونډو د جوړولو د آزادۍ له حقونو څخه برخمن کېدل د یوې سالمې او فعالې ټولنې خورا مهم عنصرونه ګڼل کېږي</w:t>
      </w:r>
      <w:r w:rsidR="00CA0DD2">
        <w:rPr>
          <w:rFonts w:cstheme="minorHAnsi" w:hint="cs"/>
          <w:i/>
          <w:iCs/>
          <w:sz w:val="24"/>
          <w:szCs w:val="24"/>
          <w:rtl/>
          <w:lang w:bidi="ps-AF"/>
        </w:rPr>
        <w:t xml:space="preserve">. </w:t>
      </w:r>
      <w:bookmarkStart w:id="0" w:name="_GoBack"/>
      <w:bookmarkEnd w:id="0"/>
      <w:r w:rsidR="00CA0DD2" w:rsidRPr="004C53D2">
        <w:rPr>
          <w:rFonts w:cstheme="minorHAnsi" w:hint="cs"/>
          <w:i/>
          <w:iCs/>
          <w:sz w:val="24"/>
          <w:szCs w:val="24"/>
          <w:rtl/>
          <w:lang w:bidi="ps-AF"/>
        </w:rPr>
        <w:t xml:space="preserve">سربېره پر دې، بر حاله چارواکي باید داسې سخت او </w:t>
      </w:r>
      <w:r w:rsidR="00E41AC7" w:rsidRPr="004C53D2">
        <w:rPr>
          <w:rFonts w:cstheme="minorHAnsi" w:hint="cs"/>
          <w:i/>
          <w:iCs/>
          <w:sz w:val="24"/>
          <w:szCs w:val="24"/>
          <w:rtl/>
          <w:lang w:bidi="ps-AF"/>
        </w:rPr>
        <w:t>واضحه</w:t>
      </w:r>
      <w:r w:rsidR="00CA0DD2" w:rsidRPr="004C53D2">
        <w:rPr>
          <w:rFonts w:cstheme="minorHAnsi" w:hint="cs"/>
          <w:i/>
          <w:iCs/>
          <w:sz w:val="24"/>
          <w:szCs w:val="24"/>
          <w:rtl/>
          <w:lang w:bidi="ps-AF"/>
        </w:rPr>
        <w:t xml:space="preserve"> تضمینات </w:t>
      </w:r>
      <w:r w:rsidR="00E41AC7" w:rsidRPr="004C53D2">
        <w:rPr>
          <w:rFonts w:cstheme="minorHAnsi" w:hint="cs"/>
          <w:i/>
          <w:iCs/>
          <w:sz w:val="24"/>
          <w:szCs w:val="24"/>
          <w:rtl/>
          <w:lang w:bidi="ps-AF"/>
        </w:rPr>
        <w:t>رامنځته</w:t>
      </w:r>
      <w:r w:rsidR="00CA0DD2" w:rsidRPr="004C53D2">
        <w:rPr>
          <w:rFonts w:cstheme="minorHAnsi" w:hint="cs"/>
          <w:i/>
          <w:iCs/>
          <w:sz w:val="24"/>
          <w:szCs w:val="24"/>
          <w:rtl/>
          <w:lang w:bidi="ps-AF"/>
        </w:rPr>
        <w:t xml:space="preserve"> کړي څو په عامه آزادیو په تېره بیا د نظر، بیان او غونډو آزادیو کې د لاسوهنې مخه ونیسي</w:t>
      </w:r>
      <w:r w:rsidR="00370E84" w:rsidRPr="004C53D2">
        <w:rPr>
          <w:rFonts w:cstheme="minorHAnsi" w:hint="cs"/>
          <w:sz w:val="24"/>
          <w:szCs w:val="24"/>
          <w:rtl/>
          <w:lang w:bidi="ps-AF"/>
        </w:rPr>
        <w:t>"</w:t>
      </w:r>
      <w:r w:rsidR="00CA0DD2" w:rsidRPr="004C53D2">
        <w:rPr>
          <w:rFonts w:cstheme="minorHAnsi" w:hint="cs"/>
          <w:sz w:val="24"/>
          <w:szCs w:val="24"/>
          <w:rtl/>
          <w:lang w:bidi="ps-AF"/>
        </w:rPr>
        <w:t>.</w:t>
      </w:r>
    </w:p>
    <w:p w14:paraId="0EDD7922" w14:textId="4C1E69AA" w:rsidR="00354F61" w:rsidRDefault="00370E84" w:rsidP="008F1BDF">
      <w:pPr>
        <w:bidi/>
        <w:spacing w:line="288" w:lineRule="auto"/>
        <w:jc w:val="both"/>
        <w:rPr>
          <w:rFonts w:cs="Calibri"/>
          <w:sz w:val="24"/>
          <w:szCs w:val="24"/>
          <w:rtl/>
          <w:lang w:bidi="ps-AF"/>
        </w:rPr>
      </w:pPr>
      <w:r>
        <w:rPr>
          <w:rFonts w:cstheme="minorHAnsi" w:hint="cs"/>
          <w:sz w:val="24"/>
          <w:szCs w:val="24"/>
          <w:rtl/>
          <w:lang w:bidi="ps-AF"/>
        </w:rPr>
        <w:t xml:space="preserve"> </w:t>
      </w:r>
      <w:r w:rsidR="007A3985" w:rsidRPr="007A3985">
        <w:rPr>
          <w:rFonts w:cs="Calibri"/>
          <w:sz w:val="24"/>
          <w:szCs w:val="24"/>
          <w:rtl/>
          <w:lang w:bidi="ps-AF"/>
        </w:rPr>
        <w:t>د انفرادي ژورنال</w:t>
      </w:r>
      <w:r w:rsidR="007A3985" w:rsidRPr="007A3985">
        <w:rPr>
          <w:rFonts w:cs="Calibri" w:hint="cs"/>
          <w:sz w:val="24"/>
          <w:szCs w:val="24"/>
          <w:rtl/>
          <w:lang w:bidi="ps-AF"/>
        </w:rPr>
        <w:t>ی</w:t>
      </w:r>
      <w:r w:rsidR="007A3985" w:rsidRPr="007A3985">
        <w:rPr>
          <w:rFonts w:cs="Calibri" w:hint="eastAsia"/>
          <w:sz w:val="24"/>
          <w:szCs w:val="24"/>
          <w:rtl/>
          <w:lang w:bidi="ps-AF"/>
        </w:rPr>
        <w:t>ستانو</w:t>
      </w:r>
      <w:r w:rsidR="007A3985" w:rsidRPr="007A3985">
        <w:rPr>
          <w:rFonts w:cs="Calibri"/>
          <w:sz w:val="24"/>
          <w:szCs w:val="24"/>
          <w:rtl/>
          <w:lang w:bidi="ps-AF"/>
        </w:rPr>
        <w:t xml:space="preserve"> لپاره، اغ</w:t>
      </w:r>
      <w:r w:rsidR="007A3985" w:rsidRPr="007A3985">
        <w:rPr>
          <w:rFonts w:cs="Calibri" w:hint="cs"/>
          <w:sz w:val="24"/>
          <w:szCs w:val="24"/>
          <w:rtl/>
          <w:lang w:bidi="ps-AF"/>
        </w:rPr>
        <w:t>ی</w:t>
      </w:r>
      <w:r w:rsidR="007A3985" w:rsidRPr="007A3985">
        <w:rPr>
          <w:rFonts w:cs="Calibri" w:hint="eastAsia"/>
          <w:sz w:val="24"/>
          <w:szCs w:val="24"/>
          <w:rtl/>
          <w:lang w:bidi="ps-AF"/>
        </w:rPr>
        <w:t>ز</w:t>
      </w:r>
      <w:r w:rsidR="007A3985" w:rsidRPr="007A3985">
        <w:rPr>
          <w:rFonts w:cs="Calibri"/>
          <w:sz w:val="24"/>
          <w:szCs w:val="24"/>
          <w:rtl/>
          <w:lang w:bidi="ps-AF"/>
        </w:rPr>
        <w:t xml:space="preserve"> د رسن</w:t>
      </w:r>
      <w:r w:rsidR="007A3985" w:rsidRPr="007A3985">
        <w:rPr>
          <w:rFonts w:cs="Calibri" w:hint="cs"/>
          <w:sz w:val="24"/>
          <w:szCs w:val="24"/>
          <w:rtl/>
          <w:lang w:bidi="ps-AF"/>
        </w:rPr>
        <w:t>ی</w:t>
      </w:r>
      <w:r w:rsidR="007A3985" w:rsidRPr="007A3985">
        <w:rPr>
          <w:rFonts w:cs="Calibri" w:hint="eastAsia"/>
          <w:sz w:val="24"/>
          <w:szCs w:val="24"/>
          <w:rtl/>
          <w:lang w:bidi="ps-AF"/>
        </w:rPr>
        <w:t>و</w:t>
      </w:r>
      <w:r w:rsidR="007A3985" w:rsidRPr="007A3985">
        <w:rPr>
          <w:rFonts w:cs="Calibri"/>
          <w:sz w:val="24"/>
          <w:szCs w:val="24"/>
          <w:rtl/>
          <w:lang w:bidi="ps-AF"/>
        </w:rPr>
        <w:t xml:space="preserve"> </w:t>
      </w:r>
      <w:r w:rsidR="007A3985">
        <w:rPr>
          <w:rFonts w:cs="Calibri" w:hint="cs"/>
          <w:sz w:val="24"/>
          <w:szCs w:val="24"/>
          <w:rtl/>
          <w:lang w:bidi="ps-AF"/>
        </w:rPr>
        <w:t xml:space="preserve">د ښځینه </w:t>
      </w:r>
      <w:r w:rsidR="00147F26">
        <w:rPr>
          <w:rFonts w:cs="Calibri" w:hint="cs"/>
          <w:sz w:val="24"/>
          <w:szCs w:val="24"/>
          <w:rtl/>
          <w:lang w:bidi="ps-AF"/>
        </w:rPr>
        <w:t>کارمندانو</w:t>
      </w:r>
      <w:r w:rsidR="007A3985" w:rsidRPr="007A3985">
        <w:rPr>
          <w:rFonts w:cs="Calibri"/>
          <w:sz w:val="24"/>
          <w:szCs w:val="24"/>
          <w:rtl/>
          <w:lang w:bidi="ps-AF"/>
        </w:rPr>
        <w:t xml:space="preserve"> لپاره خورا بد</w:t>
      </w:r>
      <w:r w:rsidR="007A3985">
        <w:rPr>
          <w:rFonts w:cs="Calibri" w:hint="cs"/>
          <w:sz w:val="24"/>
          <w:szCs w:val="24"/>
          <w:rtl/>
          <w:lang w:bidi="ps-AF"/>
        </w:rPr>
        <w:t xml:space="preserve"> و</w:t>
      </w:r>
      <w:r w:rsidR="007A3985" w:rsidRPr="007A3985">
        <w:rPr>
          <w:rFonts w:cs="Calibri"/>
          <w:sz w:val="24"/>
          <w:szCs w:val="24"/>
          <w:rtl/>
          <w:lang w:bidi="ps-AF"/>
        </w:rPr>
        <w:t xml:space="preserve"> چ</w:t>
      </w:r>
      <w:r w:rsidR="007A3985" w:rsidRPr="007A3985">
        <w:rPr>
          <w:rFonts w:cs="Calibri" w:hint="cs"/>
          <w:sz w:val="24"/>
          <w:szCs w:val="24"/>
          <w:rtl/>
          <w:lang w:bidi="ps-AF"/>
        </w:rPr>
        <w:t>ې</w:t>
      </w:r>
      <w:r w:rsidR="007A3985" w:rsidRPr="007A3985">
        <w:rPr>
          <w:rFonts w:cs="Calibri"/>
          <w:sz w:val="24"/>
          <w:szCs w:val="24"/>
          <w:rtl/>
          <w:lang w:bidi="ps-AF"/>
        </w:rPr>
        <w:t xml:space="preserve"> </w:t>
      </w:r>
      <w:r w:rsidR="007A3985">
        <w:rPr>
          <w:rFonts w:cs="Calibri" w:hint="cs"/>
          <w:sz w:val="24"/>
          <w:szCs w:val="24"/>
          <w:rtl/>
          <w:lang w:bidi="ps-AF"/>
        </w:rPr>
        <w:t xml:space="preserve">۸۰ سلنه هغو یې </w:t>
      </w:r>
      <w:r w:rsidR="007A3985" w:rsidRPr="007A3985">
        <w:rPr>
          <w:rFonts w:cs="Calibri"/>
          <w:sz w:val="24"/>
          <w:szCs w:val="24"/>
          <w:rtl/>
          <w:lang w:bidi="ps-AF"/>
        </w:rPr>
        <w:t>خپل</w:t>
      </w:r>
      <w:r w:rsidR="007A3985" w:rsidRPr="007A3985">
        <w:rPr>
          <w:rFonts w:cs="Calibri" w:hint="cs"/>
          <w:sz w:val="24"/>
          <w:szCs w:val="24"/>
          <w:rtl/>
          <w:lang w:bidi="ps-AF"/>
        </w:rPr>
        <w:t>ې</w:t>
      </w:r>
      <w:r w:rsidR="007A3985" w:rsidRPr="007A3985">
        <w:rPr>
          <w:rFonts w:cs="Calibri"/>
          <w:sz w:val="24"/>
          <w:szCs w:val="24"/>
          <w:rtl/>
          <w:lang w:bidi="ps-AF"/>
        </w:rPr>
        <w:t xml:space="preserve"> دند</w:t>
      </w:r>
      <w:r w:rsidR="007A3985" w:rsidRPr="007A3985">
        <w:rPr>
          <w:rFonts w:cs="Calibri" w:hint="cs"/>
          <w:sz w:val="24"/>
          <w:szCs w:val="24"/>
          <w:rtl/>
          <w:lang w:bidi="ps-AF"/>
        </w:rPr>
        <w:t>ې</w:t>
      </w:r>
      <w:r w:rsidR="007A3985" w:rsidRPr="007A3985">
        <w:rPr>
          <w:rFonts w:cs="Calibri"/>
          <w:sz w:val="24"/>
          <w:szCs w:val="24"/>
          <w:rtl/>
          <w:lang w:bidi="ps-AF"/>
        </w:rPr>
        <w:t xml:space="preserve"> له لاسه ورک</w:t>
      </w:r>
      <w:r w:rsidR="007A3985" w:rsidRPr="007A3985">
        <w:rPr>
          <w:rFonts w:cs="Calibri" w:hint="cs"/>
          <w:sz w:val="24"/>
          <w:szCs w:val="24"/>
          <w:rtl/>
          <w:lang w:bidi="ps-AF"/>
        </w:rPr>
        <w:t>ړ</w:t>
      </w:r>
      <w:r w:rsidR="007A3985" w:rsidRPr="007A3985">
        <w:rPr>
          <w:rFonts w:cs="Calibri" w:hint="eastAsia"/>
          <w:sz w:val="24"/>
          <w:szCs w:val="24"/>
          <w:rtl/>
          <w:lang w:bidi="ps-AF"/>
        </w:rPr>
        <w:t>ي</w:t>
      </w:r>
      <w:r w:rsidR="007A3985" w:rsidRPr="007A3985">
        <w:rPr>
          <w:rFonts w:cs="Calibri"/>
          <w:sz w:val="24"/>
          <w:szCs w:val="24"/>
          <w:rtl/>
          <w:lang w:bidi="ps-AF"/>
        </w:rPr>
        <w:t xml:space="preserve"> او </w:t>
      </w:r>
      <w:r w:rsidR="007A3985">
        <w:rPr>
          <w:rFonts w:cs="Calibri" w:hint="cs"/>
          <w:sz w:val="24"/>
          <w:szCs w:val="24"/>
          <w:rtl/>
          <w:lang w:bidi="ps-AF"/>
        </w:rPr>
        <w:t xml:space="preserve">پر د تلویزیون پر پرده [سکرین] </w:t>
      </w:r>
      <w:r w:rsidR="003A206F" w:rsidRPr="007A3985">
        <w:rPr>
          <w:rFonts w:cs="Calibri"/>
          <w:sz w:val="24"/>
          <w:szCs w:val="24"/>
          <w:rtl/>
          <w:lang w:bidi="ps-AF"/>
        </w:rPr>
        <w:t>د مخ پو</w:t>
      </w:r>
      <w:r w:rsidR="003A206F" w:rsidRPr="007A3985">
        <w:rPr>
          <w:rFonts w:cs="Calibri" w:hint="cs"/>
          <w:sz w:val="24"/>
          <w:szCs w:val="24"/>
          <w:rtl/>
          <w:lang w:bidi="ps-AF"/>
        </w:rPr>
        <w:t>ښ</w:t>
      </w:r>
      <w:r w:rsidR="003A206F" w:rsidRPr="007A3985">
        <w:rPr>
          <w:rFonts w:cs="Calibri" w:hint="eastAsia"/>
          <w:sz w:val="24"/>
          <w:szCs w:val="24"/>
          <w:rtl/>
          <w:lang w:bidi="ps-AF"/>
        </w:rPr>
        <w:t>لو</w:t>
      </w:r>
      <w:r w:rsidR="003A206F" w:rsidRPr="007A3985">
        <w:rPr>
          <w:rFonts w:cs="Calibri"/>
          <w:sz w:val="24"/>
          <w:szCs w:val="24"/>
          <w:rtl/>
          <w:lang w:bidi="ps-AF"/>
        </w:rPr>
        <w:t xml:space="preserve"> </w:t>
      </w:r>
      <w:r w:rsidR="003A206F">
        <w:rPr>
          <w:rFonts w:cs="Calibri" w:hint="cs"/>
          <w:sz w:val="24"/>
          <w:szCs w:val="24"/>
          <w:rtl/>
          <w:lang w:bidi="ps-AF"/>
        </w:rPr>
        <w:t xml:space="preserve">په ګډون </w:t>
      </w:r>
      <w:r w:rsidR="007A3985" w:rsidRPr="007A3985">
        <w:rPr>
          <w:rFonts w:cs="Calibri"/>
          <w:sz w:val="24"/>
          <w:szCs w:val="24"/>
          <w:rtl/>
          <w:lang w:bidi="ps-AF"/>
        </w:rPr>
        <w:t>د دو</w:t>
      </w:r>
      <w:r w:rsidR="007A3985" w:rsidRPr="007A3985">
        <w:rPr>
          <w:rFonts w:cs="Calibri" w:hint="cs"/>
          <w:sz w:val="24"/>
          <w:szCs w:val="24"/>
          <w:rtl/>
          <w:lang w:bidi="ps-AF"/>
        </w:rPr>
        <w:t>ی</w:t>
      </w:r>
      <w:r w:rsidR="007A3985" w:rsidRPr="007A3985">
        <w:rPr>
          <w:rFonts w:cs="Calibri"/>
          <w:sz w:val="24"/>
          <w:szCs w:val="24"/>
          <w:rtl/>
          <w:lang w:bidi="ps-AF"/>
        </w:rPr>
        <w:t xml:space="preserve"> پ</w:t>
      </w:r>
      <w:r w:rsidR="007A3985">
        <w:rPr>
          <w:rFonts w:cs="Calibri" w:hint="cs"/>
          <w:sz w:val="24"/>
          <w:szCs w:val="24"/>
          <w:rtl/>
          <w:lang w:bidi="ps-AF"/>
        </w:rPr>
        <w:t>ر</w:t>
      </w:r>
      <w:r w:rsidR="007A3985" w:rsidRPr="007A3985">
        <w:rPr>
          <w:rFonts w:cs="Calibri"/>
          <w:sz w:val="24"/>
          <w:szCs w:val="24"/>
          <w:rtl/>
          <w:lang w:bidi="ps-AF"/>
        </w:rPr>
        <w:t xml:space="preserve"> فعال</w:t>
      </w:r>
      <w:r w:rsidR="007A3985" w:rsidRPr="007A3985">
        <w:rPr>
          <w:rFonts w:cs="Calibri" w:hint="cs"/>
          <w:sz w:val="24"/>
          <w:szCs w:val="24"/>
          <w:rtl/>
          <w:lang w:bidi="ps-AF"/>
        </w:rPr>
        <w:t>ی</w:t>
      </w:r>
      <w:r w:rsidR="007A3985" w:rsidRPr="007A3985">
        <w:rPr>
          <w:rFonts w:cs="Calibri" w:hint="eastAsia"/>
          <w:sz w:val="24"/>
          <w:szCs w:val="24"/>
          <w:rtl/>
          <w:lang w:bidi="ps-AF"/>
        </w:rPr>
        <w:t>تونو</w:t>
      </w:r>
      <w:r w:rsidR="007A3985" w:rsidRPr="007A3985">
        <w:rPr>
          <w:rFonts w:cs="Calibri"/>
          <w:sz w:val="24"/>
          <w:szCs w:val="24"/>
          <w:rtl/>
          <w:lang w:bidi="ps-AF"/>
        </w:rPr>
        <w:t xml:space="preserve"> </w:t>
      </w:r>
      <w:r w:rsidR="003A206F">
        <w:rPr>
          <w:rFonts w:cs="Calibri" w:hint="cs"/>
          <w:sz w:val="24"/>
          <w:szCs w:val="24"/>
          <w:rtl/>
          <w:lang w:bidi="ps-AF"/>
        </w:rPr>
        <w:t xml:space="preserve">زیاتېدونکي </w:t>
      </w:r>
      <w:r w:rsidR="007A3985" w:rsidRPr="007A3985">
        <w:rPr>
          <w:rFonts w:cs="Calibri"/>
          <w:sz w:val="24"/>
          <w:szCs w:val="24"/>
          <w:rtl/>
          <w:lang w:bidi="ps-AF"/>
        </w:rPr>
        <w:t>محدود</w:t>
      </w:r>
      <w:r w:rsidR="007A3985" w:rsidRPr="007A3985">
        <w:rPr>
          <w:rFonts w:cs="Calibri" w:hint="cs"/>
          <w:sz w:val="24"/>
          <w:szCs w:val="24"/>
          <w:rtl/>
          <w:lang w:bidi="ps-AF"/>
        </w:rPr>
        <w:t>ی</w:t>
      </w:r>
      <w:r w:rsidR="007A3985" w:rsidRPr="007A3985">
        <w:rPr>
          <w:rFonts w:cs="Calibri" w:hint="eastAsia"/>
          <w:sz w:val="24"/>
          <w:szCs w:val="24"/>
          <w:rtl/>
          <w:lang w:bidi="ps-AF"/>
        </w:rPr>
        <w:t>تون</w:t>
      </w:r>
      <w:r w:rsidR="003A206F">
        <w:rPr>
          <w:rFonts w:cs="Calibri" w:hint="cs"/>
          <w:sz w:val="24"/>
          <w:szCs w:val="24"/>
          <w:rtl/>
          <w:lang w:bidi="ps-AF"/>
        </w:rPr>
        <w:t>ه رامنځ ته شوي</w:t>
      </w:r>
      <w:r w:rsidR="007A3985" w:rsidRPr="007A3985">
        <w:rPr>
          <w:rFonts w:cs="Calibri"/>
          <w:sz w:val="24"/>
          <w:szCs w:val="24"/>
          <w:rtl/>
          <w:lang w:bidi="ps-AF"/>
        </w:rPr>
        <w:t>.</w:t>
      </w:r>
    </w:p>
    <w:p w14:paraId="45C870A8" w14:textId="756E1F24" w:rsidR="00147F26" w:rsidRDefault="00F66F06" w:rsidP="008F1BDF">
      <w:pPr>
        <w:bidi/>
        <w:spacing w:line="288" w:lineRule="auto"/>
        <w:jc w:val="both"/>
        <w:rPr>
          <w:rFonts w:cstheme="minorHAnsi"/>
          <w:sz w:val="24"/>
          <w:szCs w:val="24"/>
          <w:rtl/>
          <w:lang w:bidi="ps-AF"/>
        </w:rPr>
      </w:pPr>
      <w:r>
        <w:rPr>
          <w:rFonts w:cs="Calibri" w:hint="cs"/>
          <w:sz w:val="24"/>
          <w:szCs w:val="24"/>
          <w:rtl/>
          <w:lang w:bidi="ps-AF"/>
        </w:rPr>
        <w:t xml:space="preserve">د دغه کارپوه د ماموریت پر مهال د افغانستان د بشري حقونو خپلواک کمیسیون لغوه کول د هیواد لپاره یو ستر شاتګ ګڼل کېږي. </w:t>
      </w:r>
      <w:r w:rsidRPr="00F66F06">
        <w:rPr>
          <w:rFonts w:cs="Calibri"/>
          <w:sz w:val="24"/>
          <w:szCs w:val="24"/>
          <w:rtl/>
          <w:lang w:bidi="ps-AF"/>
        </w:rPr>
        <w:t>داس</w:t>
      </w:r>
      <w:r w:rsidRPr="00F66F06">
        <w:rPr>
          <w:rFonts w:cs="Calibri" w:hint="cs"/>
          <w:sz w:val="24"/>
          <w:szCs w:val="24"/>
          <w:rtl/>
          <w:lang w:bidi="ps-AF"/>
        </w:rPr>
        <w:t>ې</w:t>
      </w:r>
      <w:r w:rsidRPr="00F66F06">
        <w:rPr>
          <w:rFonts w:cs="Calibri"/>
          <w:sz w:val="24"/>
          <w:szCs w:val="24"/>
          <w:rtl/>
          <w:lang w:bidi="ps-AF"/>
        </w:rPr>
        <w:t xml:space="preserve"> </w:t>
      </w:r>
      <w:r w:rsidRPr="00F66F06">
        <w:rPr>
          <w:rFonts w:cs="Calibri" w:hint="cs"/>
          <w:sz w:val="24"/>
          <w:szCs w:val="24"/>
          <w:rtl/>
          <w:lang w:bidi="ps-AF"/>
        </w:rPr>
        <w:t>ښ</w:t>
      </w:r>
      <w:r w:rsidRPr="00F66F06">
        <w:rPr>
          <w:rFonts w:cs="Calibri" w:hint="eastAsia"/>
          <w:sz w:val="24"/>
          <w:szCs w:val="24"/>
          <w:rtl/>
          <w:lang w:bidi="ps-AF"/>
        </w:rPr>
        <w:t>کاري</w:t>
      </w:r>
      <w:r w:rsidRPr="00F66F06">
        <w:rPr>
          <w:rFonts w:cs="Calibri"/>
          <w:sz w:val="24"/>
          <w:szCs w:val="24"/>
          <w:rtl/>
          <w:lang w:bidi="ps-AF"/>
        </w:rPr>
        <w:t xml:space="preserve"> چ</w:t>
      </w:r>
      <w:r w:rsidRPr="00F66F06">
        <w:rPr>
          <w:rFonts w:cs="Calibri" w:hint="cs"/>
          <w:sz w:val="24"/>
          <w:szCs w:val="24"/>
          <w:rtl/>
          <w:lang w:bidi="ps-AF"/>
        </w:rPr>
        <w:t>ې</w:t>
      </w:r>
      <w:r w:rsidRPr="00F66F06">
        <w:rPr>
          <w:rFonts w:cs="Calibri"/>
          <w:sz w:val="24"/>
          <w:szCs w:val="24"/>
          <w:rtl/>
          <w:lang w:bidi="ps-AF"/>
        </w:rPr>
        <w:t xml:space="preserve"> </w:t>
      </w:r>
      <w:r>
        <w:rPr>
          <w:rFonts w:cs="Calibri" w:hint="cs"/>
          <w:sz w:val="24"/>
          <w:szCs w:val="24"/>
          <w:rtl/>
          <w:lang w:bidi="ps-AF"/>
        </w:rPr>
        <w:t>د نوموړي</w:t>
      </w:r>
      <w:r w:rsidRPr="00F66F06">
        <w:rPr>
          <w:rFonts w:cs="Calibri"/>
          <w:sz w:val="24"/>
          <w:szCs w:val="24"/>
          <w:rtl/>
          <w:lang w:bidi="ps-AF"/>
        </w:rPr>
        <w:t xml:space="preserve"> کم</w:t>
      </w:r>
      <w:r w:rsidRPr="00F66F06">
        <w:rPr>
          <w:rFonts w:cs="Calibri" w:hint="cs"/>
          <w:sz w:val="24"/>
          <w:szCs w:val="24"/>
          <w:rtl/>
          <w:lang w:bidi="ps-AF"/>
        </w:rPr>
        <w:t>ی</w:t>
      </w:r>
      <w:r w:rsidRPr="00F66F06">
        <w:rPr>
          <w:rFonts w:cs="Calibri" w:hint="eastAsia"/>
          <w:sz w:val="24"/>
          <w:szCs w:val="24"/>
          <w:rtl/>
          <w:lang w:bidi="ps-AF"/>
        </w:rPr>
        <w:t>س</w:t>
      </w:r>
      <w:r w:rsidRPr="00F66F06">
        <w:rPr>
          <w:rFonts w:cs="Calibri" w:hint="cs"/>
          <w:sz w:val="24"/>
          <w:szCs w:val="24"/>
          <w:rtl/>
          <w:lang w:bidi="ps-AF"/>
        </w:rPr>
        <w:t>ی</w:t>
      </w:r>
      <w:r w:rsidRPr="00F66F06">
        <w:rPr>
          <w:rFonts w:cs="Calibri" w:hint="eastAsia"/>
          <w:sz w:val="24"/>
          <w:szCs w:val="24"/>
          <w:rtl/>
          <w:lang w:bidi="ps-AF"/>
        </w:rPr>
        <w:t>ون</w:t>
      </w:r>
      <w:r w:rsidRPr="00F66F06">
        <w:rPr>
          <w:rFonts w:cs="Calibri"/>
          <w:sz w:val="24"/>
          <w:szCs w:val="24"/>
          <w:rtl/>
          <w:lang w:bidi="ps-AF"/>
        </w:rPr>
        <w:t xml:space="preserve"> لغوه کول </w:t>
      </w:r>
      <w:r>
        <w:rPr>
          <w:rFonts w:cs="Calibri" w:hint="cs"/>
          <w:sz w:val="24"/>
          <w:szCs w:val="24"/>
          <w:rtl/>
          <w:lang w:bidi="ps-AF"/>
        </w:rPr>
        <w:t xml:space="preserve">به </w:t>
      </w:r>
      <w:r w:rsidRPr="00F66F06">
        <w:rPr>
          <w:rFonts w:cs="Calibri"/>
          <w:sz w:val="24"/>
          <w:szCs w:val="24"/>
          <w:rtl/>
          <w:lang w:bidi="ps-AF"/>
        </w:rPr>
        <w:t>د بشري حقونو د سرغ</w:t>
      </w:r>
      <w:r w:rsidRPr="00F66F06">
        <w:rPr>
          <w:rFonts w:cs="Calibri" w:hint="cs"/>
          <w:sz w:val="24"/>
          <w:szCs w:val="24"/>
          <w:rtl/>
          <w:lang w:bidi="ps-AF"/>
        </w:rPr>
        <w:t>ړ</w:t>
      </w:r>
      <w:r w:rsidRPr="00F66F06">
        <w:rPr>
          <w:rFonts w:cs="Calibri" w:hint="eastAsia"/>
          <w:sz w:val="24"/>
          <w:szCs w:val="24"/>
          <w:rtl/>
          <w:lang w:bidi="ps-AF"/>
        </w:rPr>
        <w:t>ونو</w:t>
      </w:r>
      <w:r w:rsidRPr="00F66F06">
        <w:rPr>
          <w:rFonts w:cs="Calibri"/>
          <w:sz w:val="24"/>
          <w:szCs w:val="24"/>
          <w:rtl/>
          <w:lang w:bidi="ps-AF"/>
        </w:rPr>
        <w:t xml:space="preserve"> او </w:t>
      </w:r>
      <w:r>
        <w:rPr>
          <w:rFonts w:cs="Calibri" w:hint="cs"/>
          <w:sz w:val="24"/>
          <w:szCs w:val="24"/>
          <w:rtl/>
          <w:lang w:bidi="ps-AF"/>
        </w:rPr>
        <w:t>تېریو</w:t>
      </w:r>
      <w:r w:rsidRPr="00F66F06">
        <w:rPr>
          <w:rFonts w:cs="Calibri"/>
          <w:sz w:val="24"/>
          <w:szCs w:val="24"/>
          <w:rtl/>
          <w:lang w:bidi="ps-AF"/>
        </w:rPr>
        <w:t xml:space="preserve"> قربان</w:t>
      </w:r>
      <w:r w:rsidRPr="00F66F06">
        <w:rPr>
          <w:rFonts w:cs="Calibri" w:hint="cs"/>
          <w:sz w:val="24"/>
          <w:szCs w:val="24"/>
          <w:rtl/>
          <w:lang w:bidi="ps-AF"/>
        </w:rPr>
        <w:t>ی</w:t>
      </w:r>
      <w:r w:rsidRPr="00F66F06">
        <w:rPr>
          <w:rFonts w:cs="Calibri" w:hint="eastAsia"/>
          <w:sz w:val="24"/>
          <w:szCs w:val="24"/>
          <w:rtl/>
          <w:lang w:bidi="ps-AF"/>
        </w:rPr>
        <w:t>انو</w:t>
      </w:r>
      <w:r w:rsidRPr="00F66F06">
        <w:rPr>
          <w:rFonts w:cs="Calibri"/>
          <w:sz w:val="24"/>
          <w:szCs w:val="24"/>
          <w:rtl/>
          <w:lang w:bidi="ps-AF"/>
        </w:rPr>
        <w:t xml:space="preserve"> ته د مرست</w:t>
      </w:r>
      <w:r w:rsidRPr="00F66F06">
        <w:rPr>
          <w:rFonts w:cs="Calibri" w:hint="cs"/>
          <w:sz w:val="24"/>
          <w:szCs w:val="24"/>
          <w:rtl/>
          <w:lang w:bidi="ps-AF"/>
        </w:rPr>
        <w:t>ې</w:t>
      </w:r>
      <w:r>
        <w:rPr>
          <w:rFonts w:cs="Calibri" w:hint="cs"/>
          <w:sz w:val="24"/>
          <w:szCs w:val="24"/>
          <w:rtl/>
          <w:lang w:bidi="ps-AF"/>
        </w:rPr>
        <w:t xml:space="preserve"> ترلاسه کولو</w:t>
      </w:r>
      <w:r w:rsidRPr="00F66F06">
        <w:rPr>
          <w:rFonts w:cs="Calibri"/>
          <w:sz w:val="24"/>
          <w:szCs w:val="24"/>
          <w:rtl/>
          <w:lang w:bidi="ps-AF"/>
        </w:rPr>
        <w:t xml:space="preserve"> لپاره ل</w:t>
      </w:r>
      <w:r w:rsidRPr="00F66F06">
        <w:rPr>
          <w:rFonts w:cs="Calibri" w:hint="cs"/>
          <w:sz w:val="24"/>
          <w:szCs w:val="24"/>
          <w:rtl/>
          <w:lang w:bidi="ps-AF"/>
        </w:rPr>
        <w:t>ږ</w:t>
      </w:r>
      <w:r>
        <w:rPr>
          <w:rFonts w:cs="Calibri" w:hint="cs"/>
          <w:sz w:val="24"/>
          <w:szCs w:val="24"/>
          <w:rtl/>
          <w:lang w:bidi="ps-AF"/>
        </w:rPr>
        <w:t xml:space="preserve"> ځایونو پرېږد</w:t>
      </w:r>
      <w:r w:rsidRPr="00F66F06">
        <w:rPr>
          <w:rFonts w:cs="Calibri"/>
          <w:sz w:val="24"/>
          <w:szCs w:val="24"/>
          <w:rtl/>
          <w:lang w:bidi="ps-AF"/>
        </w:rPr>
        <w:t>ي</w:t>
      </w:r>
      <w:r>
        <w:rPr>
          <w:rFonts w:cs="Calibri" w:hint="cs"/>
          <w:sz w:val="24"/>
          <w:szCs w:val="24"/>
          <w:rtl/>
          <w:lang w:bidi="ps-AF"/>
        </w:rPr>
        <w:t xml:space="preserve">. </w:t>
      </w:r>
      <w:r w:rsidR="00061856">
        <w:rPr>
          <w:rFonts w:cs="Calibri" w:hint="cs"/>
          <w:sz w:val="24"/>
          <w:szCs w:val="24"/>
          <w:rtl/>
          <w:lang w:bidi="ps-AF"/>
        </w:rPr>
        <w:t xml:space="preserve">د بر حاله چارواکو لپاره </w:t>
      </w:r>
      <w:r w:rsidR="003B3F89">
        <w:rPr>
          <w:rFonts w:cs="Calibri" w:hint="cs"/>
          <w:sz w:val="24"/>
          <w:szCs w:val="24"/>
          <w:rtl/>
          <w:lang w:bidi="ps-AF"/>
        </w:rPr>
        <w:t>ګټور دي څو دا</w:t>
      </w:r>
      <w:r w:rsidR="00061856">
        <w:rPr>
          <w:rFonts w:cs="Calibri" w:hint="cs"/>
          <w:sz w:val="24"/>
          <w:szCs w:val="24"/>
          <w:rtl/>
          <w:lang w:bidi="ps-AF"/>
        </w:rPr>
        <w:t xml:space="preserve"> توضیح </w:t>
      </w:r>
      <w:r w:rsidR="003B3F89">
        <w:rPr>
          <w:rFonts w:cs="Calibri" w:hint="cs"/>
          <w:sz w:val="24"/>
          <w:szCs w:val="24"/>
          <w:rtl/>
          <w:lang w:bidi="ps-AF"/>
        </w:rPr>
        <w:t>کړ</w:t>
      </w:r>
      <w:r w:rsidR="00061856">
        <w:rPr>
          <w:rFonts w:cs="Calibri" w:hint="cs"/>
          <w:sz w:val="24"/>
          <w:szCs w:val="24"/>
          <w:rtl/>
          <w:lang w:bidi="ps-AF"/>
        </w:rPr>
        <w:t>ي چې د بشري حقونو د اندېښنو د څارلو، مستند کولو او په دې اړه د خلکو اندېښنو ته د چارواکو پاملرنې د اړولو لپاره کوم داخلي میکانیزمونه شت</w:t>
      </w:r>
      <w:r w:rsidR="00D261CC">
        <w:rPr>
          <w:rFonts w:cs="Calibri" w:hint="cs"/>
          <w:sz w:val="24"/>
          <w:szCs w:val="24"/>
          <w:rtl/>
          <w:lang w:bidi="ps-AF"/>
        </w:rPr>
        <w:t>ون لري</w:t>
      </w:r>
      <w:r w:rsidR="00061856">
        <w:rPr>
          <w:rFonts w:cs="Calibri" w:hint="cs"/>
          <w:sz w:val="24"/>
          <w:szCs w:val="24"/>
          <w:rtl/>
          <w:lang w:bidi="ps-AF"/>
        </w:rPr>
        <w:t>.</w:t>
      </w:r>
      <w:r w:rsidR="00D261CC">
        <w:rPr>
          <w:rFonts w:cs="Calibri" w:hint="cs"/>
          <w:sz w:val="24"/>
          <w:szCs w:val="24"/>
          <w:rtl/>
          <w:lang w:bidi="ps-AF"/>
        </w:rPr>
        <w:t xml:space="preserve"> ځانګړی راپور ورکوونکی د ګواښونو، تهدیدونو، او د هغوي له ودانیو د وسله والو کسانو له خبرتیا پرته لیدنو له دوامدارو راپورونو سره له ننګونو ډک هغه چاپیریال په اړه خوا بدی شو په </w:t>
      </w:r>
      <w:r w:rsidR="00D261CC">
        <w:rPr>
          <w:rFonts w:cs="Calibri" w:hint="cs"/>
          <w:sz w:val="24"/>
          <w:szCs w:val="24"/>
          <w:rtl/>
          <w:lang w:bidi="ps-AF"/>
        </w:rPr>
        <w:lastRenderedPageBreak/>
        <w:t xml:space="preserve">کوم چې نا دولتي ادارې، نړیوال نا دولتي سازمانونه په تېره بیا د بشري حقونو هغه په افغانستان کې فعالیت کوي. </w:t>
      </w:r>
      <w:r w:rsidR="00D261CC">
        <w:rPr>
          <w:rFonts w:cstheme="minorHAnsi" w:hint="cs"/>
          <w:sz w:val="24"/>
          <w:szCs w:val="24"/>
          <w:rtl/>
          <w:lang w:bidi="ps-AF"/>
        </w:rPr>
        <w:t>د یوې سوله ییزه ټولنې لپاره چېرې چې حقونو ته درناوی شوی وي، د مدني ټولنې فضا خورا مهم</w:t>
      </w:r>
      <w:r w:rsidR="00B46100">
        <w:rPr>
          <w:rFonts w:cstheme="minorHAnsi" w:hint="cs"/>
          <w:sz w:val="24"/>
          <w:szCs w:val="24"/>
          <w:rtl/>
          <w:lang w:bidi="ps-AF"/>
        </w:rPr>
        <w:t>ه</w:t>
      </w:r>
      <w:r w:rsidR="00D261CC">
        <w:rPr>
          <w:rFonts w:cstheme="minorHAnsi" w:hint="cs"/>
          <w:sz w:val="24"/>
          <w:szCs w:val="24"/>
          <w:rtl/>
          <w:lang w:bidi="ps-AF"/>
        </w:rPr>
        <w:t xml:space="preserve"> د</w:t>
      </w:r>
      <w:r w:rsidR="00B46100">
        <w:rPr>
          <w:rFonts w:cstheme="minorHAnsi" w:hint="cs"/>
          <w:sz w:val="24"/>
          <w:szCs w:val="24"/>
          <w:rtl/>
          <w:lang w:bidi="ps-AF"/>
        </w:rPr>
        <w:t>ه</w:t>
      </w:r>
      <w:r w:rsidR="00D261CC">
        <w:rPr>
          <w:rFonts w:cstheme="minorHAnsi" w:hint="cs"/>
          <w:sz w:val="24"/>
          <w:szCs w:val="24"/>
          <w:rtl/>
          <w:lang w:bidi="ps-AF"/>
        </w:rPr>
        <w:t>.</w:t>
      </w:r>
    </w:p>
    <w:p w14:paraId="62DF800A" w14:textId="6D079EB7" w:rsidR="009358A8" w:rsidRDefault="00FC5A1B" w:rsidP="008F1BDF">
      <w:pPr>
        <w:bidi/>
        <w:spacing w:line="288" w:lineRule="auto"/>
        <w:jc w:val="both"/>
        <w:rPr>
          <w:rFonts w:cstheme="minorHAnsi"/>
          <w:sz w:val="24"/>
          <w:szCs w:val="24"/>
          <w:rtl/>
          <w:lang w:bidi="ps-AF"/>
        </w:rPr>
      </w:pPr>
      <w:r>
        <w:rPr>
          <w:rFonts w:cstheme="minorHAnsi" w:hint="cs"/>
          <w:sz w:val="24"/>
          <w:szCs w:val="24"/>
          <w:rtl/>
          <w:lang w:bidi="ps-AF"/>
        </w:rPr>
        <w:t xml:space="preserve">چارواکو ومنله چې د هغوي په آند، د بشري حقونو د نړیوالو نورمونو لویه برخه له شریعت څخه د هغوي له درک سره په تطابق کې دي. خو له دې سره سره یو شمیر دوامدار موضوعات شته چېرې چې لا زیاتو خبرو اترو او </w:t>
      </w:r>
      <w:r w:rsidR="00B64D48">
        <w:rPr>
          <w:rFonts w:cstheme="minorHAnsi" w:hint="cs"/>
          <w:sz w:val="24"/>
          <w:szCs w:val="24"/>
          <w:rtl/>
          <w:lang w:bidi="ps-AF"/>
        </w:rPr>
        <w:t>ډیالوګ</w:t>
      </w:r>
      <w:r>
        <w:rPr>
          <w:rFonts w:cstheme="minorHAnsi" w:hint="cs"/>
          <w:sz w:val="24"/>
          <w:szCs w:val="24"/>
          <w:rtl/>
          <w:lang w:bidi="ps-AF"/>
        </w:rPr>
        <w:t xml:space="preserve"> ته اړتیا</w:t>
      </w:r>
      <w:r w:rsidR="0064722A">
        <w:rPr>
          <w:rFonts w:cstheme="minorHAnsi" w:hint="cs"/>
          <w:sz w:val="24"/>
          <w:szCs w:val="24"/>
          <w:rtl/>
          <w:lang w:bidi="ps-AF"/>
        </w:rPr>
        <w:t xml:space="preserve"> ده، له هغوي څخه غوښتنه کېږي چې د بشري حقونو هغه معیارونه په بشپړ ډول تطبیق کړي کوم چې افغانستان په آزاد ډول منلي، لکه د ښځو او نجونو د زده کړو، استخدام او په عامه ژوند کې د ګډون حقونو ته درناوی کول. </w:t>
      </w:r>
    </w:p>
    <w:p w14:paraId="44506914" w14:textId="14939FEE" w:rsidR="0064722A" w:rsidRDefault="0064722A" w:rsidP="008F1BDF">
      <w:pPr>
        <w:bidi/>
        <w:spacing w:line="288" w:lineRule="auto"/>
        <w:jc w:val="both"/>
        <w:rPr>
          <w:rFonts w:cstheme="minorHAnsi"/>
          <w:sz w:val="24"/>
          <w:szCs w:val="24"/>
          <w:rtl/>
          <w:lang w:bidi="ps-AF"/>
        </w:rPr>
      </w:pPr>
      <w:r>
        <w:rPr>
          <w:rFonts w:cstheme="minorHAnsi" w:hint="cs"/>
          <w:sz w:val="24"/>
          <w:szCs w:val="24"/>
          <w:rtl/>
          <w:lang w:bidi="ps-AF"/>
        </w:rPr>
        <w:t xml:space="preserve">په پای کې، ځانګړی راپور ورکوونکی د افغان ټولنیز او سیاسي جوړښت پیچلتیاوې مني او د دې یادونه کوي چې هغه د برحاله ادارې په د ننه کې له هغو افرادو سره لیدلي څوک چې داسې برېښي چې افغانانو ته د اړینو خدمتونو د رسولو هڅه کوي، </w:t>
      </w:r>
      <w:r w:rsidR="00A92ADC">
        <w:rPr>
          <w:rFonts w:cstheme="minorHAnsi" w:hint="cs"/>
          <w:sz w:val="24"/>
          <w:szCs w:val="24"/>
          <w:rtl/>
          <w:lang w:bidi="ps-AF"/>
        </w:rPr>
        <w:t>او له چارواکو غوښتنه کوي چې د بشري حقونو پر هغو سرغړونو اعتراف وکړي چې د دوي په نظارت ترسره شوي او د خپلو ویناوو او کړنو ترمنځ واټن له منځه یوسي. په ورته وخت کې،</w:t>
      </w:r>
      <w:r w:rsidR="00A92ADC" w:rsidRPr="00A92ADC">
        <w:rPr>
          <w:rFonts w:cs="Calibri"/>
          <w:sz w:val="24"/>
          <w:szCs w:val="24"/>
          <w:rtl/>
          <w:lang w:bidi="ps-AF"/>
        </w:rPr>
        <w:t xml:space="preserve"> </w:t>
      </w:r>
      <w:r w:rsidR="000612F6">
        <w:rPr>
          <w:rFonts w:cs="Calibri" w:hint="cs"/>
          <w:sz w:val="24"/>
          <w:szCs w:val="24"/>
          <w:rtl/>
          <w:lang w:bidi="ps-AF"/>
        </w:rPr>
        <w:t>له</w:t>
      </w:r>
      <w:r w:rsidR="00A92ADC">
        <w:rPr>
          <w:rFonts w:cs="Calibri" w:hint="cs"/>
          <w:sz w:val="24"/>
          <w:szCs w:val="24"/>
          <w:rtl/>
          <w:lang w:bidi="ps-AF"/>
        </w:rPr>
        <w:t xml:space="preserve"> برحاله چارواکو </w:t>
      </w:r>
      <w:r w:rsidR="00A92ADC" w:rsidRPr="00A92ADC">
        <w:rPr>
          <w:rFonts w:cs="Calibri"/>
          <w:sz w:val="24"/>
          <w:szCs w:val="24"/>
          <w:rtl/>
          <w:lang w:bidi="ps-AF"/>
        </w:rPr>
        <w:t>با</w:t>
      </w:r>
      <w:r w:rsidR="00A92ADC" w:rsidRPr="00A92ADC">
        <w:rPr>
          <w:rFonts w:cs="Calibri" w:hint="cs"/>
          <w:sz w:val="24"/>
          <w:szCs w:val="24"/>
          <w:rtl/>
          <w:lang w:bidi="ps-AF"/>
        </w:rPr>
        <w:t>ی</w:t>
      </w:r>
      <w:r w:rsidR="00A92ADC" w:rsidRPr="00A92ADC">
        <w:rPr>
          <w:rFonts w:cs="Calibri" w:hint="eastAsia"/>
          <w:sz w:val="24"/>
          <w:szCs w:val="24"/>
          <w:rtl/>
          <w:lang w:bidi="ps-AF"/>
        </w:rPr>
        <w:t>د</w:t>
      </w:r>
      <w:r w:rsidR="00A92ADC" w:rsidRPr="00A92ADC">
        <w:rPr>
          <w:rFonts w:cs="Calibri"/>
          <w:sz w:val="24"/>
          <w:szCs w:val="24"/>
          <w:rtl/>
          <w:lang w:bidi="ps-AF"/>
        </w:rPr>
        <w:t xml:space="preserve"> د هغه پرمخت</w:t>
      </w:r>
      <w:r w:rsidR="00A92ADC" w:rsidRPr="00A92ADC">
        <w:rPr>
          <w:rFonts w:cs="Calibri" w:hint="cs"/>
          <w:sz w:val="24"/>
          <w:szCs w:val="24"/>
          <w:rtl/>
          <w:lang w:bidi="ps-AF"/>
        </w:rPr>
        <w:t>ګ</w:t>
      </w:r>
      <w:r w:rsidR="00A92ADC" w:rsidRPr="00A92ADC">
        <w:rPr>
          <w:rFonts w:cs="Calibri"/>
          <w:sz w:val="24"/>
          <w:szCs w:val="24"/>
          <w:rtl/>
          <w:lang w:bidi="ps-AF"/>
        </w:rPr>
        <w:t xml:space="preserve"> لپاره </w:t>
      </w:r>
      <w:r w:rsidR="000612F6">
        <w:rPr>
          <w:rFonts w:cs="Calibri" w:hint="cs"/>
          <w:sz w:val="24"/>
          <w:szCs w:val="24"/>
          <w:rtl/>
          <w:lang w:bidi="ps-AF"/>
        </w:rPr>
        <w:t xml:space="preserve">مننه او </w:t>
      </w:r>
      <w:r w:rsidR="00A92ADC">
        <w:rPr>
          <w:rFonts w:cs="Calibri" w:hint="cs"/>
          <w:sz w:val="24"/>
          <w:szCs w:val="24"/>
          <w:rtl/>
          <w:lang w:bidi="ps-AF"/>
        </w:rPr>
        <w:t xml:space="preserve">قدرداني وشي </w:t>
      </w:r>
      <w:r w:rsidR="00A92ADC" w:rsidRPr="00A92ADC">
        <w:rPr>
          <w:rFonts w:cs="Calibri"/>
          <w:sz w:val="24"/>
          <w:szCs w:val="24"/>
          <w:rtl/>
          <w:lang w:bidi="ps-AF"/>
        </w:rPr>
        <w:t>چ</w:t>
      </w:r>
      <w:r w:rsidR="00A92ADC" w:rsidRPr="00A92ADC">
        <w:rPr>
          <w:rFonts w:cs="Calibri" w:hint="cs"/>
          <w:sz w:val="24"/>
          <w:szCs w:val="24"/>
          <w:rtl/>
          <w:lang w:bidi="ps-AF"/>
        </w:rPr>
        <w:t>ې</w:t>
      </w:r>
      <w:r w:rsidR="00A92ADC" w:rsidRPr="00A92ADC">
        <w:rPr>
          <w:rFonts w:cs="Calibri"/>
          <w:sz w:val="24"/>
          <w:szCs w:val="24"/>
          <w:rtl/>
          <w:lang w:bidi="ps-AF"/>
        </w:rPr>
        <w:t xml:space="preserve"> د بشري حقونو په برخه ک</w:t>
      </w:r>
      <w:r w:rsidR="00A92ADC" w:rsidRPr="00A92ADC">
        <w:rPr>
          <w:rFonts w:cs="Calibri" w:hint="cs"/>
          <w:sz w:val="24"/>
          <w:szCs w:val="24"/>
          <w:rtl/>
          <w:lang w:bidi="ps-AF"/>
        </w:rPr>
        <w:t>ې</w:t>
      </w:r>
      <w:r w:rsidR="00A92ADC" w:rsidRPr="00A92ADC">
        <w:rPr>
          <w:rFonts w:cs="Calibri"/>
          <w:sz w:val="24"/>
          <w:szCs w:val="24"/>
          <w:rtl/>
          <w:lang w:bidi="ps-AF"/>
        </w:rPr>
        <w:t xml:space="preserve"> ترلاسه</w:t>
      </w:r>
      <w:r w:rsidR="00A92ADC">
        <w:rPr>
          <w:rFonts w:cs="Calibri" w:hint="cs"/>
          <w:sz w:val="24"/>
          <w:szCs w:val="24"/>
          <w:rtl/>
          <w:lang w:bidi="ps-AF"/>
        </w:rPr>
        <w:t xml:space="preserve"> شوی</w:t>
      </w:r>
      <w:r w:rsidR="00A92ADC" w:rsidRPr="00A92ADC">
        <w:rPr>
          <w:rFonts w:cs="Calibri"/>
          <w:sz w:val="24"/>
          <w:szCs w:val="24"/>
          <w:rtl/>
          <w:lang w:bidi="ps-AF"/>
        </w:rPr>
        <w:t>.</w:t>
      </w:r>
    </w:p>
    <w:p w14:paraId="3139AB33" w14:textId="03AB6765" w:rsidR="0009184F" w:rsidRDefault="0009184F" w:rsidP="008F1BDF">
      <w:pPr>
        <w:bidi/>
        <w:spacing w:line="288" w:lineRule="auto"/>
        <w:jc w:val="both"/>
        <w:rPr>
          <w:rFonts w:cstheme="minorHAnsi"/>
          <w:sz w:val="24"/>
          <w:szCs w:val="24"/>
          <w:rtl/>
          <w:lang w:bidi="ps-AF"/>
        </w:rPr>
      </w:pPr>
      <w:r>
        <w:rPr>
          <w:rFonts w:cstheme="minorHAnsi" w:hint="cs"/>
          <w:sz w:val="24"/>
          <w:szCs w:val="24"/>
          <w:rtl/>
          <w:lang w:bidi="ps-AF"/>
        </w:rPr>
        <w:t>ځانګړي راپور ورکوونکي وویل "</w:t>
      </w:r>
      <w:r w:rsidRPr="00E34607">
        <w:rPr>
          <w:rFonts w:cstheme="minorHAnsi" w:hint="cs"/>
          <w:i/>
          <w:iCs/>
          <w:sz w:val="24"/>
          <w:szCs w:val="24"/>
          <w:rtl/>
          <w:lang w:bidi="ps-AF"/>
        </w:rPr>
        <w:t>طالبان د دو راهي پر سر ولاړ دي. یا خو به ټولنه لا زیاته با ثباته کېږي یو داسې ځای چېرې چې به هر افغان له آزادۍ او بشري حقونو برخمن وي، یا به لا زیاته محدودوونکې شي. که چېرې معیارونه پوره شي لکه په سملاسي ډول د نجونو لپاره د منځنیو ښوونځیو پرانیستل، د یوه ټولګډونه حکومت چې په ريښتیني ډول د افغان ټولنې د هر قشر استازیتوب وکړي، رامنځ ته کول، او د ډیالوګ لپاره پلاټفورم [غونډځای] او شکایتونو ته</w:t>
      </w:r>
      <w:r w:rsidR="00E34607" w:rsidRPr="00E34607">
        <w:rPr>
          <w:rFonts w:cstheme="minorHAnsi" w:hint="cs"/>
          <w:i/>
          <w:iCs/>
          <w:sz w:val="24"/>
          <w:szCs w:val="24"/>
          <w:rtl/>
          <w:lang w:bidi="ps-AF"/>
        </w:rPr>
        <w:t xml:space="preserve"> د</w:t>
      </w:r>
      <w:r w:rsidRPr="00E34607">
        <w:rPr>
          <w:rFonts w:cstheme="minorHAnsi" w:hint="cs"/>
          <w:i/>
          <w:iCs/>
          <w:sz w:val="24"/>
          <w:szCs w:val="24"/>
          <w:rtl/>
          <w:lang w:bidi="ps-AF"/>
        </w:rPr>
        <w:t xml:space="preserve"> رسیدګي لپاره</w:t>
      </w:r>
      <w:r w:rsidRPr="00E34607">
        <w:rPr>
          <w:rFonts w:cstheme="minorHAnsi" w:hint="cs"/>
          <w:i/>
          <w:iCs/>
          <w:sz w:val="24"/>
          <w:szCs w:val="24"/>
          <w:lang w:bidi="ps-AF"/>
        </w:rPr>
        <w:t xml:space="preserve"> </w:t>
      </w:r>
      <w:r w:rsidRPr="00E34607">
        <w:rPr>
          <w:rFonts w:cstheme="minorHAnsi" w:hint="cs"/>
          <w:i/>
          <w:iCs/>
          <w:sz w:val="24"/>
          <w:szCs w:val="24"/>
          <w:rtl/>
          <w:lang w:bidi="ps-AF"/>
        </w:rPr>
        <w:t>حل لارې برابرې شي، ښایي په افغانستان کې د لا زیاتې بې ثباتۍ او کړاو ګواښونه راکم کړای شي</w:t>
      </w:r>
      <w:r>
        <w:rPr>
          <w:rFonts w:cstheme="minorHAnsi" w:hint="cs"/>
          <w:sz w:val="24"/>
          <w:szCs w:val="24"/>
          <w:rtl/>
          <w:lang w:bidi="ps-AF"/>
        </w:rPr>
        <w:t>"</w:t>
      </w:r>
      <w:r w:rsidR="00E34607">
        <w:rPr>
          <w:rFonts w:cstheme="minorHAnsi" w:hint="cs"/>
          <w:sz w:val="24"/>
          <w:szCs w:val="24"/>
          <w:rtl/>
          <w:lang w:bidi="ps-AF"/>
        </w:rPr>
        <w:t>.</w:t>
      </w:r>
      <w:r>
        <w:rPr>
          <w:rFonts w:cstheme="minorHAnsi" w:hint="cs"/>
          <w:sz w:val="24"/>
          <w:szCs w:val="24"/>
          <w:rtl/>
          <w:lang w:bidi="ps-AF"/>
        </w:rPr>
        <w:t xml:space="preserve">  </w:t>
      </w:r>
    </w:p>
    <w:p w14:paraId="270AF6B3" w14:textId="77777777" w:rsidR="00914A03" w:rsidRDefault="00914A03" w:rsidP="008F1BDF">
      <w:pPr>
        <w:pStyle w:val="NormalWeb"/>
        <w:bidi/>
        <w:spacing w:before="120" w:beforeAutospacing="0" w:after="120" w:afterAutospacing="0" w:line="288" w:lineRule="auto"/>
        <w:jc w:val="both"/>
        <w:rPr>
          <w:rFonts w:asciiTheme="minorHAnsi" w:hAnsiTheme="minorHAnsi" w:cstheme="minorHAnsi"/>
        </w:rPr>
      </w:pPr>
      <w:r>
        <w:rPr>
          <w:rFonts w:asciiTheme="minorHAnsi" w:hAnsiTheme="minorHAnsi" w:cstheme="minorHAnsi"/>
          <w:rtl/>
        </w:rPr>
        <w:t>پای</w:t>
      </w:r>
    </w:p>
    <w:p w14:paraId="57231025" w14:textId="77777777" w:rsidR="008C0711" w:rsidRDefault="008C0711" w:rsidP="008F1BDF">
      <w:pPr>
        <w:pStyle w:val="NormalWeb"/>
        <w:bidi/>
        <w:spacing w:line="288" w:lineRule="auto"/>
        <w:jc w:val="both"/>
        <w:rPr>
          <w:rFonts w:asciiTheme="minorHAnsi" w:hAnsiTheme="minorHAnsi" w:cs="Calibri"/>
          <w:b/>
          <w:bCs/>
          <w:i/>
          <w:iCs/>
          <w:color w:val="000000"/>
          <w:sz w:val="22"/>
          <w:szCs w:val="22"/>
          <w:rtl/>
        </w:rPr>
      </w:pPr>
    </w:p>
    <w:p w14:paraId="230B72D6" w14:textId="59A62D42" w:rsidR="00914A03" w:rsidRDefault="00914A03" w:rsidP="008F1BDF">
      <w:pPr>
        <w:pStyle w:val="NormalWeb"/>
        <w:bidi/>
        <w:spacing w:line="288" w:lineRule="auto"/>
        <w:jc w:val="both"/>
        <w:rPr>
          <w:rFonts w:asciiTheme="minorHAnsi" w:hAnsiTheme="minorHAnsi" w:cs="Calibri"/>
          <w:i/>
          <w:iCs/>
          <w:color w:val="000000"/>
          <w:sz w:val="22"/>
          <w:szCs w:val="22"/>
          <w:rtl/>
        </w:rPr>
      </w:pPr>
      <w:r>
        <w:rPr>
          <w:rFonts w:asciiTheme="minorHAnsi" w:hAnsiTheme="minorHAnsi" w:cs="Calibri"/>
          <w:b/>
          <w:bCs/>
          <w:i/>
          <w:iCs/>
          <w:color w:val="000000"/>
          <w:sz w:val="22"/>
          <w:szCs w:val="22"/>
          <w:rtl/>
        </w:rPr>
        <w:lastRenderedPageBreak/>
        <w:t>ښاغلی ریچارډ بینیت (نیوزیلند)</w:t>
      </w:r>
      <w:r>
        <w:rPr>
          <w:rFonts w:asciiTheme="minorHAnsi" w:hAnsiTheme="minorHAnsi" w:cs="Calibri"/>
          <w:i/>
          <w:iCs/>
          <w:color w:val="000000"/>
          <w:sz w:val="22"/>
          <w:szCs w:val="22"/>
          <w:rtl/>
        </w:rPr>
        <w:t xml:space="preserve"> د </w:t>
      </w:r>
      <w:r>
        <w:rPr>
          <w:rFonts w:asciiTheme="minorHAnsi" w:hAnsiTheme="minorHAnsi" w:cs="Calibri"/>
          <w:i/>
          <w:iCs/>
          <w:color w:val="000000"/>
          <w:sz w:val="22"/>
          <w:szCs w:val="22"/>
          <w:rtl/>
          <w:lang w:bidi="fa-IR"/>
        </w:rPr>
        <w:t>۲۰۲۲</w:t>
      </w:r>
      <w:r>
        <w:rPr>
          <w:rFonts w:asciiTheme="minorHAnsi" w:hAnsiTheme="minorHAnsi" w:cs="Calibri"/>
          <w:i/>
          <w:iCs/>
          <w:color w:val="000000"/>
          <w:sz w:val="22"/>
          <w:szCs w:val="22"/>
          <w:rtl/>
        </w:rPr>
        <w:t xml:space="preserve"> کابل د اپریل د میاشتې پر لومړۍ نېټه په افغانستان کې د بشري حقونو د وضعیت د څیړنې په موخه د ملګرو ملتونو د بشري حقونو د شورا له خوا د ځانګړي راپور ورکوونکي په توګه وګمارل شو. نوموړي په رسمي ډول د </w:t>
      </w:r>
      <w:r>
        <w:rPr>
          <w:rFonts w:asciiTheme="minorHAnsi" w:hAnsiTheme="minorHAnsi" w:cs="Calibri"/>
          <w:i/>
          <w:iCs/>
          <w:color w:val="000000"/>
          <w:sz w:val="22"/>
          <w:szCs w:val="22"/>
          <w:rtl/>
          <w:lang w:bidi="fa-IR"/>
        </w:rPr>
        <w:t>۲۰۲۲</w:t>
      </w:r>
      <w:r>
        <w:rPr>
          <w:rFonts w:asciiTheme="minorHAnsi" w:hAnsiTheme="minorHAnsi" w:cs="Calibri"/>
          <w:i/>
          <w:iCs/>
          <w:color w:val="000000"/>
          <w:sz w:val="22"/>
          <w:szCs w:val="22"/>
          <w:rtl/>
        </w:rPr>
        <w:t xml:space="preserve"> کال د مۍ پر لومړۍ نېټه خپله دنده پر غاړه واخیسته.</w:t>
      </w:r>
    </w:p>
    <w:p w14:paraId="24CBA85F" w14:textId="77777777" w:rsidR="00914A03" w:rsidRDefault="00914A03" w:rsidP="008F1BDF">
      <w:pPr>
        <w:pStyle w:val="NormalWeb"/>
        <w:bidi/>
        <w:spacing w:line="288" w:lineRule="auto"/>
        <w:jc w:val="both"/>
        <w:rPr>
          <w:rFonts w:asciiTheme="minorHAnsi" w:hAnsiTheme="minorHAnsi" w:cstheme="minorHAnsi"/>
          <w:i/>
          <w:iCs/>
          <w:color w:val="000000"/>
          <w:sz w:val="22"/>
          <w:szCs w:val="22"/>
        </w:rPr>
      </w:pPr>
      <w:r>
        <w:rPr>
          <w:rFonts w:asciiTheme="minorHAnsi" w:hAnsiTheme="minorHAnsi" w:cs="Calibri"/>
          <w:i/>
          <w:iCs/>
          <w:color w:val="000000"/>
          <w:sz w:val="22"/>
          <w:szCs w:val="22"/>
          <w:rtl/>
        </w:rPr>
        <w:t xml:space="preserve">ځانګړي راپور ورکوونکي د هغه څه برخه ده کوم څه چې د بشري حقونو د شورا د </w:t>
      </w:r>
      <w:r>
        <w:rPr>
          <w:rFonts w:asciiTheme="minorHAnsi" w:hAnsiTheme="minorHAnsi" w:cs="Calibri"/>
          <w:b/>
          <w:bCs/>
          <w:i/>
          <w:iCs/>
          <w:color w:val="000000"/>
          <w:sz w:val="22"/>
          <w:szCs w:val="22"/>
          <w:rtl/>
        </w:rPr>
        <w:t xml:space="preserve">ځانګړو </w:t>
      </w:r>
      <w:r>
        <w:rPr>
          <w:rFonts w:asciiTheme="minorHAnsi" w:hAnsiTheme="minorHAnsi" w:cs="Calibri"/>
          <w:b/>
          <w:bCs/>
          <w:i/>
          <w:iCs/>
          <w:color w:val="000000"/>
          <w:sz w:val="22"/>
          <w:szCs w:val="22"/>
          <w:rtl/>
          <w:lang w:bidi="fa-IR"/>
        </w:rPr>
        <w:t xml:space="preserve">اجراآتو </w:t>
      </w:r>
      <w:r>
        <w:rPr>
          <w:rFonts w:asciiTheme="minorHAnsi" w:hAnsiTheme="minorHAnsi" w:cs="Calibri"/>
          <w:i/>
          <w:iCs/>
          <w:color w:val="000000"/>
          <w:sz w:val="22"/>
          <w:szCs w:val="22"/>
          <w:rtl/>
        </w:rPr>
        <w:t>په نامه یادیږي</w:t>
      </w:r>
      <w:r>
        <w:rPr>
          <w:rFonts w:asciiTheme="minorHAnsi" w:hAnsiTheme="minorHAnsi" w:cs="Calibri"/>
          <w:i/>
          <w:iCs/>
          <w:color w:val="000000"/>
          <w:sz w:val="22"/>
          <w:szCs w:val="22"/>
          <w:rtl/>
          <w:lang w:bidi="ps-AF"/>
        </w:rPr>
        <w:t xml:space="preserve"> ځانګړي اجراآت</w:t>
      </w:r>
      <w:r>
        <w:rPr>
          <w:rFonts w:asciiTheme="minorHAnsi" w:hAnsiTheme="minorHAnsi" w:cs="Calibri"/>
          <w:i/>
          <w:iCs/>
          <w:color w:val="000000"/>
          <w:sz w:val="22"/>
          <w:szCs w:val="22"/>
          <w:rtl/>
        </w:rPr>
        <w:t xml:space="preserve">، چې د ملګرو ملتونو د بشري حقونو په سیستم کې د خپلواکو کارپوهانو تر ټولو ستره اداره ګڼل کېږي، د شورا د حقیقت موندنې او څارندوي د خپلواکو میکانیزمونو عمومي نوم دی. د ځانګړو </w:t>
      </w:r>
      <w:r>
        <w:rPr>
          <w:rFonts w:asciiTheme="minorHAnsi" w:hAnsiTheme="minorHAnsi" w:cs="Calibri"/>
          <w:i/>
          <w:iCs/>
          <w:color w:val="000000"/>
          <w:sz w:val="22"/>
          <w:szCs w:val="22"/>
          <w:rtl/>
          <w:lang w:bidi="fa-IR"/>
        </w:rPr>
        <w:t>اجراآتو</w:t>
      </w:r>
      <w:r>
        <w:rPr>
          <w:rFonts w:asciiTheme="minorHAnsi" w:hAnsiTheme="minorHAnsi" w:cs="Calibri"/>
          <w:i/>
          <w:iCs/>
          <w:color w:val="000000"/>
          <w:sz w:val="22"/>
          <w:szCs w:val="22"/>
          <w:rtl/>
        </w:rPr>
        <w:t xml:space="preserve"> ماموریت لرونکي د بشري حقونو په برخه کې خپلواک کارپوهان دي چې د بشري حقونو د شورا له خوا ګمارل کېږي چې یا د یوه مشخص هیواد حالاتو یا د نړۍ په ټولو برخو کې اړوندو موضوعګانو ته رسیدګي وکړي. هغوي د ملګرو ملتونو کارمندان نه دي او له هر حکومت یا سازمان څخه خپلواک دي. هغوي په خپل شخصي ظرفیت او وړتیا خدمت کوي او د خپل کار په بدل کې کوم معاش نه ترلاسه کوي.</w:t>
      </w:r>
    </w:p>
    <w:p w14:paraId="3407094C" w14:textId="394979BE" w:rsidR="00914A03" w:rsidRDefault="00914A03" w:rsidP="008F1BDF">
      <w:pPr>
        <w:pStyle w:val="NormalWeb"/>
        <w:bidi/>
        <w:spacing w:line="288" w:lineRule="auto"/>
        <w:jc w:val="both"/>
        <w:rPr>
          <w:rFonts w:asciiTheme="minorHAnsi" w:hAnsiTheme="minorHAnsi" w:cs="Calibri"/>
          <w:i/>
          <w:iCs/>
          <w:color w:val="000000"/>
          <w:sz w:val="22"/>
          <w:szCs w:val="22"/>
          <w:rtl/>
          <w:lang w:bidi="ps-AF"/>
        </w:rPr>
      </w:pPr>
      <w:r>
        <w:rPr>
          <w:rFonts w:asciiTheme="minorHAnsi" w:hAnsiTheme="minorHAnsi" w:cs="Calibri"/>
          <w:i/>
          <w:iCs/>
          <w:color w:val="000000"/>
          <w:sz w:val="22"/>
          <w:szCs w:val="22"/>
          <w:rtl/>
          <w:lang w:bidi="ps-AF"/>
        </w:rPr>
        <w:t xml:space="preserve">د لا زیاتو معلوماتو لپاره د ځانګړی راپورورکوونکي ویبپانه </w:t>
      </w:r>
      <w:r w:rsidR="005747C5">
        <w:fldChar w:fldCharType="begin"/>
      </w:r>
      <w:r w:rsidR="005747C5">
        <w:instrText xml:space="preserve"> "https://www.ohchr.org/en/special-procedures/sr-afghanistan" </w:instrText>
      </w:r>
      <w:r w:rsidR="005747C5">
        <w:fldChar w:fldCharType="separate"/>
      </w:r>
      <w:r>
        <w:rPr>
          <w:rStyle w:val="Hyperlink"/>
          <w:rFonts w:asciiTheme="minorHAnsi" w:hAnsiTheme="minorHAnsi" w:cstheme="minorHAnsi"/>
          <w:b/>
          <w:bCs/>
          <w:iCs/>
          <w:sz w:val="22"/>
          <w:szCs w:val="22"/>
        </w:rPr>
        <w:t>Special Rapporteur’s webpage</w:t>
      </w:r>
      <w:r w:rsidR="005747C5">
        <w:rPr>
          <w:rStyle w:val="Hyperlink"/>
          <w:rFonts w:asciiTheme="minorHAnsi" w:hAnsiTheme="minorHAnsi" w:cstheme="minorHAnsi"/>
          <w:b/>
          <w:bCs/>
          <w:iCs/>
          <w:sz w:val="22"/>
          <w:szCs w:val="22"/>
        </w:rPr>
        <w:fldChar w:fldCharType="end"/>
      </w:r>
      <w:r>
        <w:rPr>
          <w:rFonts w:asciiTheme="minorHAnsi" w:hAnsiTheme="minorHAnsi" w:cs="Calibri"/>
          <w:i/>
          <w:iCs/>
          <w:color w:val="000000"/>
          <w:sz w:val="22"/>
          <w:szCs w:val="22"/>
          <w:rtl/>
          <w:lang w:bidi="ps-AF"/>
        </w:rPr>
        <w:t xml:space="preserve"> وګورئ</w:t>
      </w:r>
    </w:p>
    <w:p w14:paraId="0CFC78B6" w14:textId="30687C79" w:rsidR="00914A03" w:rsidRDefault="00914A03" w:rsidP="008F1BDF">
      <w:pPr>
        <w:pStyle w:val="NormalWeb"/>
        <w:bidi/>
        <w:spacing w:line="288" w:lineRule="auto"/>
        <w:jc w:val="both"/>
        <w:rPr>
          <w:rFonts w:asciiTheme="minorHAnsi" w:hAnsiTheme="minorHAnsi" w:cs="Calibri"/>
          <w:i/>
          <w:iCs/>
          <w:color w:val="000000"/>
          <w:sz w:val="22"/>
          <w:szCs w:val="22"/>
          <w:rtl/>
          <w:lang w:bidi="ps-AF"/>
        </w:rPr>
      </w:pPr>
      <w:r>
        <w:rPr>
          <w:rFonts w:asciiTheme="minorHAnsi" w:hAnsiTheme="minorHAnsi" w:cs="Calibri"/>
          <w:i/>
          <w:iCs/>
          <w:color w:val="000000"/>
          <w:sz w:val="22"/>
          <w:szCs w:val="22"/>
          <w:rtl/>
          <w:lang w:bidi="ps-AF"/>
        </w:rPr>
        <w:t>د لا زیاتو معلوماتو او د رسنیو د غوښتنو لپاره، مهربانی وکړئ له ښاغلی نوید احمد (</w:t>
      </w:r>
      <w:hyperlink r:id="rId8" w:history="1">
        <w:r>
          <w:rPr>
            <w:rStyle w:val="Hyperlink"/>
            <w:rFonts w:asciiTheme="minorHAnsi" w:hAnsiTheme="minorHAnsi" w:cstheme="minorHAnsi"/>
            <w:sz w:val="22"/>
            <w:szCs w:val="22"/>
          </w:rPr>
          <w:t>naved.ahmad@un.org</w:t>
        </w:r>
      </w:hyperlink>
      <w:r>
        <w:rPr>
          <w:rFonts w:asciiTheme="minorHAnsi" w:hAnsiTheme="minorHAnsi" w:cs="Calibri"/>
          <w:i/>
          <w:iCs/>
          <w:color w:val="000000"/>
          <w:sz w:val="22"/>
          <w:szCs w:val="22"/>
          <w:rtl/>
          <w:lang w:bidi="ps-AF"/>
        </w:rPr>
        <w:t>) او آغلی کرین فریدریچ (</w:t>
      </w:r>
      <w:hyperlink r:id="rId9" w:history="1">
        <w:r>
          <w:rPr>
            <w:rStyle w:val="Hyperlink"/>
            <w:rFonts w:asciiTheme="minorHAnsi" w:hAnsiTheme="minorHAnsi" w:cstheme="minorHAnsi"/>
            <w:sz w:val="22"/>
            <w:szCs w:val="22"/>
          </w:rPr>
          <w:t>may.friedrich@un.org</w:t>
        </w:r>
      </w:hyperlink>
      <w:r>
        <w:rPr>
          <w:rFonts w:asciiTheme="minorHAnsi" w:hAnsiTheme="minorHAnsi" w:cs="Calibri"/>
          <w:i/>
          <w:iCs/>
          <w:color w:val="000000"/>
          <w:sz w:val="22"/>
          <w:szCs w:val="22"/>
          <w:rtl/>
          <w:lang w:bidi="ps-AF"/>
        </w:rPr>
        <w:t>) سره اړیکه ونیسئ.</w:t>
      </w:r>
    </w:p>
    <w:p w14:paraId="4BDBDA7E" w14:textId="10D63FA9" w:rsidR="00740AF7" w:rsidRPr="005747C5" w:rsidRDefault="00914A03" w:rsidP="005747C5">
      <w:pPr>
        <w:pStyle w:val="NormalWeb"/>
        <w:bidi/>
        <w:spacing w:line="288" w:lineRule="auto"/>
        <w:jc w:val="both"/>
        <w:rPr>
          <w:rFonts w:asciiTheme="minorHAnsi" w:hAnsiTheme="minorHAnsi" w:cstheme="minorHAnsi"/>
          <w:color w:val="000000"/>
          <w:sz w:val="22"/>
          <w:szCs w:val="22"/>
          <w:rtl/>
          <w:lang w:bidi="fa-IR"/>
        </w:rPr>
      </w:pPr>
      <w:r>
        <w:rPr>
          <w:rFonts w:asciiTheme="minorHAnsi" w:hAnsiTheme="minorHAnsi" w:cstheme="minorHAnsi"/>
          <w:color w:val="000000"/>
          <w:sz w:val="22"/>
          <w:szCs w:val="22"/>
          <w:rtl/>
          <w:lang w:bidi="ps-AF"/>
        </w:rPr>
        <w:t xml:space="preserve">د ملګر ملتونو </w:t>
      </w:r>
      <w:r>
        <w:rPr>
          <w:rFonts w:asciiTheme="minorHAnsi" w:hAnsiTheme="minorHAnsi" w:cstheme="minorHAnsi" w:hint="cs"/>
          <w:color w:val="000000"/>
          <w:sz w:val="22"/>
          <w:szCs w:val="22"/>
          <w:rtl/>
          <w:lang w:bidi="ps-AF"/>
        </w:rPr>
        <w:t xml:space="preserve">په </w:t>
      </w:r>
      <w:r>
        <w:rPr>
          <w:rFonts w:asciiTheme="minorHAnsi" w:hAnsiTheme="minorHAnsi" w:cstheme="minorHAnsi"/>
          <w:color w:val="000000"/>
          <w:sz w:val="22"/>
          <w:szCs w:val="22"/>
          <w:rtl/>
          <w:lang w:bidi="ps-AF"/>
        </w:rPr>
        <w:t xml:space="preserve">نورو کارپوهانو پورې </w:t>
      </w:r>
      <w:r>
        <w:rPr>
          <w:rFonts w:asciiTheme="minorHAnsi" w:hAnsiTheme="minorHAnsi" w:cstheme="minorHAnsi" w:hint="cs"/>
          <w:color w:val="000000"/>
          <w:sz w:val="22"/>
          <w:szCs w:val="22"/>
          <w:rtl/>
          <w:lang w:bidi="ps-AF"/>
        </w:rPr>
        <w:t>اړوند د</w:t>
      </w:r>
      <w:r>
        <w:rPr>
          <w:rFonts w:asciiTheme="minorHAnsi" w:hAnsiTheme="minorHAnsi" w:cstheme="minorHAnsi"/>
          <w:color w:val="000000"/>
          <w:sz w:val="22"/>
          <w:szCs w:val="22"/>
          <w:rtl/>
          <w:lang w:bidi="ps-AF"/>
        </w:rPr>
        <w:t xml:space="preserve"> رسنیزو پوښتنو </w:t>
      </w:r>
      <w:r w:rsidR="002E5C2E">
        <w:rPr>
          <w:rFonts w:asciiTheme="minorHAnsi" w:hAnsiTheme="minorHAnsi" w:cstheme="minorHAnsi" w:hint="cs"/>
          <w:color w:val="000000"/>
          <w:sz w:val="22"/>
          <w:szCs w:val="22"/>
          <w:rtl/>
          <w:lang w:bidi="ps-AF"/>
        </w:rPr>
        <w:t>په تړاو</w:t>
      </w:r>
      <w:r>
        <w:rPr>
          <w:rFonts w:asciiTheme="minorHAnsi" w:hAnsiTheme="minorHAnsi" w:cstheme="minorHAnsi"/>
          <w:color w:val="000000"/>
          <w:sz w:val="22"/>
          <w:szCs w:val="22"/>
          <w:rtl/>
          <w:lang w:bidi="ps-AF"/>
        </w:rPr>
        <w:t xml:space="preserve">، مهرباني وکړئ </w:t>
      </w:r>
      <w:r>
        <w:rPr>
          <w:rFonts w:asciiTheme="minorHAnsi" w:hAnsiTheme="minorHAnsi" w:cstheme="minorHAnsi"/>
          <w:color w:val="000000"/>
          <w:sz w:val="22"/>
          <w:szCs w:val="22"/>
          <w:rtl/>
        </w:rPr>
        <w:t>له ښاغلی جیرمی لارینس</w:t>
      </w:r>
      <w:r w:rsidR="002E5C2E">
        <w:rPr>
          <w:rFonts w:asciiTheme="minorHAnsi" w:hAnsiTheme="minorHAnsi" w:cstheme="minorHAnsi" w:hint="cs"/>
          <w:color w:val="000000"/>
          <w:sz w:val="22"/>
          <w:szCs w:val="22"/>
          <w:rtl/>
          <w:lang w:bidi="ps-AF"/>
        </w:rPr>
        <w:t>، د ملګرو ملتونو بشري حقونه، د رسنیو واحد</w:t>
      </w:r>
      <w:r>
        <w:rPr>
          <w:rFonts w:asciiTheme="minorHAnsi" w:hAnsiTheme="minorHAnsi" w:cstheme="minorHAnsi"/>
          <w:color w:val="000000"/>
          <w:sz w:val="22"/>
          <w:szCs w:val="22"/>
          <w:rtl/>
        </w:rPr>
        <w:t xml:space="preserve"> سره پر </w:t>
      </w:r>
      <w:r w:rsidR="002E5C2E">
        <w:rPr>
          <w:rFonts w:asciiTheme="minorHAnsi" w:hAnsiTheme="minorHAnsi" w:cstheme="minorHAnsi" w:hint="cs"/>
          <w:color w:val="000000"/>
          <w:sz w:val="22"/>
          <w:szCs w:val="22"/>
          <w:rtl/>
          <w:lang w:bidi="ps-AF"/>
        </w:rPr>
        <w:t>راتلونکې</w:t>
      </w:r>
      <w:r>
        <w:rPr>
          <w:rFonts w:asciiTheme="minorHAnsi" w:hAnsiTheme="minorHAnsi" w:cstheme="minorHAnsi"/>
          <w:color w:val="000000"/>
          <w:sz w:val="22"/>
          <w:szCs w:val="22"/>
          <w:rtl/>
        </w:rPr>
        <w:t xml:space="preserve"> شمېره یا بریښنالیک (</w:t>
      </w:r>
      <w:r>
        <w:rPr>
          <w:rStyle w:val="Emphasis"/>
          <w:rFonts w:asciiTheme="minorHAnsi" w:hAnsiTheme="minorHAnsi" w:cstheme="minorHAnsi"/>
          <w:color w:val="000000"/>
          <w:sz w:val="22"/>
          <w:szCs w:val="22"/>
        </w:rPr>
        <w:t>+41 22 917 9383/</w:t>
      </w:r>
      <w:hyperlink r:id="rId10" w:history="1">
        <w:r>
          <w:rPr>
            <w:rStyle w:val="Hyperlink"/>
            <w:rFonts w:asciiTheme="minorHAnsi" w:hAnsiTheme="minorHAnsi" w:cstheme="minorHAnsi"/>
            <w:b/>
            <w:bCs/>
            <w:sz w:val="22"/>
            <w:szCs w:val="22"/>
          </w:rPr>
          <w:t>jeremy.laurence@un.org</w:t>
        </w:r>
      </w:hyperlink>
      <w:r>
        <w:rPr>
          <w:rFonts w:asciiTheme="minorHAnsi" w:hAnsiTheme="minorHAnsi" w:cstheme="minorHAnsi"/>
          <w:color w:val="000000"/>
          <w:sz w:val="22"/>
          <w:szCs w:val="22"/>
          <w:rtl/>
        </w:rPr>
        <w:t xml:space="preserve">) </w:t>
      </w:r>
      <w:r w:rsidR="002E5C2E">
        <w:rPr>
          <w:rFonts w:asciiTheme="minorHAnsi" w:hAnsiTheme="minorHAnsi" w:cstheme="minorHAnsi" w:hint="cs"/>
          <w:color w:val="000000"/>
          <w:sz w:val="22"/>
          <w:szCs w:val="22"/>
          <w:rtl/>
          <w:lang w:bidi="ps-AF"/>
        </w:rPr>
        <w:t xml:space="preserve">په اړیکه کې </w:t>
      </w:r>
      <w:r>
        <w:rPr>
          <w:rFonts w:asciiTheme="minorHAnsi" w:hAnsiTheme="minorHAnsi" w:cstheme="minorHAnsi"/>
          <w:color w:val="000000"/>
          <w:sz w:val="22"/>
          <w:szCs w:val="22"/>
          <w:rtl/>
        </w:rPr>
        <w:t>شئ.</w:t>
      </w:r>
    </w:p>
    <w:sectPr w:rsidR="00740AF7" w:rsidRPr="005747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70B33" w14:textId="77777777" w:rsidR="00A869B5" w:rsidRDefault="00A869B5" w:rsidP="00A71963">
      <w:pPr>
        <w:spacing w:after="0" w:line="240" w:lineRule="auto"/>
      </w:pPr>
      <w:r>
        <w:separator/>
      </w:r>
    </w:p>
  </w:endnote>
  <w:endnote w:type="continuationSeparator" w:id="0">
    <w:p w14:paraId="5921CB51" w14:textId="77777777" w:rsidR="00A869B5" w:rsidRDefault="00A869B5" w:rsidP="00A71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8C3A7" w14:textId="77777777" w:rsidR="00A869B5" w:rsidRDefault="00A869B5" w:rsidP="00A71963">
      <w:pPr>
        <w:spacing w:after="0" w:line="240" w:lineRule="auto"/>
      </w:pPr>
      <w:r>
        <w:separator/>
      </w:r>
    </w:p>
  </w:footnote>
  <w:footnote w:type="continuationSeparator" w:id="0">
    <w:p w14:paraId="2F6E2A4D" w14:textId="77777777" w:rsidR="00A869B5" w:rsidRDefault="00A869B5" w:rsidP="00A719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45B06"/>
    <w:multiLevelType w:val="hybridMultilevel"/>
    <w:tmpl w:val="E3F60A3E"/>
    <w:lvl w:ilvl="0" w:tplc="90D25E1C">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75987"/>
    <w:multiLevelType w:val="hybridMultilevel"/>
    <w:tmpl w:val="6B30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FF65E8"/>
    <w:multiLevelType w:val="hybridMultilevel"/>
    <w:tmpl w:val="A71C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DF7ACD"/>
    <w:multiLevelType w:val="hybridMultilevel"/>
    <w:tmpl w:val="C3E6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6A2CE5"/>
    <w:multiLevelType w:val="hybridMultilevel"/>
    <w:tmpl w:val="18362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E56009"/>
    <w:multiLevelType w:val="hybridMultilevel"/>
    <w:tmpl w:val="24DC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C116C8"/>
    <w:multiLevelType w:val="hybridMultilevel"/>
    <w:tmpl w:val="4FBA1EC0"/>
    <w:lvl w:ilvl="0" w:tplc="3F94868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CE3"/>
    <w:rsid w:val="00001AE5"/>
    <w:rsid w:val="00001AF6"/>
    <w:rsid w:val="00011070"/>
    <w:rsid w:val="000256FA"/>
    <w:rsid w:val="00025F86"/>
    <w:rsid w:val="000273C1"/>
    <w:rsid w:val="0003254E"/>
    <w:rsid w:val="000612F6"/>
    <w:rsid w:val="00061856"/>
    <w:rsid w:val="0007724A"/>
    <w:rsid w:val="00077BC3"/>
    <w:rsid w:val="0009184F"/>
    <w:rsid w:val="000943A8"/>
    <w:rsid w:val="00095E16"/>
    <w:rsid w:val="000A3158"/>
    <w:rsid w:val="000A6E9A"/>
    <w:rsid w:val="000B6215"/>
    <w:rsid w:val="000C1556"/>
    <w:rsid w:val="000C2F14"/>
    <w:rsid w:val="000C3A25"/>
    <w:rsid w:val="000C524E"/>
    <w:rsid w:val="000C7963"/>
    <w:rsid w:val="000D1CBB"/>
    <w:rsid w:val="000E007F"/>
    <w:rsid w:val="000E5B60"/>
    <w:rsid w:val="000F4677"/>
    <w:rsid w:val="000F6706"/>
    <w:rsid w:val="00116A3B"/>
    <w:rsid w:val="00121EF4"/>
    <w:rsid w:val="001313EC"/>
    <w:rsid w:val="00133786"/>
    <w:rsid w:val="00140A39"/>
    <w:rsid w:val="001430E9"/>
    <w:rsid w:val="00147F26"/>
    <w:rsid w:val="00152F44"/>
    <w:rsid w:val="00153C5F"/>
    <w:rsid w:val="00154033"/>
    <w:rsid w:val="00155534"/>
    <w:rsid w:val="001618A9"/>
    <w:rsid w:val="00166970"/>
    <w:rsid w:val="0017647E"/>
    <w:rsid w:val="0017698D"/>
    <w:rsid w:val="001775F7"/>
    <w:rsid w:val="00195357"/>
    <w:rsid w:val="00197858"/>
    <w:rsid w:val="001A47DB"/>
    <w:rsid w:val="001B1EAB"/>
    <w:rsid w:val="001C69AE"/>
    <w:rsid w:val="001D3410"/>
    <w:rsid w:val="001D5E7A"/>
    <w:rsid w:val="001E1A94"/>
    <w:rsid w:val="001F5D52"/>
    <w:rsid w:val="001F736C"/>
    <w:rsid w:val="001F7B9F"/>
    <w:rsid w:val="002001CB"/>
    <w:rsid w:val="002027F1"/>
    <w:rsid w:val="00203598"/>
    <w:rsid w:val="00203C3F"/>
    <w:rsid w:val="002214A9"/>
    <w:rsid w:val="00222EE4"/>
    <w:rsid w:val="00236173"/>
    <w:rsid w:val="00237A20"/>
    <w:rsid w:val="00265FB4"/>
    <w:rsid w:val="00267674"/>
    <w:rsid w:val="0028313E"/>
    <w:rsid w:val="00287374"/>
    <w:rsid w:val="00294431"/>
    <w:rsid w:val="002A797B"/>
    <w:rsid w:val="002B6125"/>
    <w:rsid w:val="002C6E3A"/>
    <w:rsid w:val="002C71FA"/>
    <w:rsid w:val="002D76F1"/>
    <w:rsid w:val="002E5C2E"/>
    <w:rsid w:val="002F0C04"/>
    <w:rsid w:val="00300E00"/>
    <w:rsid w:val="00310DB0"/>
    <w:rsid w:val="00310F7B"/>
    <w:rsid w:val="003209D8"/>
    <w:rsid w:val="00335003"/>
    <w:rsid w:val="00340F82"/>
    <w:rsid w:val="00342E27"/>
    <w:rsid w:val="0035139A"/>
    <w:rsid w:val="00354F61"/>
    <w:rsid w:val="003701DA"/>
    <w:rsid w:val="00370E84"/>
    <w:rsid w:val="00381113"/>
    <w:rsid w:val="0038726A"/>
    <w:rsid w:val="00391C7B"/>
    <w:rsid w:val="00394FF5"/>
    <w:rsid w:val="00395556"/>
    <w:rsid w:val="00397BE0"/>
    <w:rsid w:val="003A206F"/>
    <w:rsid w:val="003B34D8"/>
    <w:rsid w:val="003B39C3"/>
    <w:rsid w:val="003B3F89"/>
    <w:rsid w:val="003B5023"/>
    <w:rsid w:val="003B5FDF"/>
    <w:rsid w:val="003B6E0D"/>
    <w:rsid w:val="003E32AB"/>
    <w:rsid w:val="003E6E4F"/>
    <w:rsid w:val="004109ED"/>
    <w:rsid w:val="00411A66"/>
    <w:rsid w:val="004155A8"/>
    <w:rsid w:val="0041760D"/>
    <w:rsid w:val="00427ECD"/>
    <w:rsid w:val="00431CDD"/>
    <w:rsid w:val="00437187"/>
    <w:rsid w:val="0044250E"/>
    <w:rsid w:val="00450405"/>
    <w:rsid w:val="00453596"/>
    <w:rsid w:val="00464663"/>
    <w:rsid w:val="004837FF"/>
    <w:rsid w:val="00490452"/>
    <w:rsid w:val="004905E0"/>
    <w:rsid w:val="004922DB"/>
    <w:rsid w:val="004A5EC5"/>
    <w:rsid w:val="004B4A8F"/>
    <w:rsid w:val="004B5BE1"/>
    <w:rsid w:val="004C3585"/>
    <w:rsid w:val="004C53D2"/>
    <w:rsid w:val="004D41A8"/>
    <w:rsid w:val="004E1C35"/>
    <w:rsid w:val="004F7783"/>
    <w:rsid w:val="0050188E"/>
    <w:rsid w:val="005022E5"/>
    <w:rsid w:val="00502487"/>
    <w:rsid w:val="00517985"/>
    <w:rsid w:val="00520958"/>
    <w:rsid w:val="005235BE"/>
    <w:rsid w:val="00525AE0"/>
    <w:rsid w:val="00536902"/>
    <w:rsid w:val="0054317A"/>
    <w:rsid w:val="00555B72"/>
    <w:rsid w:val="005747C5"/>
    <w:rsid w:val="00577C6D"/>
    <w:rsid w:val="0058026D"/>
    <w:rsid w:val="005831E7"/>
    <w:rsid w:val="00595DCA"/>
    <w:rsid w:val="005A3980"/>
    <w:rsid w:val="005A64D0"/>
    <w:rsid w:val="005B1603"/>
    <w:rsid w:val="005C5956"/>
    <w:rsid w:val="005D4782"/>
    <w:rsid w:val="005D6BFC"/>
    <w:rsid w:val="005E0DAD"/>
    <w:rsid w:val="005E2634"/>
    <w:rsid w:val="005E30B9"/>
    <w:rsid w:val="005E513E"/>
    <w:rsid w:val="005E6D76"/>
    <w:rsid w:val="005F15AB"/>
    <w:rsid w:val="005F2602"/>
    <w:rsid w:val="00604F99"/>
    <w:rsid w:val="00613646"/>
    <w:rsid w:val="00635A48"/>
    <w:rsid w:val="00637413"/>
    <w:rsid w:val="0064722A"/>
    <w:rsid w:val="006551A0"/>
    <w:rsid w:val="0066313A"/>
    <w:rsid w:val="00676469"/>
    <w:rsid w:val="00677AB5"/>
    <w:rsid w:val="00686A53"/>
    <w:rsid w:val="00694B59"/>
    <w:rsid w:val="006A3CE3"/>
    <w:rsid w:val="006C302C"/>
    <w:rsid w:val="006D5460"/>
    <w:rsid w:val="006E39F0"/>
    <w:rsid w:val="00700302"/>
    <w:rsid w:val="007058A7"/>
    <w:rsid w:val="00710C11"/>
    <w:rsid w:val="007140C2"/>
    <w:rsid w:val="007147AC"/>
    <w:rsid w:val="00716FEB"/>
    <w:rsid w:val="00722A26"/>
    <w:rsid w:val="007249FD"/>
    <w:rsid w:val="00727709"/>
    <w:rsid w:val="00730783"/>
    <w:rsid w:val="00740AF7"/>
    <w:rsid w:val="0076253F"/>
    <w:rsid w:val="00765094"/>
    <w:rsid w:val="007821BA"/>
    <w:rsid w:val="007A3985"/>
    <w:rsid w:val="007B13C1"/>
    <w:rsid w:val="007C5537"/>
    <w:rsid w:val="007C7909"/>
    <w:rsid w:val="007D5241"/>
    <w:rsid w:val="007E31DB"/>
    <w:rsid w:val="007E3EE1"/>
    <w:rsid w:val="007E4364"/>
    <w:rsid w:val="007F1CA0"/>
    <w:rsid w:val="00800829"/>
    <w:rsid w:val="00813AA8"/>
    <w:rsid w:val="00817558"/>
    <w:rsid w:val="00827ADB"/>
    <w:rsid w:val="00842037"/>
    <w:rsid w:val="00846FF2"/>
    <w:rsid w:val="00847299"/>
    <w:rsid w:val="00852673"/>
    <w:rsid w:val="008604A3"/>
    <w:rsid w:val="008727B6"/>
    <w:rsid w:val="00874A56"/>
    <w:rsid w:val="0087567F"/>
    <w:rsid w:val="0087669E"/>
    <w:rsid w:val="00883D34"/>
    <w:rsid w:val="00887175"/>
    <w:rsid w:val="008A0304"/>
    <w:rsid w:val="008B5344"/>
    <w:rsid w:val="008C0711"/>
    <w:rsid w:val="008C0C25"/>
    <w:rsid w:val="008F1BDF"/>
    <w:rsid w:val="00907BDD"/>
    <w:rsid w:val="00911881"/>
    <w:rsid w:val="00914A03"/>
    <w:rsid w:val="00916064"/>
    <w:rsid w:val="00920BC9"/>
    <w:rsid w:val="00930E1B"/>
    <w:rsid w:val="009358A8"/>
    <w:rsid w:val="00943E4F"/>
    <w:rsid w:val="00955B6C"/>
    <w:rsid w:val="00964D61"/>
    <w:rsid w:val="00975CAA"/>
    <w:rsid w:val="0099144F"/>
    <w:rsid w:val="009A0780"/>
    <w:rsid w:val="009A7EF3"/>
    <w:rsid w:val="009C680D"/>
    <w:rsid w:val="009D4731"/>
    <w:rsid w:val="009D5DD6"/>
    <w:rsid w:val="009E2AA0"/>
    <w:rsid w:val="009E5E4B"/>
    <w:rsid w:val="009F6B51"/>
    <w:rsid w:val="00A067AD"/>
    <w:rsid w:val="00A11DEB"/>
    <w:rsid w:val="00A2156D"/>
    <w:rsid w:val="00A2178D"/>
    <w:rsid w:val="00A31D7C"/>
    <w:rsid w:val="00A33964"/>
    <w:rsid w:val="00A4586B"/>
    <w:rsid w:val="00A463E3"/>
    <w:rsid w:val="00A55C0F"/>
    <w:rsid w:val="00A71963"/>
    <w:rsid w:val="00A72F9D"/>
    <w:rsid w:val="00A7344A"/>
    <w:rsid w:val="00A77362"/>
    <w:rsid w:val="00A81F47"/>
    <w:rsid w:val="00A869B5"/>
    <w:rsid w:val="00A92ADC"/>
    <w:rsid w:val="00A97B18"/>
    <w:rsid w:val="00AA4B23"/>
    <w:rsid w:val="00AA5A65"/>
    <w:rsid w:val="00AB406B"/>
    <w:rsid w:val="00AC0268"/>
    <w:rsid w:val="00AC255A"/>
    <w:rsid w:val="00AC7FF8"/>
    <w:rsid w:val="00AE1AFF"/>
    <w:rsid w:val="00B165C5"/>
    <w:rsid w:val="00B278CC"/>
    <w:rsid w:val="00B31A3A"/>
    <w:rsid w:val="00B357B3"/>
    <w:rsid w:val="00B46100"/>
    <w:rsid w:val="00B50341"/>
    <w:rsid w:val="00B62408"/>
    <w:rsid w:val="00B64D48"/>
    <w:rsid w:val="00B72D9E"/>
    <w:rsid w:val="00B73E36"/>
    <w:rsid w:val="00B75D70"/>
    <w:rsid w:val="00B75EE0"/>
    <w:rsid w:val="00BA41E8"/>
    <w:rsid w:val="00BB1149"/>
    <w:rsid w:val="00BC365B"/>
    <w:rsid w:val="00BD3583"/>
    <w:rsid w:val="00BD7B6B"/>
    <w:rsid w:val="00BE33A2"/>
    <w:rsid w:val="00BF2396"/>
    <w:rsid w:val="00C03A3C"/>
    <w:rsid w:val="00C0467B"/>
    <w:rsid w:val="00C11328"/>
    <w:rsid w:val="00C13E05"/>
    <w:rsid w:val="00C16593"/>
    <w:rsid w:val="00C36A5C"/>
    <w:rsid w:val="00C40373"/>
    <w:rsid w:val="00C420F0"/>
    <w:rsid w:val="00C54DFD"/>
    <w:rsid w:val="00C62D39"/>
    <w:rsid w:val="00C6739A"/>
    <w:rsid w:val="00C828BA"/>
    <w:rsid w:val="00C91D03"/>
    <w:rsid w:val="00C92CCC"/>
    <w:rsid w:val="00C94B5B"/>
    <w:rsid w:val="00CA0DD2"/>
    <w:rsid w:val="00CA3134"/>
    <w:rsid w:val="00CA3642"/>
    <w:rsid w:val="00CB1A7B"/>
    <w:rsid w:val="00CB5C3C"/>
    <w:rsid w:val="00CC417C"/>
    <w:rsid w:val="00CC5484"/>
    <w:rsid w:val="00CD565B"/>
    <w:rsid w:val="00CF48F5"/>
    <w:rsid w:val="00D06A06"/>
    <w:rsid w:val="00D1369D"/>
    <w:rsid w:val="00D16D20"/>
    <w:rsid w:val="00D261CC"/>
    <w:rsid w:val="00D407E9"/>
    <w:rsid w:val="00D4572D"/>
    <w:rsid w:val="00D701EB"/>
    <w:rsid w:val="00D826DE"/>
    <w:rsid w:val="00D90441"/>
    <w:rsid w:val="00D91012"/>
    <w:rsid w:val="00D937F7"/>
    <w:rsid w:val="00DA46BB"/>
    <w:rsid w:val="00DA6A7B"/>
    <w:rsid w:val="00DD6E82"/>
    <w:rsid w:val="00DE3249"/>
    <w:rsid w:val="00DE67BE"/>
    <w:rsid w:val="00DF143F"/>
    <w:rsid w:val="00DF3296"/>
    <w:rsid w:val="00E15260"/>
    <w:rsid w:val="00E165D8"/>
    <w:rsid w:val="00E216FA"/>
    <w:rsid w:val="00E34607"/>
    <w:rsid w:val="00E3549A"/>
    <w:rsid w:val="00E37438"/>
    <w:rsid w:val="00E40814"/>
    <w:rsid w:val="00E41AC7"/>
    <w:rsid w:val="00E4470E"/>
    <w:rsid w:val="00E554E7"/>
    <w:rsid w:val="00E6028C"/>
    <w:rsid w:val="00E65B3B"/>
    <w:rsid w:val="00E75B3F"/>
    <w:rsid w:val="00E765AE"/>
    <w:rsid w:val="00E930D9"/>
    <w:rsid w:val="00EA16AF"/>
    <w:rsid w:val="00EA695C"/>
    <w:rsid w:val="00EB5113"/>
    <w:rsid w:val="00ED4F7B"/>
    <w:rsid w:val="00ED69BC"/>
    <w:rsid w:val="00EE67F7"/>
    <w:rsid w:val="00EF30D0"/>
    <w:rsid w:val="00EF4C63"/>
    <w:rsid w:val="00EF7E99"/>
    <w:rsid w:val="00F00B86"/>
    <w:rsid w:val="00F44CE2"/>
    <w:rsid w:val="00F669B6"/>
    <w:rsid w:val="00F66F06"/>
    <w:rsid w:val="00F97E6C"/>
    <w:rsid w:val="00FA1BC7"/>
    <w:rsid w:val="00FB68CC"/>
    <w:rsid w:val="00FB6A5D"/>
    <w:rsid w:val="00FC5A1B"/>
    <w:rsid w:val="00FE053F"/>
    <w:rsid w:val="00FE2F3F"/>
    <w:rsid w:val="00FE53BD"/>
    <w:rsid w:val="00FF215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7F869"/>
  <w15:chartTrackingRefBased/>
  <w15:docId w15:val="{F4B602FC-F348-4687-B780-F147B1F6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A3C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C54D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54DF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CE3"/>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6A3C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3,L"/>
    <w:basedOn w:val="Normal"/>
    <w:link w:val="ListParagraphChar"/>
    <w:uiPriority w:val="34"/>
    <w:qFormat/>
    <w:rsid w:val="00095E16"/>
    <w:pPr>
      <w:spacing w:after="0" w:line="240" w:lineRule="auto"/>
      <w:ind w:left="720"/>
      <w:contextualSpacing/>
    </w:pPr>
    <w:rPr>
      <w:sz w:val="24"/>
      <w:szCs w:val="24"/>
      <w:lang w:val="en-US"/>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3 Char"/>
    <w:link w:val="ListParagraph"/>
    <w:uiPriority w:val="34"/>
    <w:qFormat/>
    <w:locked/>
    <w:rsid w:val="00095E16"/>
    <w:rPr>
      <w:sz w:val="24"/>
      <w:szCs w:val="24"/>
      <w:lang w:val="en-US"/>
    </w:rPr>
  </w:style>
  <w:style w:type="character" w:styleId="Strong">
    <w:name w:val="Strong"/>
    <w:basedOn w:val="DefaultParagraphFont"/>
    <w:uiPriority w:val="22"/>
    <w:qFormat/>
    <w:rsid w:val="001F736C"/>
    <w:rPr>
      <w:b/>
      <w:bCs/>
    </w:rPr>
  </w:style>
  <w:style w:type="character" w:styleId="CommentReference">
    <w:name w:val="annotation reference"/>
    <w:basedOn w:val="DefaultParagraphFont"/>
    <w:uiPriority w:val="99"/>
    <w:semiHidden/>
    <w:unhideWhenUsed/>
    <w:rsid w:val="001F736C"/>
    <w:rPr>
      <w:sz w:val="16"/>
      <w:szCs w:val="16"/>
    </w:rPr>
  </w:style>
  <w:style w:type="paragraph" w:styleId="CommentText">
    <w:name w:val="annotation text"/>
    <w:basedOn w:val="Normal"/>
    <w:link w:val="CommentTextChar"/>
    <w:uiPriority w:val="99"/>
    <w:unhideWhenUsed/>
    <w:rsid w:val="001F736C"/>
    <w:pPr>
      <w:spacing w:line="240" w:lineRule="auto"/>
    </w:pPr>
    <w:rPr>
      <w:sz w:val="20"/>
      <w:szCs w:val="20"/>
    </w:rPr>
  </w:style>
  <w:style w:type="character" w:customStyle="1" w:styleId="CommentTextChar">
    <w:name w:val="Comment Text Char"/>
    <w:basedOn w:val="DefaultParagraphFont"/>
    <w:link w:val="CommentText"/>
    <w:uiPriority w:val="99"/>
    <w:rsid w:val="001F736C"/>
    <w:rPr>
      <w:sz w:val="20"/>
      <w:szCs w:val="20"/>
    </w:rPr>
  </w:style>
  <w:style w:type="paragraph" w:styleId="BalloonText">
    <w:name w:val="Balloon Text"/>
    <w:basedOn w:val="Normal"/>
    <w:link w:val="BalloonTextChar"/>
    <w:uiPriority w:val="99"/>
    <w:semiHidden/>
    <w:unhideWhenUsed/>
    <w:rsid w:val="001F7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3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905E0"/>
    <w:rPr>
      <w:b/>
      <w:bCs/>
    </w:rPr>
  </w:style>
  <w:style w:type="character" w:customStyle="1" w:styleId="CommentSubjectChar">
    <w:name w:val="Comment Subject Char"/>
    <w:basedOn w:val="CommentTextChar"/>
    <w:link w:val="CommentSubject"/>
    <w:uiPriority w:val="99"/>
    <w:semiHidden/>
    <w:rsid w:val="004905E0"/>
    <w:rPr>
      <w:b/>
      <w:bCs/>
      <w:sz w:val="20"/>
      <w:szCs w:val="20"/>
    </w:rPr>
  </w:style>
  <w:style w:type="paragraph" w:customStyle="1" w:styleId="SingleTxtG">
    <w:name w:val="_ Single Txt_G"/>
    <w:basedOn w:val="Normal"/>
    <w:link w:val="SingleTxtGChar"/>
    <w:qFormat/>
    <w:rsid w:val="00411A66"/>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rsid w:val="00411A66"/>
    <w:rPr>
      <w:rFonts w:ascii="Times New Roman" w:eastAsia="Times New Roman" w:hAnsi="Times New Roman" w:cs="Times New Roman"/>
      <w:sz w:val="20"/>
      <w:szCs w:val="20"/>
    </w:rPr>
  </w:style>
  <w:style w:type="paragraph" w:styleId="Revision">
    <w:name w:val="Revision"/>
    <w:hidden/>
    <w:uiPriority w:val="99"/>
    <w:semiHidden/>
    <w:rsid w:val="00B357B3"/>
    <w:pPr>
      <w:spacing w:after="0" w:line="240" w:lineRule="auto"/>
    </w:pPr>
  </w:style>
  <w:style w:type="character" w:customStyle="1" w:styleId="Heading3Char">
    <w:name w:val="Heading 3 Char"/>
    <w:basedOn w:val="DefaultParagraphFont"/>
    <w:link w:val="Heading3"/>
    <w:uiPriority w:val="9"/>
    <w:semiHidden/>
    <w:rsid w:val="00C54DF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54DFD"/>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EE67F7"/>
    <w:rPr>
      <w:color w:val="0000FF"/>
      <w:u w:val="single"/>
    </w:rPr>
  </w:style>
  <w:style w:type="paragraph" w:customStyle="1" w:styleId="pf0">
    <w:name w:val="pf0"/>
    <w:basedOn w:val="Normal"/>
    <w:rsid w:val="00D701EB"/>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customStyle="1" w:styleId="cf01">
    <w:name w:val="cf01"/>
    <w:basedOn w:val="DefaultParagraphFont"/>
    <w:rsid w:val="00D701EB"/>
    <w:rPr>
      <w:rFonts w:ascii="Segoe UI" w:hAnsi="Segoe UI" w:cs="Segoe UI" w:hint="default"/>
      <w:sz w:val="18"/>
      <w:szCs w:val="18"/>
    </w:rPr>
  </w:style>
  <w:style w:type="paragraph" w:styleId="NoSpacing">
    <w:name w:val="No Spacing"/>
    <w:uiPriority w:val="1"/>
    <w:qFormat/>
    <w:rsid w:val="001A47DB"/>
    <w:pPr>
      <w:spacing w:after="0" w:line="240" w:lineRule="auto"/>
    </w:pPr>
  </w:style>
  <w:style w:type="character" w:styleId="Emphasis">
    <w:name w:val="Emphasis"/>
    <w:basedOn w:val="DefaultParagraphFont"/>
    <w:uiPriority w:val="20"/>
    <w:qFormat/>
    <w:rsid w:val="001618A9"/>
    <w:rPr>
      <w:i/>
      <w:iCs/>
    </w:rPr>
  </w:style>
  <w:style w:type="paragraph" w:styleId="Header">
    <w:name w:val="header"/>
    <w:basedOn w:val="Normal"/>
    <w:link w:val="HeaderChar"/>
    <w:uiPriority w:val="99"/>
    <w:unhideWhenUsed/>
    <w:rsid w:val="00A719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963"/>
  </w:style>
  <w:style w:type="paragraph" w:styleId="Footer">
    <w:name w:val="footer"/>
    <w:basedOn w:val="Normal"/>
    <w:link w:val="FooterChar"/>
    <w:uiPriority w:val="99"/>
    <w:unhideWhenUsed/>
    <w:rsid w:val="00A719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339989">
      <w:bodyDiv w:val="1"/>
      <w:marLeft w:val="0"/>
      <w:marRight w:val="0"/>
      <w:marTop w:val="0"/>
      <w:marBottom w:val="0"/>
      <w:divBdr>
        <w:top w:val="none" w:sz="0" w:space="0" w:color="auto"/>
        <w:left w:val="none" w:sz="0" w:space="0" w:color="auto"/>
        <w:bottom w:val="none" w:sz="0" w:space="0" w:color="auto"/>
        <w:right w:val="none" w:sz="0" w:space="0" w:color="auto"/>
      </w:divBdr>
    </w:div>
    <w:div w:id="564343586">
      <w:bodyDiv w:val="1"/>
      <w:marLeft w:val="0"/>
      <w:marRight w:val="0"/>
      <w:marTop w:val="0"/>
      <w:marBottom w:val="0"/>
      <w:divBdr>
        <w:top w:val="none" w:sz="0" w:space="0" w:color="auto"/>
        <w:left w:val="none" w:sz="0" w:space="0" w:color="auto"/>
        <w:bottom w:val="none" w:sz="0" w:space="0" w:color="auto"/>
        <w:right w:val="none" w:sz="0" w:space="0" w:color="auto"/>
      </w:divBdr>
    </w:div>
    <w:div w:id="665669418">
      <w:bodyDiv w:val="1"/>
      <w:marLeft w:val="0"/>
      <w:marRight w:val="0"/>
      <w:marTop w:val="0"/>
      <w:marBottom w:val="0"/>
      <w:divBdr>
        <w:top w:val="none" w:sz="0" w:space="0" w:color="auto"/>
        <w:left w:val="none" w:sz="0" w:space="0" w:color="auto"/>
        <w:bottom w:val="none" w:sz="0" w:space="0" w:color="auto"/>
        <w:right w:val="none" w:sz="0" w:space="0" w:color="auto"/>
      </w:divBdr>
    </w:div>
    <w:div w:id="700397797">
      <w:bodyDiv w:val="1"/>
      <w:marLeft w:val="0"/>
      <w:marRight w:val="0"/>
      <w:marTop w:val="0"/>
      <w:marBottom w:val="0"/>
      <w:divBdr>
        <w:top w:val="none" w:sz="0" w:space="0" w:color="auto"/>
        <w:left w:val="none" w:sz="0" w:space="0" w:color="auto"/>
        <w:bottom w:val="none" w:sz="0" w:space="0" w:color="auto"/>
        <w:right w:val="none" w:sz="0" w:space="0" w:color="auto"/>
      </w:divBdr>
    </w:div>
    <w:div w:id="996878702">
      <w:bodyDiv w:val="1"/>
      <w:marLeft w:val="0"/>
      <w:marRight w:val="0"/>
      <w:marTop w:val="0"/>
      <w:marBottom w:val="0"/>
      <w:divBdr>
        <w:top w:val="none" w:sz="0" w:space="0" w:color="auto"/>
        <w:left w:val="none" w:sz="0" w:space="0" w:color="auto"/>
        <w:bottom w:val="none" w:sz="0" w:space="0" w:color="auto"/>
        <w:right w:val="none" w:sz="0" w:space="0" w:color="auto"/>
      </w:divBdr>
    </w:div>
    <w:div w:id="1125275360">
      <w:bodyDiv w:val="1"/>
      <w:marLeft w:val="0"/>
      <w:marRight w:val="0"/>
      <w:marTop w:val="0"/>
      <w:marBottom w:val="0"/>
      <w:divBdr>
        <w:top w:val="none" w:sz="0" w:space="0" w:color="auto"/>
        <w:left w:val="none" w:sz="0" w:space="0" w:color="auto"/>
        <w:bottom w:val="none" w:sz="0" w:space="0" w:color="auto"/>
        <w:right w:val="none" w:sz="0" w:space="0" w:color="auto"/>
      </w:divBdr>
    </w:div>
    <w:div w:id="1143935971">
      <w:bodyDiv w:val="1"/>
      <w:marLeft w:val="0"/>
      <w:marRight w:val="0"/>
      <w:marTop w:val="0"/>
      <w:marBottom w:val="0"/>
      <w:divBdr>
        <w:top w:val="none" w:sz="0" w:space="0" w:color="auto"/>
        <w:left w:val="none" w:sz="0" w:space="0" w:color="auto"/>
        <w:bottom w:val="none" w:sz="0" w:space="0" w:color="auto"/>
        <w:right w:val="none" w:sz="0" w:space="0" w:color="auto"/>
      </w:divBdr>
      <w:divsChild>
        <w:div w:id="1434861516">
          <w:marLeft w:val="0"/>
          <w:marRight w:val="0"/>
          <w:marTop w:val="0"/>
          <w:marBottom w:val="0"/>
          <w:divBdr>
            <w:top w:val="none" w:sz="0" w:space="0" w:color="auto"/>
            <w:left w:val="none" w:sz="0" w:space="0" w:color="auto"/>
            <w:bottom w:val="none" w:sz="0" w:space="0" w:color="auto"/>
            <w:right w:val="none" w:sz="0" w:space="0" w:color="auto"/>
          </w:divBdr>
        </w:div>
        <w:div w:id="19166084">
          <w:marLeft w:val="0"/>
          <w:marRight w:val="0"/>
          <w:marTop w:val="0"/>
          <w:marBottom w:val="0"/>
          <w:divBdr>
            <w:top w:val="none" w:sz="0" w:space="0" w:color="auto"/>
            <w:left w:val="none" w:sz="0" w:space="0" w:color="auto"/>
            <w:bottom w:val="none" w:sz="0" w:space="0" w:color="auto"/>
            <w:right w:val="none" w:sz="0" w:space="0" w:color="auto"/>
          </w:divBdr>
        </w:div>
      </w:divsChild>
    </w:div>
    <w:div w:id="1249845364">
      <w:bodyDiv w:val="1"/>
      <w:marLeft w:val="0"/>
      <w:marRight w:val="0"/>
      <w:marTop w:val="0"/>
      <w:marBottom w:val="0"/>
      <w:divBdr>
        <w:top w:val="none" w:sz="0" w:space="0" w:color="auto"/>
        <w:left w:val="none" w:sz="0" w:space="0" w:color="auto"/>
        <w:bottom w:val="none" w:sz="0" w:space="0" w:color="auto"/>
        <w:right w:val="none" w:sz="0" w:space="0" w:color="auto"/>
      </w:divBdr>
    </w:div>
    <w:div w:id="1261064591">
      <w:bodyDiv w:val="1"/>
      <w:marLeft w:val="0"/>
      <w:marRight w:val="0"/>
      <w:marTop w:val="0"/>
      <w:marBottom w:val="0"/>
      <w:divBdr>
        <w:top w:val="none" w:sz="0" w:space="0" w:color="auto"/>
        <w:left w:val="none" w:sz="0" w:space="0" w:color="auto"/>
        <w:bottom w:val="none" w:sz="0" w:space="0" w:color="auto"/>
        <w:right w:val="none" w:sz="0" w:space="0" w:color="auto"/>
      </w:divBdr>
    </w:div>
    <w:div w:id="1676224365">
      <w:bodyDiv w:val="1"/>
      <w:marLeft w:val="0"/>
      <w:marRight w:val="0"/>
      <w:marTop w:val="0"/>
      <w:marBottom w:val="0"/>
      <w:divBdr>
        <w:top w:val="none" w:sz="0" w:space="0" w:color="auto"/>
        <w:left w:val="none" w:sz="0" w:space="0" w:color="auto"/>
        <w:bottom w:val="none" w:sz="0" w:space="0" w:color="auto"/>
        <w:right w:val="none" w:sz="0" w:space="0" w:color="auto"/>
      </w:divBdr>
    </w:div>
    <w:div w:id="1812012939">
      <w:bodyDiv w:val="1"/>
      <w:marLeft w:val="0"/>
      <w:marRight w:val="0"/>
      <w:marTop w:val="0"/>
      <w:marBottom w:val="0"/>
      <w:divBdr>
        <w:top w:val="none" w:sz="0" w:space="0" w:color="auto"/>
        <w:left w:val="none" w:sz="0" w:space="0" w:color="auto"/>
        <w:bottom w:val="none" w:sz="0" w:space="0" w:color="auto"/>
        <w:right w:val="none" w:sz="0" w:space="0" w:color="auto"/>
      </w:divBdr>
    </w:div>
    <w:div w:id="2006542489">
      <w:bodyDiv w:val="1"/>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sChild>
            <w:div w:id="976649024">
              <w:marLeft w:val="0"/>
              <w:marRight w:val="0"/>
              <w:marTop w:val="0"/>
              <w:marBottom w:val="0"/>
              <w:divBdr>
                <w:top w:val="none" w:sz="0" w:space="0" w:color="auto"/>
                <w:left w:val="none" w:sz="0" w:space="0" w:color="auto"/>
                <w:bottom w:val="none" w:sz="0" w:space="0" w:color="auto"/>
                <w:right w:val="none" w:sz="0" w:space="0" w:color="auto"/>
              </w:divBdr>
            </w:div>
          </w:divsChild>
        </w:div>
        <w:div w:id="1011877348">
          <w:marLeft w:val="0"/>
          <w:marRight w:val="0"/>
          <w:marTop w:val="0"/>
          <w:marBottom w:val="0"/>
          <w:divBdr>
            <w:top w:val="none" w:sz="0" w:space="0" w:color="auto"/>
            <w:left w:val="none" w:sz="0" w:space="0" w:color="auto"/>
            <w:bottom w:val="none" w:sz="0" w:space="0" w:color="auto"/>
            <w:right w:val="none" w:sz="0" w:space="0" w:color="auto"/>
          </w:divBdr>
          <w:divsChild>
            <w:div w:id="100420101">
              <w:marLeft w:val="0"/>
              <w:marRight w:val="0"/>
              <w:marTop w:val="0"/>
              <w:marBottom w:val="0"/>
              <w:divBdr>
                <w:top w:val="none" w:sz="0" w:space="0" w:color="auto"/>
                <w:left w:val="none" w:sz="0" w:space="0" w:color="auto"/>
                <w:bottom w:val="none" w:sz="0" w:space="0" w:color="auto"/>
                <w:right w:val="none" w:sz="0" w:space="0" w:color="auto"/>
              </w:divBdr>
              <w:divsChild>
                <w:div w:id="2070153140">
                  <w:marLeft w:val="0"/>
                  <w:marRight w:val="0"/>
                  <w:marTop w:val="0"/>
                  <w:marBottom w:val="0"/>
                  <w:divBdr>
                    <w:top w:val="none" w:sz="0" w:space="0" w:color="auto"/>
                    <w:left w:val="none" w:sz="0" w:space="0" w:color="auto"/>
                    <w:bottom w:val="none" w:sz="0" w:space="0" w:color="auto"/>
                    <w:right w:val="none" w:sz="0" w:space="0" w:color="auto"/>
                  </w:divBdr>
                  <w:divsChild>
                    <w:div w:id="449595240">
                      <w:marLeft w:val="0"/>
                      <w:marRight w:val="0"/>
                      <w:marTop w:val="0"/>
                      <w:marBottom w:val="0"/>
                      <w:divBdr>
                        <w:top w:val="none" w:sz="0" w:space="0" w:color="auto"/>
                        <w:left w:val="none" w:sz="0" w:space="0" w:color="auto"/>
                        <w:bottom w:val="none" w:sz="0" w:space="0" w:color="auto"/>
                        <w:right w:val="none" w:sz="0" w:space="0" w:color="auto"/>
                      </w:divBdr>
                      <w:divsChild>
                        <w:div w:id="6292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ved.ahmad@u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eremy.laurence@un.org" TargetMode="External"/><Relationship Id="rId4" Type="http://schemas.openxmlformats.org/officeDocument/2006/relationships/settings" Target="settings.xml"/><Relationship Id="rId9" Type="http://schemas.openxmlformats.org/officeDocument/2006/relationships/hyperlink" Target="mailto:may.friedrich@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FDD07-3392-4B40-9405-AD9AC65CE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2334</Words>
  <Characters>11976</Characters>
  <Application>Microsoft Office Word</Application>
  <DocSecurity>4</DocSecurity>
  <Lines>164</Lines>
  <Paragraphs>64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Naveed</dc:creator>
  <cp:keywords/>
  <dc:description/>
  <cp:lastModifiedBy>AHMED Naveed</cp:lastModifiedBy>
  <cp:revision>2</cp:revision>
  <dcterms:created xsi:type="dcterms:W3CDTF">2022-06-01T09:14:00Z</dcterms:created>
  <dcterms:modified xsi:type="dcterms:W3CDTF">2022-06-01T09:14:00Z</dcterms:modified>
</cp:coreProperties>
</file>