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262" w:rsidRDefault="0057007F" w:rsidP="001E2019">
      <w:pPr>
        <w:spacing w:line="276" w:lineRule="auto"/>
        <w:jc w:val="center"/>
        <w:rPr>
          <w:rFonts w:ascii="Times New Roman" w:hAnsi="Times New Roman" w:cs="Times New Roman"/>
          <w:b/>
          <w:sz w:val="28"/>
          <w:szCs w:val="28"/>
        </w:rPr>
      </w:pPr>
      <w:bookmarkStart w:id="0" w:name="_GoBack"/>
      <w:bookmarkEnd w:id="0"/>
      <w:r w:rsidRPr="0057007F">
        <w:rPr>
          <w:rFonts w:ascii="Times New Roman" w:hAnsi="Times New Roman" w:cs="Times New Roman"/>
          <w:b/>
          <w:sz w:val="28"/>
          <w:szCs w:val="28"/>
        </w:rPr>
        <w:t>Response to the questionnaire on the exercise of freedom of expression, association and peaceful</w:t>
      </w:r>
      <w:r>
        <w:rPr>
          <w:rFonts w:ascii="Times New Roman" w:hAnsi="Times New Roman" w:cs="Times New Roman"/>
          <w:b/>
          <w:sz w:val="28"/>
          <w:szCs w:val="28"/>
        </w:rPr>
        <w:t xml:space="preserve"> assembly by judges and prosecut</w:t>
      </w:r>
      <w:r w:rsidRPr="0057007F">
        <w:rPr>
          <w:rFonts w:ascii="Times New Roman" w:hAnsi="Times New Roman" w:cs="Times New Roman"/>
          <w:b/>
          <w:sz w:val="28"/>
          <w:szCs w:val="28"/>
        </w:rPr>
        <w:t>ors</w:t>
      </w:r>
    </w:p>
    <w:p w:rsidR="0057007F" w:rsidRDefault="0057007F" w:rsidP="001E2019">
      <w:pPr>
        <w:spacing w:line="276" w:lineRule="auto"/>
        <w:jc w:val="center"/>
        <w:rPr>
          <w:rFonts w:ascii="Times New Roman" w:hAnsi="Times New Roman" w:cs="Times New Roman"/>
          <w:b/>
          <w:sz w:val="28"/>
          <w:szCs w:val="28"/>
        </w:rPr>
      </w:pPr>
    </w:p>
    <w:p w:rsidR="00B007F3" w:rsidRPr="00AC6727" w:rsidRDefault="00B007F3" w:rsidP="001E2019">
      <w:pPr>
        <w:pStyle w:val="ListParagraph"/>
        <w:numPr>
          <w:ilvl w:val="0"/>
          <w:numId w:val="2"/>
        </w:numPr>
        <w:shd w:val="clear" w:color="auto" w:fill="FFFFFF"/>
        <w:spacing w:after="0"/>
        <w:ind w:left="360"/>
        <w:jc w:val="both"/>
        <w:outlineLvl w:val="2"/>
        <w:rPr>
          <w:rFonts w:ascii="GHEA Grapalat" w:hAnsi="GHEA Grapalat"/>
          <w:b/>
          <w:sz w:val="24"/>
          <w:szCs w:val="24"/>
        </w:rPr>
      </w:pPr>
      <w:r w:rsidRPr="00AC6727">
        <w:rPr>
          <w:rFonts w:ascii="GHEA Grapalat" w:hAnsi="GHEA Grapalat"/>
          <w:b/>
          <w:sz w:val="24"/>
          <w:szCs w:val="24"/>
        </w:rPr>
        <w:t xml:space="preserve">Please provide detailed information on the constitutional, legislative and regulatory provisions on the exercise of the right to freedom of expression, the right to freedom of association, the right to peaceful assembly and the political rights of judges and prosecutors. Do these provisions expressly cover the exercise of these rights online, for </w:t>
      </w:r>
      <w:r w:rsidRPr="00AC6727">
        <w:rPr>
          <w:rFonts w:ascii="GHEA Grapalat" w:hAnsi="GHEA Grapalat"/>
          <w:b/>
          <w:sz w:val="24"/>
          <w:szCs w:val="24"/>
        </w:rPr>
        <w:lastRenderedPageBreak/>
        <w:t xml:space="preserve">instance through digital technologies such as the Internet and social media? </w:t>
      </w:r>
    </w:p>
    <w:p w:rsidR="001E2019" w:rsidRDefault="001E2019" w:rsidP="001E2019">
      <w:pPr>
        <w:shd w:val="clear" w:color="auto" w:fill="FFFFFF"/>
        <w:spacing w:after="0" w:line="276" w:lineRule="auto"/>
        <w:ind w:firstLine="540"/>
        <w:jc w:val="both"/>
        <w:outlineLvl w:val="2"/>
        <w:rPr>
          <w:rFonts w:ascii="GHEA Grapalat" w:hAnsi="GHEA Grapalat"/>
          <w:sz w:val="24"/>
          <w:szCs w:val="24"/>
        </w:rPr>
      </w:pPr>
    </w:p>
    <w:p w:rsidR="00B007F3" w:rsidRPr="00EE1EBD" w:rsidRDefault="00B007F3" w:rsidP="002053BB">
      <w:pPr>
        <w:shd w:val="clear" w:color="auto" w:fill="FFFFFF"/>
        <w:spacing w:after="0" w:line="276" w:lineRule="auto"/>
        <w:ind w:left="426"/>
        <w:jc w:val="both"/>
        <w:outlineLvl w:val="2"/>
        <w:rPr>
          <w:rFonts w:ascii="GHEA Grapalat" w:hAnsi="GHEA Grapalat"/>
          <w:sz w:val="24"/>
          <w:szCs w:val="24"/>
        </w:rPr>
      </w:pPr>
      <w:r w:rsidRPr="00EE1EBD">
        <w:rPr>
          <w:rFonts w:ascii="GHEA Grapalat" w:hAnsi="GHEA Grapalat"/>
          <w:sz w:val="24"/>
          <w:szCs w:val="24"/>
        </w:rPr>
        <w:t xml:space="preserve">In </w:t>
      </w:r>
      <w:r>
        <w:rPr>
          <w:rFonts w:ascii="GHEA Grapalat" w:hAnsi="GHEA Grapalat"/>
          <w:sz w:val="24"/>
          <w:szCs w:val="24"/>
        </w:rPr>
        <w:t>t</w:t>
      </w:r>
      <w:r w:rsidRPr="00EE1EBD">
        <w:rPr>
          <w:rFonts w:ascii="GHEA Grapalat" w:hAnsi="GHEA Grapalat"/>
          <w:sz w:val="24"/>
          <w:szCs w:val="24"/>
        </w:rPr>
        <w:t>he Republic of Armenia judges and prosecutors have constitutional right</w:t>
      </w:r>
      <w:r>
        <w:rPr>
          <w:rFonts w:ascii="GHEA Grapalat" w:hAnsi="GHEA Grapalat"/>
          <w:sz w:val="24"/>
          <w:szCs w:val="24"/>
        </w:rPr>
        <w:t>s,</w:t>
      </w:r>
      <w:r w:rsidRPr="00EE1EBD">
        <w:rPr>
          <w:rFonts w:ascii="GHEA Grapalat" w:hAnsi="GHEA Grapalat"/>
          <w:sz w:val="24"/>
          <w:szCs w:val="24"/>
        </w:rPr>
        <w:t xml:space="preserve"> such as freedom of expression of opinion</w:t>
      </w:r>
      <w:r>
        <w:rPr>
          <w:rFonts w:ascii="GHEA Grapalat" w:hAnsi="GHEA Grapalat"/>
          <w:sz w:val="24"/>
          <w:szCs w:val="24"/>
        </w:rPr>
        <w:t>,</w:t>
      </w:r>
      <w:r w:rsidRPr="00EE1EBD">
        <w:rPr>
          <w:rFonts w:ascii="GHEA Grapalat" w:hAnsi="GHEA Grapalat"/>
          <w:sz w:val="24"/>
          <w:szCs w:val="24"/>
        </w:rPr>
        <w:t xml:space="preserve"> freedom of associations</w:t>
      </w:r>
      <w:r>
        <w:rPr>
          <w:rFonts w:ascii="GHEA Grapalat" w:hAnsi="GHEA Grapalat"/>
          <w:sz w:val="24"/>
          <w:szCs w:val="24"/>
        </w:rPr>
        <w:t>,</w:t>
      </w:r>
      <w:r w:rsidRPr="00EE1EBD">
        <w:rPr>
          <w:rFonts w:ascii="GHEA Grapalat" w:hAnsi="GHEA Grapalat"/>
          <w:sz w:val="24"/>
          <w:szCs w:val="24"/>
        </w:rPr>
        <w:t xml:space="preserve"> right to establish a political party and join a political pa</w:t>
      </w:r>
      <w:r>
        <w:rPr>
          <w:rFonts w:ascii="GHEA Grapalat" w:hAnsi="GHEA Grapalat"/>
          <w:sz w:val="24"/>
          <w:szCs w:val="24"/>
        </w:rPr>
        <w:t>rty; in particular the Constitution</w:t>
      </w:r>
      <w:r w:rsidR="00955FC9">
        <w:rPr>
          <w:rFonts w:ascii="GHEA Grapalat" w:hAnsi="GHEA Grapalat"/>
          <w:sz w:val="24"/>
          <w:szCs w:val="24"/>
        </w:rPr>
        <w:t xml:space="preserve"> with the amendments introduced on 6 December 2015</w:t>
      </w:r>
      <w:r>
        <w:rPr>
          <w:rFonts w:ascii="GHEA Grapalat" w:hAnsi="GHEA Grapalat"/>
          <w:sz w:val="24"/>
          <w:szCs w:val="24"/>
        </w:rPr>
        <w:t xml:space="preserve"> provides:</w:t>
      </w:r>
    </w:p>
    <w:p w:rsidR="001E2019" w:rsidRDefault="001E2019" w:rsidP="001E2019">
      <w:pPr>
        <w:shd w:val="clear" w:color="auto" w:fill="FFFFFF"/>
        <w:spacing w:after="0"/>
        <w:jc w:val="both"/>
        <w:outlineLvl w:val="2"/>
        <w:rPr>
          <w:rFonts w:ascii="GHEA Grapalat" w:hAnsi="GHEA Grapalat"/>
          <w:sz w:val="24"/>
          <w:szCs w:val="24"/>
        </w:rPr>
      </w:pPr>
    </w:p>
    <w:p w:rsidR="00A951C5" w:rsidRPr="001E2019" w:rsidRDefault="00B007F3" w:rsidP="001E2019">
      <w:pPr>
        <w:shd w:val="clear" w:color="auto" w:fill="FFFFFF"/>
        <w:spacing w:after="0"/>
        <w:jc w:val="both"/>
        <w:outlineLvl w:val="2"/>
        <w:rPr>
          <w:rFonts w:ascii="GHEA Grapalat" w:hAnsi="GHEA Grapalat"/>
          <w:sz w:val="24"/>
          <w:szCs w:val="24"/>
        </w:rPr>
      </w:pPr>
      <w:r w:rsidRPr="001E2019">
        <w:rPr>
          <w:rFonts w:ascii="GHEA Grapalat" w:hAnsi="GHEA Grapalat"/>
          <w:sz w:val="24"/>
          <w:szCs w:val="24"/>
        </w:rPr>
        <w:t xml:space="preserve">Article 42. </w:t>
      </w:r>
      <w:r w:rsidRPr="001E2019">
        <w:rPr>
          <w:rFonts w:ascii="GHEA Grapalat" w:hAnsi="GHEA Grapalat"/>
          <w:b/>
          <w:i/>
          <w:sz w:val="24"/>
          <w:szCs w:val="24"/>
        </w:rPr>
        <w:t>Freedom of Expression of Opinion</w:t>
      </w:r>
      <w:r w:rsidRPr="001E2019">
        <w:rPr>
          <w:rFonts w:ascii="GHEA Grapalat" w:hAnsi="GHEA Grapalat"/>
          <w:sz w:val="24"/>
          <w:szCs w:val="24"/>
        </w:rPr>
        <w:t xml:space="preserve"> </w:t>
      </w:r>
    </w:p>
    <w:p w:rsidR="00B007F3" w:rsidRPr="00DB0B6D" w:rsidRDefault="005121DF" w:rsidP="005121DF">
      <w:pPr>
        <w:pStyle w:val="ListParagraph"/>
        <w:shd w:val="clear" w:color="auto" w:fill="FFFFFF"/>
        <w:spacing w:after="0"/>
        <w:ind w:left="719" w:hanging="180"/>
        <w:jc w:val="both"/>
        <w:outlineLvl w:val="2"/>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B007F3" w:rsidRPr="00EE1EBD">
        <w:rPr>
          <w:rFonts w:ascii="GHEA Grapalat" w:hAnsi="GHEA Grapalat"/>
          <w:sz w:val="24"/>
          <w:szCs w:val="24"/>
        </w:rPr>
        <w:t xml:space="preserve">Everyone shall have the right to freely express his or her opinion. This right shall include freedom to hold own opinion, </w:t>
      </w:r>
      <w:r w:rsidR="00B007F3" w:rsidRPr="00EE1EBD">
        <w:rPr>
          <w:rFonts w:ascii="GHEA Grapalat" w:hAnsi="GHEA Grapalat"/>
          <w:sz w:val="24"/>
          <w:szCs w:val="24"/>
        </w:rPr>
        <w:lastRenderedPageBreak/>
        <w:t>as well as to seek, receive and disseminate information and ideas through any media, without the interference of state or local self-government bodies and regardless of state frontiers.</w:t>
      </w:r>
      <w:r w:rsidR="00B007F3" w:rsidRPr="00EE1EBD">
        <w:rPr>
          <w:rFonts w:ascii="Courier New" w:hAnsi="Courier New" w:cs="Courier New"/>
          <w:sz w:val="24"/>
          <w:szCs w:val="24"/>
        </w:rPr>
        <w:t> </w:t>
      </w:r>
    </w:p>
    <w:p w:rsidR="00A951C5" w:rsidRDefault="00DB0B6D" w:rsidP="001E2019">
      <w:pPr>
        <w:pStyle w:val="ListParagraph"/>
        <w:numPr>
          <w:ilvl w:val="0"/>
          <w:numId w:val="2"/>
        </w:numPr>
        <w:spacing w:after="0"/>
        <w:jc w:val="both"/>
        <w:rPr>
          <w:rFonts w:ascii="GHEA Grapalat" w:hAnsi="GHEA Grapalat"/>
          <w:sz w:val="24"/>
          <w:szCs w:val="24"/>
          <w:shd w:val="clear" w:color="auto" w:fill="FFFFFF"/>
        </w:rPr>
      </w:pPr>
      <w:r w:rsidRPr="00A951C5">
        <w:rPr>
          <w:rFonts w:ascii="GHEA Grapalat" w:hAnsi="GHEA Grapalat"/>
          <w:sz w:val="24"/>
          <w:szCs w:val="24"/>
          <w:shd w:val="clear" w:color="auto" w:fill="FFFFFF"/>
        </w:rPr>
        <w:t xml:space="preserve">The freedom of the press, radio, television and other means of information shall be guaranteed. The State shall guarantee the activities of independent public television and radio offering diversity of informational, educational, cultural and entertainment </w:t>
      </w:r>
      <w:proofErr w:type="spellStart"/>
      <w:r w:rsidRPr="00A951C5">
        <w:rPr>
          <w:rFonts w:ascii="GHEA Grapalat" w:hAnsi="GHEA Grapalat"/>
          <w:sz w:val="24"/>
          <w:szCs w:val="24"/>
          <w:shd w:val="clear" w:color="auto" w:fill="FFFFFF"/>
        </w:rPr>
        <w:t>programmes</w:t>
      </w:r>
      <w:proofErr w:type="spellEnd"/>
      <w:r w:rsidRPr="00A951C5">
        <w:rPr>
          <w:rFonts w:ascii="GHEA Grapalat" w:hAnsi="GHEA Grapalat"/>
          <w:sz w:val="24"/>
          <w:szCs w:val="24"/>
          <w:shd w:val="clear" w:color="auto" w:fill="FFFFFF"/>
        </w:rPr>
        <w:t>.</w:t>
      </w:r>
      <w:r w:rsidR="00A951C5">
        <w:rPr>
          <w:rFonts w:ascii="GHEA Grapalat" w:hAnsi="GHEA Grapalat"/>
          <w:sz w:val="24"/>
          <w:szCs w:val="24"/>
          <w:shd w:val="clear" w:color="auto" w:fill="FFFFFF"/>
        </w:rPr>
        <w:t xml:space="preserve"> </w:t>
      </w:r>
    </w:p>
    <w:p w:rsidR="00DB0B6D" w:rsidRDefault="00DB0B6D" w:rsidP="001E2019">
      <w:pPr>
        <w:pStyle w:val="ListParagraph"/>
        <w:numPr>
          <w:ilvl w:val="0"/>
          <w:numId w:val="2"/>
        </w:numPr>
        <w:spacing w:after="0"/>
        <w:jc w:val="both"/>
        <w:rPr>
          <w:rFonts w:ascii="GHEA Grapalat" w:hAnsi="GHEA Grapalat"/>
          <w:sz w:val="24"/>
          <w:szCs w:val="24"/>
          <w:shd w:val="clear" w:color="auto" w:fill="FFFFFF"/>
        </w:rPr>
      </w:pPr>
      <w:r w:rsidRPr="00A951C5">
        <w:rPr>
          <w:rFonts w:ascii="GHEA Grapalat" w:hAnsi="GHEA Grapalat"/>
          <w:sz w:val="24"/>
          <w:szCs w:val="24"/>
          <w:shd w:val="clear" w:color="auto" w:fill="FFFFFF"/>
        </w:rPr>
        <w:t xml:space="preserve">Freedom of expression of opinion may be restricted only by law, for the purpose of state security, protecting public order, </w:t>
      </w:r>
      <w:r w:rsidRPr="00A951C5">
        <w:rPr>
          <w:rFonts w:ascii="GHEA Grapalat" w:hAnsi="GHEA Grapalat"/>
          <w:sz w:val="24"/>
          <w:szCs w:val="24"/>
          <w:shd w:val="clear" w:color="auto" w:fill="FFFFFF"/>
        </w:rPr>
        <w:lastRenderedPageBreak/>
        <w:t xml:space="preserve">health and morals or the </w:t>
      </w:r>
      <w:proofErr w:type="spellStart"/>
      <w:r w:rsidRPr="00A951C5">
        <w:rPr>
          <w:rFonts w:ascii="GHEA Grapalat" w:hAnsi="GHEA Grapalat"/>
          <w:sz w:val="24"/>
          <w:szCs w:val="24"/>
          <w:shd w:val="clear" w:color="auto" w:fill="FFFFFF"/>
        </w:rPr>
        <w:t>honour</w:t>
      </w:r>
      <w:proofErr w:type="spellEnd"/>
      <w:r w:rsidRPr="00A951C5">
        <w:rPr>
          <w:rFonts w:ascii="GHEA Grapalat" w:hAnsi="GHEA Grapalat"/>
          <w:sz w:val="24"/>
          <w:szCs w:val="24"/>
          <w:shd w:val="clear" w:color="auto" w:fill="FFFFFF"/>
        </w:rPr>
        <w:t xml:space="preserve"> and good reputation of others and other basic rights and freedoms thereof.</w:t>
      </w:r>
    </w:p>
    <w:p w:rsidR="001E2019" w:rsidRDefault="001E2019" w:rsidP="001E2019">
      <w:pPr>
        <w:spacing w:after="0" w:line="276" w:lineRule="auto"/>
        <w:contextualSpacing/>
        <w:jc w:val="both"/>
        <w:rPr>
          <w:rFonts w:ascii="GHEA Grapalat" w:hAnsi="GHEA Grapalat" w:cs="Times New Roman"/>
          <w:b/>
          <w:sz w:val="24"/>
          <w:szCs w:val="24"/>
        </w:rPr>
      </w:pPr>
    </w:p>
    <w:p w:rsidR="005121DF" w:rsidRDefault="001E2019" w:rsidP="005121DF">
      <w:pPr>
        <w:spacing w:after="0" w:line="276" w:lineRule="auto"/>
        <w:ind w:left="720" w:hanging="720"/>
        <w:contextualSpacing/>
        <w:jc w:val="both"/>
        <w:rPr>
          <w:rFonts w:ascii="GHEA Grapalat" w:hAnsi="GHEA Grapalat" w:cs="Times New Roman"/>
          <w:b/>
          <w:color w:val="333333"/>
          <w:sz w:val="24"/>
          <w:szCs w:val="24"/>
          <w:shd w:val="clear" w:color="auto" w:fill="FFFFFF"/>
        </w:rPr>
      </w:pPr>
      <w:r w:rsidRPr="001E2019">
        <w:rPr>
          <w:rFonts w:ascii="GHEA Grapalat" w:hAnsi="GHEA Grapalat" w:cs="Times New Roman"/>
          <w:sz w:val="24"/>
          <w:szCs w:val="24"/>
        </w:rPr>
        <w:t>Article 44</w:t>
      </w:r>
      <w:r w:rsidRPr="001E2019">
        <w:rPr>
          <w:rFonts w:ascii="GHEA Grapalat" w:hAnsi="GHEA Grapalat" w:cs="Times New Roman"/>
          <w:b/>
          <w:sz w:val="24"/>
          <w:szCs w:val="24"/>
        </w:rPr>
        <w:t>.</w:t>
      </w:r>
      <w:r w:rsidRPr="001E2019">
        <w:rPr>
          <w:rFonts w:ascii="GHEA Grapalat" w:hAnsi="GHEA Grapalat" w:cs="Times New Roman"/>
          <w:b/>
          <w:sz w:val="24"/>
          <w:szCs w:val="24"/>
        </w:rPr>
        <w:tab/>
      </w:r>
      <w:r w:rsidRPr="001E2019">
        <w:rPr>
          <w:rFonts w:ascii="GHEA Grapalat" w:hAnsi="GHEA Grapalat" w:cs="Times New Roman"/>
          <w:b/>
          <w:i/>
          <w:sz w:val="24"/>
          <w:szCs w:val="24"/>
          <w:shd w:val="clear" w:color="auto" w:fill="FFFFFF"/>
        </w:rPr>
        <w:t>Freedom</w:t>
      </w:r>
      <w:r w:rsidRPr="001E2019">
        <w:rPr>
          <w:rFonts w:ascii="GHEA Grapalat" w:hAnsi="GHEA Grapalat" w:cs="Times New Roman"/>
          <w:b/>
          <w:i/>
          <w:sz w:val="24"/>
          <w:szCs w:val="24"/>
          <w:shd w:val="clear" w:color="auto" w:fill="FFFFFF"/>
        </w:rPr>
        <w:tab/>
        <w:t>of</w:t>
      </w:r>
      <w:r w:rsidRPr="001E2019">
        <w:rPr>
          <w:rFonts w:ascii="GHEA Grapalat" w:hAnsi="GHEA Grapalat" w:cs="Times New Roman"/>
          <w:b/>
          <w:i/>
          <w:sz w:val="24"/>
          <w:szCs w:val="24"/>
          <w:shd w:val="clear" w:color="auto" w:fill="FFFFFF"/>
        </w:rPr>
        <w:tab/>
        <w:t>Assembly</w:t>
      </w:r>
    </w:p>
    <w:p w:rsidR="001E2019" w:rsidRDefault="005121DF" w:rsidP="005121DF">
      <w:pPr>
        <w:spacing w:after="0" w:line="276" w:lineRule="auto"/>
        <w:ind w:left="720"/>
        <w:contextualSpacing/>
        <w:jc w:val="both"/>
        <w:rPr>
          <w:rFonts w:ascii="GHEA Grapalat" w:hAnsi="GHEA Grapalat" w:cs="Times New Roman"/>
          <w:sz w:val="24"/>
          <w:szCs w:val="24"/>
          <w:shd w:val="clear" w:color="auto" w:fill="FFFFFF"/>
        </w:rPr>
      </w:pPr>
      <w:r>
        <w:rPr>
          <w:rFonts w:ascii="GHEA Grapalat" w:hAnsi="GHEA Grapalat" w:cs="Times New Roman"/>
          <w:sz w:val="24"/>
          <w:szCs w:val="24"/>
          <w:shd w:val="clear" w:color="auto" w:fill="FFFFFF"/>
        </w:rPr>
        <w:t>1.</w:t>
      </w:r>
      <w:r w:rsidR="001E2019" w:rsidRPr="001E2019">
        <w:rPr>
          <w:rFonts w:ascii="GHEA Grapalat" w:hAnsi="GHEA Grapalat" w:cs="Times New Roman"/>
          <w:sz w:val="24"/>
          <w:szCs w:val="24"/>
          <w:shd w:val="clear" w:color="auto" w:fill="FFFFFF"/>
        </w:rPr>
        <w:t xml:space="preserve"> Everyone shall have the right to freely participate and organi</w:t>
      </w:r>
      <w:r w:rsidR="001E2019">
        <w:rPr>
          <w:rFonts w:ascii="GHEA Grapalat" w:hAnsi="GHEA Grapalat" w:cs="Times New Roman"/>
          <w:sz w:val="24"/>
          <w:szCs w:val="24"/>
          <w:shd w:val="clear" w:color="auto" w:fill="FFFFFF"/>
        </w:rPr>
        <w:t>z</w:t>
      </w:r>
      <w:r w:rsidR="001E2019" w:rsidRPr="001E2019">
        <w:rPr>
          <w:rFonts w:ascii="GHEA Grapalat" w:hAnsi="GHEA Grapalat" w:cs="Times New Roman"/>
          <w:sz w:val="24"/>
          <w:szCs w:val="24"/>
          <w:shd w:val="clear" w:color="auto" w:fill="FFFFFF"/>
        </w:rPr>
        <w:t>e peaceful, unarmed assemblies.</w:t>
      </w:r>
      <w:r w:rsidR="001E2019" w:rsidRPr="001E2019">
        <w:rPr>
          <w:rFonts w:ascii="GHEA Grapalat" w:hAnsi="GHEA Grapalat" w:cs="Times New Roman"/>
          <w:sz w:val="24"/>
          <w:szCs w:val="24"/>
          <w:shd w:val="clear" w:color="auto" w:fill="FFFFFF"/>
        </w:rPr>
        <w:br/>
        <w:t>2. Outdoor assemblies shall be held in the cases prescribed by law on the basis of notification given within a reasonable time period. Notification shall not be required for holding</w:t>
      </w:r>
      <w:r w:rsidR="001E2019">
        <w:rPr>
          <w:rFonts w:ascii="GHEA Grapalat" w:hAnsi="GHEA Grapalat" w:cs="Times New Roman"/>
          <w:sz w:val="24"/>
          <w:szCs w:val="24"/>
          <w:shd w:val="clear" w:color="auto" w:fill="FFFFFF"/>
        </w:rPr>
        <w:t xml:space="preserve">   </w:t>
      </w:r>
      <w:r w:rsidR="001E2019" w:rsidRPr="001E2019">
        <w:rPr>
          <w:rFonts w:ascii="GHEA Grapalat" w:hAnsi="GHEA Grapalat" w:cs="Times New Roman"/>
          <w:sz w:val="24"/>
          <w:szCs w:val="24"/>
          <w:shd w:val="clear" w:color="auto" w:fill="FFFFFF"/>
        </w:rPr>
        <w:t>spontaneous</w:t>
      </w:r>
      <w:r w:rsidR="001E2019">
        <w:rPr>
          <w:rFonts w:ascii="GHEA Grapalat" w:hAnsi="GHEA Grapalat" w:cs="Times New Roman"/>
          <w:sz w:val="24"/>
          <w:szCs w:val="24"/>
          <w:shd w:val="clear" w:color="auto" w:fill="FFFFFF"/>
        </w:rPr>
        <w:t xml:space="preserve"> assemblies. </w:t>
      </w:r>
    </w:p>
    <w:p w:rsidR="001E2019" w:rsidRDefault="001E2019" w:rsidP="005121DF">
      <w:pPr>
        <w:spacing w:after="0" w:line="276" w:lineRule="auto"/>
        <w:ind w:left="720"/>
        <w:contextualSpacing/>
        <w:jc w:val="both"/>
        <w:rPr>
          <w:rFonts w:ascii="GHEA Grapalat" w:hAnsi="GHEA Grapalat" w:cs="Times New Roman"/>
          <w:sz w:val="24"/>
          <w:szCs w:val="24"/>
          <w:shd w:val="clear" w:color="auto" w:fill="FFFFFF"/>
        </w:rPr>
      </w:pPr>
      <w:proofErr w:type="gramStart"/>
      <w:r>
        <w:rPr>
          <w:rFonts w:ascii="GHEA Grapalat" w:hAnsi="GHEA Grapalat" w:cs="Times New Roman"/>
          <w:sz w:val="24"/>
          <w:szCs w:val="24"/>
          <w:shd w:val="clear" w:color="auto" w:fill="FFFFFF"/>
        </w:rPr>
        <w:t>3.</w:t>
      </w:r>
      <w:r w:rsidRPr="001E2019">
        <w:rPr>
          <w:rFonts w:ascii="GHEA Grapalat" w:hAnsi="GHEA Grapalat" w:cs="Times New Roman"/>
          <w:sz w:val="24"/>
          <w:szCs w:val="24"/>
          <w:shd w:val="clear" w:color="auto" w:fill="FFFFFF"/>
        </w:rPr>
        <w:t>The</w:t>
      </w:r>
      <w:proofErr w:type="gramEnd"/>
      <w:r w:rsidRPr="001E2019">
        <w:rPr>
          <w:rFonts w:ascii="GHEA Grapalat" w:hAnsi="GHEA Grapalat" w:cs="Times New Roman"/>
          <w:sz w:val="24"/>
          <w:szCs w:val="24"/>
          <w:shd w:val="clear" w:color="auto" w:fill="FFFFFF"/>
        </w:rPr>
        <w:t xml:space="preserve"> law may prescribe restrictions on the exercise of the right to freedom of assembly for judges, prosecutors, investigators, </w:t>
      </w:r>
      <w:r w:rsidRPr="001E2019">
        <w:rPr>
          <w:rFonts w:ascii="GHEA Grapalat" w:hAnsi="GHEA Grapalat" w:cs="Times New Roman"/>
          <w:sz w:val="24"/>
          <w:szCs w:val="24"/>
          <w:shd w:val="clear" w:color="auto" w:fill="FFFFFF"/>
        </w:rPr>
        <w:lastRenderedPageBreak/>
        <w:t>as well as servicemen of the armed forces, national security, the</w:t>
      </w:r>
      <w:r w:rsidRPr="001E2019">
        <w:rPr>
          <w:rFonts w:ascii="GHEA Grapalat" w:hAnsi="GHEA Grapalat" w:cs="Times New Roman"/>
          <w:sz w:val="24"/>
          <w:szCs w:val="24"/>
          <w:shd w:val="clear" w:color="auto" w:fill="FFFFFF"/>
        </w:rPr>
        <w:tab/>
        <w:t xml:space="preserve"> police</w:t>
      </w:r>
      <w:r w:rsidRPr="001E2019">
        <w:rPr>
          <w:rFonts w:ascii="GHEA Grapalat" w:hAnsi="GHEA Grapalat" w:cs="Times New Roman"/>
          <w:sz w:val="24"/>
          <w:szCs w:val="24"/>
          <w:shd w:val="clear" w:color="auto" w:fill="FFFFFF"/>
        </w:rPr>
        <w:tab/>
        <w:t xml:space="preserve"> and</w:t>
      </w:r>
      <w:r>
        <w:rPr>
          <w:rFonts w:ascii="GHEA Grapalat" w:hAnsi="GHEA Grapalat" w:cs="Times New Roman"/>
          <w:sz w:val="24"/>
          <w:szCs w:val="24"/>
          <w:shd w:val="clear" w:color="auto" w:fill="FFFFFF"/>
        </w:rPr>
        <w:t xml:space="preserve"> other militarized </w:t>
      </w:r>
      <w:r w:rsidRPr="001E2019">
        <w:rPr>
          <w:rFonts w:ascii="GHEA Grapalat" w:hAnsi="GHEA Grapalat" w:cs="Times New Roman"/>
          <w:sz w:val="24"/>
          <w:szCs w:val="24"/>
          <w:shd w:val="clear" w:color="auto" w:fill="FFFFFF"/>
        </w:rPr>
        <w:t>bodies.</w:t>
      </w:r>
    </w:p>
    <w:p w:rsidR="001E2019" w:rsidRPr="001E2019" w:rsidRDefault="001E2019" w:rsidP="005121DF">
      <w:pPr>
        <w:spacing w:after="0" w:line="276" w:lineRule="auto"/>
        <w:ind w:left="720"/>
        <w:contextualSpacing/>
        <w:jc w:val="both"/>
        <w:rPr>
          <w:rFonts w:ascii="GHEA Grapalat" w:hAnsi="GHEA Grapalat" w:cs="Times New Roman"/>
          <w:sz w:val="24"/>
          <w:szCs w:val="24"/>
          <w:shd w:val="clear" w:color="auto" w:fill="FFFFFF"/>
        </w:rPr>
      </w:pPr>
      <w:r w:rsidRPr="001E2019">
        <w:rPr>
          <w:rFonts w:ascii="GHEA Grapalat" w:hAnsi="GHEA Grapalat" w:cs="Times New Roman"/>
          <w:sz w:val="24"/>
          <w:szCs w:val="24"/>
          <w:shd w:val="clear" w:color="auto" w:fill="FFFFFF"/>
        </w:rPr>
        <w:t>4. The conditions and procedure for the exercise and protection of the freedom of assembly shall be prescribed</w:t>
      </w:r>
      <w:r w:rsidRPr="001E2019">
        <w:rPr>
          <w:rFonts w:ascii="GHEA Grapalat" w:hAnsi="GHEA Grapalat" w:cs="Times New Roman"/>
          <w:sz w:val="24"/>
          <w:szCs w:val="24"/>
          <w:shd w:val="clear" w:color="auto" w:fill="FFFFFF"/>
        </w:rPr>
        <w:tab/>
        <w:t xml:space="preserve"> by</w:t>
      </w:r>
      <w:r w:rsidRPr="001E2019">
        <w:rPr>
          <w:rFonts w:ascii="GHEA Grapalat" w:hAnsi="GHEA Grapalat" w:cs="Times New Roman"/>
          <w:sz w:val="24"/>
          <w:szCs w:val="24"/>
          <w:shd w:val="clear" w:color="auto" w:fill="FFFFFF"/>
        </w:rPr>
        <w:tab/>
        <w:t>law.</w:t>
      </w:r>
      <w:r w:rsidRPr="001E2019">
        <w:rPr>
          <w:rFonts w:ascii="GHEA Grapalat" w:hAnsi="GHEA Grapalat" w:cs="Times New Roman"/>
          <w:sz w:val="24"/>
          <w:szCs w:val="24"/>
          <w:shd w:val="clear" w:color="auto" w:fill="FFFFFF"/>
        </w:rPr>
        <w:br/>
        <w:t xml:space="preserve">5. </w:t>
      </w:r>
      <w:r w:rsidRPr="001E2019">
        <w:rPr>
          <w:rFonts w:ascii="GHEA Grapalat" w:hAnsi="GHEA Grapalat" w:cs="Times New Roman"/>
          <w:i/>
          <w:sz w:val="24"/>
          <w:szCs w:val="24"/>
          <w:u w:val="single"/>
          <w:shd w:val="clear" w:color="auto" w:fill="FFFFFF"/>
        </w:rPr>
        <w:t>The right to freedom of assembly may be restricted only by law, for the purpose of state security, preventing crimes, protecting public order, health and morals or protecting the basic rights and freedoms of others.</w:t>
      </w:r>
    </w:p>
    <w:p w:rsidR="00A951C5" w:rsidRPr="00A951C5" w:rsidRDefault="00A951C5" w:rsidP="001E2019">
      <w:pPr>
        <w:pStyle w:val="ListParagraph"/>
        <w:spacing w:after="0"/>
        <w:jc w:val="both"/>
        <w:rPr>
          <w:rFonts w:ascii="GHEA Grapalat" w:hAnsi="GHEA Grapalat"/>
          <w:sz w:val="24"/>
          <w:szCs w:val="24"/>
          <w:shd w:val="clear" w:color="auto" w:fill="FFFFFF"/>
        </w:rPr>
      </w:pPr>
    </w:p>
    <w:p w:rsidR="001E2019" w:rsidRPr="001E2019" w:rsidRDefault="00B007F3" w:rsidP="001E2019">
      <w:pPr>
        <w:shd w:val="clear" w:color="auto" w:fill="FFFFFF"/>
        <w:spacing w:after="0"/>
        <w:jc w:val="both"/>
        <w:outlineLvl w:val="2"/>
        <w:rPr>
          <w:rFonts w:ascii="GHEA Grapalat" w:hAnsi="GHEA Grapalat"/>
          <w:i/>
          <w:sz w:val="24"/>
          <w:szCs w:val="24"/>
          <w:u w:val="single"/>
        </w:rPr>
      </w:pPr>
      <w:r w:rsidRPr="001E2019">
        <w:rPr>
          <w:rFonts w:ascii="GHEA Grapalat" w:hAnsi="GHEA Grapalat"/>
          <w:sz w:val="24"/>
          <w:szCs w:val="24"/>
        </w:rPr>
        <w:t xml:space="preserve">Article 45. </w:t>
      </w:r>
      <w:r w:rsidRPr="001E2019">
        <w:rPr>
          <w:rFonts w:ascii="GHEA Grapalat" w:hAnsi="GHEA Grapalat"/>
          <w:b/>
          <w:i/>
          <w:sz w:val="24"/>
          <w:szCs w:val="24"/>
        </w:rPr>
        <w:t>Freedom of Associations</w:t>
      </w:r>
      <w:r w:rsidRPr="001E2019">
        <w:rPr>
          <w:rFonts w:ascii="GHEA Grapalat" w:hAnsi="GHEA Grapalat"/>
          <w:sz w:val="24"/>
          <w:szCs w:val="24"/>
        </w:rPr>
        <w:t xml:space="preserve"> </w:t>
      </w:r>
    </w:p>
    <w:p w:rsidR="001E2019" w:rsidRDefault="00B007F3" w:rsidP="001E2019">
      <w:pPr>
        <w:pStyle w:val="ListParagraph"/>
        <w:shd w:val="clear" w:color="auto" w:fill="FFFFFF"/>
        <w:spacing w:after="0"/>
        <w:ind w:left="540"/>
        <w:jc w:val="both"/>
        <w:outlineLvl w:val="2"/>
        <w:rPr>
          <w:rFonts w:ascii="GHEA Grapalat" w:hAnsi="GHEA Grapalat"/>
          <w:sz w:val="24"/>
          <w:szCs w:val="24"/>
        </w:rPr>
      </w:pPr>
      <w:r w:rsidRPr="00EE1EBD">
        <w:rPr>
          <w:rFonts w:ascii="GHEA Grapalat" w:hAnsi="GHEA Grapalat"/>
          <w:sz w:val="24"/>
          <w:szCs w:val="24"/>
        </w:rPr>
        <w:lastRenderedPageBreak/>
        <w:t xml:space="preserve">1. Everyone shall have the right to freedom of association with others, including the right to form and join trade unions for the protection of </w:t>
      </w:r>
      <w:proofErr w:type="spellStart"/>
      <w:r w:rsidRPr="00EE1EBD">
        <w:rPr>
          <w:rFonts w:ascii="GHEA Grapalat" w:hAnsi="GHEA Grapalat"/>
          <w:sz w:val="24"/>
          <w:szCs w:val="24"/>
        </w:rPr>
        <w:t>labour</w:t>
      </w:r>
      <w:proofErr w:type="spellEnd"/>
      <w:r w:rsidRPr="00EE1EBD">
        <w:rPr>
          <w:rFonts w:ascii="GHEA Grapalat" w:hAnsi="GHEA Grapalat"/>
          <w:sz w:val="24"/>
          <w:szCs w:val="24"/>
        </w:rPr>
        <w:t xml:space="preserve"> interests. No one may be compelled to join any private association. </w:t>
      </w:r>
    </w:p>
    <w:p w:rsidR="001E2019" w:rsidRDefault="00B007F3" w:rsidP="001E2019">
      <w:pPr>
        <w:pStyle w:val="ListParagraph"/>
        <w:shd w:val="clear" w:color="auto" w:fill="FFFFFF"/>
        <w:spacing w:after="0"/>
        <w:ind w:left="540"/>
        <w:jc w:val="both"/>
        <w:outlineLvl w:val="2"/>
        <w:rPr>
          <w:rFonts w:ascii="GHEA Grapalat" w:hAnsi="GHEA Grapalat"/>
          <w:sz w:val="24"/>
          <w:szCs w:val="24"/>
        </w:rPr>
      </w:pPr>
      <w:r w:rsidRPr="00EE1EBD">
        <w:rPr>
          <w:rFonts w:ascii="GHEA Grapalat" w:hAnsi="GHEA Grapalat"/>
          <w:sz w:val="24"/>
          <w:szCs w:val="24"/>
        </w:rPr>
        <w:t xml:space="preserve">2. The procedure for the establishment and operation of associations shall be prescribed by law. </w:t>
      </w:r>
    </w:p>
    <w:p w:rsidR="00B007F3" w:rsidRDefault="00B007F3" w:rsidP="001E2019">
      <w:pPr>
        <w:pStyle w:val="ListParagraph"/>
        <w:shd w:val="clear" w:color="auto" w:fill="FFFFFF"/>
        <w:spacing w:after="0"/>
        <w:ind w:left="540"/>
        <w:jc w:val="both"/>
        <w:outlineLvl w:val="2"/>
        <w:rPr>
          <w:rFonts w:ascii="GHEA Grapalat" w:hAnsi="GHEA Grapalat"/>
          <w:i/>
          <w:sz w:val="24"/>
          <w:szCs w:val="24"/>
          <w:u w:val="single"/>
        </w:rPr>
      </w:pPr>
      <w:r w:rsidRPr="00EE1EBD">
        <w:rPr>
          <w:rFonts w:ascii="GHEA Grapalat" w:hAnsi="GHEA Grapalat"/>
          <w:sz w:val="24"/>
          <w:szCs w:val="24"/>
        </w:rPr>
        <w:t xml:space="preserve">3. </w:t>
      </w:r>
      <w:r w:rsidRPr="00EE1EBD">
        <w:rPr>
          <w:rFonts w:ascii="GHEA Grapalat" w:hAnsi="GHEA Grapalat"/>
          <w:i/>
          <w:sz w:val="24"/>
          <w:szCs w:val="24"/>
          <w:u w:val="single"/>
        </w:rPr>
        <w:t>The freedom of associations may be restricted only by law, for the purpose of state security, protecting public order, health and morals or the basic rights and freedoms of others.</w:t>
      </w:r>
    </w:p>
    <w:p w:rsidR="005121DF" w:rsidRDefault="00DB0B6D" w:rsidP="005121DF">
      <w:pPr>
        <w:shd w:val="clear" w:color="auto" w:fill="FFFFFF"/>
        <w:spacing w:after="0"/>
        <w:ind w:left="540"/>
        <w:jc w:val="both"/>
        <w:outlineLvl w:val="2"/>
        <w:rPr>
          <w:rFonts w:ascii="GHEA Grapalat" w:hAnsi="GHEA Grapalat"/>
          <w:sz w:val="24"/>
          <w:szCs w:val="24"/>
          <w:shd w:val="clear" w:color="auto" w:fill="FFFFFF"/>
        </w:rPr>
      </w:pPr>
      <w:r w:rsidRPr="001E2019">
        <w:rPr>
          <w:rFonts w:ascii="GHEA Grapalat" w:hAnsi="GHEA Grapalat"/>
          <w:sz w:val="24"/>
          <w:szCs w:val="24"/>
          <w:shd w:val="clear" w:color="auto" w:fill="FFFFFF"/>
        </w:rPr>
        <w:t>4. The activities of associations may be suspended or prohibited only upon court decision, in the cases and under t</w:t>
      </w:r>
      <w:r w:rsidR="005121DF">
        <w:rPr>
          <w:rFonts w:ascii="GHEA Grapalat" w:hAnsi="GHEA Grapalat"/>
          <w:sz w:val="24"/>
          <w:szCs w:val="24"/>
          <w:shd w:val="clear" w:color="auto" w:fill="FFFFFF"/>
        </w:rPr>
        <w:t>he procedure prescribed by law.</w:t>
      </w:r>
    </w:p>
    <w:p w:rsidR="005121DF" w:rsidRDefault="005121DF" w:rsidP="005121DF">
      <w:pPr>
        <w:shd w:val="clear" w:color="auto" w:fill="FFFFFF"/>
        <w:spacing w:after="0"/>
        <w:ind w:left="540"/>
        <w:jc w:val="both"/>
        <w:outlineLvl w:val="2"/>
        <w:rPr>
          <w:rFonts w:ascii="GHEA Grapalat" w:hAnsi="GHEA Grapalat"/>
          <w:sz w:val="24"/>
          <w:szCs w:val="24"/>
          <w:shd w:val="clear" w:color="auto" w:fill="FFFFFF"/>
        </w:rPr>
      </w:pPr>
    </w:p>
    <w:p w:rsidR="001E2019" w:rsidRDefault="00B007F3" w:rsidP="005121DF">
      <w:pPr>
        <w:shd w:val="clear" w:color="auto" w:fill="FFFFFF"/>
        <w:spacing w:after="0"/>
        <w:jc w:val="both"/>
        <w:outlineLvl w:val="2"/>
        <w:rPr>
          <w:rFonts w:ascii="GHEA Grapalat" w:hAnsi="GHEA Grapalat"/>
          <w:sz w:val="24"/>
          <w:szCs w:val="24"/>
        </w:rPr>
      </w:pPr>
      <w:r w:rsidRPr="001E2019">
        <w:rPr>
          <w:rFonts w:ascii="GHEA Grapalat" w:hAnsi="GHEA Grapalat"/>
          <w:sz w:val="24"/>
          <w:szCs w:val="24"/>
        </w:rPr>
        <w:t xml:space="preserve">Article 46. </w:t>
      </w:r>
      <w:r w:rsidRPr="001E2019">
        <w:rPr>
          <w:rFonts w:ascii="GHEA Grapalat" w:hAnsi="GHEA Grapalat"/>
          <w:b/>
          <w:sz w:val="24"/>
          <w:szCs w:val="24"/>
        </w:rPr>
        <w:t>Right to Establish a Political Party and Join a Political Party</w:t>
      </w:r>
      <w:r w:rsidRPr="001E2019">
        <w:rPr>
          <w:rFonts w:ascii="GHEA Grapalat" w:hAnsi="GHEA Grapalat"/>
          <w:sz w:val="24"/>
          <w:szCs w:val="24"/>
        </w:rPr>
        <w:t xml:space="preserve"> </w:t>
      </w:r>
    </w:p>
    <w:p w:rsidR="001E2019" w:rsidRDefault="00B007F3" w:rsidP="001E2019">
      <w:pPr>
        <w:shd w:val="clear" w:color="auto" w:fill="FFFFFF"/>
        <w:spacing w:after="0"/>
        <w:ind w:left="540"/>
        <w:jc w:val="both"/>
        <w:outlineLvl w:val="2"/>
        <w:rPr>
          <w:rFonts w:ascii="Courier New" w:hAnsi="Courier New" w:cs="Courier New"/>
          <w:sz w:val="24"/>
          <w:szCs w:val="24"/>
        </w:rPr>
      </w:pPr>
      <w:r w:rsidRPr="001E2019">
        <w:rPr>
          <w:rFonts w:ascii="GHEA Grapalat" w:hAnsi="GHEA Grapalat"/>
          <w:sz w:val="24"/>
          <w:szCs w:val="24"/>
        </w:rPr>
        <w:t>1. Every citizen shall have the right to establish a political party together with other citizens and the right to join any political party. No one may be compelled to join any political party.</w:t>
      </w:r>
      <w:r w:rsidRPr="001E2019">
        <w:rPr>
          <w:rFonts w:ascii="Courier New" w:hAnsi="Courier New" w:cs="Courier New"/>
          <w:sz w:val="24"/>
          <w:szCs w:val="24"/>
        </w:rPr>
        <w:t> </w:t>
      </w:r>
    </w:p>
    <w:p w:rsidR="00B007F3" w:rsidRPr="001E2019" w:rsidRDefault="00B007F3" w:rsidP="001E2019">
      <w:pPr>
        <w:shd w:val="clear" w:color="auto" w:fill="FFFFFF"/>
        <w:spacing w:after="0"/>
        <w:ind w:left="540"/>
        <w:jc w:val="both"/>
        <w:outlineLvl w:val="2"/>
        <w:rPr>
          <w:rFonts w:ascii="GHEA Grapalat" w:hAnsi="GHEA Grapalat"/>
          <w:sz w:val="24"/>
          <w:szCs w:val="24"/>
        </w:rPr>
      </w:pPr>
      <w:r w:rsidRPr="001E2019">
        <w:rPr>
          <w:rFonts w:ascii="GHEA Grapalat" w:hAnsi="GHEA Grapalat" w:cs="GHEA Grapalat"/>
          <w:sz w:val="24"/>
          <w:szCs w:val="24"/>
        </w:rPr>
        <w:t xml:space="preserve">2. </w:t>
      </w:r>
      <w:r w:rsidRPr="001E2019">
        <w:rPr>
          <w:rFonts w:ascii="GHEA Grapalat" w:hAnsi="GHEA Grapalat"/>
          <w:i/>
          <w:sz w:val="24"/>
          <w:szCs w:val="24"/>
          <w:u w:val="single"/>
        </w:rPr>
        <w:t>Judges, prosecutors and investigators may not be members of a political party. The law may prescribe restrictions on the right to establish a political party and the right to join any political party for servicemen of the armed forces, national security, the police and other militarized bodies.</w:t>
      </w:r>
    </w:p>
    <w:p w:rsidR="005121DF" w:rsidRDefault="005121DF" w:rsidP="001E2019">
      <w:pPr>
        <w:pStyle w:val="NormalWeb"/>
        <w:shd w:val="clear" w:color="auto" w:fill="FFFFFF"/>
        <w:spacing w:before="0" w:beforeAutospacing="0" w:after="0" w:afterAutospacing="0" w:line="276" w:lineRule="auto"/>
        <w:ind w:left="540"/>
        <w:jc w:val="both"/>
        <w:rPr>
          <w:rFonts w:ascii="GHEA Grapalat" w:eastAsiaTheme="minorHAnsi" w:hAnsi="GHEA Grapalat" w:cstheme="minorBidi"/>
        </w:rPr>
      </w:pPr>
    </w:p>
    <w:p w:rsidR="005121DF" w:rsidRDefault="00B007F3" w:rsidP="001E2019">
      <w:pPr>
        <w:pStyle w:val="NormalWeb"/>
        <w:shd w:val="clear" w:color="auto" w:fill="FFFFFF"/>
        <w:spacing w:before="0" w:beforeAutospacing="0" w:after="0" w:afterAutospacing="0" w:line="276" w:lineRule="auto"/>
        <w:ind w:left="540"/>
        <w:jc w:val="both"/>
        <w:rPr>
          <w:rFonts w:ascii="GHEA Grapalat" w:eastAsiaTheme="minorHAnsi" w:hAnsi="GHEA Grapalat" w:cstheme="minorBidi"/>
        </w:rPr>
      </w:pPr>
      <w:r>
        <w:rPr>
          <w:rFonts w:ascii="GHEA Grapalat" w:eastAsiaTheme="minorHAnsi" w:hAnsi="GHEA Grapalat" w:cstheme="minorBidi"/>
        </w:rPr>
        <w:lastRenderedPageBreak/>
        <w:t>Besides the Constitution, the legislation of the Republic of Armenia gives other regulations limiting these constitutional rights for prosecutors and judges; in particular</w:t>
      </w:r>
      <w:r w:rsidRPr="00D81297">
        <w:rPr>
          <w:rFonts w:ascii="GHEA Grapalat" w:eastAsiaTheme="minorHAnsi" w:hAnsi="GHEA Grapalat" w:cstheme="minorBidi"/>
        </w:rPr>
        <w:t>:</w:t>
      </w:r>
      <w:r w:rsidRPr="00D81297">
        <w:rPr>
          <w:rFonts w:ascii="GHEA Grapalat" w:eastAsiaTheme="minorHAnsi" w:hAnsi="GHEA Grapalat" w:cstheme="minorBidi"/>
          <w:b/>
        </w:rPr>
        <w:t xml:space="preserve"> </w:t>
      </w:r>
      <w:r>
        <w:rPr>
          <w:rFonts w:ascii="GHEA Grapalat" w:eastAsiaTheme="minorHAnsi" w:hAnsi="GHEA Grapalat" w:cstheme="minorBidi"/>
          <w:b/>
        </w:rPr>
        <w:t>Paragraph 1 of</w:t>
      </w:r>
      <w:r w:rsidRPr="00D81297">
        <w:rPr>
          <w:rFonts w:ascii="GHEA Grapalat" w:eastAsiaTheme="minorHAnsi" w:hAnsi="GHEA Grapalat" w:cstheme="minorBidi"/>
          <w:b/>
        </w:rPr>
        <w:t xml:space="preserve"> Article 8 </w:t>
      </w:r>
      <w:r>
        <w:rPr>
          <w:rFonts w:ascii="GHEA Grapalat" w:eastAsiaTheme="minorHAnsi" w:hAnsi="GHEA Grapalat" w:cstheme="minorBidi"/>
          <w:b/>
        </w:rPr>
        <w:t>o</w:t>
      </w:r>
      <w:r w:rsidRPr="00D81297">
        <w:rPr>
          <w:rFonts w:ascii="GHEA Grapalat" w:eastAsiaTheme="minorHAnsi" w:hAnsi="GHEA Grapalat" w:cstheme="minorBidi"/>
          <w:b/>
        </w:rPr>
        <w:t>f the RA Law on Freedom of assemblies</w:t>
      </w:r>
      <w:r>
        <w:rPr>
          <w:rFonts w:ascii="GHEA Grapalat" w:eastAsiaTheme="minorHAnsi" w:hAnsi="GHEA Grapalat" w:cstheme="minorBidi"/>
        </w:rPr>
        <w:t xml:space="preserve"> provides that m</w:t>
      </w:r>
      <w:r w:rsidRPr="00EE1EBD">
        <w:rPr>
          <w:rFonts w:ascii="GHEA Grapalat" w:eastAsiaTheme="minorHAnsi" w:hAnsi="GHEA Grapalat" w:cstheme="minorBidi"/>
        </w:rPr>
        <w:t>embers of the Constitutional Court and judges, as well as those serving in the Armed Forces, the Police, National Security, Prosecutor's Office, must demonstrate political neutrality and restraint when assembling.</w:t>
      </w:r>
      <w:r>
        <w:rPr>
          <w:rFonts w:ascii="GHEA Grapalat" w:eastAsiaTheme="minorHAnsi" w:hAnsi="GHEA Grapalat" w:cstheme="minorBidi"/>
        </w:rPr>
        <w:t xml:space="preserve"> </w:t>
      </w:r>
    </w:p>
    <w:p w:rsidR="00B007F3" w:rsidRPr="00EE1EBD" w:rsidRDefault="00B007F3" w:rsidP="001E2019">
      <w:pPr>
        <w:pStyle w:val="NormalWeb"/>
        <w:shd w:val="clear" w:color="auto" w:fill="FFFFFF"/>
        <w:spacing w:before="0" w:beforeAutospacing="0" w:after="0" w:afterAutospacing="0" w:line="276" w:lineRule="auto"/>
        <w:ind w:left="540"/>
        <w:jc w:val="both"/>
        <w:rPr>
          <w:rFonts w:ascii="GHEA Grapalat" w:eastAsiaTheme="minorHAnsi" w:hAnsi="GHEA Grapalat" w:cstheme="minorBidi"/>
        </w:rPr>
      </w:pPr>
      <w:r w:rsidRPr="00D81297">
        <w:rPr>
          <w:rFonts w:ascii="GHEA Grapalat" w:eastAsiaTheme="minorHAnsi" w:hAnsi="GHEA Grapalat" w:cstheme="minorBidi"/>
          <w:b/>
        </w:rPr>
        <w:t>According to the Paragraph 2 of the same Article</w:t>
      </w:r>
      <w:r>
        <w:rPr>
          <w:rFonts w:ascii="GHEA Grapalat" w:eastAsiaTheme="minorHAnsi" w:hAnsi="GHEA Grapalat" w:cstheme="minorBidi"/>
        </w:rPr>
        <w:t>, t</w:t>
      </w:r>
      <w:r w:rsidRPr="00EE1EBD">
        <w:rPr>
          <w:rFonts w:ascii="GHEA Grapalat" w:eastAsiaTheme="minorHAnsi" w:hAnsi="GHEA Grapalat" w:cstheme="minorBidi"/>
        </w:rPr>
        <w:t>he persons referred to in paragraph 1 of this Article shall not have the right to arrange such gatherings which may cast doubt on their political neutrality.</w:t>
      </w:r>
    </w:p>
    <w:p w:rsidR="008409E9" w:rsidRDefault="00B007F3" w:rsidP="008409E9">
      <w:pPr>
        <w:shd w:val="clear" w:color="auto" w:fill="FFFFFF"/>
        <w:tabs>
          <w:tab w:val="left" w:pos="720"/>
        </w:tabs>
        <w:spacing w:after="0" w:line="276" w:lineRule="auto"/>
        <w:ind w:left="567" w:right="150"/>
        <w:jc w:val="both"/>
        <w:rPr>
          <w:rFonts w:ascii="GHEA Grapalat" w:hAnsi="GHEA Grapalat"/>
          <w:sz w:val="24"/>
          <w:szCs w:val="24"/>
        </w:rPr>
      </w:pPr>
      <w:r w:rsidRPr="005121DF">
        <w:rPr>
          <w:rFonts w:ascii="GHEA Grapalat" w:hAnsi="GHEA Grapalat"/>
          <w:b/>
          <w:sz w:val="24"/>
          <w:szCs w:val="24"/>
        </w:rPr>
        <w:lastRenderedPageBreak/>
        <w:t>According to</w:t>
      </w:r>
      <w:r>
        <w:rPr>
          <w:rFonts w:ascii="GHEA Grapalat" w:hAnsi="GHEA Grapalat"/>
          <w:sz w:val="24"/>
          <w:szCs w:val="24"/>
        </w:rPr>
        <w:t xml:space="preserve"> </w:t>
      </w:r>
      <w:r w:rsidRPr="00D81297">
        <w:rPr>
          <w:rFonts w:ascii="GHEA Grapalat" w:hAnsi="GHEA Grapalat"/>
          <w:b/>
          <w:sz w:val="24"/>
          <w:szCs w:val="24"/>
        </w:rPr>
        <w:t>Article 4 of the Judicial Code</w:t>
      </w:r>
      <w:r w:rsidRPr="00EE1EBD">
        <w:rPr>
          <w:rFonts w:ascii="GHEA Grapalat" w:hAnsi="GHEA Grapalat"/>
          <w:sz w:val="24"/>
          <w:szCs w:val="24"/>
        </w:rPr>
        <w:t xml:space="preserve"> a judge may not be a member or a founder of any party or otherwise engage in political activities. In all circumstances, a judge must exercise political restraint and neutrality. A judge may participate in elections of State and local self-government bodies only as an elector. A judge may not participate in an election campaign, hold a position in a political party, deliver speeches on behalf of a political party, or publicly express an opinion for or against a candidate. Professional discussions or conclusions on draft regulatory legal acts, discussions and statements on regular functioning of the judiciary, including public ones, shall not be considered as a breach of the principle of apolitical stance.</w:t>
      </w:r>
      <w:r>
        <w:rPr>
          <w:rFonts w:ascii="GHEA Grapalat" w:hAnsi="GHEA Grapalat"/>
          <w:sz w:val="24"/>
          <w:szCs w:val="24"/>
        </w:rPr>
        <w:t xml:space="preserve"> </w:t>
      </w:r>
    </w:p>
    <w:p w:rsidR="00B007F3" w:rsidRDefault="008409E9" w:rsidP="008409E9">
      <w:pPr>
        <w:shd w:val="clear" w:color="auto" w:fill="FFFFFF"/>
        <w:tabs>
          <w:tab w:val="left" w:pos="720"/>
        </w:tabs>
        <w:spacing w:after="0" w:line="276" w:lineRule="auto"/>
        <w:ind w:left="567" w:right="150"/>
        <w:jc w:val="both"/>
        <w:rPr>
          <w:rFonts w:ascii="GHEA Grapalat" w:hAnsi="GHEA Grapalat"/>
          <w:sz w:val="24"/>
          <w:szCs w:val="24"/>
        </w:rPr>
      </w:pPr>
      <w:r>
        <w:rPr>
          <w:rFonts w:ascii="GHEA Grapalat" w:hAnsi="GHEA Grapalat"/>
          <w:b/>
          <w:sz w:val="24"/>
          <w:szCs w:val="24"/>
        </w:rPr>
        <w:lastRenderedPageBreak/>
        <w:tab/>
      </w:r>
      <w:r w:rsidR="00B007F3" w:rsidRPr="00EE1EBD">
        <w:rPr>
          <w:rFonts w:ascii="GHEA Grapalat" w:hAnsi="GHEA Grapalat"/>
          <w:sz w:val="24"/>
          <w:szCs w:val="24"/>
        </w:rPr>
        <w:t>The judicial code does not expressly include provi</w:t>
      </w:r>
      <w:r w:rsidR="00B007F3">
        <w:rPr>
          <w:rFonts w:ascii="GHEA Grapalat" w:hAnsi="GHEA Grapalat"/>
          <w:sz w:val="24"/>
          <w:szCs w:val="24"/>
        </w:rPr>
        <w:t>sions related to exercising these</w:t>
      </w:r>
      <w:r w:rsidR="00B007F3" w:rsidRPr="00EE1EBD">
        <w:rPr>
          <w:rFonts w:ascii="GHEA Grapalat" w:hAnsi="GHEA Grapalat"/>
          <w:sz w:val="24"/>
          <w:szCs w:val="24"/>
        </w:rPr>
        <w:t xml:space="preserve"> rights through digital technologies, but it can be inferred so. Since it is accepted, that rules of judicial conduct are to be applied no matter judge is acting online</w:t>
      </w:r>
    </w:p>
    <w:p w:rsidR="005763A6" w:rsidRPr="008409E9" w:rsidRDefault="005763A6" w:rsidP="008409E9">
      <w:pPr>
        <w:spacing w:after="0" w:line="276" w:lineRule="auto"/>
        <w:ind w:left="567" w:firstLine="153"/>
        <w:contextualSpacing/>
        <w:jc w:val="both"/>
        <w:rPr>
          <w:rFonts w:ascii="GHEA Grapalat" w:hAnsi="GHEA Grapalat" w:cs="Times New Roman"/>
          <w:sz w:val="24"/>
          <w:szCs w:val="24"/>
          <w:shd w:val="clear" w:color="auto" w:fill="FFFFFF"/>
        </w:rPr>
      </w:pPr>
      <w:r w:rsidRPr="008409E9">
        <w:rPr>
          <w:rFonts w:ascii="GHEA Grapalat" w:hAnsi="GHEA Grapalat" w:cs="Times New Roman"/>
          <w:sz w:val="24"/>
          <w:szCs w:val="24"/>
          <w:shd w:val="clear" w:color="auto" w:fill="FFFFFF"/>
        </w:rPr>
        <w:t>The relevant provisions of the Law of the Republic of Armenia ‘‘On the Prosecutorial Service’’ (adopted on 17 November 2017, in force from 9 April 2018) provide as follows:</w:t>
      </w:r>
    </w:p>
    <w:p w:rsidR="008409E9" w:rsidRPr="00B54AD1" w:rsidRDefault="008409E9" w:rsidP="001E2019">
      <w:pPr>
        <w:spacing w:after="0" w:line="276" w:lineRule="auto"/>
        <w:contextualSpacing/>
        <w:jc w:val="both"/>
        <w:rPr>
          <w:rFonts w:ascii="Times New Roman" w:hAnsi="Times New Roman" w:cs="Times New Roman"/>
          <w:b/>
          <w:color w:val="333333"/>
          <w:sz w:val="24"/>
          <w:szCs w:val="24"/>
          <w:shd w:val="clear" w:color="auto" w:fill="FFFFFF"/>
        </w:rPr>
      </w:pPr>
    </w:p>
    <w:p w:rsidR="005763A6" w:rsidRPr="008409E9" w:rsidRDefault="005763A6" w:rsidP="008409E9">
      <w:pPr>
        <w:spacing w:after="0" w:line="276" w:lineRule="auto"/>
        <w:ind w:left="567"/>
        <w:contextualSpacing/>
        <w:jc w:val="both"/>
        <w:rPr>
          <w:rFonts w:ascii="GHEA Grapalat" w:hAnsi="GHEA Grapalat" w:cs="Times New Roman"/>
          <w:i/>
          <w:sz w:val="24"/>
          <w:szCs w:val="24"/>
          <w:shd w:val="clear" w:color="auto" w:fill="FFFFFF"/>
        </w:rPr>
      </w:pPr>
      <w:r w:rsidRPr="008409E9">
        <w:rPr>
          <w:rFonts w:ascii="GHEA Grapalat" w:hAnsi="GHEA Grapalat" w:cs="Times New Roman"/>
          <w:sz w:val="24"/>
          <w:szCs w:val="24"/>
          <w:shd w:val="clear" w:color="auto" w:fill="FFFFFF"/>
        </w:rPr>
        <w:t>Article</w:t>
      </w:r>
      <w:r w:rsidRPr="008409E9">
        <w:rPr>
          <w:rFonts w:ascii="GHEA Grapalat" w:hAnsi="GHEA Grapalat" w:cs="Times New Roman"/>
          <w:i/>
          <w:sz w:val="24"/>
          <w:szCs w:val="24"/>
          <w:shd w:val="clear" w:color="auto" w:fill="FFFFFF"/>
        </w:rPr>
        <w:t xml:space="preserve"> </w:t>
      </w:r>
      <w:r w:rsidRPr="008409E9">
        <w:rPr>
          <w:rFonts w:ascii="GHEA Grapalat" w:hAnsi="GHEA Grapalat" w:cs="Times New Roman"/>
          <w:sz w:val="24"/>
          <w:szCs w:val="24"/>
          <w:shd w:val="clear" w:color="auto" w:fill="FFFFFF"/>
        </w:rPr>
        <w:t>49</w:t>
      </w:r>
      <w:r w:rsidRPr="008409E9">
        <w:rPr>
          <w:rFonts w:ascii="GHEA Grapalat" w:hAnsi="GHEA Grapalat" w:cs="Times New Roman"/>
          <w:i/>
          <w:sz w:val="24"/>
          <w:szCs w:val="24"/>
          <w:shd w:val="clear" w:color="auto" w:fill="FFFFFF"/>
        </w:rPr>
        <w:t xml:space="preserve">. </w:t>
      </w:r>
      <w:r w:rsidRPr="008409E9">
        <w:rPr>
          <w:rFonts w:ascii="GHEA Grapalat" w:hAnsi="GHEA Grapalat" w:cs="Times New Roman"/>
          <w:b/>
          <w:i/>
          <w:sz w:val="24"/>
          <w:szCs w:val="24"/>
          <w:shd w:val="clear" w:color="auto" w:fill="FFFFFF"/>
        </w:rPr>
        <w:t>Restrictions and incompatibility requirements applicable to a prosecutor</w:t>
      </w:r>
      <w:r w:rsidRPr="008409E9">
        <w:rPr>
          <w:rFonts w:ascii="GHEA Grapalat" w:hAnsi="GHEA Grapalat" w:cs="Times New Roman"/>
          <w:i/>
          <w:sz w:val="24"/>
          <w:szCs w:val="24"/>
          <w:shd w:val="clear" w:color="auto" w:fill="FFFFFF"/>
        </w:rPr>
        <w:t xml:space="preserve"> </w:t>
      </w:r>
    </w:p>
    <w:p w:rsidR="005763A6" w:rsidRPr="008409E9" w:rsidRDefault="005763A6" w:rsidP="008409E9">
      <w:pPr>
        <w:spacing w:after="0" w:line="276" w:lineRule="auto"/>
        <w:ind w:left="567"/>
        <w:contextualSpacing/>
        <w:jc w:val="both"/>
        <w:rPr>
          <w:rFonts w:ascii="GHEA Grapalat" w:hAnsi="GHEA Grapalat" w:cs="Times New Roman"/>
          <w:sz w:val="24"/>
          <w:szCs w:val="24"/>
          <w:shd w:val="clear" w:color="auto" w:fill="FFFFFF"/>
        </w:rPr>
      </w:pPr>
      <w:r w:rsidRPr="008409E9">
        <w:rPr>
          <w:rFonts w:ascii="GHEA Grapalat" w:hAnsi="GHEA Grapalat" w:cs="Times New Roman"/>
          <w:sz w:val="24"/>
          <w:szCs w:val="24"/>
          <w:shd w:val="clear" w:color="auto" w:fill="FFFFFF"/>
        </w:rPr>
        <w:lastRenderedPageBreak/>
        <w:t xml:space="preserve">1. A prosecutor may not hold any position not related to his or her status in other state or local self-government bodies, any position in commercial </w:t>
      </w:r>
      <w:proofErr w:type="spellStart"/>
      <w:r w:rsidRPr="008409E9">
        <w:rPr>
          <w:rFonts w:ascii="GHEA Grapalat" w:hAnsi="GHEA Grapalat" w:cs="Times New Roman"/>
          <w:sz w:val="24"/>
          <w:szCs w:val="24"/>
          <w:shd w:val="clear" w:color="auto" w:fill="FFFFFF"/>
        </w:rPr>
        <w:t>organisations</w:t>
      </w:r>
      <w:proofErr w:type="spellEnd"/>
      <w:r w:rsidRPr="008409E9">
        <w:rPr>
          <w:rFonts w:ascii="GHEA Grapalat" w:hAnsi="GHEA Grapalat" w:cs="Times New Roman"/>
          <w:sz w:val="24"/>
          <w:szCs w:val="24"/>
          <w:shd w:val="clear" w:color="auto" w:fill="FFFFFF"/>
        </w:rPr>
        <w:t xml:space="preserve">, or engage in entrepreneurial activities or perform any other paid work, except for academic, educational and creative work. </w:t>
      </w:r>
    </w:p>
    <w:p w:rsidR="005763A6" w:rsidRPr="008409E9" w:rsidRDefault="005763A6" w:rsidP="008409E9">
      <w:pPr>
        <w:spacing w:after="0" w:line="276" w:lineRule="auto"/>
        <w:ind w:left="567"/>
        <w:contextualSpacing/>
        <w:jc w:val="both"/>
        <w:rPr>
          <w:rFonts w:ascii="GHEA Grapalat" w:hAnsi="GHEA Grapalat" w:cs="Times New Roman"/>
          <w:sz w:val="24"/>
          <w:szCs w:val="24"/>
          <w:shd w:val="clear" w:color="auto" w:fill="FFFFFF"/>
        </w:rPr>
      </w:pPr>
      <w:r w:rsidRPr="008409E9">
        <w:rPr>
          <w:rFonts w:ascii="GHEA Grapalat" w:hAnsi="GHEA Grapalat" w:cs="Times New Roman"/>
          <w:sz w:val="24"/>
          <w:szCs w:val="24"/>
          <w:shd w:val="clear" w:color="auto" w:fill="FFFFFF"/>
        </w:rPr>
        <w:t xml:space="preserve">2. A prosecutor may not work jointly with a person with whom he or she has a close kinship or in-law relationship (parent, spouse, child, brother, sister, spouse’s parent, spouse’s child, spouse’s brother and spouse’s sister), where their service in office is related to immediate subordination to one another. </w:t>
      </w:r>
    </w:p>
    <w:p w:rsidR="005763A6" w:rsidRPr="008409E9" w:rsidRDefault="005763A6" w:rsidP="008409E9">
      <w:pPr>
        <w:spacing w:after="0" w:line="276" w:lineRule="auto"/>
        <w:ind w:left="567"/>
        <w:contextualSpacing/>
        <w:jc w:val="both"/>
        <w:rPr>
          <w:rFonts w:ascii="GHEA Grapalat" w:hAnsi="GHEA Grapalat" w:cs="Times New Roman"/>
          <w:sz w:val="24"/>
          <w:szCs w:val="24"/>
          <w:shd w:val="clear" w:color="auto" w:fill="FFFFFF"/>
        </w:rPr>
      </w:pPr>
      <w:r w:rsidRPr="008409E9">
        <w:rPr>
          <w:rFonts w:ascii="GHEA Grapalat" w:hAnsi="GHEA Grapalat" w:cs="Times New Roman"/>
          <w:sz w:val="24"/>
          <w:szCs w:val="24"/>
          <w:shd w:val="clear" w:color="auto" w:fill="FFFFFF"/>
        </w:rPr>
        <w:t xml:space="preserve">3. A prosecutor shall not have the right to be a participator of an economic entity or a depositor of a limited partnership, </w:t>
      </w:r>
      <w:r w:rsidRPr="008409E9">
        <w:rPr>
          <w:rFonts w:ascii="GHEA Grapalat" w:hAnsi="GHEA Grapalat" w:cs="Times New Roman"/>
          <w:sz w:val="24"/>
          <w:szCs w:val="24"/>
          <w:shd w:val="clear" w:color="auto" w:fill="FFFFFF"/>
        </w:rPr>
        <w:lastRenderedPageBreak/>
        <w:t>where in addition to participating in the general meeting of the company in question the prosecutor is also engaged in the fulfilment of other instructive or managerial functions within the organi</w:t>
      </w:r>
      <w:r w:rsidR="008409E9">
        <w:rPr>
          <w:rFonts w:ascii="GHEA Grapalat" w:hAnsi="GHEA Grapalat" w:cs="Times New Roman"/>
          <w:sz w:val="24"/>
          <w:szCs w:val="24"/>
          <w:shd w:val="clear" w:color="auto" w:fill="FFFFFF"/>
        </w:rPr>
        <w:t>z</w:t>
      </w:r>
      <w:r w:rsidRPr="008409E9">
        <w:rPr>
          <w:rFonts w:ascii="GHEA Grapalat" w:hAnsi="GHEA Grapalat" w:cs="Times New Roman"/>
          <w:sz w:val="24"/>
          <w:szCs w:val="24"/>
          <w:shd w:val="clear" w:color="auto" w:fill="FFFFFF"/>
        </w:rPr>
        <w:t xml:space="preserve">ation. </w:t>
      </w:r>
    </w:p>
    <w:p w:rsidR="005763A6" w:rsidRPr="008409E9" w:rsidRDefault="005763A6" w:rsidP="008409E9">
      <w:pPr>
        <w:spacing w:after="0" w:line="276" w:lineRule="auto"/>
        <w:ind w:left="567"/>
        <w:contextualSpacing/>
        <w:jc w:val="both"/>
        <w:rPr>
          <w:rFonts w:ascii="GHEA Grapalat" w:hAnsi="GHEA Grapalat" w:cs="Times New Roman"/>
          <w:sz w:val="24"/>
          <w:szCs w:val="24"/>
          <w:shd w:val="clear" w:color="auto" w:fill="FFFFFF"/>
        </w:rPr>
      </w:pPr>
      <w:r w:rsidRPr="008409E9">
        <w:rPr>
          <w:rFonts w:ascii="GHEA Grapalat" w:hAnsi="GHEA Grapalat" w:cs="Times New Roman"/>
          <w:sz w:val="24"/>
          <w:szCs w:val="24"/>
          <w:shd w:val="clear" w:color="auto" w:fill="FFFFFF"/>
        </w:rPr>
        <w:t xml:space="preserve">4. A prosecutor shall not have the right to: </w:t>
      </w:r>
    </w:p>
    <w:p w:rsidR="005763A6" w:rsidRPr="008409E9" w:rsidRDefault="005763A6" w:rsidP="008409E9">
      <w:pPr>
        <w:spacing w:after="0" w:line="276" w:lineRule="auto"/>
        <w:ind w:left="567"/>
        <w:contextualSpacing/>
        <w:jc w:val="both"/>
        <w:rPr>
          <w:rFonts w:ascii="GHEA Grapalat" w:hAnsi="GHEA Grapalat" w:cs="Times New Roman"/>
          <w:sz w:val="24"/>
          <w:szCs w:val="24"/>
          <w:shd w:val="clear" w:color="auto" w:fill="FFFFFF"/>
        </w:rPr>
      </w:pPr>
      <w:r w:rsidRPr="008409E9">
        <w:rPr>
          <w:rFonts w:ascii="GHEA Grapalat" w:hAnsi="GHEA Grapalat" w:cs="Times New Roman"/>
          <w:sz w:val="24"/>
          <w:szCs w:val="24"/>
          <w:shd w:val="clear" w:color="auto" w:fill="FFFFFF"/>
        </w:rPr>
        <w:t xml:space="preserve">(1) </w:t>
      </w:r>
      <w:proofErr w:type="gramStart"/>
      <w:r w:rsidRPr="008409E9">
        <w:rPr>
          <w:rFonts w:ascii="GHEA Grapalat" w:hAnsi="GHEA Grapalat" w:cs="Times New Roman"/>
          <w:sz w:val="24"/>
          <w:szCs w:val="24"/>
          <w:shd w:val="clear" w:color="auto" w:fill="FFFFFF"/>
        </w:rPr>
        <w:t>be</w:t>
      </w:r>
      <w:proofErr w:type="gramEnd"/>
      <w:r w:rsidRPr="008409E9">
        <w:rPr>
          <w:rFonts w:ascii="GHEA Grapalat" w:hAnsi="GHEA Grapalat" w:cs="Times New Roman"/>
          <w:sz w:val="24"/>
          <w:szCs w:val="24"/>
          <w:shd w:val="clear" w:color="auto" w:fill="FFFFFF"/>
        </w:rPr>
        <w:t xml:space="preserve"> a representative of third parties, except for the cases when he or she represents his or her family members or persons under his or her guardianship (curatorship); </w:t>
      </w:r>
    </w:p>
    <w:p w:rsidR="005763A6" w:rsidRPr="008409E9" w:rsidRDefault="005763A6" w:rsidP="001E2019">
      <w:pPr>
        <w:spacing w:after="0" w:line="276" w:lineRule="auto"/>
        <w:contextualSpacing/>
        <w:jc w:val="both"/>
        <w:rPr>
          <w:rFonts w:ascii="GHEA Grapalat" w:hAnsi="GHEA Grapalat" w:cs="Times New Roman"/>
          <w:sz w:val="24"/>
          <w:szCs w:val="24"/>
          <w:shd w:val="clear" w:color="auto" w:fill="FFFFFF"/>
        </w:rPr>
      </w:pPr>
      <w:r w:rsidRPr="008409E9">
        <w:rPr>
          <w:rFonts w:ascii="GHEA Grapalat" w:hAnsi="GHEA Grapalat" w:cs="Times New Roman"/>
          <w:sz w:val="24"/>
          <w:szCs w:val="24"/>
          <w:shd w:val="clear" w:color="auto" w:fill="FFFFFF"/>
        </w:rPr>
        <w:t xml:space="preserve">(2) </w:t>
      </w:r>
      <w:r w:rsidRPr="008409E9">
        <w:rPr>
          <w:rFonts w:ascii="GHEA Grapalat" w:hAnsi="GHEA Grapalat" w:cs="Times New Roman"/>
          <w:b/>
          <w:i/>
          <w:sz w:val="24"/>
          <w:szCs w:val="24"/>
          <w:shd w:val="clear" w:color="auto" w:fill="FFFFFF"/>
        </w:rPr>
        <w:t>use his or her official position in the interests of political parties</w:t>
      </w:r>
      <w:r w:rsidRPr="008409E9">
        <w:rPr>
          <w:rFonts w:ascii="GHEA Grapalat" w:hAnsi="GHEA Grapalat" w:cs="Times New Roman"/>
          <w:sz w:val="24"/>
          <w:szCs w:val="24"/>
          <w:shd w:val="clear" w:color="auto" w:fill="FFFFFF"/>
        </w:rPr>
        <w:t xml:space="preserve">, nongovernmental, including religious, associations, or advocate certain attitude towards them, as well as carry out other </w:t>
      </w:r>
      <w:r w:rsidRPr="008409E9">
        <w:rPr>
          <w:rFonts w:ascii="GHEA Grapalat" w:hAnsi="GHEA Grapalat" w:cs="Times New Roman"/>
          <w:sz w:val="24"/>
          <w:szCs w:val="24"/>
          <w:shd w:val="clear" w:color="auto" w:fill="FFFFFF"/>
        </w:rPr>
        <w:lastRenderedPageBreak/>
        <w:t xml:space="preserve">political or religious activities in the course of fulfilling his or her official duties; </w:t>
      </w:r>
    </w:p>
    <w:p w:rsidR="005763A6" w:rsidRPr="008409E9" w:rsidRDefault="005763A6" w:rsidP="001E2019">
      <w:pPr>
        <w:spacing w:after="0" w:line="276" w:lineRule="auto"/>
        <w:contextualSpacing/>
        <w:jc w:val="both"/>
        <w:rPr>
          <w:rFonts w:ascii="GHEA Grapalat" w:hAnsi="GHEA Grapalat" w:cs="Times New Roman"/>
          <w:b/>
          <w:i/>
          <w:sz w:val="24"/>
          <w:szCs w:val="24"/>
          <w:shd w:val="clear" w:color="auto" w:fill="FFFFFF"/>
        </w:rPr>
      </w:pPr>
      <w:r w:rsidRPr="008409E9">
        <w:rPr>
          <w:rFonts w:ascii="GHEA Grapalat" w:hAnsi="GHEA Grapalat" w:cs="Times New Roman"/>
          <w:sz w:val="24"/>
          <w:szCs w:val="24"/>
          <w:shd w:val="clear" w:color="auto" w:fill="FFFFFF"/>
        </w:rPr>
        <w:t xml:space="preserve">(3) </w:t>
      </w:r>
      <w:proofErr w:type="spellStart"/>
      <w:proofErr w:type="gramStart"/>
      <w:r w:rsidRPr="008409E9">
        <w:rPr>
          <w:rFonts w:ascii="GHEA Grapalat" w:hAnsi="GHEA Grapalat" w:cs="Times New Roman"/>
          <w:b/>
          <w:i/>
          <w:sz w:val="24"/>
          <w:szCs w:val="24"/>
          <w:shd w:val="clear" w:color="auto" w:fill="FFFFFF"/>
        </w:rPr>
        <w:t>organise</w:t>
      </w:r>
      <w:proofErr w:type="spellEnd"/>
      <w:proofErr w:type="gramEnd"/>
      <w:r w:rsidRPr="008409E9">
        <w:rPr>
          <w:rFonts w:ascii="GHEA Grapalat" w:hAnsi="GHEA Grapalat" w:cs="Times New Roman"/>
          <w:b/>
          <w:i/>
          <w:sz w:val="24"/>
          <w:szCs w:val="24"/>
          <w:shd w:val="clear" w:color="auto" w:fill="FFFFFF"/>
        </w:rPr>
        <w:t xml:space="preserve"> or participate in strikes; </w:t>
      </w:r>
    </w:p>
    <w:p w:rsidR="005763A6" w:rsidRPr="008409E9" w:rsidRDefault="005763A6" w:rsidP="001E2019">
      <w:pPr>
        <w:spacing w:after="0" w:line="276" w:lineRule="auto"/>
        <w:contextualSpacing/>
        <w:jc w:val="both"/>
        <w:rPr>
          <w:rFonts w:ascii="GHEA Grapalat" w:hAnsi="GHEA Grapalat" w:cs="Times New Roman"/>
          <w:color w:val="333333"/>
          <w:sz w:val="24"/>
          <w:szCs w:val="24"/>
          <w:shd w:val="clear" w:color="auto" w:fill="FFFFFF"/>
        </w:rPr>
      </w:pPr>
      <w:r w:rsidRPr="008409E9">
        <w:rPr>
          <w:rFonts w:ascii="GHEA Grapalat" w:hAnsi="GHEA Grapalat" w:cs="Times New Roman"/>
          <w:sz w:val="24"/>
          <w:szCs w:val="24"/>
          <w:shd w:val="clear" w:color="auto" w:fill="FFFFFF"/>
        </w:rPr>
        <w:t xml:space="preserve">(4) </w:t>
      </w:r>
      <w:proofErr w:type="gramStart"/>
      <w:r w:rsidRPr="008409E9">
        <w:rPr>
          <w:rFonts w:ascii="GHEA Grapalat" w:hAnsi="GHEA Grapalat" w:cs="Times New Roman"/>
          <w:sz w:val="24"/>
          <w:szCs w:val="24"/>
          <w:shd w:val="clear" w:color="auto" w:fill="FFFFFF"/>
        </w:rPr>
        <w:t>receive</w:t>
      </w:r>
      <w:proofErr w:type="gramEnd"/>
      <w:r w:rsidRPr="008409E9">
        <w:rPr>
          <w:rFonts w:ascii="GHEA Grapalat" w:hAnsi="GHEA Grapalat" w:cs="Times New Roman"/>
          <w:sz w:val="24"/>
          <w:szCs w:val="24"/>
          <w:shd w:val="clear" w:color="auto" w:fill="FFFFFF"/>
        </w:rPr>
        <w:t xml:space="preserve"> royalties for the publications or speeches deriving from the fulfilment of his or her official duties, except for publications or speeches deriving from academic, educational and creative work</w:t>
      </w:r>
      <w:r w:rsidRPr="008409E9">
        <w:rPr>
          <w:rFonts w:ascii="GHEA Grapalat" w:hAnsi="GHEA Grapalat" w:cs="Times New Roman"/>
          <w:color w:val="333333"/>
          <w:sz w:val="24"/>
          <w:szCs w:val="24"/>
          <w:shd w:val="clear" w:color="auto" w:fill="FFFFFF"/>
        </w:rPr>
        <w:t xml:space="preserve">; </w:t>
      </w:r>
    </w:p>
    <w:p w:rsidR="005763A6" w:rsidRPr="008409E9" w:rsidRDefault="005763A6" w:rsidP="001E2019">
      <w:pPr>
        <w:spacing w:after="0" w:line="276" w:lineRule="auto"/>
        <w:contextualSpacing/>
        <w:jc w:val="both"/>
        <w:rPr>
          <w:rFonts w:ascii="GHEA Grapalat" w:hAnsi="GHEA Grapalat" w:cs="Times New Roman"/>
          <w:color w:val="333333"/>
          <w:sz w:val="24"/>
          <w:szCs w:val="24"/>
          <w:shd w:val="clear" w:color="auto" w:fill="FFFFFF"/>
        </w:rPr>
      </w:pPr>
      <w:r w:rsidRPr="008409E9">
        <w:rPr>
          <w:rFonts w:ascii="GHEA Grapalat" w:hAnsi="GHEA Grapalat" w:cs="Times New Roman"/>
          <w:color w:val="333333"/>
          <w:sz w:val="24"/>
          <w:szCs w:val="24"/>
          <w:shd w:val="clear" w:color="auto" w:fill="FFFFFF"/>
        </w:rPr>
        <w:t xml:space="preserve">(5) use logistical, financial and communications means, state property and official information for non-official purposes; </w:t>
      </w:r>
    </w:p>
    <w:p w:rsidR="005763A6" w:rsidRPr="008409E9" w:rsidRDefault="005763A6" w:rsidP="001E2019">
      <w:pPr>
        <w:spacing w:after="0" w:line="276" w:lineRule="auto"/>
        <w:contextualSpacing/>
        <w:jc w:val="both"/>
        <w:rPr>
          <w:rFonts w:ascii="GHEA Grapalat" w:hAnsi="GHEA Grapalat" w:cs="Times New Roman"/>
          <w:color w:val="333333"/>
          <w:sz w:val="24"/>
          <w:szCs w:val="24"/>
          <w:shd w:val="clear" w:color="auto" w:fill="FFFFFF"/>
        </w:rPr>
      </w:pPr>
      <w:r w:rsidRPr="008409E9">
        <w:rPr>
          <w:rFonts w:ascii="GHEA Grapalat" w:hAnsi="GHEA Grapalat" w:cs="Times New Roman"/>
          <w:color w:val="333333"/>
          <w:sz w:val="24"/>
          <w:szCs w:val="24"/>
          <w:shd w:val="clear" w:color="auto" w:fill="FFFFFF"/>
        </w:rPr>
        <w:t xml:space="preserve">(6) </w:t>
      </w:r>
      <w:proofErr w:type="gramStart"/>
      <w:r w:rsidRPr="008409E9">
        <w:rPr>
          <w:rFonts w:ascii="GHEA Grapalat" w:hAnsi="GHEA Grapalat" w:cs="Times New Roman"/>
          <w:color w:val="333333"/>
          <w:sz w:val="24"/>
          <w:szCs w:val="24"/>
          <w:shd w:val="clear" w:color="auto" w:fill="FFFFFF"/>
        </w:rPr>
        <w:t>receive</w:t>
      </w:r>
      <w:proofErr w:type="gramEnd"/>
      <w:r w:rsidRPr="008409E9">
        <w:rPr>
          <w:rFonts w:ascii="GHEA Grapalat" w:hAnsi="GHEA Grapalat" w:cs="Times New Roman"/>
          <w:color w:val="333333"/>
          <w:sz w:val="24"/>
          <w:szCs w:val="24"/>
          <w:shd w:val="clear" w:color="auto" w:fill="FFFFFF"/>
        </w:rPr>
        <w:t xml:space="preserve"> gifts, money or services from other persons for the fulfilment of official duties, except for the cases provided for by legislation. </w:t>
      </w:r>
    </w:p>
    <w:p w:rsidR="005763A6" w:rsidRPr="008409E9" w:rsidRDefault="008409E9" w:rsidP="001E2019">
      <w:pPr>
        <w:spacing w:after="0" w:line="276" w:lineRule="auto"/>
        <w:contextualSpacing/>
        <w:jc w:val="both"/>
        <w:rPr>
          <w:rFonts w:ascii="GHEA Grapalat" w:hAnsi="GHEA Grapalat" w:cs="Times New Roman"/>
          <w:color w:val="333333"/>
          <w:sz w:val="24"/>
          <w:szCs w:val="24"/>
          <w:shd w:val="clear" w:color="auto" w:fill="FFFFFF"/>
        </w:rPr>
      </w:pPr>
      <w:r>
        <w:rPr>
          <w:rFonts w:ascii="GHEA Grapalat" w:hAnsi="GHEA Grapalat" w:cs="Times New Roman"/>
          <w:color w:val="333333"/>
          <w:sz w:val="24"/>
          <w:szCs w:val="24"/>
          <w:shd w:val="clear" w:color="auto" w:fill="FFFFFF"/>
        </w:rPr>
        <w:lastRenderedPageBreak/>
        <w:t xml:space="preserve">5. </w:t>
      </w:r>
      <w:proofErr w:type="gramStart"/>
      <w:r>
        <w:rPr>
          <w:rFonts w:ascii="GHEA Grapalat" w:hAnsi="GHEA Grapalat" w:cs="Times New Roman"/>
          <w:color w:val="333333"/>
          <w:sz w:val="24"/>
          <w:szCs w:val="24"/>
          <w:shd w:val="clear" w:color="auto" w:fill="FFFFFF"/>
        </w:rPr>
        <w:t>a</w:t>
      </w:r>
      <w:r w:rsidR="005763A6" w:rsidRPr="008409E9">
        <w:rPr>
          <w:rFonts w:ascii="GHEA Grapalat" w:hAnsi="GHEA Grapalat" w:cs="Times New Roman"/>
          <w:color w:val="333333"/>
          <w:sz w:val="24"/>
          <w:szCs w:val="24"/>
          <w:shd w:val="clear" w:color="auto" w:fill="FFFFFF"/>
        </w:rPr>
        <w:t>cademic</w:t>
      </w:r>
      <w:proofErr w:type="gramEnd"/>
      <w:r w:rsidR="005763A6" w:rsidRPr="008409E9">
        <w:rPr>
          <w:rFonts w:ascii="GHEA Grapalat" w:hAnsi="GHEA Grapalat" w:cs="Times New Roman"/>
          <w:color w:val="333333"/>
          <w:sz w:val="24"/>
          <w:szCs w:val="24"/>
          <w:shd w:val="clear" w:color="auto" w:fill="FFFFFF"/>
        </w:rPr>
        <w:t>, educational and creative work carried out by the prosecutor must not hinder the fulfilment of his or her duties.</w:t>
      </w:r>
    </w:p>
    <w:p w:rsidR="005763A6" w:rsidRPr="002147DB" w:rsidRDefault="005763A6" w:rsidP="001E2019">
      <w:pPr>
        <w:spacing w:after="0" w:line="276" w:lineRule="auto"/>
        <w:contextualSpacing/>
        <w:jc w:val="both"/>
        <w:rPr>
          <w:rFonts w:ascii="Times New Roman" w:hAnsi="Times New Roman" w:cs="Times New Roman"/>
          <w:color w:val="333333"/>
          <w:sz w:val="24"/>
          <w:szCs w:val="24"/>
          <w:shd w:val="clear" w:color="auto" w:fill="FFFFFF"/>
        </w:rPr>
      </w:pPr>
    </w:p>
    <w:p w:rsidR="005763A6" w:rsidRPr="008409E9" w:rsidRDefault="005763A6" w:rsidP="001E2019">
      <w:pPr>
        <w:spacing w:after="0" w:line="276" w:lineRule="auto"/>
        <w:contextualSpacing/>
        <w:jc w:val="both"/>
        <w:rPr>
          <w:rFonts w:ascii="GHEA Grapalat" w:hAnsi="GHEA Grapalat" w:cs="Times New Roman"/>
          <w:b/>
          <w:i/>
          <w:color w:val="333333"/>
          <w:sz w:val="24"/>
          <w:szCs w:val="24"/>
          <w:shd w:val="clear" w:color="auto" w:fill="FFFFFF"/>
        </w:rPr>
      </w:pPr>
      <w:r w:rsidRPr="008409E9">
        <w:rPr>
          <w:rFonts w:ascii="GHEA Grapalat" w:hAnsi="GHEA Grapalat" w:cs="Times New Roman"/>
          <w:color w:val="333333"/>
          <w:sz w:val="24"/>
          <w:szCs w:val="24"/>
          <w:shd w:val="clear" w:color="auto" w:fill="FFFFFF"/>
        </w:rPr>
        <w:t>Article 72.</w:t>
      </w:r>
      <w:r w:rsidRPr="00B54AD1">
        <w:rPr>
          <w:rFonts w:ascii="Times New Roman" w:hAnsi="Times New Roman" w:cs="Times New Roman"/>
          <w:i/>
          <w:color w:val="333333"/>
          <w:sz w:val="24"/>
          <w:szCs w:val="24"/>
          <w:shd w:val="clear" w:color="auto" w:fill="FFFFFF"/>
        </w:rPr>
        <w:t xml:space="preserve"> </w:t>
      </w:r>
      <w:r w:rsidRPr="008409E9">
        <w:rPr>
          <w:rFonts w:ascii="GHEA Grapalat" w:hAnsi="GHEA Grapalat" w:cs="Times New Roman"/>
          <w:b/>
          <w:i/>
          <w:color w:val="333333"/>
          <w:sz w:val="24"/>
          <w:szCs w:val="24"/>
          <w:shd w:val="clear" w:color="auto" w:fill="FFFFFF"/>
        </w:rPr>
        <w:t>General rules of conduct of prosecutors</w:t>
      </w:r>
    </w:p>
    <w:p w:rsidR="005763A6" w:rsidRPr="008409E9" w:rsidRDefault="005763A6" w:rsidP="001E2019">
      <w:pPr>
        <w:pStyle w:val="ListParagraph"/>
        <w:numPr>
          <w:ilvl w:val="0"/>
          <w:numId w:val="4"/>
        </w:numPr>
        <w:tabs>
          <w:tab w:val="left" w:pos="851"/>
        </w:tabs>
        <w:spacing w:after="0"/>
        <w:ind w:left="0" w:firstLine="567"/>
        <w:jc w:val="both"/>
        <w:rPr>
          <w:rFonts w:ascii="GHEA Grapalat" w:hAnsi="GHEA Grapalat"/>
          <w:color w:val="333333"/>
          <w:sz w:val="24"/>
          <w:szCs w:val="24"/>
          <w:shd w:val="clear" w:color="auto" w:fill="FFFFFF"/>
        </w:rPr>
      </w:pPr>
      <w:r w:rsidRPr="008409E9">
        <w:rPr>
          <w:rFonts w:ascii="GHEA Grapalat" w:hAnsi="GHEA Grapalat"/>
          <w:color w:val="333333"/>
          <w:sz w:val="24"/>
          <w:szCs w:val="24"/>
          <w:shd w:val="clear" w:color="auto" w:fill="FFFFFF"/>
        </w:rPr>
        <w:t>A prosecutor shall be obliged:</w:t>
      </w:r>
    </w:p>
    <w:p w:rsidR="005763A6" w:rsidRPr="008409E9" w:rsidRDefault="005763A6" w:rsidP="001E2019">
      <w:pPr>
        <w:pStyle w:val="ListParagraph"/>
        <w:tabs>
          <w:tab w:val="left" w:pos="851"/>
        </w:tabs>
        <w:spacing w:after="0"/>
        <w:ind w:left="0" w:firstLine="567"/>
        <w:jc w:val="both"/>
        <w:rPr>
          <w:rFonts w:ascii="GHEA Grapalat" w:hAnsi="GHEA Grapalat"/>
          <w:sz w:val="24"/>
          <w:szCs w:val="24"/>
        </w:rPr>
      </w:pPr>
      <w:r w:rsidRPr="008409E9">
        <w:rPr>
          <w:rFonts w:ascii="GHEA Grapalat" w:hAnsi="GHEA Grapalat"/>
          <w:sz w:val="24"/>
          <w:szCs w:val="24"/>
        </w:rPr>
        <w:t xml:space="preserve">(4) </w:t>
      </w:r>
      <w:proofErr w:type="gramStart"/>
      <w:r w:rsidRPr="008409E9">
        <w:rPr>
          <w:rFonts w:ascii="GHEA Grapalat" w:hAnsi="GHEA Grapalat"/>
          <w:sz w:val="24"/>
          <w:szCs w:val="24"/>
        </w:rPr>
        <w:t>to</w:t>
      </w:r>
      <w:proofErr w:type="gramEnd"/>
      <w:r w:rsidRPr="008409E9">
        <w:rPr>
          <w:rFonts w:ascii="GHEA Grapalat" w:hAnsi="GHEA Grapalat"/>
          <w:sz w:val="24"/>
          <w:szCs w:val="24"/>
        </w:rPr>
        <w:t xml:space="preserve"> demonstrate political restraint and neutrality, refrain from demonstrating any conduct that may leave an impression of being engaged in political activities, as well as not to demonstrate </w:t>
      </w:r>
      <w:proofErr w:type="spellStart"/>
      <w:r w:rsidRPr="008409E9">
        <w:rPr>
          <w:rFonts w:ascii="GHEA Grapalat" w:hAnsi="GHEA Grapalat"/>
          <w:sz w:val="24"/>
          <w:szCs w:val="24"/>
        </w:rPr>
        <w:t>favouritism</w:t>
      </w:r>
      <w:proofErr w:type="spellEnd"/>
      <w:r w:rsidRPr="008409E9">
        <w:rPr>
          <w:rFonts w:ascii="GHEA Grapalat" w:hAnsi="GHEA Grapalat"/>
          <w:sz w:val="24"/>
          <w:szCs w:val="24"/>
        </w:rPr>
        <w:t xml:space="preserve"> towards any political party; </w:t>
      </w:r>
    </w:p>
    <w:p w:rsidR="005763A6" w:rsidRPr="008409E9" w:rsidRDefault="005763A6" w:rsidP="001E2019">
      <w:pPr>
        <w:pStyle w:val="ListParagraph"/>
        <w:tabs>
          <w:tab w:val="left" w:pos="851"/>
        </w:tabs>
        <w:spacing w:after="0"/>
        <w:ind w:left="0" w:firstLine="567"/>
        <w:jc w:val="both"/>
        <w:rPr>
          <w:rFonts w:ascii="GHEA Grapalat" w:hAnsi="GHEA Grapalat"/>
          <w:sz w:val="24"/>
          <w:szCs w:val="24"/>
        </w:rPr>
      </w:pPr>
      <w:r w:rsidRPr="008409E9">
        <w:rPr>
          <w:rFonts w:ascii="GHEA Grapalat" w:hAnsi="GHEA Grapalat"/>
          <w:sz w:val="24"/>
          <w:szCs w:val="24"/>
        </w:rPr>
        <w:lastRenderedPageBreak/>
        <w:t xml:space="preserve">(5) </w:t>
      </w:r>
      <w:proofErr w:type="gramStart"/>
      <w:r w:rsidRPr="008409E9">
        <w:rPr>
          <w:rFonts w:ascii="GHEA Grapalat" w:hAnsi="GHEA Grapalat"/>
          <w:sz w:val="24"/>
          <w:szCs w:val="24"/>
        </w:rPr>
        <w:t>not</w:t>
      </w:r>
      <w:proofErr w:type="gramEnd"/>
      <w:r w:rsidRPr="008409E9">
        <w:rPr>
          <w:rFonts w:ascii="GHEA Grapalat" w:hAnsi="GHEA Grapalat"/>
          <w:sz w:val="24"/>
          <w:szCs w:val="24"/>
        </w:rPr>
        <w:t xml:space="preserve"> to become a member of professional or non-governmental </w:t>
      </w:r>
      <w:proofErr w:type="spellStart"/>
      <w:r w:rsidRPr="008409E9">
        <w:rPr>
          <w:rFonts w:ascii="GHEA Grapalat" w:hAnsi="GHEA Grapalat"/>
          <w:sz w:val="24"/>
          <w:szCs w:val="24"/>
        </w:rPr>
        <w:t>organisations</w:t>
      </w:r>
      <w:proofErr w:type="spellEnd"/>
      <w:r w:rsidRPr="008409E9">
        <w:rPr>
          <w:rFonts w:ascii="GHEA Grapalat" w:hAnsi="GHEA Grapalat"/>
          <w:sz w:val="24"/>
          <w:szCs w:val="24"/>
        </w:rPr>
        <w:t xml:space="preserve"> the activities whereof are associated with discrimination on the grounds of ethnicity, nationality, faith or physical impairments;</w:t>
      </w:r>
    </w:p>
    <w:p w:rsidR="005763A6" w:rsidRPr="002147DB" w:rsidRDefault="005763A6" w:rsidP="001E2019">
      <w:pPr>
        <w:pStyle w:val="ListParagraph"/>
        <w:tabs>
          <w:tab w:val="left" w:pos="851"/>
        </w:tabs>
        <w:spacing w:after="0"/>
        <w:ind w:left="0" w:firstLine="567"/>
        <w:jc w:val="both"/>
        <w:rPr>
          <w:rFonts w:ascii="Times New Roman" w:hAnsi="Times New Roman"/>
          <w:sz w:val="24"/>
          <w:szCs w:val="24"/>
        </w:rPr>
      </w:pPr>
    </w:p>
    <w:p w:rsidR="005763A6" w:rsidRPr="008409E9" w:rsidRDefault="005763A6" w:rsidP="008409E9">
      <w:pPr>
        <w:tabs>
          <w:tab w:val="left" w:pos="851"/>
        </w:tabs>
        <w:spacing w:after="0"/>
        <w:jc w:val="both"/>
        <w:rPr>
          <w:rFonts w:ascii="GHEA Grapalat" w:hAnsi="GHEA Grapalat"/>
          <w:b/>
          <w:i/>
          <w:sz w:val="24"/>
          <w:szCs w:val="24"/>
        </w:rPr>
      </w:pPr>
      <w:r w:rsidRPr="008409E9">
        <w:rPr>
          <w:rFonts w:ascii="GHEA Grapalat" w:hAnsi="GHEA Grapalat"/>
          <w:sz w:val="24"/>
          <w:szCs w:val="24"/>
        </w:rPr>
        <w:t>Article 73</w:t>
      </w:r>
      <w:r w:rsidRPr="008409E9">
        <w:rPr>
          <w:rFonts w:ascii="Times New Roman" w:hAnsi="Times New Roman"/>
          <w:i/>
          <w:sz w:val="24"/>
          <w:szCs w:val="24"/>
        </w:rPr>
        <w:t xml:space="preserve">. </w:t>
      </w:r>
      <w:r w:rsidRPr="008409E9">
        <w:rPr>
          <w:rFonts w:ascii="GHEA Grapalat" w:hAnsi="GHEA Grapalat"/>
          <w:b/>
          <w:i/>
          <w:sz w:val="24"/>
          <w:szCs w:val="24"/>
        </w:rPr>
        <w:t>Rules of conduct of prosecutors in official relations</w:t>
      </w:r>
    </w:p>
    <w:p w:rsidR="005763A6" w:rsidRPr="008409E9" w:rsidRDefault="005763A6" w:rsidP="001E2019">
      <w:pPr>
        <w:pStyle w:val="ListParagraph"/>
        <w:numPr>
          <w:ilvl w:val="0"/>
          <w:numId w:val="5"/>
        </w:numPr>
        <w:tabs>
          <w:tab w:val="left" w:pos="851"/>
        </w:tabs>
        <w:spacing w:after="0"/>
        <w:jc w:val="both"/>
        <w:rPr>
          <w:rFonts w:ascii="GHEA Grapalat" w:hAnsi="GHEA Grapalat"/>
          <w:color w:val="333333"/>
          <w:sz w:val="24"/>
          <w:szCs w:val="24"/>
          <w:shd w:val="clear" w:color="auto" w:fill="FFFFFF"/>
        </w:rPr>
      </w:pPr>
      <w:r w:rsidRPr="008409E9">
        <w:rPr>
          <w:rFonts w:ascii="GHEA Grapalat" w:hAnsi="GHEA Grapalat"/>
          <w:sz w:val="24"/>
          <w:szCs w:val="24"/>
        </w:rPr>
        <w:t>In official relations, a prosecutor shall be obliged:</w:t>
      </w:r>
    </w:p>
    <w:p w:rsidR="005763A6" w:rsidRPr="008409E9" w:rsidRDefault="005763A6" w:rsidP="001E2019">
      <w:pPr>
        <w:pStyle w:val="ListParagraph"/>
        <w:tabs>
          <w:tab w:val="left" w:pos="0"/>
        </w:tabs>
        <w:spacing w:after="0"/>
        <w:ind w:left="0" w:firstLine="567"/>
        <w:jc w:val="both"/>
        <w:rPr>
          <w:rFonts w:ascii="GHEA Grapalat" w:hAnsi="GHEA Grapalat"/>
          <w:sz w:val="24"/>
          <w:szCs w:val="24"/>
        </w:rPr>
      </w:pPr>
      <w:r w:rsidRPr="008409E9">
        <w:rPr>
          <w:rFonts w:ascii="GHEA Grapalat" w:hAnsi="GHEA Grapalat"/>
          <w:sz w:val="24"/>
          <w:szCs w:val="24"/>
        </w:rPr>
        <w:t xml:space="preserve">(12) </w:t>
      </w:r>
      <w:proofErr w:type="gramStart"/>
      <w:r w:rsidRPr="008409E9">
        <w:rPr>
          <w:rFonts w:ascii="GHEA Grapalat" w:hAnsi="GHEA Grapalat"/>
          <w:sz w:val="24"/>
          <w:szCs w:val="24"/>
        </w:rPr>
        <w:t>not</w:t>
      </w:r>
      <w:proofErr w:type="gramEnd"/>
      <w:r w:rsidRPr="008409E9">
        <w:rPr>
          <w:rFonts w:ascii="GHEA Grapalat" w:hAnsi="GHEA Grapalat"/>
          <w:sz w:val="24"/>
          <w:szCs w:val="24"/>
        </w:rPr>
        <w:t xml:space="preserve"> to use, disclose or otherwise make accessible non-public information that he or she has become aware of in the course of exercising his or her official duties, unless otherwise provided for by law;</w:t>
      </w:r>
    </w:p>
    <w:p w:rsidR="005763A6" w:rsidRPr="002147DB" w:rsidRDefault="005763A6" w:rsidP="001E2019">
      <w:pPr>
        <w:pStyle w:val="ListParagraph"/>
        <w:tabs>
          <w:tab w:val="left" w:pos="0"/>
        </w:tabs>
        <w:spacing w:after="0"/>
        <w:ind w:left="0" w:firstLine="567"/>
        <w:jc w:val="both"/>
        <w:rPr>
          <w:rFonts w:ascii="Times New Roman" w:hAnsi="Times New Roman"/>
          <w:sz w:val="24"/>
          <w:szCs w:val="24"/>
        </w:rPr>
      </w:pPr>
    </w:p>
    <w:p w:rsidR="005763A6" w:rsidRPr="002B05E5" w:rsidRDefault="005763A6" w:rsidP="002B05E5">
      <w:pPr>
        <w:tabs>
          <w:tab w:val="left" w:pos="0"/>
        </w:tabs>
        <w:spacing w:after="0"/>
        <w:jc w:val="both"/>
        <w:rPr>
          <w:rFonts w:ascii="GHEA Grapalat" w:hAnsi="GHEA Grapalat"/>
          <w:b/>
          <w:i/>
          <w:sz w:val="24"/>
          <w:szCs w:val="24"/>
        </w:rPr>
      </w:pPr>
      <w:r w:rsidRPr="00C05949">
        <w:rPr>
          <w:rFonts w:ascii="GHEA Grapalat" w:hAnsi="GHEA Grapalat"/>
          <w:sz w:val="24"/>
          <w:szCs w:val="24"/>
        </w:rPr>
        <w:lastRenderedPageBreak/>
        <w:t>Article 74</w:t>
      </w:r>
      <w:r w:rsidRPr="002B05E5">
        <w:rPr>
          <w:rFonts w:ascii="Times New Roman" w:hAnsi="Times New Roman"/>
          <w:i/>
          <w:sz w:val="24"/>
          <w:szCs w:val="24"/>
        </w:rPr>
        <w:t xml:space="preserve">. </w:t>
      </w:r>
      <w:r w:rsidRPr="002B05E5">
        <w:rPr>
          <w:rFonts w:ascii="GHEA Grapalat" w:hAnsi="GHEA Grapalat"/>
          <w:b/>
          <w:i/>
          <w:sz w:val="24"/>
          <w:szCs w:val="24"/>
        </w:rPr>
        <w:t>Rules of conduct of prosecutors in extra-official relations</w:t>
      </w:r>
    </w:p>
    <w:p w:rsidR="005763A6" w:rsidRPr="002B05E5" w:rsidRDefault="005763A6" w:rsidP="001E2019">
      <w:pPr>
        <w:pStyle w:val="ListParagraph"/>
        <w:numPr>
          <w:ilvl w:val="0"/>
          <w:numId w:val="6"/>
        </w:numPr>
        <w:tabs>
          <w:tab w:val="left" w:pos="0"/>
        </w:tabs>
        <w:spacing w:after="0"/>
        <w:jc w:val="both"/>
        <w:rPr>
          <w:rFonts w:ascii="GHEA Grapalat" w:hAnsi="GHEA Grapalat"/>
          <w:color w:val="333333"/>
          <w:sz w:val="24"/>
          <w:szCs w:val="24"/>
          <w:shd w:val="clear" w:color="auto" w:fill="FFFFFF"/>
        </w:rPr>
      </w:pPr>
      <w:r w:rsidRPr="002B05E5">
        <w:rPr>
          <w:rFonts w:ascii="GHEA Grapalat" w:hAnsi="GHEA Grapalat"/>
          <w:sz w:val="24"/>
          <w:szCs w:val="24"/>
        </w:rPr>
        <w:t>In extra-official relations, a prosecutor shall be obliged:</w:t>
      </w:r>
    </w:p>
    <w:p w:rsidR="005763A6" w:rsidRPr="002B05E5" w:rsidRDefault="005763A6" w:rsidP="001E2019">
      <w:pPr>
        <w:pStyle w:val="ListParagraph"/>
        <w:tabs>
          <w:tab w:val="left" w:pos="0"/>
        </w:tabs>
        <w:spacing w:after="0"/>
        <w:ind w:left="0" w:firstLine="567"/>
        <w:jc w:val="both"/>
        <w:rPr>
          <w:rFonts w:ascii="GHEA Grapalat" w:hAnsi="GHEA Grapalat"/>
          <w:sz w:val="24"/>
          <w:szCs w:val="24"/>
        </w:rPr>
      </w:pPr>
      <w:r w:rsidRPr="002B05E5">
        <w:rPr>
          <w:rFonts w:ascii="GHEA Grapalat" w:hAnsi="GHEA Grapalat"/>
          <w:sz w:val="24"/>
          <w:szCs w:val="24"/>
        </w:rPr>
        <w:t xml:space="preserve">(4) </w:t>
      </w:r>
      <w:proofErr w:type="gramStart"/>
      <w:r w:rsidRPr="002B05E5">
        <w:rPr>
          <w:rFonts w:ascii="GHEA Grapalat" w:hAnsi="GHEA Grapalat"/>
          <w:sz w:val="24"/>
          <w:szCs w:val="24"/>
        </w:rPr>
        <w:t>to</w:t>
      </w:r>
      <w:proofErr w:type="gramEnd"/>
      <w:r w:rsidRPr="002B05E5">
        <w:rPr>
          <w:rFonts w:ascii="GHEA Grapalat" w:hAnsi="GHEA Grapalat"/>
          <w:sz w:val="24"/>
          <w:szCs w:val="24"/>
        </w:rPr>
        <w:t xml:space="preserve"> refrain from undue communications with mass media in respect of a case (…).</w:t>
      </w:r>
    </w:p>
    <w:p w:rsidR="005763A6" w:rsidRPr="002147DB" w:rsidRDefault="005763A6" w:rsidP="001E2019">
      <w:pPr>
        <w:pStyle w:val="ListParagraph"/>
        <w:tabs>
          <w:tab w:val="left" w:pos="0"/>
        </w:tabs>
        <w:spacing w:after="0"/>
        <w:ind w:left="0" w:firstLine="567"/>
        <w:jc w:val="both"/>
        <w:rPr>
          <w:rFonts w:ascii="Times New Roman" w:hAnsi="Times New Roman"/>
          <w:sz w:val="24"/>
          <w:szCs w:val="24"/>
        </w:rPr>
      </w:pPr>
    </w:p>
    <w:p w:rsidR="005763A6" w:rsidRPr="008A04BA" w:rsidRDefault="005763A6" w:rsidP="00E274C2">
      <w:pPr>
        <w:pStyle w:val="ListParagraph"/>
        <w:tabs>
          <w:tab w:val="left" w:pos="0"/>
        </w:tabs>
        <w:spacing w:after="0"/>
        <w:ind w:left="0" w:firstLine="567"/>
        <w:jc w:val="both"/>
        <w:rPr>
          <w:rFonts w:ascii="GHEA Grapalat" w:hAnsi="GHEA Grapalat"/>
          <w:b/>
          <w:sz w:val="24"/>
          <w:szCs w:val="24"/>
        </w:rPr>
      </w:pPr>
      <w:r w:rsidRPr="008A04BA">
        <w:rPr>
          <w:rFonts w:ascii="GHEA Grapalat" w:hAnsi="GHEA Grapalat"/>
          <w:b/>
          <w:sz w:val="24"/>
          <w:szCs w:val="24"/>
        </w:rPr>
        <w:t xml:space="preserve">The relevant provisions of the Appendix of the Order of the Prosecutor General of the Republic of Armenia dated 10 April 2018 ''On the adoption </w:t>
      </w:r>
      <w:r w:rsidR="009F4D2B" w:rsidRPr="008A04BA">
        <w:rPr>
          <w:rFonts w:ascii="GHEA Grapalat" w:hAnsi="GHEA Grapalat"/>
          <w:b/>
          <w:sz w:val="24"/>
          <w:szCs w:val="24"/>
        </w:rPr>
        <w:t xml:space="preserve">of </w:t>
      </w:r>
      <w:r w:rsidRPr="008A04BA">
        <w:rPr>
          <w:rFonts w:ascii="GHEA Grapalat" w:hAnsi="GHEA Grapalat"/>
          <w:b/>
          <w:sz w:val="24"/>
          <w:szCs w:val="24"/>
        </w:rPr>
        <w:t>the requirements arising from the rules of conduc</w:t>
      </w:r>
      <w:r w:rsidR="008A04BA" w:rsidRPr="008A04BA">
        <w:rPr>
          <w:rFonts w:ascii="GHEA Grapalat" w:hAnsi="GHEA Grapalat"/>
          <w:b/>
          <w:sz w:val="24"/>
          <w:szCs w:val="24"/>
        </w:rPr>
        <w:t>t of prosecutors and on declarin</w:t>
      </w:r>
      <w:r w:rsidRPr="008A04BA">
        <w:rPr>
          <w:rFonts w:ascii="GHEA Grapalat" w:hAnsi="GHEA Grapalat"/>
          <w:b/>
          <w:sz w:val="24"/>
          <w:szCs w:val="24"/>
        </w:rPr>
        <w:t>g as repealed the order no. 17 of the RA Prosecutor General dated 30 May 2017'' provide as follows:</w:t>
      </w:r>
    </w:p>
    <w:p w:rsidR="005763A6" w:rsidRPr="00D84C3D" w:rsidRDefault="005763A6" w:rsidP="001E2019">
      <w:pPr>
        <w:pStyle w:val="ListParagraph"/>
        <w:numPr>
          <w:ilvl w:val="0"/>
          <w:numId w:val="6"/>
        </w:numPr>
        <w:tabs>
          <w:tab w:val="left" w:pos="0"/>
          <w:tab w:val="left" w:pos="851"/>
        </w:tabs>
        <w:spacing w:after="0"/>
        <w:ind w:left="0" w:firstLine="567"/>
        <w:jc w:val="both"/>
        <w:rPr>
          <w:rFonts w:ascii="GHEA Grapalat" w:hAnsi="GHEA Grapalat"/>
          <w:i/>
          <w:sz w:val="24"/>
          <w:szCs w:val="24"/>
        </w:rPr>
      </w:pPr>
      <w:r w:rsidRPr="00D84C3D">
        <w:rPr>
          <w:rFonts w:ascii="GHEA Grapalat" w:hAnsi="GHEA Grapalat"/>
          <w:i/>
          <w:sz w:val="24"/>
          <w:szCs w:val="24"/>
        </w:rPr>
        <w:lastRenderedPageBreak/>
        <w:t>As a general requirement arising from the rules of conduct of the prosecutors, a prosecutor shall be obliged:</w:t>
      </w:r>
    </w:p>
    <w:p w:rsidR="005763A6" w:rsidRPr="00D84C3D" w:rsidRDefault="005763A6" w:rsidP="001E2019">
      <w:pPr>
        <w:pStyle w:val="ListParagraph"/>
        <w:tabs>
          <w:tab w:val="left" w:pos="0"/>
          <w:tab w:val="left" w:pos="851"/>
        </w:tabs>
        <w:spacing w:after="0"/>
        <w:ind w:left="0" w:firstLine="567"/>
        <w:jc w:val="both"/>
        <w:rPr>
          <w:rFonts w:ascii="GHEA Grapalat" w:hAnsi="GHEA Grapalat"/>
          <w:sz w:val="24"/>
          <w:szCs w:val="24"/>
        </w:rPr>
      </w:pPr>
      <w:r w:rsidRPr="00D84C3D">
        <w:rPr>
          <w:rFonts w:ascii="GHEA Grapalat" w:hAnsi="GHEA Grapalat"/>
          <w:sz w:val="24"/>
          <w:szCs w:val="24"/>
        </w:rPr>
        <w:t xml:space="preserve">(5) </w:t>
      </w:r>
      <w:proofErr w:type="gramStart"/>
      <w:r w:rsidRPr="00D84C3D">
        <w:rPr>
          <w:rFonts w:ascii="GHEA Grapalat" w:hAnsi="GHEA Grapalat"/>
          <w:sz w:val="24"/>
          <w:szCs w:val="24"/>
        </w:rPr>
        <w:t>to</w:t>
      </w:r>
      <w:proofErr w:type="gramEnd"/>
      <w:r w:rsidRPr="00D84C3D">
        <w:rPr>
          <w:rFonts w:ascii="GHEA Grapalat" w:hAnsi="GHEA Grapalat"/>
          <w:sz w:val="24"/>
          <w:szCs w:val="24"/>
        </w:rPr>
        <w:t xml:space="preserve"> demonstrate political restraint and neutrality, refrain from demonstrating any conduct that may leave an impression of being engaged in political activities, as well as not to demonstrate </w:t>
      </w:r>
      <w:proofErr w:type="spellStart"/>
      <w:r w:rsidRPr="00D84C3D">
        <w:rPr>
          <w:rFonts w:ascii="GHEA Grapalat" w:hAnsi="GHEA Grapalat"/>
          <w:sz w:val="24"/>
          <w:szCs w:val="24"/>
        </w:rPr>
        <w:t>favouritism</w:t>
      </w:r>
      <w:proofErr w:type="spellEnd"/>
      <w:r w:rsidRPr="00D84C3D">
        <w:rPr>
          <w:rFonts w:ascii="GHEA Grapalat" w:hAnsi="GHEA Grapalat"/>
          <w:sz w:val="24"/>
          <w:szCs w:val="24"/>
        </w:rPr>
        <w:t xml:space="preserve"> towards any political party;</w:t>
      </w:r>
    </w:p>
    <w:p w:rsidR="005763A6" w:rsidRPr="00D84C3D" w:rsidRDefault="005763A6" w:rsidP="001E2019">
      <w:pPr>
        <w:pStyle w:val="ListParagraph"/>
        <w:tabs>
          <w:tab w:val="left" w:pos="0"/>
          <w:tab w:val="left" w:pos="851"/>
        </w:tabs>
        <w:spacing w:after="0"/>
        <w:ind w:left="0" w:firstLine="567"/>
        <w:jc w:val="both"/>
        <w:rPr>
          <w:rFonts w:ascii="GHEA Grapalat" w:hAnsi="GHEA Grapalat"/>
          <w:sz w:val="24"/>
          <w:szCs w:val="24"/>
        </w:rPr>
      </w:pPr>
      <w:r w:rsidRPr="00D84C3D">
        <w:rPr>
          <w:rFonts w:ascii="GHEA Grapalat" w:hAnsi="GHEA Grapalat"/>
          <w:sz w:val="24"/>
          <w:szCs w:val="24"/>
        </w:rPr>
        <w:t xml:space="preserve">(6) </w:t>
      </w:r>
      <w:proofErr w:type="gramStart"/>
      <w:r w:rsidRPr="00D84C3D">
        <w:rPr>
          <w:rFonts w:ascii="GHEA Grapalat" w:hAnsi="GHEA Grapalat"/>
          <w:sz w:val="24"/>
          <w:szCs w:val="24"/>
        </w:rPr>
        <w:t>not</w:t>
      </w:r>
      <w:proofErr w:type="gramEnd"/>
      <w:r w:rsidRPr="00D84C3D">
        <w:rPr>
          <w:rFonts w:ascii="GHEA Grapalat" w:hAnsi="GHEA Grapalat"/>
          <w:sz w:val="24"/>
          <w:szCs w:val="24"/>
        </w:rPr>
        <w:t xml:space="preserve"> to become a member of professional or non-governmental </w:t>
      </w:r>
      <w:proofErr w:type="spellStart"/>
      <w:r w:rsidRPr="00D84C3D">
        <w:rPr>
          <w:rFonts w:ascii="GHEA Grapalat" w:hAnsi="GHEA Grapalat"/>
          <w:sz w:val="24"/>
          <w:szCs w:val="24"/>
        </w:rPr>
        <w:t>organisations</w:t>
      </w:r>
      <w:proofErr w:type="spellEnd"/>
      <w:r w:rsidRPr="00D84C3D">
        <w:rPr>
          <w:rFonts w:ascii="GHEA Grapalat" w:hAnsi="GHEA Grapalat"/>
          <w:sz w:val="24"/>
          <w:szCs w:val="24"/>
        </w:rPr>
        <w:t xml:space="preserve"> the activities whereof are associated with discrimination on the grounds of ethnicity, nationality, faith or physical impairments;</w:t>
      </w:r>
    </w:p>
    <w:p w:rsidR="005763A6" w:rsidRPr="00D84C3D" w:rsidRDefault="005763A6" w:rsidP="001E2019">
      <w:pPr>
        <w:pStyle w:val="ListParagraph"/>
        <w:tabs>
          <w:tab w:val="left" w:pos="0"/>
          <w:tab w:val="left" w:pos="851"/>
        </w:tabs>
        <w:spacing w:after="0"/>
        <w:ind w:left="0" w:firstLine="567"/>
        <w:jc w:val="both"/>
        <w:rPr>
          <w:rFonts w:ascii="GHEA Grapalat" w:hAnsi="GHEA Grapalat"/>
          <w:i/>
          <w:sz w:val="24"/>
          <w:szCs w:val="24"/>
        </w:rPr>
      </w:pPr>
      <w:r w:rsidRPr="00D84C3D">
        <w:rPr>
          <w:rFonts w:ascii="GHEA Grapalat" w:hAnsi="GHEA Grapalat"/>
          <w:i/>
          <w:sz w:val="24"/>
          <w:szCs w:val="24"/>
        </w:rPr>
        <w:t>4. In extra-official relations a prosecutor shall be obliged:</w:t>
      </w:r>
    </w:p>
    <w:p w:rsidR="005763A6" w:rsidRPr="00D84C3D" w:rsidRDefault="005763A6" w:rsidP="001E2019">
      <w:pPr>
        <w:pStyle w:val="ListParagraph"/>
        <w:tabs>
          <w:tab w:val="left" w:pos="0"/>
          <w:tab w:val="left" w:pos="851"/>
        </w:tabs>
        <w:spacing w:after="0"/>
        <w:ind w:left="0" w:firstLine="567"/>
        <w:jc w:val="both"/>
        <w:rPr>
          <w:rFonts w:ascii="GHEA Grapalat" w:hAnsi="GHEA Grapalat"/>
          <w:sz w:val="24"/>
          <w:szCs w:val="24"/>
        </w:rPr>
      </w:pPr>
      <w:r w:rsidRPr="00D84C3D">
        <w:rPr>
          <w:rFonts w:ascii="GHEA Grapalat" w:hAnsi="GHEA Grapalat"/>
          <w:sz w:val="24"/>
          <w:szCs w:val="24"/>
        </w:rPr>
        <w:lastRenderedPageBreak/>
        <w:t xml:space="preserve">(4) </w:t>
      </w:r>
      <w:proofErr w:type="gramStart"/>
      <w:r w:rsidRPr="00D84C3D">
        <w:rPr>
          <w:rFonts w:ascii="GHEA Grapalat" w:hAnsi="GHEA Grapalat"/>
          <w:sz w:val="24"/>
          <w:szCs w:val="24"/>
        </w:rPr>
        <w:t>to</w:t>
      </w:r>
      <w:proofErr w:type="gramEnd"/>
      <w:r w:rsidRPr="00D84C3D">
        <w:rPr>
          <w:rFonts w:ascii="GHEA Grapalat" w:hAnsi="GHEA Grapalat"/>
          <w:sz w:val="24"/>
          <w:szCs w:val="24"/>
        </w:rPr>
        <w:t xml:space="preserve"> refrain from undue communications with mass media in respect of a case, including under any conditions and in any situation demonstrate self-restraint while </w:t>
      </w:r>
      <w:r w:rsidRPr="00D84C3D">
        <w:rPr>
          <w:rFonts w:ascii="GHEA Grapalat" w:hAnsi="GHEA Grapalat"/>
          <w:b/>
          <w:sz w:val="24"/>
          <w:szCs w:val="24"/>
        </w:rPr>
        <w:t>making use of social networks</w:t>
      </w:r>
      <w:r w:rsidRPr="00D84C3D">
        <w:rPr>
          <w:rFonts w:ascii="GHEA Grapalat" w:hAnsi="GHEA Grapalat"/>
          <w:sz w:val="24"/>
          <w:szCs w:val="24"/>
        </w:rPr>
        <w:t xml:space="preserve">, avoid from making offensive statements (…).  </w:t>
      </w:r>
    </w:p>
    <w:p w:rsidR="005763A6" w:rsidRPr="00D84C3D" w:rsidRDefault="005763A6" w:rsidP="001E2019">
      <w:pPr>
        <w:pStyle w:val="ListParagraph"/>
        <w:tabs>
          <w:tab w:val="left" w:pos="0"/>
          <w:tab w:val="left" w:pos="7304"/>
        </w:tabs>
        <w:spacing w:after="0"/>
        <w:ind w:left="0" w:firstLine="567"/>
        <w:jc w:val="both"/>
        <w:rPr>
          <w:rFonts w:ascii="GHEA Grapalat" w:hAnsi="GHEA Grapalat"/>
          <w:sz w:val="24"/>
          <w:szCs w:val="24"/>
        </w:rPr>
      </w:pPr>
      <w:r w:rsidRPr="00D84C3D">
        <w:rPr>
          <w:rFonts w:ascii="GHEA Grapalat" w:hAnsi="GHEA Grapalat"/>
          <w:sz w:val="24"/>
          <w:szCs w:val="24"/>
        </w:rPr>
        <w:tab/>
      </w:r>
    </w:p>
    <w:p w:rsidR="00D84C3D" w:rsidRDefault="005763A6" w:rsidP="00D84C3D">
      <w:pPr>
        <w:pStyle w:val="ListParagraph"/>
        <w:tabs>
          <w:tab w:val="left" w:pos="0"/>
          <w:tab w:val="left" w:pos="851"/>
        </w:tabs>
        <w:spacing w:after="0"/>
        <w:ind w:left="0" w:firstLine="567"/>
        <w:jc w:val="both"/>
        <w:rPr>
          <w:rFonts w:ascii="GHEA Grapalat" w:hAnsi="GHEA Grapalat"/>
          <w:sz w:val="24"/>
          <w:szCs w:val="24"/>
        </w:rPr>
      </w:pPr>
      <w:r w:rsidRPr="00D84C3D">
        <w:rPr>
          <w:rFonts w:ascii="GHEA Grapalat" w:hAnsi="GHEA Grapalat"/>
          <w:sz w:val="24"/>
          <w:szCs w:val="24"/>
        </w:rPr>
        <w:t>As it is evident from the abovementioned, the only indication of the digital technologies is Point 4 (4) of the Appendix of the Prosecutor General's Order dated 10 April 2018.</w:t>
      </w:r>
    </w:p>
    <w:p w:rsidR="00D84C3D" w:rsidRDefault="00D84C3D" w:rsidP="00D84C3D">
      <w:pPr>
        <w:pStyle w:val="ListParagraph"/>
        <w:tabs>
          <w:tab w:val="left" w:pos="0"/>
          <w:tab w:val="left" w:pos="851"/>
        </w:tabs>
        <w:spacing w:after="0"/>
        <w:ind w:left="0" w:firstLine="567"/>
        <w:jc w:val="both"/>
        <w:rPr>
          <w:rFonts w:ascii="GHEA Grapalat" w:hAnsi="GHEA Grapalat"/>
          <w:sz w:val="24"/>
          <w:szCs w:val="24"/>
        </w:rPr>
      </w:pPr>
    </w:p>
    <w:p w:rsidR="00D84C3D" w:rsidRPr="00D84C3D" w:rsidRDefault="00D84C3D" w:rsidP="002053BB">
      <w:pPr>
        <w:pStyle w:val="ListParagraph"/>
        <w:tabs>
          <w:tab w:val="left" w:pos="0"/>
          <w:tab w:val="left" w:pos="851"/>
        </w:tabs>
        <w:spacing w:after="0"/>
        <w:ind w:left="0"/>
        <w:jc w:val="both"/>
        <w:rPr>
          <w:rFonts w:ascii="GHEA Grapalat" w:hAnsi="GHEA Grapalat"/>
          <w:sz w:val="24"/>
          <w:szCs w:val="24"/>
        </w:rPr>
      </w:pPr>
      <w:r w:rsidRPr="00D84C3D">
        <w:rPr>
          <w:rFonts w:ascii="GHEA Grapalat" w:hAnsi="GHEA Grapalat"/>
          <w:b/>
          <w:sz w:val="24"/>
          <w:szCs w:val="24"/>
        </w:rPr>
        <w:t xml:space="preserve">2. </w:t>
      </w:r>
      <w:r w:rsidRPr="00D84C3D">
        <w:rPr>
          <w:rStyle w:val="Bodytext20"/>
          <w:rFonts w:ascii="GHEA Grapalat" w:eastAsiaTheme="minorHAnsi" w:hAnsi="GHEA Grapalat"/>
          <w:b/>
          <w:sz w:val="24"/>
          <w:szCs w:val="24"/>
        </w:rPr>
        <w:t xml:space="preserve">Please provide information on cases where judges and prosecutors in your country were subject to legal or disciplinary proceedings for an alleged breach of their obligations </w:t>
      </w:r>
      <w:r w:rsidRPr="00D84C3D">
        <w:rPr>
          <w:rStyle w:val="Bodytext20"/>
          <w:rFonts w:ascii="GHEA Grapalat" w:eastAsiaTheme="minorHAnsi" w:hAnsi="GHEA Grapalat"/>
          <w:b/>
          <w:sz w:val="24"/>
          <w:szCs w:val="24"/>
        </w:rPr>
        <w:lastRenderedPageBreak/>
        <w:t>and duties in the exercise of their fundamental freedoms, both offline and online. Please also provide information on cases where judges or prosecutors have been subject to threats, pressure, interference or reprisal in connection with, or as a result to, the exercise of their fundamental freedoms.</w:t>
      </w:r>
    </w:p>
    <w:p w:rsidR="00D84C3D" w:rsidRPr="00D84C3D" w:rsidRDefault="00D84C3D" w:rsidP="00D84C3D">
      <w:pPr>
        <w:tabs>
          <w:tab w:val="left" w:pos="0"/>
          <w:tab w:val="left" w:pos="851"/>
        </w:tabs>
        <w:spacing w:after="0"/>
        <w:ind w:left="567"/>
        <w:jc w:val="both"/>
        <w:rPr>
          <w:rFonts w:ascii="GHEA Grapalat" w:hAnsi="GHEA Grapalat"/>
          <w:sz w:val="24"/>
          <w:szCs w:val="24"/>
        </w:rPr>
      </w:pPr>
    </w:p>
    <w:p w:rsidR="007837F0" w:rsidRPr="00D84C3D" w:rsidRDefault="007837F0" w:rsidP="00D84C3D">
      <w:pPr>
        <w:tabs>
          <w:tab w:val="left" w:pos="0"/>
          <w:tab w:val="left" w:pos="851"/>
        </w:tabs>
        <w:spacing w:after="0" w:line="276" w:lineRule="auto"/>
        <w:jc w:val="both"/>
        <w:rPr>
          <w:rFonts w:ascii="GHEA Grapalat" w:hAnsi="GHEA Grapalat"/>
          <w:sz w:val="24"/>
          <w:szCs w:val="24"/>
        </w:rPr>
      </w:pPr>
      <w:r w:rsidRPr="00D84C3D">
        <w:rPr>
          <w:rFonts w:ascii="GHEA Grapalat" w:hAnsi="GHEA Grapalat"/>
          <w:sz w:val="24"/>
          <w:szCs w:val="24"/>
        </w:rPr>
        <w:t>In the recent 5 years there has been no cases in the Republic of Armenia where prosecutors were subject to legal or disciplinary proceedings for an alleged breach of their obligations and duties during the exercise of the above mentioned fundamental freedoms.</w:t>
      </w:r>
    </w:p>
    <w:p w:rsidR="00B007F3" w:rsidRPr="0078522E" w:rsidRDefault="00B007F3" w:rsidP="001E2019">
      <w:pPr>
        <w:spacing w:after="0" w:line="276" w:lineRule="auto"/>
        <w:ind w:firstLine="720"/>
        <w:jc w:val="both"/>
        <w:rPr>
          <w:rFonts w:ascii="GHEA Grapalat" w:hAnsi="GHEA Grapalat"/>
          <w:b/>
          <w:sz w:val="24"/>
          <w:szCs w:val="24"/>
        </w:rPr>
      </w:pPr>
    </w:p>
    <w:p w:rsidR="00B007F3" w:rsidRPr="00B52D36" w:rsidRDefault="00B007F3" w:rsidP="002053BB">
      <w:pPr>
        <w:spacing w:after="0" w:line="276" w:lineRule="auto"/>
        <w:jc w:val="both"/>
        <w:rPr>
          <w:rFonts w:ascii="GHEA Grapalat" w:hAnsi="GHEA Grapalat"/>
          <w:sz w:val="24"/>
          <w:szCs w:val="24"/>
        </w:rPr>
      </w:pPr>
      <w:r w:rsidRPr="00C26A49">
        <w:rPr>
          <w:rFonts w:ascii="GHEA Grapalat" w:hAnsi="GHEA Grapalat"/>
          <w:b/>
          <w:sz w:val="24"/>
          <w:szCs w:val="24"/>
        </w:rPr>
        <w:lastRenderedPageBreak/>
        <w:t>3.</w:t>
      </w:r>
      <w:r w:rsidRPr="00F3589B">
        <w:rPr>
          <w:rFonts w:ascii="GHEA Grapalat" w:hAnsi="GHEA Grapalat"/>
          <w:sz w:val="24"/>
          <w:szCs w:val="24"/>
        </w:rPr>
        <w:t xml:space="preserve"> </w:t>
      </w:r>
      <w:r w:rsidRPr="00B52D36">
        <w:rPr>
          <w:rFonts w:ascii="GHEA Grapalat" w:hAnsi="GHEA Grapalat"/>
          <w:b/>
          <w:sz w:val="24"/>
          <w:szCs w:val="24"/>
        </w:rPr>
        <w:t>Please provide information on whether, and to what extent, the exercise of the fundamental freedoms referred to above has been regulated in codes of judicial ethics or professional conduct developed by professional associations of judges and prosecutors in your country. Do these codes expressly include provisions concerning the exercise of these rights through the use of digital technologies?</w:t>
      </w:r>
      <w:r w:rsidRPr="00F3589B">
        <w:rPr>
          <w:rFonts w:ascii="GHEA Grapalat" w:hAnsi="GHEA Grapalat"/>
          <w:sz w:val="24"/>
          <w:szCs w:val="24"/>
        </w:rPr>
        <w:t xml:space="preserve"> </w:t>
      </w:r>
    </w:p>
    <w:p w:rsidR="002053BB" w:rsidRDefault="00B007F3" w:rsidP="001E2019">
      <w:pPr>
        <w:tabs>
          <w:tab w:val="left" w:pos="720"/>
          <w:tab w:val="left" w:pos="900"/>
          <w:tab w:val="left" w:pos="1080"/>
        </w:tabs>
        <w:spacing w:after="0" w:line="276" w:lineRule="auto"/>
        <w:jc w:val="both"/>
        <w:rPr>
          <w:rFonts w:ascii="GHEA Grapalat" w:hAnsi="GHEA Grapalat"/>
          <w:sz w:val="24"/>
          <w:szCs w:val="24"/>
        </w:rPr>
      </w:pPr>
      <w:r>
        <w:rPr>
          <w:rFonts w:ascii="GHEA Grapalat" w:hAnsi="GHEA Grapalat"/>
          <w:sz w:val="24"/>
          <w:szCs w:val="24"/>
        </w:rPr>
        <w:tab/>
      </w:r>
    </w:p>
    <w:p w:rsidR="00B007F3" w:rsidRPr="00B52D36" w:rsidRDefault="00B007F3" w:rsidP="001E2019">
      <w:pPr>
        <w:tabs>
          <w:tab w:val="left" w:pos="720"/>
          <w:tab w:val="left" w:pos="900"/>
          <w:tab w:val="left" w:pos="1080"/>
        </w:tabs>
        <w:spacing w:after="0" w:line="276" w:lineRule="auto"/>
        <w:jc w:val="both"/>
        <w:rPr>
          <w:rFonts w:ascii="GHEA Grapalat" w:hAnsi="GHEA Grapalat"/>
          <w:sz w:val="24"/>
          <w:szCs w:val="24"/>
        </w:rPr>
      </w:pPr>
      <w:r w:rsidRPr="00B52D36">
        <w:rPr>
          <w:rFonts w:ascii="GHEA Grapalat" w:hAnsi="GHEA Grapalat"/>
          <w:sz w:val="24"/>
          <w:szCs w:val="24"/>
        </w:rPr>
        <w:t>Referred freedoms and their limitations, as well as professional conduct of judges are regulated by Judicial Code of RA.</w:t>
      </w:r>
    </w:p>
    <w:p w:rsidR="00B007F3" w:rsidRPr="00537548" w:rsidRDefault="00B007F3" w:rsidP="001E2019">
      <w:pPr>
        <w:tabs>
          <w:tab w:val="left" w:pos="720"/>
          <w:tab w:val="left" w:pos="900"/>
          <w:tab w:val="left" w:pos="1080"/>
        </w:tabs>
        <w:spacing w:after="0" w:line="276" w:lineRule="auto"/>
        <w:jc w:val="both"/>
        <w:rPr>
          <w:rFonts w:ascii="GHEA Grapalat" w:hAnsi="GHEA Grapalat"/>
          <w:sz w:val="24"/>
          <w:szCs w:val="24"/>
        </w:rPr>
      </w:pPr>
      <w:r>
        <w:rPr>
          <w:rFonts w:ascii="GHEA Grapalat" w:hAnsi="GHEA Grapalat"/>
          <w:sz w:val="24"/>
          <w:szCs w:val="24"/>
        </w:rPr>
        <w:lastRenderedPageBreak/>
        <w:tab/>
        <w:t xml:space="preserve">According to </w:t>
      </w:r>
      <w:r w:rsidRPr="002053BB">
        <w:rPr>
          <w:rFonts w:ascii="GHEA Grapalat" w:hAnsi="GHEA Grapalat"/>
          <w:b/>
          <w:sz w:val="24"/>
          <w:szCs w:val="24"/>
        </w:rPr>
        <w:t>Article 7 of the Code</w:t>
      </w:r>
      <w:r w:rsidRPr="00B52D36">
        <w:rPr>
          <w:rFonts w:ascii="GHEA Grapalat" w:hAnsi="GHEA Grapalat"/>
          <w:sz w:val="24"/>
          <w:szCs w:val="24"/>
        </w:rPr>
        <w:t>- j</w:t>
      </w:r>
      <w:r>
        <w:rPr>
          <w:rFonts w:ascii="GHEA Grapalat" w:hAnsi="GHEA Grapalat"/>
          <w:sz w:val="24"/>
          <w:szCs w:val="24"/>
        </w:rPr>
        <w:t>udges shall have the right to establish associations as prescribed by law. Each judge shall have the right to become a member of said associations.</w:t>
      </w:r>
    </w:p>
    <w:p w:rsidR="00B007F3" w:rsidRPr="0050248C" w:rsidRDefault="00B007F3" w:rsidP="001E2019">
      <w:pPr>
        <w:shd w:val="clear" w:color="auto" w:fill="FFFFFF"/>
        <w:tabs>
          <w:tab w:val="left" w:pos="720"/>
        </w:tabs>
        <w:spacing w:after="0" w:line="276" w:lineRule="auto"/>
        <w:ind w:right="150"/>
        <w:jc w:val="both"/>
        <w:rPr>
          <w:rFonts w:ascii="GHEA Grapalat" w:hAnsi="GHEA Grapalat"/>
          <w:sz w:val="24"/>
          <w:szCs w:val="24"/>
        </w:rPr>
      </w:pPr>
      <w:r w:rsidRPr="00B007F3">
        <w:rPr>
          <w:rFonts w:ascii="GHEA Grapalat" w:hAnsi="GHEA Grapalat"/>
          <w:sz w:val="24"/>
          <w:szCs w:val="24"/>
        </w:rPr>
        <w:tab/>
      </w:r>
      <w:r w:rsidRPr="0050248C">
        <w:rPr>
          <w:rFonts w:ascii="GHEA Grapalat" w:hAnsi="GHEA Grapalat"/>
          <w:sz w:val="24"/>
          <w:szCs w:val="24"/>
        </w:rPr>
        <w:t xml:space="preserve">The Constitution of the Republic of Armenia stipulates that limitations to the right to peaceful assembly can be stipulated by law for judges. Although, such limitations are not defined in </w:t>
      </w:r>
      <w:proofErr w:type="gramStart"/>
      <w:r w:rsidRPr="0050248C">
        <w:rPr>
          <w:rFonts w:ascii="GHEA Grapalat" w:hAnsi="GHEA Grapalat"/>
          <w:sz w:val="24"/>
          <w:szCs w:val="24"/>
        </w:rPr>
        <w:t>Judicial</w:t>
      </w:r>
      <w:proofErr w:type="gramEnd"/>
      <w:r w:rsidRPr="0050248C">
        <w:rPr>
          <w:rFonts w:ascii="GHEA Grapalat" w:hAnsi="GHEA Grapalat"/>
          <w:sz w:val="24"/>
          <w:szCs w:val="24"/>
        </w:rPr>
        <w:t xml:space="preserve"> code, the law on Freedom of Peaceful assemblies prescribes, that judges when realizing this right must demonstrate political restraint and neutrality.</w:t>
      </w:r>
      <w:r w:rsidRPr="0050248C">
        <w:rPr>
          <w:rFonts w:ascii="GHEA Grapalat" w:hAnsi="GHEA Grapalat"/>
          <w:sz w:val="24"/>
          <w:szCs w:val="24"/>
        </w:rPr>
        <w:tab/>
      </w:r>
      <w:r w:rsidRPr="00C23C33">
        <w:rPr>
          <w:rFonts w:ascii="GHEA Grapalat" w:hAnsi="GHEA Grapalat"/>
          <w:sz w:val="24"/>
          <w:szCs w:val="24"/>
        </w:rPr>
        <w:tab/>
      </w:r>
      <w:r w:rsidRPr="00C23C33">
        <w:rPr>
          <w:rFonts w:ascii="GHEA Grapalat" w:hAnsi="GHEA Grapalat"/>
          <w:sz w:val="24"/>
          <w:szCs w:val="24"/>
        </w:rPr>
        <w:tab/>
      </w:r>
      <w:r w:rsidRPr="00C23C33">
        <w:rPr>
          <w:rFonts w:ascii="GHEA Grapalat" w:hAnsi="GHEA Grapalat"/>
          <w:sz w:val="24"/>
          <w:szCs w:val="24"/>
        </w:rPr>
        <w:tab/>
      </w:r>
      <w:r w:rsidRPr="0050248C">
        <w:rPr>
          <w:rFonts w:ascii="GHEA Grapalat" w:hAnsi="GHEA Grapalat"/>
          <w:sz w:val="24"/>
          <w:szCs w:val="24"/>
        </w:rPr>
        <w:t xml:space="preserve">Political rights of judges are also regulated in Judicial Code. According to </w:t>
      </w:r>
      <w:r w:rsidR="002053BB" w:rsidRPr="002053BB">
        <w:rPr>
          <w:rFonts w:ascii="GHEA Grapalat" w:hAnsi="GHEA Grapalat"/>
          <w:b/>
          <w:sz w:val="24"/>
          <w:szCs w:val="24"/>
        </w:rPr>
        <w:t>A</w:t>
      </w:r>
      <w:r w:rsidRPr="002053BB">
        <w:rPr>
          <w:rFonts w:ascii="GHEA Grapalat" w:hAnsi="GHEA Grapalat"/>
          <w:b/>
          <w:sz w:val="24"/>
          <w:szCs w:val="24"/>
        </w:rPr>
        <w:t>rticle 4 of the Judicial Code</w:t>
      </w:r>
      <w:r w:rsidRPr="0050248C">
        <w:rPr>
          <w:rFonts w:ascii="GHEA Grapalat" w:hAnsi="GHEA Grapalat"/>
          <w:sz w:val="24"/>
          <w:szCs w:val="24"/>
        </w:rPr>
        <w:t xml:space="preserve"> </w:t>
      </w:r>
      <w:r w:rsidRPr="007F25FC">
        <w:rPr>
          <w:rFonts w:ascii="GHEA Grapalat" w:hAnsi="GHEA Grapalat"/>
          <w:sz w:val="24"/>
          <w:szCs w:val="24"/>
        </w:rPr>
        <w:t>a</w:t>
      </w:r>
      <w:r w:rsidRPr="0050248C">
        <w:rPr>
          <w:rFonts w:ascii="GHEA Grapalat" w:hAnsi="GHEA Grapalat"/>
          <w:sz w:val="24"/>
          <w:szCs w:val="24"/>
        </w:rPr>
        <w:t xml:space="preserve"> judge may not be a member or a founder </w:t>
      </w:r>
      <w:r w:rsidRPr="0050248C">
        <w:rPr>
          <w:rFonts w:ascii="GHEA Grapalat" w:hAnsi="GHEA Grapalat"/>
          <w:sz w:val="24"/>
          <w:szCs w:val="24"/>
        </w:rPr>
        <w:lastRenderedPageBreak/>
        <w:t>of any party or otherwise engage in political activities. In all circumstances, a judge must exercise political restraint and neutrality. A judge may participate in elections of State and local self-government bodies only as an elector. A judge may not participate in an election campaign, hold a position in a political party, deliver speeches on behalf of a political party, or publicly express an opinion for or against a candidate. Professional discussions or conclusions on draft regulatory legal acts, discussions and statements on regular functioning of the judiciary, including public ones, shall not be considered as a breach of the principle of apolitical stance.</w:t>
      </w:r>
    </w:p>
    <w:p w:rsidR="00B007F3" w:rsidRPr="00B007F3" w:rsidRDefault="00B007F3" w:rsidP="001E2019">
      <w:pPr>
        <w:pStyle w:val="-11"/>
        <w:tabs>
          <w:tab w:val="left" w:pos="720"/>
        </w:tabs>
        <w:spacing w:after="0"/>
        <w:ind w:left="0"/>
        <w:jc w:val="both"/>
        <w:rPr>
          <w:rFonts w:ascii="GHEA Grapalat" w:hAnsi="GHEA Grapalat"/>
          <w:sz w:val="24"/>
          <w:szCs w:val="24"/>
        </w:rPr>
      </w:pPr>
      <w:r w:rsidRPr="00B007F3">
        <w:rPr>
          <w:rFonts w:ascii="GHEA Grapalat" w:hAnsi="GHEA Grapalat"/>
          <w:sz w:val="24"/>
          <w:szCs w:val="24"/>
        </w:rPr>
        <w:lastRenderedPageBreak/>
        <w:tab/>
      </w:r>
      <w:r w:rsidRPr="00B52D36">
        <w:rPr>
          <w:rFonts w:ascii="GHEA Grapalat" w:hAnsi="GHEA Grapalat"/>
          <w:sz w:val="24"/>
          <w:szCs w:val="24"/>
        </w:rPr>
        <w:t>Other rights and freedoms of judges are not limited, but there are certain rules of professional conduct, which should be followed by judges and violation of which entails disciplinary liability.</w:t>
      </w:r>
      <w:r w:rsidRPr="00821D66">
        <w:rPr>
          <w:rFonts w:ascii="GHEA Grapalat" w:hAnsi="GHEA Grapalat"/>
          <w:sz w:val="24"/>
          <w:szCs w:val="24"/>
        </w:rPr>
        <w:t xml:space="preserve"> </w:t>
      </w:r>
    </w:p>
    <w:p w:rsidR="00B007F3" w:rsidRDefault="00B007F3" w:rsidP="001E2019">
      <w:pPr>
        <w:spacing w:after="0" w:line="276" w:lineRule="auto"/>
        <w:ind w:firstLine="720"/>
        <w:jc w:val="both"/>
        <w:rPr>
          <w:rFonts w:ascii="GHEA Grapalat" w:hAnsi="GHEA Grapalat"/>
          <w:sz w:val="24"/>
          <w:szCs w:val="24"/>
        </w:rPr>
      </w:pPr>
      <w:r w:rsidRPr="007F25FC">
        <w:rPr>
          <w:rFonts w:ascii="GHEA Grapalat" w:hAnsi="GHEA Grapalat"/>
          <w:sz w:val="24"/>
          <w:szCs w:val="24"/>
        </w:rPr>
        <w:t>The judicial code does not expressly include provisions related to exercising this right</w:t>
      </w:r>
      <w:r>
        <w:rPr>
          <w:rFonts w:ascii="GHEA Grapalat" w:hAnsi="GHEA Grapalat"/>
          <w:sz w:val="24"/>
          <w:szCs w:val="24"/>
        </w:rPr>
        <w:t>s through digital technologies, but it can be infe</w:t>
      </w:r>
      <w:r w:rsidRPr="007F25FC">
        <w:rPr>
          <w:rFonts w:ascii="GHEA Grapalat" w:hAnsi="GHEA Grapalat"/>
          <w:sz w:val="24"/>
          <w:szCs w:val="24"/>
        </w:rPr>
        <w:t>rred so. Since it is accepted, that rules of judicial conduct are to be applied no matter judge is acting online or offline.</w:t>
      </w:r>
    </w:p>
    <w:p w:rsidR="007837F0" w:rsidRPr="002053BB" w:rsidRDefault="007837F0" w:rsidP="001E2019">
      <w:pPr>
        <w:pStyle w:val="ListParagraph"/>
        <w:tabs>
          <w:tab w:val="left" w:pos="0"/>
          <w:tab w:val="left" w:pos="851"/>
        </w:tabs>
        <w:spacing w:after="0"/>
        <w:ind w:left="0" w:firstLine="567"/>
        <w:jc w:val="both"/>
        <w:rPr>
          <w:rFonts w:ascii="GHEA Grapalat" w:hAnsi="GHEA Grapalat"/>
          <w:sz w:val="24"/>
          <w:szCs w:val="24"/>
        </w:rPr>
      </w:pPr>
      <w:r w:rsidRPr="002053BB">
        <w:rPr>
          <w:rFonts w:ascii="GHEA Grapalat" w:hAnsi="GHEA Grapalat"/>
          <w:sz w:val="24"/>
          <w:szCs w:val="24"/>
        </w:rPr>
        <w:t xml:space="preserve">Rules of conduct of prosecutors are regulated by </w:t>
      </w:r>
      <w:r w:rsidRPr="002053BB">
        <w:rPr>
          <w:rFonts w:ascii="GHEA Grapalat" w:hAnsi="GHEA Grapalat"/>
          <w:b/>
          <w:sz w:val="24"/>
          <w:szCs w:val="24"/>
        </w:rPr>
        <w:t xml:space="preserve">Articles 71-74 of the RA ''Law on Prosecutor's Office'' </w:t>
      </w:r>
      <w:r w:rsidRPr="002053BB">
        <w:rPr>
          <w:rFonts w:ascii="GHEA Grapalat" w:hAnsi="GHEA Grapalat"/>
          <w:sz w:val="24"/>
          <w:szCs w:val="24"/>
        </w:rPr>
        <w:t xml:space="preserve">and by the </w:t>
      </w:r>
      <w:r w:rsidRPr="002053BB">
        <w:rPr>
          <w:rFonts w:ascii="GHEA Grapalat" w:hAnsi="GHEA Grapalat"/>
          <w:b/>
          <w:sz w:val="24"/>
          <w:szCs w:val="24"/>
        </w:rPr>
        <w:t xml:space="preserve">Order of the Prosecutor General of the Republic of Armenia dated 10 April 2018 ''On the adoption of the requirements arising from </w:t>
      </w:r>
      <w:r w:rsidRPr="002053BB">
        <w:rPr>
          <w:rFonts w:ascii="GHEA Grapalat" w:hAnsi="GHEA Grapalat"/>
          <w:b/>
          <w:sz w:val="24"/>
          <w:szCs w:val="24"/>
        </w:rPr>
        <w:lastRenderedPageBreak/>
        <w:t>the rules of conduct of prosecutors and on declaring as repealed the order no. 17 of the RA Prosecutor General dated 30 May 2017''</w:t>
      </w:r>
      <w:r w:rsidRPr="002053BB">
        <w:rPr>
          <w:rFonts w:ascii="GHEA Grapalat" w:hAnsi="GHEA Grapalat"/>
          <w:sz w:val="24"/>
          <w:szCs w:val="24"/>
        </w:rPr>
        <w:t>, the relevant provisions of which have already been presented above.</w:t>
      </w:r>
    </w:p>
    <w:p w:rsidR="007837F0" w:rsidRPr="007F25FC" w:rsidRDefault="007837F0" w:rsidP="001E2019">
      <w:pPr>
        <w:spacing w:after="0" w:line="276" w:lineRule="auto"/>
        <w:ind w:firstLine="720"/>
        <w:jc w:val="both"/>
        <w:rPr>
          <w:rFonts w:ascii="GHEA Grapalat" w:hAnsi="GHEA Grapalat"/>
          <w:sz w:val="24"/>
          <w:szCs w:val="24"/>
        </w:rPr>
      </w:pPr>
    </w:p>
    <w:p w:rsidR="00B007F3" w:rsidRPr="00B52D36" w:rsidRDefault="00B007F3" w:rsidP="001E2019">
      <w:pPr>
        <w:spacing w:after="0" w:line="276" w:lineRule="auto"/>
        <w:ind w:firstLine="720"/>
        <w:jc w:val="both"/>
        <w:rPr>
          <w:rFonts w:ascii="GHEA Grapalat" w:hAnsi="GHEA Grapalat"/>
          <w:b/>
          <w:sz w:val="24"/>
          <w:szCs w:val="24"/>
        </w:rPr>
      </w:pPr>
      <w:r w:rsidRPr="00B52D36">
        <w:rPr>
          <w:rFonts w:ascii="GHEA Grapalat" w:hAnsi="GHEA Grapalat"/>
          <w:b/>
          <w:sz w:val="24"/>
          <w:szCs w:val="24"/>
        </w:rPr>
        <w:t>4. What kind of restrictions (constitutional, legal or regulatory) can be found in your legal system to the exercise of these freedoms? What is the rationale for these restrictions? Do these restrictions apply both offline and online? And if not, are there particular restrictions on the exercise of these rights through the use of digital technologies?</w:t>
      </w:r>
    </w:p>
    <w:p w:rsidR="008A04BA" w:rsidRDefault="008A04BA" w:rsidP="001E2019">
      <w:pPr>
        <w:pStyle w:val="-11"/>
        <w:tabs>
          <w:tab w:val="left" w:pos="720"/>
        </w:tabs>
        <w:spacing w:after="0"/>
        <w:ind w:left="0"/>
        <w:jc w:val="both"/>
        <w:rPr>
          <w:rFonts w:ascii="GHEA Grapalat" w:hAnsi="GHEA Grapalat"/>
          <w:sz w:val="24"/>
          <w:szCs w:val="24"/>
        </w:rPr>
      </w:pPr>
    </w:p>
    <w:p w:rsidR="00B007F3" w:rsidRPr="00103B04" w:rsidRDefault="00B007F3" w:rsidP="001E2019">
      <w:pPr>
        <w:pStyle w:val="-11"/>
        <w:tabs>
          <w:tab w:val="left" w:pos="720"/>
        </w:tabs>
        <w:spacing w:after="0"/>
        <w:ind w:left="0"/>
        <w:jc w:val="both"/>
        <w:rPr>
          <w:rFonts w:ascii="GHEA Grapalat" w:hAnsi="GHEA Grapalat"/>
          <w:sz w:val="24"/>
          <w:szCs w:val="24"/>
        </w:rPr>
      </w:pPr>
      <w:r>
        <w:rPr>
          <w:rFonts w:ascii="GHEA Grapalat" w:hAnsi="GHEA Grapalat"/>
          <w:sz w:val="24"/>
          <w:szCs w:val="24"/>
        </w:rPr>
        <w:lastRenderedPageBreak/>
        <w:t>There are cert</w:t>
      </w:r>
      <w:r w:rsidRPr="00E774AE">
        <w:rPr>
          <w:rFonts w:ascii="GHEA Grapalat" w:hAnsi="GHEA Grapalat"/>
          <w:sz w:val="24"/>
          <w:szCs w:val="24"/>
        </w:rPr>
        <w:t>ain restr</w:t>
      </w:r>
      <w:r>
        <w:rPr>
          <w:rFonts w:ascii="GHEA Grapalat" w:hAnsi="GHEA Grapalat"/>
          <w:sz w:val="24"/>
          <w:szCs w:val="24"/>
        </w:rPr>
        <w:t>i</w:t>
      </w:r>
      <w:r w:rsidRPr="00E774AE">
        <w:rPr>
          <w:rFonts w:ascii="GHEA Grapalat" w:hAnsi="GHEA Grapalat"/>
          <w:sz w:val="24"/>
          <w:szCs w:val="24"/>
        </w:rPr>
        <w:t xml:space="preserve">ctions in regard </w:t>
      </w:r>
      <w:r w:rsidRPr="00103B04">
        <w:rPr>
          <w:rFonts w:ascii="GHEA Grapalat" w:hAnsi="GHEA Grapalat"/>
          <w:sz w:val="24"/>
          <w:szCs w:val="24"/>
        </w:rPr>
        <w:t>to realizing these rights. The limitations to political rights are mentioned above.</w:t>
      </w:r>
      <w:r w:rsidRPr="00E774AE">
        <w:rPr>
          <w:rFonts w:ascii="GHEA Grapalat" w:hAnsi="GHEA Grapalat"/>
          <w:sz w:val="24"/>
          <w:szCs w:val="24"/>
        </w:rPr>
        <w:t xml:space="preserve"> </w:t>
      </w:r>
      <w:r w:rsidRPr="00103B04">
        <w:rPr>
          <w:rFonts w:ascii="GHEA Grapalat" w:hAnsi="GHEA Grapalat"/>
          <w:sz w:val="24"/>
          <w:szCs w:val="24"/>
        </w:rPr>
        <w:t>Here are other limitations, which are stipulated as rules of professional conduct.</w:t>
      </w:r>
    </w:p>
    <w:p w:rsidR="00B007F3" w:rsidRPr="00537548" w:rsidRDefault="00B007F3" w:rsidP="001E2019">
      <w:pPr>
        <w:pStyle w:val="-11"/>
        <w:tabs>
          <w:tab w:val="left" w:pos="720"/>
        </w:tabs>
        <w:spacing w:after="0"/>
        <w:ind w:left="0"/>
        <w:jc w:val="both"/>
        <w:rPr>
          <w:rStyle w:val="Strong"/>
          <w:rFonts w:ascii="GHEA Grapalat" w:hAnsi="GHEA Grapalat"/>
          <w:b w:val="0"/>
          <w:noProof/>
          <w:sz w:val="24"/>
          <w:szCs w:val="24"/>
          <w:shd w:val="clear" w:color="auto" w:fill="FFFFFF"/>
        </w:rPr>
      </w:pPr>
      <w:r w:rsidRPr="008F7D21">
        <w:rPr>
          <w:rStyle w:val="Strong"/>
          <w:rFonts w:ascii="GHEA Grapalat" w:hAnsi="GHEA Grapalat"/>
          <w:b w:val="0"/>
          <w:sz w:val="24"/>
          <w:szCs w:val="24"/>
          <w:shd w:val="clear" w:color="auto" w:fill="FFFFFF"/>
        </w:rPr>
        <w:t>When performing any kind of activities and in all the cases, a judge shall be obliged:</w:t>
      </w:r>
    </w:p>
    <w:p w:rsidR="00B007F3" w:rsidRPr="00537548" w:rsidRDefault="00B007F3" w:rsidP="001E2019">
      <w:pPr>
        <w:numPr>
          <w:ilvl w:val="0"/>
          <w:numId w:val="1"/>
        </w:numPr>
        <w:shd w:val="clear" w:color="auto" w:fill="FFFFFF"/>
        <w:tabs>
          <w:tab w:val="left" w:pos="1080"/>
        </w:tabs>
        <w:spacing w:after="0" w:line="276" w:lineRule="auto"/>
        <w:ind w:left="0" w:right="150" w:firstLine="630"/>
        <w:jc w:val="both"/>
        <w:rPr>
          <w:rFonts w:ascii="GHEA Grapalat" w:hAnsi="GHEA Grapalat"/>
          <w:noProof/>
          <w:sz w:val="24"/>
          <w:szCs w:val="24"/>
        </w:rPr>
      </w:pPr>
      <w:r>
        <w:rPr>
          <w:rFonts w:ascii="GHEA Grapalat" w:hAnsi="GHEA Grapalat"/>
          <w:sz w:val="24"/>
          <w:szCs w:val="24"/>
        </w:rPr>
        <w:t xml:space="preserve">to refrain from practicing any conduct undermining the judiciary, as well as decreasing public confidence in the independence and impartiality of the judiciary;  </w:t>
      </w:r>
    </w:p>
    <w:p w:rsidR="00B007F3" w:rsidRPr="00537548" w:rsidRDefault="00B007F3" w:rsidP="001E2019">
      <w:pPr>
        <w:numPr>
          <w:ilvl w:val="0"/>
          <w:numId w:val="1"/>
        </w:numPr>
        <w:shd w:val="clear" w:color="auto" w:fill="FFFFFF"/>
        <w:tabs>
          <w:tab w:val="left" w:pos="1080"/>
        </w:tabs>
        <w:spacing w:after="0" w:line="276" w:lineRule="auto"/>
        <w:ind w:left="0" w:right="150" w:firstLine="630"/>
        <w:jc w:val="both"/>
        <w:rPr>
          <w:rFonts w:ascii="GHEA Grapalat" w:hAnsi="GHEA Grapalat"/>
          <w:bCs/>
          <w:noProof/>
          <w:sz w:val="24"/>
          <w:szCs w:val="24"/>
          <w:shd w:val="clear" w:color="auto" w:fill="FFFFFF"/>
        </w:rPr>
      </w:pPr>
      <w:r>
        <w:rPr>
          <w:rFonts w:ascii="GHEA Grapalat" w:hAnsi="GHEA Grapalat"/>
          <w:sz w:val="24"/>
          <w:szCs w:val="24"/>
        </w:rPr>
        <w:t xml:space="preserve">not to use or not to allow other people to use his or her reputation in the position of a judge for his or other person’s benefit; </w:t>
      </w:r>
    </w:p>
    <w:p w:rsidR="00B007F3" w:rsidRPr="00537548" w:rsidRDefault="00B007F3" w:rsidP="001E2019">
      <w:pPr>
        <w:numPr>
          <w:ilvl w:val="0"/>
          <w:numId w:val="1"/>
        </w:numPr>
        <w:shd w:val="clear" w:color="auto" w:fill="FFFFFF"/>
        <w:tabs>
          <w:tab w:val="left" w:pos="1080"/>
        </w:tabs>
        <w:spacing w:after="0" w:line="276" w:lineRule="auto"/>
        <w:ind w:left="0" w:right="150" w:firstLine="630"/>
        <w:jc w:val="both"/>
        <w:rPr>
          <w:rFonts w:ascii="GHEA Grapalat" w:hAnsi="GHEA Grapalat"/>
          <w:bCs/>
          <w:noProof/>
          <w:sz w:val="24"/>
          <w:szCs w:val="24"/>
          <w:shd w:val="clear" w:color="auto" w:fill="FFFFFF"/>
        </w:rPr>
      </w:pPr>
      <w:r>
        <w:rPr>
          <w:rFonts w:ascii="GHEA Grapalat" w:hAnsi="GHEA Grapalat"/>
          <w:sz w:val="24"/>
          <w:szCs w:val="24"/>
        </w:rPr>
        <w:t>to demonstrate political restraint and neutrality;</w:t>
      </w:r>
    </w:p>
    <w:p w:rsidR="00B007F3" w:rsidRPr="00537548" w:rsidRDefault="00B007F3" w:rsidP="001E2019">
      <w:pPr>
        <w:numPr>
          <w:ilvl w:val="0"/>
          <w:numId w:val="1"/>
        </w:numPr>
        <w:shd w:val="clear" w:color="auto" w:fill="FFFFFF"/>
        <w:tabs>
          <w:tab w:val="left" w:pos="1080"/>
        </w:tabs>
        <w:spacing w:after="0" w:line="276" w:lineRule="auto"/>
        <w:ind w:left="0" w:right="150" w:firstLine="630"/>
        <w:jc w:val="both"/>
        <w:rPr>
          <w:rFonts w:ascii="GHEA Grapalat" w:hAnsi="GHEA Grapalat"/>
          <w:bCs/>
          <w:noProof/>
          <w:sz w:val="24"/>
          <w:szCs w:val="24"/>
          <w:shd w:val="clear" w:color="auto" w:fill="FFFFFF"/>
        </w:rPr>
      </w:pPr>
      <w:r>
        <w:rPr>
          <w:rFonts w:ascii="GHEA Grapalat" w:hAnsi="GHEA Grapalat"/>
          <w:sz w:val="24"/>
          <w:szCs w:val="24"/>
        </w:rPr>
        <w:lastRenderedPageBreak/>
        <w:t>to refrain from interfering in the administration of justice by another judge;</w:t>
      </w:r>
    </w:p>
    <w:p w:rsidR="00B007F3" w:rsidRPr="00537548" w:rsidRDefault="00B007F3" w:rsidP="001E2019">
      <w:pPr>
        <w:numPr>
          <w:ilvl w:val="0"/>
          <w:numId w:val="1"/>
        </w:numPr>
        <w:shd w:val="clear" w:color="auto" w:fill="FFFFFF"/>
        <w:tabs>
          <w:tab w:val="left" w:pos="1080"/>
        </w:tabs>
        <w:spacing w:after="0" w:line="276" w:lineRule="auto"/>
        <w:ind w:left="0" w:right="150" w:firstLine="630"/>
        <w:jc w:val="both"/>
        <w:rPr>
          <w:rFonts w:ascii="GHEA Grapalat" w:hAnsi="GHEA Grapalat"/>
          <w:bCs/>
          <w:noProof/>
          <w:sz w:val="24"/>
          <w:szCs w:val="24"/>
          <w:shd w:val="clear" w:color="auto" w:fill="FFFFFF"/>
        </w:rPr>
      </w:pPr>
      <w:r>
        <w:rPr>
          <w:rFonts w:ascii="GHEA Grapalat" w:hAnsi="GHEA Grapalat"/>
          <w:sz w:val="24"/>
          <w:szCs w:val="24"/>
        </w:rPr>
        <w:t>to refrain from publicly casting doubt on judicial acts having entered into force, or on the actions, professional and personal qualities of another judge, except as prescribed by law;</w:t>
      </w:r>
    </w:p>
    <w:p w:rsidR="00B007F3" w:rsidRPr="00537548" w:rsidRDefault="00B007F3" w:rsidP="001E2019">
      <w:pPr>
        <w:numPr>
          <w:ilvl w:val="0"/>
          <w:numId w:val="1"/>
        </w:numPr>
        <w:shd w:val="clear" w:color="auto" w:fill="FFFFFF"/>
        <w:tabs>
          <w:tab w:val="left" w:pos="1080"/>
        </w:tabs>
        <w:spacing w:after="0" w:line="276" w:lineRule="auto"/>
        <w:ind w:left="0" w:right="150" w:firstLine="630"/>
        <w:jc w:val="both"/>
        <w:rPr>
          <w:rFonts w:ascii="GHEA Grapalat" w:hAnsi="GHEA Grapalat"/>
          <w:bCs/>
          <w:noProof/>
          <w:sz w:val="24"/>
          <w:szCs w:val="24"/>
          <w:shd w:val="clear" w:color="auto" w:fill="FFFFFF"/>
        </w:rPr>
      </w:pPr>
      <w:r>
        <w:rPr>
          <w:rFonts w:ascii="GHEA Grapalat" w:hAnsi="GHEA Grapalat"/>
          <w:sz w:val="24"/>
          <w:szCs w:val="24"/>
        </w:rPr>
        <w:t>to refrain from expressing public opinion on any ongoing case examined or anticipated in any court, except for the cases where the judge acts as a party to, or as a legal representative of a party, to proceedings;</w:t>
      </w:r>
    </w:p>
    <w:p w:rsidR="00B007F3" w:rsidRPr="00537548" w:rsidRDefault="00B007F3" w:rsidP="001E2019">
      <w:pPr>
        <w:numPr>
          <w:ilvl w:val="0"/>
          <w:numId w:val="1"/>
        </w:numPr>
        <w:shd w:val="clear" w:color="auto" w:fill="FFFFFF"/>
        <w:tabs>
          <w:tab w:val="left" w:pos="1080"/>
        </w:tabs>
        <w:spacing w:after="0" w:line="276" w:lineRule="auto"/>
        <w:ind w:left="0" w:right="150" w:firstLine="630"/>
        <w:jc w:val="both"/>
        <w:rPr>
          <w:rFonts w:ascii="GHEA Grapalat" w:hAnsi="GHEA Grapalat"/>
          <w:bCs/>
          <w:noProof/>
          <w:sz w:val="24"/>
          <w:szCs w:val="24"/>
          <w:shd w:val="clear" w:color="auto" w:fill="FFFFFF"/>
        </w:rPr>
      </w:pPr>
      <w:r>
        <w:rPr>
          <w:rFonts w:ascii="GHEA Grapalat" w:hAnsi="GHEA Grapalat"/>
          <w:sz w:val="24"/>
          <w:szCs w:val="24"/>
        </w:rPr>
        <w:t xml:space="preserve">to refrain from making such announcement or practicing any conduct which endangers or prejudices the independence and impartiality of a court;  </w:t>
      </w:r>
    </w:p>
    <w:p w:rsidR="00B007F3" w:rsidRPr="00537548" w:rsidRDefault="00B007F3" w:rsidP="001E2019">
      <w:pPr>
        <w:numPr>
          <w:ilvl w:val="0"/>
          <w:numId w:val="1"/>
        </w:numPr>
        <w:shd w:val="clear" w:color="auto" w:fill="FFFFFF"/>
        <w:tabs>
          <w:tab w:val="left" w:pos="1080"/>
        </w:tabs>
        <w:spacing w:after="0" w:line="276" w:lineRule="auto"/>
        <w:ind w:left="0" w:right="150" w:firstLine="630"/>
        <w:jc w:val="both"/>
        <w:rPr>
          <w:rStyle w:val="Strong"/>
          <w:rFonts w:ascii="GHEA Grapalat" w:hAnsi="GHEA Grapalat"/>
          <w:b w:val="0"/>
          <w:noProof/>
          <w:sz w:val="24"/>
          <w:szCs w:val="24"/>
          <w:shd w:val="clear" w:color="auto" w:fill="FFFFFF"/>
        </w:rPr>
      </w:pPr>
      <w:r>
        <w:rPr>
          <w:rFonts w:ascii="GHEA Grapalat" w:hAnsi="GHEA Grapalat"/>
          <w:bCs/>
          <w:sz w:val="24"/>
          <w:szCs w:val="24"/>
          <w:shd w:val="clear" w:color="auto" w:fill="FFFFFF"/>
        </w:rPr>
        <w:lastRenderedPageBreak/>
        <w:t xml:space="preserve">to refrain from </w:t>
      </w:r>
      <w:r>
        <w:rPr>
          <w:rFonts w:ascii="GHEA Grapalat" w:hAnsi="GHEA Grapalat"/>
          <w:sz w:val="24"/>
          <w:szCs w:val="24"/>
        </w:rPr>
        <w:t xml:space="preserve">providing professional consultation, including on a </w:t>
      </w:r>
      <w:r>
        <w:rPr>
          <w:rFonts w:ascii="GHEA Grapalat" w:hAnsi="GHEA Grapalat"/>
          <w:i/>
          <w:sz w:val="24"/>
          <w:szCs w:val="24"/>
        </w:rPr>
        <w:t>pro boon</w:t>
      </w:r>
      <w:r>
        <w:rPr>
          <w:rFonts w:ascii="GHEA Grapalat" w:hAnsi="GHEA Grapalat"/>
          <w:sz w:val="24"/>
          <w:szCs w:val="24"/>
        </w:rPr>
        <w:t xml:space="preserve"> basis, except for the cases when he or she provides a </w:t>
      </w:r>
      <w:r>
        <w:rPr>
          <w:rFonts w:ascii="GHEA Grapalat" w:hAnsi="GHEA Grapalat"/>
          <w:i/>
          <w:sz w:val="24"/>
          <w:szCs w:val="24"/>
        </w:rPr>
        <w:t>pro bono</w:t>
      </w:r>
      <w:r>
        <w:rPr>
          <w:rFonts w:ascii="GHEA Grapalat" w:hAnsi="GHEA Grapalat"/>
          <w:sz w:val="24"/>
          <w:szCs w:val="24"/>
        </w:rPr>
        <w:t xml:space="preserve"> consultation to his immediate relatives, or to people under his guardianship or curatorship;  </w:t>
      </w:r>
    </w:p>
    <w:p w:rsidR="00B007F3" w:rsidRPr="00537548" w:rsidRDefault="00B007F3" w:rsidP="001E2019">
      <w:pPr>
        <w:pStyle w:val="NormalWeb"/>
        <w:numPr>
          <w:ilvl w:val="0"/>
          <w:numId w:val="1"/>
        </w:numPr>
        <w:shd w:val="clear" w:color="auto" w:fill="FFFFFF"/>
        <w:tabs>
          <w:tab w:val="left" w:pos="0"/>
          <w:tab w:val="left" w:pos="720"/>
          <w:tab w:val="left" w:pos="990"/>
        </w:tabs>
        <w:spacing w:before="0" w:beforeAutospacing="0" w:after="0" w:afterAutospacing="0" w:line="276" w:lineRule="auto"/>
        <w:ind w:left="0" w:firstLine="630"/>
        <w:contextualSpacing/>
        <w:jc w:val="both"/>
        <w:rPr>
          <w:rFonts w:ascii="GHEA Grapalat" w:hAnsi="GHEA Grapalat"/>
          <w:bCs/>
          <w:noProof/>
          <w:shd w:val="clear" w:color="auto" w:fill="FFFFFF"/>
        </w:rPr>
      </w:pPr>
      <w:r>
        <w:rPr>
          <w:rFonts w:ascii="GHEA Grapalat" w:hAnsi="GHEA Grapalat"/>
        </w:rPr>
        <w:t>not to initiate, authorize, nor to take into account communications with a party to, or the advocate of a party to, proceedings without the participation of the adverse party to, or the advocate of the adverse party to, proceedings (hereinafter referred to as “</w:t>
      </w:r>
      <w:r>
        <w:rPr>
          <w:rFonts w:ascii="GHEA Grapalat" w:hAnsi="GHEA Grapalat"/>
          <w:i/>
        </w:rPr>
        <w:t>ex parch</w:t>
      </w:r>
      <w:r>
        <w:rPr>
          <w:rFonts w:ascii="GHEA Grapalat" w:hAnsi="GHEA Grapalat"/>
        </w:rPr>
        <w:t xml:space="preserve"> communications”), to immediately communicate the content of the </w:t>
      </w:r>
      <w:proofErr w:type="spellStart"/>
      <w:r>
        <w:rPr>
          <w:rFonts w:ascii="GHEA Grapalat" w:hAnsi="GHEA Grapalat"/>
          <w:i/>
        </w:rPr>
        <w:t>ex parch</w:t>
      </w:r>
      <w:proofErr w:type="spellEnd"/>
      <w:r>
        <w:rPr>
          <w:rFonts w:ascii="GHEA Grapalat" w:hAnsi="GHEA Grapalat"/>
        </w:rPr>
        <w:t xml:space="preserve"> communications to the party which has not participated in those communications, if such have taken place in circumstances beyond the judge's control.</w:t>
      </w:r>
    </w:p>
    <w:p w:rsidR="00B007F3" w:rsidRPr="00537548" w:rsidRDefault="00B007F3" w:rsidP="001E2019">
      <w:pPr>
        <w:pStyle w:val="NormalWeb"/>
        <w:shd w:val="clear" w:color="auto" w:fill="FFFFFF"/>
        <w:tabs>
          <w:tab w:val="left" w:pos="0"/>
          <w:tab w:val="left" w:pos="720"/>
        </w:tabs>
        <w:spacing w:before="0" w:beforeAutospacing="0" w:after="0" w:afterAutospacing="0" w:line="276" w:lineRule="auto"/>
        <w:ind w:firstLine="630"/>
        <w:jc w:val="both"/>
        <w:rPr>
          <w:rFonts w:ascii="GHEA Grapalat" w:hAnsi="GHEA Grapalat"/>
          <w:noProof/>
        </w:rPr>
      </w:pPr>
      <w:r>
        <w:rPr>
          <w:rFonts w:ascii="GHEA Grapalat" w:hAnsi="GHEA Grapalat"/>
        </w:rPr>
        <w:lastRenderedPageBreak/>
        <w:t>Exceptions from this rule shall be permitted only in the following cases:</w:t>
      </w:r>
    </w:p>
    <w:p w:rsidR="00B007F3" w:rsidRPr="00537548" w:rsidRDefault="00B007F3" w:rsidP="001E2019">
      <w:pPr>
        <w:pStyle w:val="NormalWeb"/>
        <w:shd w:val="clear" w:color="auto" w:fill="FFFFFF"/>
        <w:tabs>
          <w:tab w:val="left" w:pos="0"/>
          <w:tab w:val="left" w:pos="540"/>
        </w:tabs>
        <w:spacing w:before="0" w:beforeAutospacing="0" w:after="0" w:afterAutospacing="0" w:line="276" w:lineRule="auto"/>
        <w:ind w:firstLine="630"/>
        <w:jc w:val="both"/>
        <w:rPr>
          <w:rFonts w:ascii="GHEA Grapalat" w:hAnsi="GHEA Grapalat"/>
          <w:noProof/>
        </w:rPr>
      </w:pPr>
      <w:r>
        <w:rPr>
          <w:rFonts w:ascii="GHEA Grapalat" w:hAnsi="GHEA Grapalat"/>
        </w:rPr>
        <w:t xml:space="preserve">1) when circumstances make </w:t>
      </w:r>
      <w:r>
        <w:rPr>
          <w:rFonts w:ascii="GHEA Grapalat" w:hAnsi="GHEA Grapalat"/>
          <w:i/>
        </w:rPr>
        <w:t>ex parte</w:t>
      </w:r>
      <w:r>
        <w:rPr>
          <w:rFonts w:ascii="GHEA Grapalat" w:hAnsi="GHEA Grapalat"/>
        </w:rPr>
        <w:t xml:space="preserve"> communications necessary for organizational purposes, such as reaching agreement on the date and time of the session, or in other cases of organizing proceedings, provided that the communications do not relate to the merits of the case, as a result of such communications one party to proceedings do not gain any procedural or other advantage over another, and provided that a judge immediately communicates the content of such communications to the other party, allowing the latter to respond;</w:t>
      </w:r>
    </w:p>
    <w:p w:rsidR="00B007F3" w:rsidRPr="007F25FC" w:rsidRDefault="00B007F3" w:rsidP="001E2019">
      <w:pPr>
        <w:pStyle w:val="NormalWeb"/>
        <w:shd w:val="clear" w:color="auto" w:fill="FFFFFF"/>
        <w:tabs>
          <w:tab w:val="left" w:pos="0"/>
          <w:tab w:val="left" w:pos="540"/>
        </w:tabs>
        <w:spacing w:before="0" w:beforeAutospacing="0" w:after="0" w:afterAutospacing="0" w:line="276" w:lineRule="auto"/>
        <w:ind w:firstLine="630"/>
        <w:jc w:val="both"/>
        <w:rPr>
          <w:rFonts w:ascii="GHEA Grapalat" w:hAnsi="GHEA Grapalat"/>
        </w:rPr>
      </w:pPr>
      <w:r>
        <w:rPr>
          <w:rFonts w:ascii="GHEA Grapalat" w:hAnsi="GHEA Grapalat"/>
        </w:rPr>
        <w:lastRenderedPageBreak/>
        <w:t xml:space="preserve">2) </w:t>
      </w:r>
      <w:proofErr w:type="gramStart"/>
      <w:r>
        <w:rPr>
          <w:rFonts w:ascii="GHEA Grapalat" w:hAnsi="GHEA Grapalat"/>
        </w:rPr>
        <w:t>where</w:t>
      </w:r>
      <w:proofErr w:type="gramEnd"/>
      <w:r>
        <w:rPr>
          <w:rFonts w:ascii="GHEA Grapalat" w:hAnsi="GHEA Grapalat"/>
        </w:rPr>
        <w:t xml:space="preserve"> </w:t>
      </w:r>
      <w:r>
        <w:rPr>
          <w:rFonts w:ascii="GHEA Grapalat" w:hAnsi="GHEA Grapalat"/>
          <w:i/>
        </w:rPr>
        <w:t xml:space="preserve">ex parte </w:t>
      </w:r>
      <w:r>
        <w:rPr>
          <w:rFonts w:ascii="GHEA Grapalat" w:hAnsi="GHEA Grapalat"/>
        </w:rPr>
        <w:t>communications by the judge are directly envisaged by law.</w:t>
      </w:r>
    </w:p>
    <w:p w:rsidR="00B007F3" w:rsidRPr="00E774AE" w:rsidRDefault="00B007F3" w:rsidP="001E2019">
      <w:pPr>
        <w:spacing w:after="0" w:line="276" w:lineRule="auto"/>
        <w:jc w:val="both"/>
        <w:rPr>
          <w:rFonts w:ascii="GHEA Grapalat" w:hAnsi="GHEA Grapalat"/>
          <w:sz w:val="24"/>
          <w:szCs w:val="24"/>
        </w:rPr>
      </w:pPr>
    </w:p>
    <w:p w:rsidR="00B007F3" w:rsidRDefault="00B007F3" w:rsidP="001E2019">
      <w:pPr>
        <w:spacing w:after="0" w:line="276" w:lineRule="auto"/>
        <w:jc w:val="both"/>
        <w:rPr>
          <w:rFonts w:ascii="GHEA Grapalat" w:hAnsi="GHEA Grapalat"/>
          <w:sz w:val="24"/>
          <w:szCs w:val="24"/>
        </w:rPr>
      </w:pPr>
      <w:r w:rsidRPr="00103B04">
        <w:rPr>
          <w:rFonts w:ascii="GHEA Grapalat" w:hAnsi="GHEA Grapalat"/>
          <w:sz w:val="24"/>
          <w:szCs w:val="24"/>
        </w:rPr>
        <w:t>Rules of judicial conduct should be followed by judges, and if failed, the Supreme Judicial Council has the</w:t>
      </w:r>
      <w:r>
        <w:rPr>
          <w:rFonts w:ascii="GHEA Grapalat" w:hAnsi="GHEA Grapalat"/>
          <w:sz w:val="24"/>
          <w:szCs w:val="24"/>
        </w:rPr>
        <w:t xml:space="preserve"> authority to </w:t>
      </w:r>
      <w:r w:rsidRPr="00103B04">
        <w:rPr>
          <w:rFonts w:ascii="GHEA Grapalat" w:hAnsi="GHEA Grapalat"/>
          <w:sz w:val="24"/>
          <w:szCs w:val="24"/>
        </w:rPr>
        <w:t>make a decision on disciplinary liability</w:t>
      </w:r>
      <w:r>
        <w:rPr>
          <w:rFonts w:ascii="GHEA Grapalat" w:hAnsi="GHEA Grapalat"/>
          <w:sz w:val="24"/>
          <w:szCs w:val="24"/>
        </w:rPr>
        <w:t>.</w:t>
      </w:r>
      <w:r w:rsidRPr="00103B04">
        <w:rPr>
          <w:rFonts w:ascii="GHEA Grapalat" w:hAnsi="GHEA Grapalat"/>
          <w:sz w:val="24"/>
          <w:szCs w:val="24"/>
        </w:rPr>
        <w:t xml:space="preserve"> Thus, </w:t>
      </w:r>
      <w:r>
        <w:rPr>
          <w:rFonts w:ascii="GHEA Grapalat" w:hAnsi="GHEA Grapalat"/>
          <w:sz w:val="24"/>
          <w:szCs w:val="24"/>
        </w:rPr>
        <w:t>restric</w:t>
      </w:r>
      <w:r w:rsidRPr="00103B04">
        <w:rPr>
          <w:rFonts w:ascii="GHEA Grapalat" w:hAnsi="GHEA Grapalat"/>
          <w:sz w:val="24"/>
          <w:szCs w:val="24"/>
        </w:rPr>
        <w:t>tions described apply both online and offline</w:t>
      </w:r>
      <w:r w:rsidRPr="007F25FC">
        <w:rPr>
          <w:rFonts w:ascii="GHEA Grapalat" w:hAnsi="GHEA Grapalat"/>
          <w:sz w:val="24"/>
          <w:szCs w:val="24"/>
        </w:rPr>
        <w:t>.</w:t>
      </w:r>
      <w:r w:rsidRPr="00103B04">
        <w:rPr>
          <w:rFonts w:ascii="GHEA Grapalat" w:hAnsi="GHEA Grapalat"/>
          <w:sz w:val="24"/>
          <w:szCs w:val="24"/>
        </w:rPr>
        <w:t xml:space="preserve"> No matter the means by which the rules are violated a judge should bare disciplinary liability when not following rule of professional conduct.</w:t>
      </w:r>
    </w:p>
    <w:p w:rsidR="00C722EE" w:rsidRPr="008A04BA" w:rsidRDefault="008A04BA" w:rsidP="001E2019">
      <w:pPr>
        <w:pStyle w:val="ListParagraph"/>
        <w:tabs>
          <w:tab w:val="left" w:pos="0"/>
          <w:tab w:val="left" w:pos="851"/>
        </w:tabs>
        <w:spacing w:after="0"/>
        <w:ind w:left="0" w:firstLine="567"/>
        <w:jc w:val="both"/>
        <w:rPr>
          <w:rFonts w:ascii="GHEA Grapalat" w:hAnsi="GHEA Grapalat"/>
          <w:sz w:val="24"/>
          <w:szCs w:val="24"/>
        </w:rPr>
      </w:pPr>
      <w:r w:rsidRPr="008A04BA">
        <w:rPr>
          <w:rFonts w:ascii="GHEA Grapalat" w:hAnsi="GHEA Grapalat"/>
          <w:sz w:val="24"/>
          <w:szCs w:val="24"/>
        </w:rPr>
        <w:t>Cons</w:t>
      </w:r>
      <w:r w:rsidR="00C722EE" w:rsidRPr="008A04BA">
        <w:rPr>
          <w:rFonts w:ascii="GHEA Grapalat" w:hAnsi="GHEA Grapalat"/>
          <w:sz w:val="24"/>
          <w:szCs w:val="24"/>
        </w:rPr>
        <w:t xml:space="preserve">titutional (based on the Articles 42,44,45,46 of the Constitution), legal (based on Articles 49, 72, 73, 74 of the Law “On the Prosecutor’s Office”) and regulatory (based on the Order of 10 </w:t>
      </w:r>
      <w:r w:rsidR="00C722EE" w:rsidRPr="008A04BA">
        <w:rPr>
          <w:rFonts w:ascii="GHEA Grapalat" w:hAnsi="GHEA Grapalat"/>
          <w:sz w:val="24"/>
          <w:szCs w:val="24"/>
        </w:rPr>
        <w:lastRenderedPageBreak/>
        <w:t>April 2018) restrictions are provided in the answer to the 1</w:t>
      </w:r>
      <w:r w:rsidR="00C722EE" w:rsidRPr="008A04BA">
        <w:rPr>
          <w:rFonts w:ascii="GHEA Grapalat" w:hAnsi="GHEA Grapalat"/>
          <w:sz w:val="24"/>
          <w:szCs w:val="24"/>
          <w:vertAlign w:val="superscript"/>
        </w:rPr>
        <w:t>st</w:t>
      </w:r>
      <w:r w:rsidR="00C722EE" w:rsidRPr="008A04BA">
        <w:rPr>
          <w:rFonts w:ascii="GHEA Grapalat" w:hAnsi="GHEA Grapalat"/>
          <w:sz w:val="24"/>
          <w:szCs w:val="24"/>
        </w:rPr>
        <w:t xml:space="preserve"> Question.</w:t>
      </w:r>
    </w:p>
    <w:p w:rsidR="00C722EE" w:rsidRPr="008A04BA" w:rsidRDefault="00C722EE" w:rsidP="001E2019">
      <w:pPr>
        <w:pStyle w:val="ListParagraph"/>
        <w:tabs>
          <w:tab w:val="left" w:pos="0"/>
          <w:tab w:val="left" w:pos="851"/>
        </w:tabs>
        <w:spacing w:after="0"/>
        <w:ind w:left="0" w:firstLine="567"/>
        <w:jc w:val="both"/>
        <w:rPr>
          <w:rFonts w:ascii="GHEA Grapalat" w:hAnsi="GHEA Grapalat"/>
          <w:sz w:val="24"/>
          <w:szCs w:val="24"/>
        </w:rPr>
      </w:pPr>
      <w:r w:rsidRPr="008A04BA">
        <w:rPr>
          <w:rFonts w:ascii="GHEA Grapalat" w:hAnsi="GHEA Grapalat"/>
          <w:sz w:val="24"/>
          <w:szCs w:val="24"/>
        </w:rPr>
        <w:t xml:space="preserve">The rationale of these restrictions is the </w:t>
      </w:r>
      <w:proofErr w:type="spellStart"/>
      <w:r w:rsidRPr="008A04BA">
        <w:rPr>
          <w:rFonts w:ascii="GHEA Grapalat" w:hAnsi="GHEA Grapalat"/>
          <w:sz w:val="24"/>
          <w:szCs w:val="24"/>
        </w:rPr>
        <w:t>ensurance</w:t>
      </w:r>
      <w:proofErr w:type="spellEnd"/>
      <w:r w:rsidRPr="008A04BA">
        <w:rPr>
          <w:rFonts w:ascii="GHEA Grapalat" w:hAnsi="GHEA Grapalat"/>
          <w:sz w:val="24"/>
          <w:szCs w:val="24"/>
        </w:rPr>
        <w:t xml:space="preserve"> of the </w:t>
      </w:r>
      <w:proofErr w:type="spellStart"/>
      <w:r w:rsidRPr="008A04BA">
        <w:rPr>
          <w:rFonts w:ascii="GHEA Grapalat" w:hAnsi="GHEA Grapalat"/>
          <w:sz w:val="24"/>
          <w:szCs w:val="24"/>
        </w:rPr>
        <w:t>apoliticism</w:t>
      </w:r>
      <w:proofErr w:type="spellEnd"/>
      <w:r w:rsidRPr="008A04BA">
        <w:rPr>
          <w:rFonts w:ascii="GHEA Grapalat" w:hAnsi="GHEA Grapalat"/>
          <w:sz w:val="24"/>
          <w:szCs w:val="24"/>
        </w:rPr>
        <w:t>, independence, authority and freedom from extraneous interferences of the prosecutor’s office.</w:t>
      </w:r>
    </w:p>
    <w:p w:rsidR="00C722EE" w:rsidRPr="008A04BA" w:rsidRDefault="00C722EE" w:rsidP="001E2019">
      <w:pPr>
        <w:pStyle w:val="ListParagraph"/>
        <w:tabs>
          <w:tab w:val="left" w:pos="0"/>
          <w:tab w:val="left" w:pos="851"/>
        </w:tabs>
        <w:spacing w:after="0"/>
        <w:ind w:left="0" w:firstLine="567"/>
        <w:jc w:val="both"/>
        <w:rPr>
          <w:rFonts w:ascii="GHEA Grapalat" w:hAnsi="GHEA Grapalat"/>
          <w:sz w:val="24"/>
          <w:szCs w:val="24"/>
        </w:rPr>
      </w:pPr>
      <w:r w:rsidRPr="008A04BA">
        <w:rPr>
          <w:rFonts w:ascii="GHEA Grapalat" w:hAnsi="GHEA Grapalat"/>
          <w:sz w:val="24"/>
          <w:szCs w:val="24"/>
        </w:rPr>
        <w:t>There is not any legislative distinction regarding the question whether these restrictions apply offline or online.</w:t>
      </w:r>
    </w:p>
    <w:p w:rsidR="00C722EE" w:rsidRPr="00103B04" w:rsidRDefault="00C722EE" w:rsidP="001E2019">
      <w:pPr>
        <w:spacing w:after="0" w:line="276" w:lineRule="auto"/>
        <w:jc w:val="both"/>
        <w:rPr>
          <w:rFonts w:ascii="GHEA Grapalat" w:hAnsi="GHEA Grapalat"/>
          <w:sz w:val="24"/>
          <w:szCs w:val="24"/>
        </w:rPr>
      </w:pPr>
    </w:p>
    <w:p w:rsidR="00B007F3" w:rsidRPr="00C26A49" w:rsidRDefault="00B007F3" w:rsidP="001E2019">
      <w:pPr>
        <w:spacing w:after="0" w:line="276" w:lineRule="auto"/>
        <w:ind w:firstLine="630"/>
        <w:jc w:val="both"/>
        <w:rPr>
          <w:rFonts w:ascii="GHEA Grapalat" w:hAnsi="GHEA Grapalat"/>
          <w:b/>
          <w:sz w:val="24"/>
          <w:szCs w:val="24"/>
        </w:rPr>
      </w:pPr>
      <w:r w:rsidRPr="00B52D36">
        <w:rPr>
          <w:rFonts w:ascii="GHEA Grapalat" w:hAnsi="GHEA Grapalat"/>
          <w:b/>
          <w:sz w:val="24"/>
          <w:szCs w:val="24"/>
        </w:rPr>
        <w:t xml:space="preserve">5. Please elaborate on the nature of restrictions specifically applicable to the exercise of fundamental freedoms by judges and prosecutors. In particular: </w:t>
      </w:r>
    </w:p>
    <w:p w:rsidR="00B007F3" w:rsidRDefault="00B007F3" w:rsidP="001E2019">
      <w:pPr>
        <w:spacing w:after="0" w:line="276" w:lineRule="auto"/>
        <w:ind w:firstLine="630"/>
        <w:jc w:val="both"/>
        <w:rPr>
          <w:rFonts w:ascii="GHEA Grapalat" w:hAnsi="GHEA Grapalat"/>
          <w:b/>
          <w:sz w:val="24"/>
          <w:szCs w:val="24"/>
        </w:rPr>
      </w:pPr>
      <w:r w:rsidRPr="00B52D36">
        <w:rPr>
          <w:rFonts w:ascii="GHEA Grapalat" w:hAnsi="GHEA Grapalat"/>
          <w:b/>
          <w:sz w:val="24"/>
          <w:szCs w:val="24"/>
        </w:rPr>
        <w:lastRenderedPageBreak/>
        <w:t xml:space="preserve">- Are these restrictions dependent on the position and matters over which the particular judge/prosecutor has jurisdiction? </w:t>
      </w:r>
    </w:p>
    <w:p w:rsidR="009451B9" w:rsidRDefault="009451B9" w:rsidP="001E2019">
      <w:pPr>
        <w:spacing w:after="0" w:line="276" w:lineRule="auto"/>
        <w:jc w:val="both"/>
        <w:rPr>
          <w:rFonts w:ascii="GHEA Grapalat" w:hAnsi="GHEA Grapalat"/>
          <w:sz w:val="24"/>
          <w:szCs w:val="24"/>
        </w:rPr>
      </w:pPr>
    </w:p>
    <w:p w:rsidR="00B007F3" w:rsidRDefault="00B007F3" w:rsidP="009451B9">
      <w:pPr>
        <w:spacing w:after="0" w:line="276" w:lineRule="auto"/>
        <w:ind w:firstLine="630"/>
        <w:jc w:val="both"/>
        <w:rPr>
          <w:rFonts w:ascii="GHEA Grapalat" w:hAnsi="GHEA Grapalat"/>
          <w:sz w:val="24"/>
          <w:szCs w:val="24"/>
        </w:rPr>
      </w:pPr>
      <w:r w:rsidRPr="00103B04">
        <w:rPr>
          <w:rFonts w:ascii="GHEA Grapalat" w:hAnsi="GHEA Grapalat"/>
          <w:sz w:val="24"/>
          <w:szCs w:val="24"/>
        </w:rPr>
        <w:t>No matter what position a judge has, whether he is a judge at first instance court or Supreme, these restrictions apply.</w:t>
      </w:r>
    </w:p>
    <w:p w:rsidR="005641D2" w:rsidRPr="005641D2" w:rsidRDefault="009451B9" w:rsidP="005641D2">
      <w:pPr>
        <w:tabs>
          <w:tab w:val="left" w:pos="0"/>
          <w:tab w:val="left" w:pos="851"/>
        </w:tabs>
        <w:spacing w:after="0"/>
        <w:jc w:val="both"/>
        <w:rPr>
          <w:rFonts w:ascii="GHEA Grapalat" w:hAnsi="GHEA Grapalat"/>
          <w:sz w:val="24"/>
          <w:szCs w:val="24"/>
        </w:rPr>
      </w:pPr>
      <w:r>
        <w:rPr>
          <w:rFonts w:ascii="Times New Roman" w:hAnsi="Times New Roman"/>
          <w:sz w:val="24"/>
          <w:szCs w:val="24"/>
        </w:rPr>
        <w:tab/>
      </w:r>
      <w:r w:rsidR="005641D2" w:rsidRPr="005641D2">
        <w:rPr>
          <w:rFonts w:ascii="GHEA Grapalat" w:hAnsi="GHEA Grapalat"/>
          <w:sz w:val="24"/>
          <w:szCs w:val="24"/>
        </w:rPr>
        <w:t xml:space="preserve">The restrictions are not </w:t>
      </w:r>
      <w:proofErr w:type="spellStart"/>
      <w:r w:rsidR="005641D2" w:rsidRPr="005641D2">
        <w:rPr>
          <w:rFonts w:ascii="GHEA Grapalat" w:hAnsi="GHEA Grapalat"/>
          <w:sz w:val="24"/>
          <w:szCs w:val="24"/>
        </w:rPr>
        <w:t>dependant</w:t>
      </w:r>
      <w:proofErr w:type="spellEnd"/>
      <w:r w:rsidR="005641D2" w:rsidRPr="005641D2">
        <w:rPr>
          <w:rFonts w:ascii="GHEA Grapalat" w:hAnsi="GHEA Grapalat"/>
          <w:sz w:val="24"/>
          <w:szCs w:val="24"/>
        </w:rPr>
        <w:t xml:space="preserve"> on the position and matters over which the particular prosecutor has jurisdiction.</w:t>
      </w:r>
    </w:p>
    <w:p w:rsidR="005641D2" w:rsidRPr="005641D2" w:rsidRDefault="005641D2" w:rsidP="005641D2">
      <w:pPr>
        <w:tabs>
          <w:tab w:val="left" w:pos="0"/>
          <w:tab w:val="left" w:pos="851"/>
        </w:tabs>
        <w:spacing w:after="0"/>
        <w:jc w:val="both"/>
        <w:rPr>
          <w:rFonts w:ascii="GHEA Grapalat" w:hAnsi="GHEA Grapalat"/>
          <w:sz w:val="24"/>
          <w:szCs w:val="24"/>
          <w:vertAlign w:val="superscript"/>
        </w:rPr>
      </w:pPr>
      <w:r w:rsidRPr="005641D2">
        <w:rPr>
          <w:rFonts w:ascii="GHEA Grapalat" w:hAnsi="GHEA Grapalat"/>
          <w:sz w:val="24"/>
          <w:szCs w:val="24"/>
        </w:rPr>
        <w:tab/>
        <w:t xml:space="preserve">Some </w:t>
      </w:r>
      <w:proofErr w:type="spellStart"/>
      <w:r w:rsidRPr="005641D2">
        <w:rPr>
          <w:rFonts w:ascii="GHEA Grapalat" w:hAnsi="GHEA Grapalat"/>
          <w:sz w:val="24"/>
          <w:szCs w:val="24"/>
        </w:rPr>
        <w:t>provisins</w:t>
      </w:r>
      <w:proofErr w:type="spellEnd"/>
      <w:r w:rsidRPr="005641D2">
        <w:rPr>
          <w:rFonts w:ascii="GHEA Grapalat" w:hAnsi="GHEA Grapalat"/>
          <w:sz w:val="24"/>
          <w:szCs w:val="24"/>
        </w:rPr>
        <w:t xml:space="preserve"> of the Law “On the Prosecutor’s Office” may be relevant. For example, Article 73, ¢ 1 (10) provides that in official relations a prosecutor shall be obliged to show impartiality when performing his or her duties, refrain from displaying bias </w:t>
      </w:r>
      <w:r w:rsidRPr="005641D2">
        <w:rPr>
          <w:rFonts w:ascii="GHEA Grapalat" w:hAnsi="GHEA Grapalat"/>
          <w:sz w:val="24"/>
          <w:szCs w:val="24"/>
        </w:rPr>
        <w:lastRenderedPageBreak/>
        <w:t xml:space="preserve">through his or her words or conduct, discriminating or creating such impression, act so as not to cast undue doubt on his or her impartiality and objectivity, not to be guided by assumptions, emotions, personal sentiments or other extraneous influence, which </w:t>
      </w:r>
      <w:r w:rsidRPr="005641D2">
        <w:rPr>
          <w:rFonts w:ascii="GHEA Grapalat" w:hAnsi="GHEA Grapalat"/>
          <w:b/>
          <w:i/>
          <w:sz w:val="24"/>
          <w:szCs w:val="24"/>
        </w:rPr>
        <w:t>does not hinder  the prosecutor from freely expressing his or her opinion on solutions regarding official issues</w:t>
      </w:r>
      <w:r w:rsidR="00CA140B">
        <w:rPr>
          <w:rFonts w:ascii="GHEA Grapalat" w:hAnsi="GHEA Grapalat"/>
          <w:sz w:val="24"/>
          <w:szCs w:val="24"/>
        </w:rPr>
        <w:t>.</w:t>
      </w:r>
      <w:r w:rsidRPr="005641D2">
        <w:rPr>
          <w:rFonts w:ascii="GHEA Grapalat" w:hAnsi="GHEA Grapalat"/>
          <w:sz w:val="24"/>
          <w:szCs w:val="24"/>
        </w:rPr>
        <w:t xml:space="preserve">  </w:t>
      </w:r>
    </w:p>
    <w:p w:rsidR="00B007F3" w:rsidRDefault="00B007F3" w:rsidP="001E2019">
      <w:pPr>
        <w:spacing w:after="0" w:line="276" w:lineRule="auto"/>
        <w:ind w:firstLine="720"/>
        <w:jc w:val="both"/>
        <w:rPr>
          <w:rFonts w:ascii="GHEA Grapalat" w:hAnsi="GHEA Grapalat"/>
          <w:b/>
          <w:sz w:val="24"/>
          <w:szCs w:val="24"/>
        </w:rPr>
      </w:pPr>
      <w:r w:rsidRPr="00B52D36">
        <w:rPr>
          <w:rFonts w:ascii="GHEA Grapalat" w:hAnsi="GHEA Grapalat"/>
          <w:b/>
          <w:sz w:val="24"/>
          <w:szCs w:val="24"/>
        </w:rPr>
        <w:t xml:space="preserve">- Should the venue or capacity in which these opinions are given be taken into account (for instance, whether or not they were exercising or could be understood to be exercising their official duties)? </w:t>
      </w:r>
    </w:p>
    <w:p w:rsidR="00B007F3" w:rsidRPr="00F61AE9" w:rsidRDefault="00B007F3" w:rsidP="00CA140B">
      <w:pPr>
        <w:spacing w:after="0" w:line="276" w:lineRule="auto"/>
        <w:ind w:firstLine="720"/>
        <w:jc w:val="both"/>
        <w:rPr>
          <w:rFonts w:ascii="GHEA Grapalat" w:hAnsi="GHEA Grapalat"/>
          <w:b/>
          <w:sz w:val="24"/>
          <w:szCs w:val="24"/>
        </w:rPr>
      </w:pPr>
      <w:r w:rsidRPr="00F61AE9">
        <w:rPr>
          <w:rFonts w:ascii="GHEA Grapalat" w:hAnsi="GHEA Grapalat"/>
          <w:sz w:val="24"/>
          <w:szCs w:val="24"/>
        </w:rPr>
        <w:t>Yes, there are general rules of conduct for judges and rules of judicial conduct when acting ex officio.</w:t>
      </w:r>
    </w:p>
    <w:p w:rsidR="00B007F3" w:rsidRPr="00144190" w:rsidRDefault="00144190" w:rsidP="00144190">
      <w:pPr>
        <w:pStyle w:val="ListParagraph"/>
        <w:spacing w:after="0"/>
        <w:jc w:val="both"/>
        <w:rPr>
          <w:rFonts w:ascii="GHEA Grapalat" w:hAnsi="GHEA Grapalat"/>
          <w:b/>
          <w:sz w:val="24"/>
          <w:szCs w:val="24"/>
        </w:rPr>
      </w:pPr>
      <w:r>
        <w:rPr>
          <w:rFonts w:ascii="GHEA Grapalat" w:hAnsi="GHEA Grapalat"/>
          <w:b/>
          <w:sz w:val="24"/>
          <w:szCs w:val="24"/>
        </w:rPr>
        <w:lastRenderedPageBreak/>
        <w:t>-</w:t>
      </w:r>
      <w:r w:rsidR="00B007F3" w:rsidRPr="00144190">
        <w:rPr>
          <w:rFonts w:ascii="GHEA Grapalat" w:hAnsi="GHEA Grapalat"/>
          <w:b/>
          <w:sz w:val="24"/>
          <w:szCs w:val="24"/>
        </w:rPr>
        <w:t xml:space="preserve">Should the purpose of such opinions or demonstrations be taken into account? </w:t>
      </w:r>
    </w:p>
    <w:p w:rsidR="00B007F3" w:rsidRPr="00ED7A40" w:rsidRDefault="00B007F3" w:rsidP="001E2019">
      <w:pPr>
        <w:spacing w:after="0" w:line="276" w:lineRule="auto"/>
        <w:jc w:val="both"/>
        <w:rPr>
          <w:rFonts w:ascii="GHEA Grapalat" w:hAnsi="GHEA Grapalat"/>
          <w:b/>
          <w:sz w:val="24"/>
          <w:szCs w:val="24"/>
        </w:rPr>
      </w:pPr>
      <w:r w:rsidRPr="00ED7A40">
        <w:rPr>
          <w:rFonts w:ascii="GHEA Grapalat" w:hAnsi="GHEA Grapalat"/>
          <w:sz w:val="24"/>
          <w:szCs w:val="24"/>
        </w:rPr>
        <w:t>The purpose is not the only</w:t>
      </w:r>
      <w:r>
        <w:rPr>
          <w:rFonts w:ascii="GHEA Grapalat" w:hAnsi="GHEA Grapalat"/>
          <w:b/>
          <w:sz w:val="24"/>
          <w:szCs w:val="24"/>
        </w:rPr>
        <w:t xml:space="preserve"> </w:t>
      </w:r>
      <w:r w:rsidRPr="00ED7A40">
        <w:rPr>
          <w:rFonts w:ascii="GHEA Grapalat" w:hAnsi="GHEA Grapalat"/>
          <w:sz w:val="24"/>
          <w:szCs w:val="24"/>
        </w:rPr>
        <w:t>criteria to be taken into account,</w:t>
      </w:r>
      <w:r>
        <w:rPr>
          <w:rFonts w:ascii="GHEA Grapalat" w:hAnsi="GHEA Grapalat"/>
          <w:b/>
          <w:sz w:val="24"/>
          <w:szCs w:val="24"/>
        </w:rPr>
        <w:t xml:space="preserve"> </w:t>
      </w:r>
      <w:r w:rsidRPr="00ED7A40">
        <w:rPr>
          <w:rFonts w:ascii="GHEA Grapalat" w:hAnsi="GHEA Grapalat"/>
          <w:sz w:val="24"/>
          <w:szCs w:val="24"/>
        </w:rPr>
        <w:t>when applying the limitations the consequences of such actions are being considered.</w:t>
      </w:r>
      <w:r>
        <w:rPr>
          <w:rFonts w:ascii="GHEA Grapalat" w:hAnsi="GHEA Grapalat"/>
          <w:b/>
          <w:sz w:val="24"/>
          <w:szCs w:val="24"/>
        </w:rPr>
        <w:t xml:space="preserve"> </w:t>
      </w:r>
      <w:r w:rsidRPr="00417426">
        <w:rPr>
          <w:rFonts w:ascii="GHEA Grapalat" w:hAnsi="GHEA Grapalat"/>
          <w:sz w:val="24"/>
          <w:szCs w:val="24"/>
        </w:rPr>
        <w:t>No matter what the purpose is, if the consequence of such an action is</w:t>
      </w:r>
      <w:r>
        <w:rPr>
          <w:rFonts w:ascii="GHEA Grapalat" w:hAnsi="GHEA Grapalat"/>
          <w:b/>
          <w:sz w:val="24"/>
          <w:szCs w:val="24"/>
        </w:rPr>
        <w:t xml:space="preserve"> </w:t>
      </w:r>
      <w:r>
        <w:rPr>
          <w:rFonts w:ascii="GHEA Grapalat" w:hAnsi="GHEA Grapalat"/>
          <w:sz w:val="24"/>
          <w:szCs w:val="24"/>
        </w:rPr>
        <w:t xml:space="preserve">decreasing public confidence in the independence and impartiality of the judiciary, limitations are applied. </w:t>
      </w:r>
    </w:p>
    <w:p w:rsidR="00B007F3" w:rsidRDefault="00B007F3" w:rsidP="001E2019">
      <w:pPr>
        <w:spacing w:after="0" w:line="276" w:lineRule="auto"/>
        <w:ind w:firstLine="720"/>
        <w:jc w:val="both"/>
        <w:rPr>
          <w:rFonts w:ascii="GHEA Grapalat" w:hAnsi="GHEA Grapalat"/>
          <w:b/>
          <w:sz w:val="24"/>
          <w:szCs w:val="24"/>
        </w:rPr>
      </w:pPr>
      <w:r w:rsidRPr="00103B04">
        <w:rPr>
          <w:rFonts w:ascii="GHEA Grapalat" w:hAnsi="GHEA Grapalat"/>
          <w:b/>
          <w:sz w:val="24"/>
          <w:szCs w:val="24"/>
        </w:rPr>
        <w:t>-</w:t>
      </w:r>
      <w:r w:rsidRPr="00B52D36">
        <w:rPr>
          <w:rFonts w:ascii="GHEA Grapalat" w:hAnsi="GHEA Grapalat"/>
          <w:b/>
          <w:sz w:val="24"/>
          <w:szCs w:val="24"/>
        </w:rPr>
        <w:t xml:space="preserve">To what extent, if at all, is the context - such as democratic crisis, a breakdown of constitutional order or a reform of the judicial system </w:t>
      </w:r>
      <w:r w:rsidRPr="00B52D36">
        <w:rPr>
          <w:rFonts w:ascii="GHEA Grapalat" w:hAnsi="GHEA Grapalat" w:cs="Sylfaen"/>
          <w:b/>
          <w:sz w:val="24"/>
          <w:szCs w:val="24"/>
        </w:rPr>
        <w:t>֊</w:t>
      </w:r>
      <w:r w:rsidRPr="00B52D36">
        <w:rPr>
          <w:rFonts w:ascii="GHEA Grapalat" w:hAnsi="GHEA Grapalat"/>
          <w:b/>
          <w:sz w:val="24"/>
          <w:szCs w:val="24"/>
        </w:rPr>
        <w:t xml:space="preserve"> relevant when evaluating the applicability of these restrictions?</w:t>
      </w:r>
      <w:r w:rsidRPr="00ED7A40">
        <w:rPr>
          <w:rFonts w:ascii="GHEA Grapalat" w:hAnsi="GHEA Grapalat"/>
          <w:b/>
          <w:sz w:val="24"/>
          <w:szCs w:val="24"/>
        </w:rPr>
        <w:t xml:space="preserve"> </w:t>
      </w:r>
    </w:p>
    <w:p w:rsidR="00B007F3" w:rsidRDefault="00B007F3" w:rsidP="00144190">
      <w:pPr>
        <w:spacing w:after="0" w:line="276" w:lineRule="auto"/>
        <w:ind w:firstLine="567"/>
        <w:jc w:val="both"/>
        <w:rPr>
          <w:rFonts w:ascii="GHEA Grapalat" w:hAnsi="GHEA Grapalat"/>
          <w:sz w:val="24"/>
          <w:szCs w:val="24"/>
        </w:rPr>
      </w:pPr>
      <w:r w:rsidRPr="009D21AE">
        <w:rPr>
          <w:rFonts w:ascii="GHEA Grapalat" w:hAnsi="GHEA Grapalat"/>
          <w:sz w:val="24"/>
          <w:szCs w:val="24"/>
        </w:rPr>
        <w:lastRenderedPageBreak/>
        <w:t>T</w:t>
      </w:r>
      <w:r w:rsidRPr="00EE6D21">
        <w:rPr>
          <w:rFonts w:ascii="GHEA Grapalat" w:hAnsi="GHEA Grapalat"/>
          <w:sz w:val="24"/>
          <w:szCs w:val="24"/>
        </w:rPr>
        <w:t xml:space="preserve">he restrictions are applicable no matter the context. </w:t>
      </w:r>
    </w:p>
    <w:p w:rsidR="00CA140B" w:rsidRDefault="00CA140B" w:rsidP="005641D2">
      <w:pPr>
        <w:widowControl w:val="0"/>
        <w:tabs>
          <w:tab w:val="left" w:pos="718"/>
        </w:tabs>
        <w:spacing w:after="240" w:line="276" w:lineRule="auto"/>
        <w:jc w:val="both"/>
        <w:rPr>
          <w:rFonts w:ascii="GHEA Grapalat" w:hAnsi="GHEA Grapalat"/>
          <w:b/>
          <w:sz w:val="24"/>
          <w:szCs w:val="24"/>
        </w:rPr>
      </w:pPr>
    </w:p>
    <w:p w:rsidR="005641D2" w:rsidRPr="000349AD" w:rsidRDefault="002A2EF6" w:rsidP="005641D2">
      <w:pPr>
        <w:widowControl w:val="0"/>
        <w:tabs>
          <w:tab w:val="left" w:pos="718"/>
        </w:tabs>
        <w:spacing w:after="240" w:line="276" w:lineRule="auto"/>
        <w:jc w:val="both"/>
        <w:rPr>
          <w:b/>
        </w:rPr>
      </w:pPr>
      <w:r w:rsidRPr="000349AD">
        <w:rPr>
          <w:rFonts w:ascii="GHEA Grapalat" w:hAnsi="GHEA Grapalat"/>
          <w:b/>
          <w:sz w:val="24"/>
          <w:szCs w:val="24"/>
        </w:rPr>
        <w:t xml:space="preserve">6. </w:t>
      </w:r>
      <w:r w:rsidR="005641D2" w:rsidRPr="000349AD">
        <w:rPr>
          <w:rStyle w:val="Bodytext20"/>
          <w:rFonts w:ascii="GHEA Grapalat" w:eastAsiaTheme="minorHAnsi" w:hAnsi="GHEA Grapalat"/>
          <w:b/>
          <w:sz w:val="24"/>
          <w:szCs w:val="24"/>
        </w:rPr>
        <w:t>Please provide information on the scope or interpretation that has been given to these restrictions by national courts, national judicial councils, prosecutorial councils or equivalent independent authorities with general responsibilities for disciplinary proceedings against judges and, where applicable, prosecutors. Please provide specific examples of these instances</w:t>
      </w:r>
      <w:r w:rsidR="005641D2" w:rsidRPr="000349AD">
        <w:rPr>
          <w:rStyle w:val="Bodytext20"/>
          <w:rFonts w:eastAsiaTheme="minorHAnsi"/>
          <w:b/>
        </w:rPr>
        <w:t>.</w:t>
      </w:r>
    </w:p>
    <w:p w:rsidR="002A2EF6" w:rsidRPr="000349AD" w:rsidRDefault="002A2EF6" w:rsidP="001E2019">
      <w:pPr>
        <w:pStyle w:val="ListParagraph"/>
        <w:tabs>
          <w:tab w:val="left" w:pos="0"/>
          <w:tab w:val="left" w:pos="851"/>
        </w:tabs>
        <w:spacing w:after="0"/>
        <w:ind w:left="0" w:firstLine="567"/>
        <w:jc w:val="both"/>
        <w:rPr>
          <w:rFonts w:ascii="GHEA Grapalat" w:hAnsi="GHEA Grapalat"/>
          <w:sz w:val="24"/>
          <w:szCs w:val="24"/>
        </w:rPr>
      </w:pPr>
      <w:r w:rsidRPr="000349AD">
        <w:rPr>
          <w:rFonts w:ascii="GHEA Grapalat" w:hAnsi="GHEA Grapalat"/>
          <w:sz w:val="24"/>
          <w:szCs w:val="24"/>
        </w:rPr>
        <w:t xml:space="preserve">As it was submitted above, in the recent </w:t>
      </w:r>
      <w:r w:rsidR="00CA140B">
        <w:rPr>
          <w:rFonts w:ascii="GHEA Grapalat" w:hAnsi="GHEA Grapalat"/>
          <w:sz w:val="24"/>
          <w:szCs w:val="24"/>
        </w:rPr>
        <w:t>five</w:t>
      </w:r>
      <w:r w:rsidRPr="000349AD">
        <w:rPr>
          <w:rFonts w:ascii="GHEA Grapalat" w:hAnsi="GHEA Grapalat"/>
          <w:sz w:val="24"/>
          <w:szCs w:val="24"/>
        </w:rPr>
        <w:t xml:space="preserve"> years there has not been any cases when prosecutors were subjected to disciplinary </w:t>
      </w:r>
      <w:r w:rsidRPr="000349AD">
        <w:rPr>
          <w:rFonts w:ascii="GHEA Grapalat" w:hAnsi="GHEA Grapalat"/>
          <w:sz w:val="24"/>
          <w:szCs w:val="24"/>
        </w:rPr>
        <w:lastRenderedPageBreak/>
        <w:t>liability regarding the exercise of the rig</w:t>
      </w:r>
      <w:r w:rsidR="00563ED8">
        <w:rPr>
          <w:rFonts w:ascii="GHEA Grapalat" w:hAnsi="GHEA Grapalat"/>
          <w:sz w:val="24"/>
          <w:szCs w:val="24"/>
        </w:rPr>
        <w:t>hts mentioned in the questionnai</w:t>
      </w:r>
      <w:r w:rsidRPr="000349AD">
        <w:rPr>
          <w:rFonts w:ascii="GHEA Grapalat" w:hAnsi="GHEA Grapalat"/>
          <w:sz w:val="24"/>
          <w:szCs w:val="24"/>
        </w:rPr>
        <w:t>re. Accordingly, no information on the scope or interpretation to these restrictions in the part of prosecutors is available.</w:t>
      </w:r>
    </w:p>
    <w:p w:rsidR="002A2EF6" w:rsidRDefault="002A2EF6" w:rsidP="001E2019">
      <w:pPr>
        <w:spacing w:after="0" w:line="276" w:lineRule="auto"/>
        <w:jc w:val="both"/>
        <w:rPr>
          <w:rFonts w:ascii="GHEA Grapalat" w:hAnsi="GHEA Grapalat"/>
          <w:b/>
          <w:sz w:val="24"/>
          <w:szCs w:val="24"/>
        </w:rPr>
      </w:pPr>
    </w:p>
    <w:p w:rsidR="000349AD" w:rsidRDefault="002A2EF6" w:rsidP="000349AD">
      <w:pPr>
        <w:widowControl w:val="0"/>
        <w:tabs>
          <w:tab w:val="left" w:pos="718"/>
        </w:tabs>
        <w:spacing w:after="0" w:line="276" w:lineRule="auto"/>
        <w:jc w:val="both"/>
      </w:pPr>
      <w:r>
        <w:rPr>
          <w:rFonts w:ascii="GHEA Grapalat" w:hAnsi="GHEA Grapalat"/>
          <w:b/>
          <w:sz w:val="24"/>
          <w:szCs w:val="24"/>
        </w:rPr>
        <w:t>7.</w:t>
      </w:r>
      <w:r w:rsidRPr="000349AD">
        <w:rPr>
          <w:rFonts w:ascii="GHEA Grapalat" w:hAnsi="GHEA Grapalat"/>
          <w:b/>
          <w:sz w:val="24"/>
          <w:szCs w:val="24"/>
        </w:rPr>
        <w:t xml:space="preserve"> </w:t>
      </w:r>
      <w:r w:rsidR="000349AD" w:rsidRPr="000349AD">
        <w:rPr>
          <w:rStyle w:val="Bodytext20"/>
          <w:rFonts w:ascii="GHEA Grapalat" w:eastAsiaTheme="minorHAnsi" w:hAnsi="GHEA Grapalat"/>
          <w:b/>
          <w:sz w:val="24"/>
          <w:szCs w:val="24"/>
        </w:rPr>
        <w:t>Please provide information on initiatives undertaken by professional associations of judges and, where relevant, prosecutors, to raise their awareness of the risks associated with the exercise of their rights online, particularly on social media.</w:t>
      </w:r>
    </w:p>
    <w:p w:rsidR="000349AD" w:rsidRDefault="000349AD" w:rsidP="000349AD">
      <w:pPr>
        <w:pStyle w:val="ListParagraph"/>
        <w:tabs>
          <w:tab w:val="left" w:pos="0"/>
          <w:tab w:val="left" w:pos="851"/>
        </w:tabs>
        <w:spacing w:after="0"/>
        <w:ind w:left="0"/>
        <w:jc w:val="both"/>
        <w:rPr>
          <w:rFonts w:ascii="GHEA Grapalat" w:hAnsi="GHEA Grapalat"/>
          <w:sz w:val="24"/>
          <w:szCs w:val="24"/>
        </w:rPr>
      </w:pPr>
    </w:p>
    <w:p w:rsidR="002A2EF6" w:rsidRPr="000349AD" w:rsidRDefault="002A2EF6" w:rsidP="000349AD">
      <w:pPr>
        <w:pStyle w:val="ListParagraph"/>
        <w:tabs>
          <w:tab w:val="left" w:pos="0"/>
          <w:tab w:val="left" w:pos="851"/>
        </w:tabs>
        <w:spacing w:after="0"/>
        <w:ind w:left="0"/>
        <w:jc w:val="both"/>
        <w:rPr>
          <w:rFonts w:ascii="GHEA Grapalat" w:hAnsi="GHEA Grapalat"/>
          <w:sz w:val="24"/>
          <w:szCs w:val="24"/>
        </w:rPr>
      </w:pPr>
      <w:r w:rsidRPr="000349AD">
        <w:rPr>
          <w:rFonts w:ascii="GHEA Grapalat" w:hAnsi="GHEA Grapalat"/>
          <w:sz w:val="24"/>
          <w:szCs w:val="24"/>
        </w:rPr>
        <w:lastRenderedPageBreak/>
        <w:t>The Order of the Prosecutor General of 10 April 2018 was properly sent to all the subdivisions of RA prosecutor’s office in order to raise prosecutors’</w:t>
      </w:r>
      <w:r w:rsidR="000349AD">
        <w:rPr>
          <w:rFonts w:ascii="GHEA Grapalat" w:hAnsi="GHEA Grapalat"/>
          <w:sz w:val="24"/>
          <w:szCs w:val="24"/>
        </w:rPr>
        <w:t xml:space="preserve"> </w:t>
      </w:r>
      <w:r w:rsidRPr="000349AD">
        <w:rPr>
          <w:rFonts w:ascii="GHEA Grapalat" w:hAnsi="GHEA Grapalat"/>
          <w:sz w:val="24"/>
          <w:szCs w:val="24"/>
        </w:rPr>
        <w:t>awareness on their rules of conduct.</w:t>
      </w:r>
    </w:p>
    <w:p w:rsidR="002A2EF6" w:rsidRPr="000349AD" w:rsidRDefault="002A2EF6" w:rsidP="000349AD">
      <w:pPr>
        <w:pStyle w:val="ListParagraph"/>
        <w:tabs>
          <w:tab w:val="left" w:pos="0"/>
          <w:tab w:val="left" w:pos="851"/>
        </w:tabs>
        <w:spacing w:after="0"/>
        <w:ind w:left="0"/>
        <w:jc w:val="both"/>
        <w:rPr>
          <w:rFonts w:ascii="GHEA Grapalat" w:hAnsi="GHEA Grapalat"/>
          <w:sz w:val="24"/>
          <w:szCs w:val="24"/>
        </w:rPr>
      </w:pPr>
      <w:r w:rsidRPr="000349AD">
        <w:rPr>
          <w:rFonts w:ascii="GHEA Grapalat" w:hAnsi="GHEA Grapalat"/>
          <w:sz w:val="24"/>
          <w:szCs w:val="24"/>
        </w:rPr>
        <w:t>Moreover, a special course named “Rules of conduct of prosecutors” is included in the</w:t>
      </w:r>
      <w:r w:rsidR="000349AD">
        <w:rPr>
          <w:rFonts w:ascii="GHEA Grapalat" w:hAnsi="GHEA Grapalat"/>
          <w:sz w:val="24"/>
          <w:szCs w:val="24"/>
        </w:rPr>
        <w:t xml:space="preserve"> prosecutor’s training </w:t>
      </w:r>
      <w:proofErr w:type="spellStart"/>
      <w:r w:rsidR="000349AD">
        <w:rPr>
          <w:rFonts w:ascii="GHEA Grapalat" w:hAnsi="GHEA Grapalat"/>
          <w:sz w:val="24"/>
          <w:szCs w:val="24"/>
        </w:rPr>
        <w:t>programme</w:t>
      </w:r>
      <w:proofErr w:type="spellEnd"/>
      <w:r w:rsidRPr="000349AD">
        <w:rPr>
          <w:rFonts w:ascii="GHEA Grapalat" w:hAnsi="GHEA Grapalat"/>
          <w:sz w:val="24"/>
          <w:szCs w:val="24"/>
        </w:rPr>
        <w:t xml:space="preserve"> in the Academy of Justice.</w:t>
      </w:r>
    </w:p>
    <w:p w:rsidR="002A2EF6" w:rsidRDefault="002A2EF6" w:rsidP="001E2019">
      <w:pPr>
        <w:spacing w:after="0" w:line="276" w:lineRule="auto"/>
        <w:jc w:val="both"/>
        <w:rPr>
          <w:rFonts w:ascii="GHEA Grapalat" w:hAnsi="GHEA Grapalat"/>
          <w:b/>
          <w:sz w:val="24"/>
          <w:szCs w:val="24"/>
        </w:rPr>
      </w:pPr>
    </w:p>
    <w:p w:rsidR="00955FC9" w:rsidRPr="00EE6D21" w:rsidRDefault="00955FC9" w:rsidP="001E2019">
      <w:pPr>
        <w:spacing w:after="0" w:line="276" w:lineRule="auto"/>
        <w:jc w:val="both"/>
        <w:rPr>
          <w:rFonts w:ascii="GHEA Grapalat" w:hAnsi="GHEA Grapalat"/>
          <w:b/>
          <w:sz w:val="24"/>
          <w:szCs w:val="24"/>
        </w:rPr>
      </w:pPr>
    </w:p>
    <w:p w:rsidR="0057007F" w:rsidRPr="0057007F" w:rsidRDefault="00B007F3" w:rsidP="001E201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sectPr w:rsidR="0057007F" w:rsidRPr="0057007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00000001"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A2386"/>
    <w:multiLevelType w:val="hybridMultilevel"/>
    <w:tmpl w:val="AF421A44"/>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E96D9F"/>
    <w:multiLevelType w:val="hybridMultilevel"/>
    <w:tmpl w:val="4FD619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B93862"/>
    <w:multiLevelType w:val="hybridMultilevel"/>
    <w:tmpl w:val="846EE726"/>
    <w:lvl w:ilvl="0" w:tplc="99525014">
      <w:start w:val="1"/>
      <w:numFmt w:val="decimal"/>
      <w:lvlText w:val="%1."/>
      <w:lvlJc w:val="left"/>
      <w:pPr>
        <w:ind w:left="1070"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9C017DB"/>
    <w:multiLevelType w:val="hybridMultilevel"/>
    <w:tmpl w:val="54CCA33C"/>
    <w:lvl w:ilvl="0" w:tplc="C796581A">
      <w:start w:val="45"/>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CFC7406"/>
    <w:multiLevelType w:val="multilevel"/>
    <w:tmpl w:val="B4221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CE1767"/>
    <w:multiLevelType w:val="hybridMultilevel"/>
    <w:tmpl w:val="BA725824"/>
    <w:lvl w:ilvl="0" w:tplc="B37AD786">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B04E0C"/>
    <w:multiLevelType w:val="hybridMultilevel"/>
    <w:tmpl w:val="AFF264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311B92"/>
    <w:multiLevelType w:val="hybridMultilevel"/>
    <w:tmpl w:val="5148AE7C"/>
    <w:lvl w:ilvl="0" w:tplc="B89488D8">
      <w:start w:val="7"/>
      <w:numFmt w:val="bullet"/>
      <w:lvlText w:val="-"/>
      <w:lvlJc w:val="left"/>
      <w:pPr>
        <w:ind w:left="720" w:hanging="360"/>
      </w:pPr>
      <w:rPr>
        <w:rFonts w:ascii="GHEA Grapalat" w:eastAsiaTheme="minorHAnsi" w:hAnsi="GHEA Grapal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3C6C93"/>
    <w:multiLevelType w:val="hybridMultilevel"/>
    <w:tmpl w:val="485425C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6"/>
  </w:num>
  <w:num w:numId="2">
    <w:abstractNumId w:val="1"/>
  </w:num>
  <w:num w:numId="3">
    <w:abstractNumId w:val="8"/>
  </w:num>
  <w:num w:numId="4">
    <w:abstractNumId w:val="0"/>
  </w:num>
  <w:num w:numId="5">
    <w:abstractNumId w:val="5"/>
  </w:num>
  <w:num w:numId="6">
    <w:abstractNumId w:val="2"/>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7F"/>
    <w:rsid w:val="000349AD"/>
    <w:rsid w:val="00110E42"/>
    <w:rsid w:val="00144190"/>
    <w:rsid w:val="001E2019"/>
    <w:rsid w:val="002053BB"/>
    <w:rsid w:val="00250D3E"/>
    <w:rsid w:val="002A2EF6"/>
    <w:rsid w:val="002B05E5"/>
    <w:rsid w:val="0034173F"/>
    <w:rsid w:val="005121DF"/>
    <w:rsid w:val="00563ED8"/>
    <w:rsid w:val="005641D2"/>
    <w:rsid w:val="0057007F"/>
    <w:rsid w:val="005763A6"/>
    <w:rsid w:val="005E510C"/>
    <w:rsid w:val="007837F0"/>
    <w:rsid w:val="0078522E"/>
    <w:rsid w:val="008409E9"/>
    <w:rsid w:val="00862262"/>
    <w:rsid w:val="008A04BA"/>
    <w:rsid w:val="00913E78"/>
    <w:rsid w:val="009451B9"/>
    <w:rsid w:val="00955FC9"/>
    <w:rsid w:val="009F4D2B"/>
    <w:rsid w:val="00A951C5"/>
    <w:rsid w:val="00B007F3"/>
    <w:rsid w:val="00B17B9C"/>
    <w:rsid w:val="00C05949"/>
    <w:rsid w:val="00C722EE"/>
    <w:rsid w:val="00CA140B"/>
    <w:rsid w:val="00CB44F6"/>
    <w:rsid w:val="00D84C3D"/>
    <w:rsid w:val="00DB0B6D"/>
    <w:rsid w:val="00E274C2"/>
    <w:rsid w:val="00F469DE"/>
    <w:rsid w:val="00FA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D8CBB-6B7F-4A71-99A6-B6463EFF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webb"/>
    <w:basedOn w:val="Normal"/>
    <w:link w:val="NormalWebChar"/>
    <w:uiPriority w:val="99"/>
    <w:unhideWhenUsed/>
    <w:qFormat/>
    <w:rsid w:val="00B007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B007F3"/>
    <w:rPr>
      <w:b/>
      <w:bCs/>
    </w:rPr>
  </w:style>
  <w:style w:type="paragraph" w:customStyle="1" w:styleId="-11">
    <w:name w:val="Цветной список - Акцент 11"/>
    <w:basedOn w:val="Normal"/>
    <w:uiPriority w:val="34"/>
    <w:qFormat/>
    <w:rsid w:val="00B007F3"/>
    <w:pPr>
      <w:spacing w:after="200" w:line="276" w:lineRule="auto"/>
      <w:ind w:left="720"/>
      <w:contextualSpacing/>
    </w:pPr>
    <w:rPr>
      <w:rFonts w:ascii="Calibri" w:eastAsia="Calibri" w:hAnsi="Calibri" w:cs="Times New Roman"/>
    </w:rPr>
  </w:style>
  <w:style w:type="character" w:customStyle="1" w:styleId="NormalWebChar">
    <w:name w:val="Normal (Web) Char"/>
    <w:aliases w:val="webb Char"/>
    <w:link w:val="NormalWeb"/>
    <w:uiPriority w:val="99"/>
    <w:locked/>
    <w:rsid w:val="00B007F3"/>
    <w:rPr>
      <w:rFonts w:ascii="Times New Roman" w:eastAsia="Times New Roman" w:hAnsi="Times New Roman" w:cs="Times New Roman"/>
      <w:sz w:val="24"/>
      <w:szCs w:val="24"/>
    </w:rPr>
  </w:style>
  <w:style w:type="paragraph" w:styleId="ListParagraph">
    <w:name w:val="List Paragraph"/>
    <w:aliases w:val="Akapit z listą BS,List Paragraph 1,List_Paragraph,Multilevel para_II,List Paragraph (numbered (a)),OBC Bullet,List Paragraph11,Normal numbered"/>
    <w:basedOn w:val="Normal"/>
    <w:link w:val="ListParagraphChar"/>
    <w:uiPriority w:val="34"/>
    <w:qFormat/>
    <w:rsid w:val="00B007F3"/>
    <w:pPr>
      <w:spacing w:after="200" w:line="276" w:lineRule="auto"/>
      <w:ind w:left="720"/>
      <w:contextualSpacing/>
    </w:pPr>
    <w:rPr>
      <w:rFonts w:ascii="Calibri" w:eastAsia="Times New Roman" w:hAnsi="Calibri" w:cs="Times New Roman"/>
      <w:lang w:eastAsia="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
    <w:link w:val="ListParagraph"/>
    <w:uiPriority w:val="34"/>
    <w:rsid w:val="00B007F3"/>
    <w:rPr>
      <w:rFonts w:ascii="Calibri" w:eastAsia="Times New Roman" w:hAnsi="Calibri" w:cs="Times New Roman"/>
      <w:lang w:eastAsia="ru-RU"/>
    </w:rPr>
  </w:style>
  <w:style w:type="character" w:customStyle="1" w:styleId="Bodytext2">
    <w:name w:val="Body text (2)_"/>
    <w:basedOn w:val="DefaultParagraphFont"/>
    <w:rsid w:val="00D84C3D"/>
    <w:rPr>
      <w:rFonts w:ascii="Times New Roman" w:eastAsia="Times New Roman" w:hAnsi="Times New Roman" w:cs="Times New Roman"/>
      <w:b w:val="0"/>
      <w:bCs w:val="0"/>
      <w:i w:val="0"/>
      <w:iCs w:val="0"/>
      <w:smallCaps w:val="0"/>
      <w:strike w:val="0"/>
      <w:sz w:val="22"/>
      <w:szCs w:val="22"/>
      <w:u w:val="none"/>
    </w:rPr>
  </w:style>
  <w:style w:type="character" w:customStyle="1" w:styleId="Bodytext20">
    <w:name w:val="Body text (2)"/>
    <w:basedOn w:val="Bodytext2"/>
    <w:rsid w:val="00D84C3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61AF84-0396-489A-9F20-760F14FEE189}"/>
</file>

<file path=customXml/itemProps2.xml><?xml version="1.0" encoding="utf-8"?>
<ds:datastoreItem xmlns:ds="http://schemas.openxmlformats.org/officeDocument/2006/customXml" ds:itemID="{87A3B239-8B55-46D3-8636-A4A88A855BFA}"/>
</file>

<file path=customXml/itemProps3.xml><?xml version="1.0" encoding="utf-8"?>
<ds:datastoreItem xmlns:ds="http://schemas.openxmlformats.org/officeDocument/2006/customXml" ds:itemID="{85D9FEF0-5CD9-4F21-83E7-35E0318FD2BD}"/>
</file>

<file path=docProps/app.xml><?xml version="1.0" encoding="utf-8"?>
<Properties xmlns="http://schemas.openxmlformats.org/officeDocument/2006/extended-properties" xmlns:vt="http://schemas.openxmlformats.org/officeDocument/2006/docPropsVTypes">
  <Template>Normal.dotm</Template>
  <TotalTime>0</TotalTime>
  <Pages>7</Pages>
  <Words>3176</Words>
  <Characters>18106</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Stefano SENSI</cp:lastModifiedBy>
  <cp:revision>2</cp:revision>
  <dcterms:created xsi:type="dcterms:W3CDTF">2019-01-23T15:31:00Z</dcterms:created>
  <dcterms:modified xsi:type="dcterms:W3CDTF">2019-01-23T15:31:00Z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