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48DD" w:rsidRDefault="004205F0">
      <w:pPr>
        <w:spacing w:line="276" w:lineRule="auto"/>
        <w:rPr>
          <w:rFonts w:ascii="Libre Caslon Text" w:eastAsia="Libre Caslon Text" w:hAnsi="Libre Caslon Text" w:cs="Libre Caslon Text"/>
        </w:rPr>
      </w:pPr>
      <w:r>
        <w:rPr>
          <w:rFonts w:ascii="Libre Caslon Display" w:eastAsia="Libre Caslon Display" w:hAnsi="Libre Caslon Display" w:cs="Libre Caslon Display"/>
          <w:b/>
          <w:sz w:val="36"/>
          <w:szCs w:val="36"/>
        </w:rPr>
        <w:t>Reports on Discrimination, Segregation, and the Right to Adequate Housing</w:t>
      </w:r>
    </w:p>
    <w:p w:rsidR="001448DD" w:rsidRDefault="004205F0">
      <w:pPr>
        <w:spacing w:line="276" w:lineRule="auto"/>
        <w:rPr>
          <w:rFonts w:ascii="Libre Caslon Display" w:eastAsia="Libre Caslon Display" w:hAnsi="Libre Caslon Display" w:cs="Libre Caslon Display"/>
          <w:b/>
          <w:sz w:val="30"/>
          <w:szCs w:val="30"/>
        </w:rPr>
      </w:pPr>
      <w:r>
        <w:rPr>
          <w:rFonts w:ascii="Libre Caslon Display" w:eastAsia="Libre Caslon Display" w:hAnsi="Libre Caslon Display" w:cs="Libre Caslon Display"/>
          <w:b/>
          <w:sz w:val="30"/>
          <w:szCs w:val="30"/>
        </w:rPr>
        <w:t xml:space="preserve">QUESTIONNAIRE </w:t>
      </w:r>
    </w:p>
    <w:p w:rsidR="001448DD" w:rsidRDefault="001448DD">
      <w:pPr>
        <w:spacing w:line="276" w:lineRule="auto"/>
        <w:rPr>
          <w:rFonts w:ascii="Libre Caslon Display" w:eastAsia="Libre Caslon Display" w:hAnsi="Libre Caslon Display" w:cs="Libre Caslon Display"/>
          <w:b/>
          <w:sz w:val="30"/>
          <w:szCs w:val="30"/>
        </w:rPr>
      </w:pPr>
    </w:p>
    <w:p w:rsidR="001448DD" w:rsidRDefault="004205F0">
      <w:pPr>
        <w:spacing w:line="276" w:lineRule="auto"/>
        <w:rPr>
          <w:rFonts w:ascii="Libre Caslon Display" w:eastAsia="Libre Caslon Display" w:hAnsi="Libre Caslon Display" w:cs="Libre Caslon Display"/>
          <w:b/>
          <w:sz w:val="30"/>
          <w:szCs w:val="30"/>
        </w:rPr>
      </w:pPr>
      <w:r>
        <w:rPr>
          <w:rFonts w:ascii="Libre Caslon Display" w:eastAsia="Libre Caslon Display" w:hAnsi="Libre Caslon Display" w:cs="Libre Caslon Display"/>
          <w:b/>
          <w:sz w:val="30"/>
          <w:szCs w:val="30"/>
        </w:rPr>
        <w:t xml:space="preserve">Background and Objective of the Report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The thematic reports of the Special Rapporteur on the right to adequate housing, </w:t>
      </w:r>
      <w:r>
        <w:rPr>
          <w:rFonts w:ascii="Libre Caslon Text" w:eastAsia="Libre Caslon Text" w:hAnsi="Libre Caslon Text" w:cs="Libre Caslon Text"/>
        </w:rPr>
        <w:br/>
      </w:r>
      <w:r>
        <w:rPr>
          <w:rFonts w:ascii="Libre Caslon Text" w:eastAsia="Libre Caslon Text" w:hAnsi="Libre Caslon Text" w:cs="Libre Caslon Text"/>
        </w:rPr>
        <w:t xml:space="preserve">Mr. Balakrishnan Rajagopal, to the General Assembly in 2021 and to the Human Rights Council in 2021 will focus on the issue of discrimination in relation to the right to adequate housing, including the impact of spatial segregation in urban or rural-urban </w:t>
      </w:r>
      <w:r>
        <w:rPr>
          <w:rFonts w:ascii="Libre Caslon Text" w:eastAsia="Libre Caslon Text" w:hAnsi="Libre Caslon Text" w:cs="Libre Caslon Text"/>
        </w:rPr>
        <w:t xml:space="preserve">environments on the enjoyment of human rights.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Spatial segregation can be understood as the imposed or preferred separation of groups of people in a particular territory by lines of race, caste, ethnicity, language, </w:t>
      </w:r>
      <w:proofErr w:type="gramStart"/>
      <w:r>
        <w:rPr>
          <w:rFonts w:ascii="Libre Caslon Text" w:eastAsia="Libre Caslon Text" w:hAnsi="Libre Caslon Text" w:cs="Libre Caslon Text"/>
        </w:rPr>
        <w:t>religion</w:t>
      </w:r>
      <w:proofErr w:type="gramEnd"/>
      <w:r>
        <w:rPr>
          <w:rFonts w:ascii="Libre Caslon Text" w:eastAsia="Libre Caslon Text" w:hAnsi="Libre Caslon Text" w:cs="Libre Caslon Text"/>
        </w:rPr>
        <w:t xml:space="preserve"> or income status. Spatial, in</w:t>
      </w:r>
      <w:r>
        <w:rPr>
          <w:rFonts w:ascii="Libre Caslon Text" w:eastAsia="Libre Caslon Text" w:hAnsi="Libre Caslon Text" w:cs="Libre Caslon Text"/>
        </w:rPr>
        <w:t>cluding residential segregation can have different forms depending on the territorial, cultural or historical context and is often characterized by forms of economic and social exclusion, inequity and spatial disparity in access to infrastructure, services</w:t>
      </w:r>
      <w:r>
        <w:rPr>
          <w:rFonts w:ascii="Libre Caslon Text" w:eastAsia="Libre Caslon Text" w:hAnsi="Libre Caslon Text" w:cs="Libre Caslon Text"/>
        </w:rPr>
        <w:t xml:space="preserve"> and livelihood opportunities.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rPr>
        <w:t xml:space="preserve">Discrimination is understood as any formal or substantive </w:t>
      </w:r>
      <w:r>
        <w:rPr>
          <w:rFonts w:ascii="Libre Caslon Text" w:eastAsia="Libre Caslon Text" w:hAnsi="Libre Caslon Text" w:cs="Libre Caslon Text"/>
          <w:color w:val="000000"/>
        </w:rPr>
        <w:t>distinction, exclusion, restriction, preference or other differential treatment that is directly or indirectly based on the prohibited grounds of discrimination as</w:t>
      </w:r>
      <w:r>
        <w:rPr>
          <w:rFonts w:ascii="Libre Caslon Text" w:eastAsia="Libre Caslon Text" w:hAnsi="Libre Caslon Text" w:cs="Libre Caslon Text"/>
          <w:color w:val="000000"/>
        </w:rPr>
        <w:t xml:space="preserve"> to race, colour, sex, language, religion, national or social origin, political or other opinion, property, birth or other status - including </w:t>
      </w:r>
      <w:r>
        <w:rPr>
          <w:rFonts w:ascii="Libre Caslon Text" w:eastAsia="Libre Caslon Text" w:hAnsi="Libre Caslon Text" w:cs="Libre Caslon Text"/>
        </w:rPr>
        <w:t>disability, age, nationality, marital and family status, sexual orientation and gender identity, health status, pl</w:t>
      </w:r>
      <w:r>
        <w:rPr>
          <w:rFonts w:ascii="Libre Caslon Text" w:eastAsia="Libre Caslon Text" w:hAnsi="Libre Caslon Text" w:cs="Libre Caslon Text"/>
        </w:rPr>
        <w:t xml:space="preserve">ace of residence, economic and social status - </w:t>
      </w:r>
      <w:r>
        <w:rPr>
          <w:rFonts w:ascii="Libre Caslon Text" w:eastAsia="Libre Caslon Text" w:hAnsi="Libre Caslon Text" w:cs="Libre Caslon Text"/>
          <w:color w:val="444444"/>
        </w:rPr>
        <w:t xml:space="preserve"> </w:t>
      </w:r>
      <w:r>
        <w:rPr>
          <w:rFonts w:ascii="Libre Caslon Text" w:eastAsia="Libre Caslon Text" w:hAnsi="Libre Caslon Text" w:cs="Libre Caslon Text"/>
          <w:color w:val="000000"/>
        </w:rPr>
        <w:t>which has the intention or effect of nullifying or impairing the recognition, enjoyment or exercise, on an equal footing, of human rights.</w:t>
      </w:r>
      <w:r>
        <w:rPr>
          <w:rFonts w:ascii="Libre Caslon Text" w:eastAsia="Libre Caslon Text" w:hAnsi="Libre Caslon Text" w:cs="Libre Caslon Text"/>
          <w:color w:val="000000"/>
          <w:vertAlign w:val="superscript"/>
        </w:rPr>
        <w:footnoteReference w:id="1"/>
      </w:r>
      <w:r>
        <w:rPr>
          <w:rFonts w:ascii="Libre Caslon Text" w:eastAsia="Libre Caslon Text" w:hAnsi="Libre Caslon Text" w:cs="Libre Caslon Text"/>
          <w:color w:val="000000"/>
        </w:rPr>
        <w:t xml:space="preserve"> </w:t>
      </w:r>
    </w:p>
    <w:p w:rsidR="001448DD" w:rsidRDefault="001448DD">
      <w:pPr>
        <w:spacing w:line="276" w:lineRule="auto"/>
        <w:rPr>
          <w:rFonts w:ascii="Libre Caslon Text" w:eastAsia="Libre Caslon Text" w:hAnsi="Libre Caslon Text" w:cs="Libre Caslon Text"/>
          <w:i/>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The main objectives of the two interrelated reports will be to ide</w:t>
      </w:r>
      <w:r>
        <w:rPr>
          <w:rFonts w:ascii="Libre Caslon Text" w:eastAsia="Libre Caslon Text" w:hAnsi="Libre Caslon Text" w:cs="Libre Caslon Text"/>
        </w:rPr>
        <w:t xml:space="preserve">ntify contemporary and historical forms of </w:t>
      </w:r>
      <w:proofErr w:type="gramStart"/>
      <w:r>
        <w:rPr>
          <w:rFonts w:ascii="Libre Caslon Text" w:eastAsia="Libre Caslon Text" w:hAnsi="Libre Caslon Text" w:cs="Libre Caslon Text"/>
        </w:rPr>
        <w:t>discrimination</w:t>
      </w:r>
      <w:proofErr w:type="gramEnd"/>
      <w:r>
        <w:rPr>
          <w:rFonts w:ascii="Libre Caslon Text" w:eastAsia="Libre Caslon Text" w:hAnsi="Libre Caslon Text" w:cs="Libre Caslon Text"/>
        </w:rPr>
        <w:t xml:space="preserve"> and segregation that affect the right to adequate housing, to highlight good practices in the prevention of discrimination and segregation and to provide guidance to States on how they can ensure th</w:t>
      </w:r>
      <w:r>
        <w:rPr>
          <w:rFonts w:ascii="Libre Caslon Text" w:eastAsia="Libre Caslon Text" w:hAnsi="Libre Caslon Text" w:cs="Libre Caslon Text"/>
        </w:rPr>
        <w:t xml:space="preserve">eir human rights obligations in relation to non-discrimination and the right to adequate housing.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To inform his reports Mr. Rajagopal welcomes contributions from States, local and regional governments, national human rights institutions, civil society or</w:t>
      </w:r>
      <w:r>
        <w:rPr>
          <w:rFonts w:ascii="Libre Caslon Text" w:eastAsia="Libre Caslon Text" w:hAnsi="Libre Caslon Text" w:cs="Libre Caslon Text"/>
        </w:rPr>
        <w:t xml:space="preserve">ganizations, academics, UN agencies and other stakeholders.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The questionnaire is detailed to allow for comprehensive collection of information covering all aspects of the right to adequate housing. However, responding to only those questions on which the</w:t>
      </w:r>
      <w:r>
        <w:rPr>
          <w:rFonts w:ascii="Libre Caslon Text" w:eastAsia="Libre Caslon Text" w:hAnsi="Libre Caslon Text" w:cs="Libre Caslon Text"/>
        </w:rPr>
        <w:t xml:space="preserve"> responding organization, institution or entity has information, or expertise is much appreciated.</w:t>
      </w:r>
    </w:p>
    <w:p w:rsidR="001448DD" w:rsidRDefault="001448DD">
      <w:pPr>
        <w:spacing w:line="276" w:lineRule="auto"/>
        <w:rPr>
          <w:rFonts w:ascii="Libre Caslon Display" w:eastAsia="Libre Caslon Display" w:hAnsi="Libre Caslon Display" w:cs="Libre Caslon Display"/>
          <w:b/>
          <w:sz w:val="30"/>
          <w:szCs w:val="30"/>
        </w:rPr>
      </w:pPr>
    </w:p>
    <w:p w:rsidR="001448DD" w:rsidRDefault="004205F0">
      <w:pPr>
        <w:spacing w:line="276" w:lineRule="auto"/>
        <w:rPr>
          <w:rFonts w:ascii="Libre Caslon Display" w:eastAsia="Libre Caslon Display" w:hAnsi="Libre Caslon Display" w:cs="Libre Caslon Display"/>
          <w:b/>
          <w:sz w:val="30"/>
          <w:szCs w:val="30"/>
        </w:rPr>
      </w:pPr>
      <w:r>
        <w:br w:type="page"/>
      </w:r>
    </w:p>
    <w:p w:rsidR="001448DD" w:rsidRDefault="004205F0">
      <w:pPr>
        <w:spacing w:line="276" w:lineRule="auto"/>
        <w:rPr>
          <w:rFonts w:ascii="Libre Caslon Display" w:eastAsia="Libre Caslon Display" w:hAnsi="Libre Caslon Display" w:cs="Libre Caslon Display"/>
          <w:b/>
          <w:sz w:val="30"/>
          <w:szCs w:val="30"/>
        </w:rPr>
      </w:pPr>
      <w:r>
        <w:rPr>
          <w:rFonts w:ascii="Libre Caslon Display" w:eastAsia="Libre Caslon Display" w:hAnsi="Libre Caslon Display" w:cs="Libre Caslon Display"/>
          <w:b/>
          <w:sz w:val="30"/>
          <w:szCs w:val="30"/>
        </w:rPr>
        <w:lastRenderedPageBreak/>
        <w:t xml:space="preserve">BASIC INFORMATION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1. Name of Individual, Organization, Institution, Agency or State:   </w:t>
      </w:r>
      <w:r>
        <w:rPr>
          <w:rFonts w:ascii="Libre Caslon Text" w:eastAsia="Libre Caslon Text" w:hAnsi="Libre Caslon Text" w:cs="Libre Caslon Text"/>
        </w:rPr>
        <w:br/>
      </w:r>
    </w:p>
    <w:p w:rsidR="001448DD" w:rsidRDefault="004205F0">
      <w:pPr>
        <w:spacing w:line="276" w:lineRule="auto"/>
        <w:rPr>
          <w:rFonts w:ascii="Libre Caslon Text" w:eastAsia="Libre Caslon Text" w:hAnsi="Libre Caslon Text" w:cs="Libre Caslon Text"/>
          <w:b/>
          <w:color w:val="0000FF"/>
        </w:rPr>
      </w:pPr>
      <w:r>
        <w:rPr>
          <w:rFonts w:ascii="Libre Caslon Text" w:eastAsia="Libre Caslon Text" w:hAnsi="Libre Caslon Text" w:cs="Libre Caslon Text"/>
          <w:b/>
          <w:color w:val="0000FF"/>
        </w:rPr>
        <w:t xml:space="preserve">Name of individuals:  </w:t>
      </w:r>
      <w:r>
        <w:rPr>
          <w:rFonts w:ascii="Libre Caslon Text" w:eastAsia="Libre Caslon Text" w:hAnsi="Libre Caslon Text" w:cs="Libre Caslon Text"/>
          <w:color w:val="0000FF"/>
        </w:rPr>
        <w:t xml:space="preserve">Valerie </w:t>
      </w:r>
      <w:proofErr w:type="spellStart"/>
      <w:r>
        <w:rPr>
          <w:rFonts w:ascii="Libre Caslon Text" w:eastAsia="Libre Caslon Text" w:hAnsi="Libre Caslon Text" w:cs="Libre Caslon Text"/>
          <w:color w:val="0000FF"/>
        </w:rPr>
        <w:t>Lechene</w:t>
      </w:r>
      <w:proofErr w:type="spellEnd"/>
      <w:r>
        <w:rPr>
          <w:rFonts w:ascii="Libre Caslon Text" w:eastAsia="Libre Caslon Text" w:hAnsi="Libre Caslon Text" w:cs="Libre Caslon Text"/>
          <w:color w:val="0000FF"/>
        </w:rPr>
        <w:t xml:space="preserve">, Jona Noka, </w:t>
      </w:r>
      <w:proofErr w:type="spellStart"/>
      <w:r>
        <w:rPr>
          <w:rFonts w:ascii="Libre Caslon Text" w:eastAsia="Libre Caslon Text" w:hAnsi="Libre Caslon Text" w:cs="Libre Caslon Text"/>
          <w:color w:val="0000FF"/>
        </w:rPr>
        <w:t>Uthra</w:t>
      </w:r>
      <w:proofErr w:type="spellEnd"/>
      <w:r>
        <w:rPr>
          <w:rFonts w:ascii="Libre Caslon Text" w:eastAsia="Libre Caslon Text" w:hAnsi="Libre Caslon Text" w:cs="Libre Caslon Text"/>
          <w:color w:val="0000FF"/>
        </w:rPr>
        <w:t xml:space="preserve"> Varghese, Joshua Barnett </w:t>
      </w:r>
      <w:r>
        <w:rPr>
          <w:rFonts w:ascii="Libre Caslon Text" w:eastAsia="Libre Caslon Text" w:hAnsi="Libre Caslon Text" w:cs="Libre Caslon Text"/>
          <w:color w:val="0000FF"/>
        </w:rPr>
        <w:tab/>
      </w: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b/>
          <w:color w:val="0000FF"/>
        </w:rPr>
        <w:t xml:space="preserve">Organization: </w:t>
      </w:r>
      <w:r>
        <w:rPr>
          <w:rFonts w:ascii="Libre Caslon Text" w:eastAsia="Libre Caslon Text" w:hAnsi="Libre Caslon Text" w:cs="Libre Caslon Text"/>
          <w:color w:val="0000FF"/>
        </w:rPr>
        <w:t xml:space="preserve">The Architecture Lobby (TAL), Racial Justice Campaign; </w:t>
      </w:r>
      <w:hyperlink r:id="rId8">
        <w:r>
          <w:rPr>
            <w:rFonts w:ascii="Libre Caslon Text" w:eastAsia="Libre Caslon Text" w:hAnsi="Libre Caslon Text" w:cs="Libre Caslon Text"/>
            <w:color w:val="1155CC"/>
            <w:u w:val="single"/>
          </w:rPr>
          <w:t>http://architecture-lobby.org/about/</w:t>
        </w:r>
      </w:hyperlink>
    </w:p>
    <w:p w:rsidR="001448DD" w:rsidRDefault="001448DD">
      <w:pPr>
        <w:spacing w:line="276" w:lineRule="auto"/>
        <w:rPr>
          <w:rFonts w:ascii="Libre Caslon Text" w:eastAsia="Libre Caslon Text" w:hAnsi="Libre Caslon Text" w:cs="Libre Caslon Text"/>
          <w:color w:val="808080"/>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Type of Entity*</w:t>
      </w:r>
    </w:p>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r>
        <w:rPr>
          <w:rFonts w:ascii="Libre Caslon Text" w:eastAsia="Libre Caslon Text" w:hAnsi="Libre Caslon Text" w:cs="Libre Caslon Text"/>
          <w:color w:val="000000"/>
        </w:rPr>
        <w:t>☐</w:t>
      </w:r>
      <w:r>
        <w:rPr>
          <w:rFonts w:ascii="Libre Caslon Text" w:eastAsia="Libre Caslon Text" w:hAnsi="Libre Caslon Text" w:cs="Libre Caslon Text"/>
          <w:color w:val="000000"/>
        </w:rPr>
        <w:t xml:space="preserve"> National Government or federal governmental ministry/agency</w:t>
      </w:r>
    </w:p>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proofErr w:type="gramStart"/>
      <w:r>
        <w:rPr>
          <w:rFonts w:ascii="Libre Caslon Text" w:eastAsia="Libre Caslon Text" w:hAnsi="Libre Caslon Text" w:cs="Libre Caslon Text"/>
          <w:color w:val="000000"/>
        </w:rPr>
        <w:t>☐</w:t>
      </w:r>
      <w:r>
        <w:rPr>
          <w:rFonts w:ascii="Libre Caslon Text" w:eastAsia="Libre Caslon Text" w:hAnsi="Libre Caslon Text" w:cs="Libre Caslon Text"/>
          <w:color w:val="000000"/>
        </w:rPr>
        <w:t xml:space="preserve">  Inter</w:t>
      </w:r>
      <w:proofErr w:type="gramEnd"/>
      <w:r>
        <w:rPr>
          <w:rFonts w:ascii="Libre Caslon Text" w:eastAsia="Libre Caslon Text" w:hAnsi="Libre Caslon Text" w:cs="Libre Caslon Text"/>
          <w:color w:val="000000"/>
        </w:rPr>
        <w:t>-governmental organization or UN agency</w:t>
      </w:r>
    </w:p>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proofErr w:type="gramStart"/>
      <w:r>
        <w:rPr>
          <w:rFonts w:ascii="Libre Caslon Text" w:eastAsia="Libre Caslon Text" w:hAnsi="Libre Caslon Text" w:cs="Libre Caslon Text"/>
          <w:color w:val="000000"/>
        </w:rPr>
        <w:t>☐</w:t>
      </w:r>
      <w:r>
        <w:rPr>
          <w:rFonts w:ascii="Libre Caslon Text" w:eastAsia="Libre Caslon Text" w:hAnsi="Libre Caslon Text" w:cs="Libre Caslon Text"/>
          <w:color w:val="000000"/>
        </w:rPr>
        <w:t xml:space="preserve">  Local</w:t>
      </w:r>
      <w:proofErr w:type="gramEnd"/>
      <w:r>
        <w:rPr>
          <w:rFonts w:ascii="Libre Caslon Text" w:eastAsia="Libre Caslon Text" w:hAnsi="Libre Caslon Text" w:cs="Libre Caslon Text"/>
          <w:color w:val="000000"/>
        </w:rPr>
        <w:t xml:space="preserve"> or regional government, agency, representative or mayor</w:t>
      </w:r>
    </w:p>
    <w:sdt>
      <w:sdtPr>
        <w:tag w:val="goog_rdk_0"/>
        <w:id w:val="-379775967"/>
      </w:sdtPr>
      <w:sdtEndPr/>
      <w:sdtContent>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sdt>
            <w:sdtPr>
              <w:tag w:val="goog_rdk_1"/>
              <w:id w:val="1721633033"/>
            </w:sdtPr>
            <w:sdtEndPr/>
            <w:sdtContent>
              <w:r>
                <w:rPr>
                  <w:rFonts w:ascii="Arial Unicode MS" w:eastAsia="Arial Unicode MS" w:hAnsi="Arial Unicode MS" w:cs="Arial Unicode MS"/>
                  <w:color w:val="0000FF"/>
                  <w:sz w:val="21"/>
                  <w:szCs w:val="21"/>
                </w:rPr>
                <w:t>☑</w:t>
              </w:r>
            </w:sdtContent>
          </w:sdt>
          <w:r>
            <w:rPr>
              <w:rFonts w:ascii="Libre Caslon Text" w:eastAsia="Libre Caslon Text" w:hAnsi="Libre Caslon Text" w:cs="Libre Caslon Text"/>
              <w:color w:val="000000"/>
            </w:rPr>
            <w:t xml:space="preserve">  Association, tenant union or housing cooperative</w:t>
          </w:r>
        </w:p>
      </w:sdtContent>
    </w:sdt>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proofErr w:type="gramStart"/>
      <w:r>
        <w:rPr>
          <w:rFonts w:ascii="Libre Caslon Text" w:eastAsia="Libre Caslon Text" w:hAnsi="Libre Caslon Text" w:cs="Libre Caslon Text"/>
          <w:color w:val="000000"/>
        </w:rPr>
        <w:t>☐</w:t>
      </w:r>
      <w:r>
        <w:rPr>
          <w:rFonts w:ascii="Libre Caslon Text" w:eastAsia="Libre Caslon Text" w:hAnsi="Libre Caslon Text" w:cs="Libre Caslon Text"/>
          <w:color w:val="000000"/>
        </w:rPr>
        <w:t xml:space="preserve">  NGO</w:t>
      </w:r>
      <w:proofErr w:type="gramEnd"/>
      <w:r>
        <w:rPr>
          <w:rFonts w:ascii="Libre Caslon Text" w:eastAsia="Libre Caslon Text" w:hAnsi="Libre Caslon Text" w:cs="Libre Caslon Text"/>
          <w:color w:val="000000"/>
        </w:rPr>
        <w:t xml:space="preserve"> network, umbrella </w:t>
      </w:r>
      <w:r>
        <w:rPr>
          <w:rFonts w:ascii="Libre Caslon Text" w:eastAsia="Libre Caslon Text" w:hAnsi="Libre Caslon Text" w:cs="Libre Caslon Text"/>
          <w:color w:val="000000"/>
        </w:rPr>
        <w:t>organization</w:t>
      </w:r>
    </w:p>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sdt>
        <w:sdtPr>
          <w:tag w:val="goog_rdk_2"/>
          <w:id w:val="2091200171"/>
        </w:sdtPr>
        <w:sdtEndPr/>
        <w:sdtContent>
          <w:r>
            <w:rPr>
              <w:rFonts w:ascii="Arial Unicode MS" w:eastAsia="Arial Unicode MS" w:hAnsi="Arial Unicode MS" w:cs="Arial Unicode MS"/>
              <w:color w:val="0000FF"/>
              <w:sz w:val="21"/>
              <w:szCs w:val="21"/>
            </w:rPr>
            <w:t>☑</w:t>
          </w:r>
        </w:sdtContent>
      </w:sdt>
      <w:r>
        <w:rPr>
          <w:rFonts w:ascii="Libre Caslon Text" w:eastAsia="Libre Caslon Text" w:hAnsi="Libre Caslon Text" w:cs="Libre Caslon Text"/>
          <w:color w:val="000000"/>
        </w:rPr>
        <w:t xml:space="preserve"> Community-based NGO</w:t>
      </w:r>
    </w:p>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sdt>
        <w:sdtPr>
          <w:tag w:val="goog_rdk_3"/>
          <w:id w:val="-1183125887"/>
        </w:sdtPr>
        <w:sdtEndPr/>
        <w:sdtContent>
          <w:r>
            <w:rPr>
              <w:rFonts w:ascii="Arial Unicode MS" w:eastAsia="Arial Unicode MS" w:hAnsi="Arial Unicode MS" w:cs="Arial Unicode MS"/>
              <w:color w:val="0000FF"/>
              <w:sz w:val="21"/>
              <w:szCs w:val="21"/>
            </w:rPr>
            <w:t>☑</w:t>
          </w:r>
        </w:sdtContent>
      </w:sdt>
      <w:r>
        <w:rPr>
          <w:rFonts w:ascii="Roboto" w:eastAsia="Roboto" w:hAnsi="Roboto" w:cs="Roboto"/>
          <w:color w:val="4D5156"/>
          <w:sz w:val="21"/>
          <w:szCs w:val="21"/>
        </w:rPr>
        <w:t xml:space="preserve"> </w:t>
      </w:r>
      <w:r>
        <w:rPr>
          <w:rFonts w:ascii="Libre Caslon Text" w:eastAsia="Libre Caslon Text" w:hAnsi="Libre Caslon Text" w:cs="Libre Caslon Text"/>
          <w:color w:val="000000"/>
        </w:rPr>
        <w:t>Academia</w:t>
      </w:r>
    </w:p>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r>
        <w:rPr>
          <w:rFonts w:ascii="Libre Caslon Text" w:eastAsia="Libre Caslon Text" w:hAnsi="Libre Caslon Text" w:cs="Libre Caslon Text"/>
          <w:color w:val="000000"/>
        </w:rPr>
        <w:t>☐</w:t>
      </w:r>
      <w:r>
        <w:rPr>
          <w:rFonts w:ascii="Libre Caslon Text" w:eastAsia="Libre Caslon Text" w:hAnsi="Libre Caslon Text" w:cs="Libre Caslon Text"/>
          <w:color w:val="000000"/>
        </w:rPr>
        <w:t xml:space="preserve"> Foundation</w:t>
      </w:r>
    </w:p>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r>
        <w:rPr>
          <w:rFonts w:ascii="Libre Caslon Text" w:eastAsia="Libre Caslon Text" w:hAnsi="Libre Caslon Text" w:cs="Libre Caslon Text"/>
          <w:color w:val="000000"/>
        </w:rPr>
        <w:t>☐</w:t>
      </w:r>
      <w:r>
        <w:rPr>
          <w:rFonts w:ascii="Libre Caslon Text" w:eastAsia="Libre Caslon Text" w:hAnsi="Libre Caslon Text" w:cs="Libre Caslon Text"/>
          <w:color w:val="000000"/>
        </w:rPr>
        <w:t xml:space="preserve"> National human rights organization, ombudsperson</w:t>
      </w:r>
    </w:p>
    <w:sdt>
      <w:sdtPr>
        <w:tag w:val="goog_rdk_4"/>
        <w:id w:val="118265902"/>
      </w:sdtPr>
      <w:sdtEndPr/>
      <w:sdtContent>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sdt>
            <w:sdtPr>
              <w:tag w:val="goog_rdk_5"/>
              <w:id w:val="924766462"/>
            </w:sdtPr>
            <w:sdtEndPr/>
            <w:sdtContent>
              <w:r>
                <w:rPr>
                  <w:rFonts w:ascii="Arial Unicode MS" w:eastAsia="Arial Unicode MS" w:hAnsi="Arial Unicode MS" w:cs="Arial Unicode MS"/>
                  <w:color w:val="0000FF"/>
                  <w:sz w:val="21"/>
                  <w:szCs w:val="21"/>
                </w:rPr>
                <w:t>☑</w:t>
              </w:r>
            </w:sdtContent>
          </w:sdt>
          <w:r>
            <w:rPr>
              <w:rFonts w:ascii="Libre Caslon Text" w:eastAsia="Libre Caslon Text" w:hAnsi="Libre Caslon Text" w:cs="Libre Caslon Text"/>
              <w:color w:val="000000"/>
            </w:rPr>
            <w:t xml:space="preserve"> Real estate, urban planning or construction </w:t>
          </w:r>
        </w:p>
      </w:sdtContent>
    </w:sdt>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r>
        <w:rPr>
          <w:rFonts w:ascii="Libre Caslon Text" w:eastAsia="Libre Caslon Text" w:hAnsi="Libre Caslon Text" w:cs="Libre Caslon Text"/>
          <w:color w:val="000000"/>
        </w:rPr>
        <w:t>☐</w:t>
      </w:r>
      <w:r>
        <w:rPr>
          <w:rFonts w:ascii="Libre Caslon Text" w:eastAsia="Libre Caslon Text" w:hAnsi="Libre Caslon Text" w:cs="Libre Caslon Text"/>
          <w:color w:val="000000"/>
        </w:rPr>
        <w:t xml:space="preserve"> Real estate investor or investment fund</w:t>
      </w:r>
    </w:p>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r>
        <w:rPr>
          <w:rFonts w:ascii="Libre Caslon Text" w:eastAsia="Libre Caslon Text" w:hAnsi="Libre Caslon Text" w:cs="Libre Caslon Text"/>
          <w:color w:val="000000"/>
        </w:rPr>
        <w:t>☐</w:t>
      </w:r>
      <w:r>
        <w:rPr>
          <w:rFonts w:ascii="Libre Caslon Text" w:eastAsia="Libre Caslon Text" w:hAnsi="Libre Caslon Text" w:cs="Libre Caslon Text"/>
          <w:color w:val="000000"/>
        </w:rPr>
        <w:t xml:space="preserve"> Trade Union</w:t>
      </w:r>
    </w:p>
    <w:sdt>
      <w:sdtPr>
        <w:tag w:val="goog_rdk_6"/>
        <w:id w:val="-1051153363"/>
      </w:sdtPr>
      <w:sdtEndPr/>
      <w:sdtContent>
        <w:p w:rsidR="001448DD" w:rsidRDefault="004205F0">
          <w:pPr>
            <w:pBdr>
              <w:top w:val="nil"/>
              <w:left w:val="nil"/>
              <w:bottom w:val="nil"/>
              <w:right w:val="nil"/>
              <w:between w:val="nil"/>
            </w:pBdr>
            <w:spacing w:line="276" w:lineRule="auto"/>
            <w:ind w:left="567"/>
            <w:rPr>
              <w:rFonts w:ascii="Libre Caslon Text" w:eastAsia="Libre Caslon Text" w:hAnsi="Libre Caslon Text" w:cs="Libre Caslon Text"/>
              <w:color w:val="000000"/>
            </w:rPr>
          </w:pPr>
          <w:sdt>
            <w:sdtPr>
              <w:tag w:val="goog_rdk_7"/>
              <w:id w:val="2092032934"/>
            </w:sdtPr>
            <w:sdtEndPr/>
            <w:sdtContent>
              <w:r>
                <w:rPr>
                  <w:rFonts w:ascii="Arial Unicode MS" w:eastAsia="Arial Unicode MS" w:hAnsi="Arial Unicode MS" w:cs="Arial Unicode MS"/>
                  <w:color w:val="0000FF"/>
                  <w:sz w:val="21"/>
                  <w:szCs w:val="21"/>
                </w:rPr>
                <w:t>☑</w:t>
              </w:r>
            </w:sdtContent>
          </w:sdt>
          <w:r>
            <w:rPr>
              <w:rFonts w:ascii="Libre Caslon Text" w:eastAsia="Libre Caslon Text" w:hAnsi="Libre Caslon Text" w:cs="Libre Caslon Text"/>
              <w:color w:val="000000"/>
            </w:rPr>
            <w:t xml:space="preserve"> Other: </w:t>
          </w:r>
        </w:p>
      </w:sdtContent>
    </w:sdt>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2. Categorization of your Work</w:t>
      </w: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Please select one or more responses, as appropriate.</w:t>
      </w:r>
    </w:p>
    <w:p w:rsidR="001448DD" w:rsidRDefault="004205F0">
      <w:pPr>
        <w:spacing w:line="276" w:lineRule="auto"/>
        <w:ind w:left="567"/>
        <w:rPr>
          <w:rFonts w:ascii="Libre Caslon Text" w:eastAsia="Libre Caslon Text" w:hAnsi="Libre Caslon Text" w:cs="Libre Caslon Text"/>
        </w:rPr>
      </w:pPr>
      <w:r>
        <w:rPr>
          <w:rFonts w:ascii="Libre Caslon Text" w:eastAsia="Libre Caslon Text" w:hAnsi="Libre Caslon Text" w:cs="Libre Caslon Text"/>
        </w:rPr>
        <w:t>☐</w:t>
      </w:r>
      <w:r>
        <w:rPr>
          <w:rFonts w:ascii="Libre Caslon Text" w:eastAsia="Libre Caslon Text" w:hAnsi="Libre Caslon Text" w:cs="Libre Caslon Text"/>
        </w:rPr>
        <w:t xml:space="preserve"> Public administration</w:t>
      </w:r>
    </w:p>
    <w:sdt>
      <w:sdtPr>
        <w:tag w:val="goog_rdk_8"/>
        <w:id w:val="-2005502387"/>
      </w:sdtPr>
      <w:sdtEndPr/>
      <w:sdtContent>
        <w:p w:rsidR="001448DD" w:rsidRDefault="004205F0">
          <w:pPr>
            <w:spacing w:line="276" w:lineRule="auto"/>
            <w:ind w:left="567"/>
            <w:rPr>
              <w:rFonts w:ascii="Libre Caslon Text" w:eastAsia="Libre Caslon Text" w:hAnsi="Libre Caslon Text" w:cs="Libre Caslon Text"/>
            </w:rPr>
          </w:pPr>
          <w:sdt>
            <w:sdtPr>
              <w:tag w:val="goog_rdk_9"/>
              <w:id w:val="-1897575527"/>
            </w:sdtPr>
            <w:sdtEndPr/>
            <w:sdtContent>
              <w:r>
                <w:rPr>
                  <w:rFonts w:ascii="Arial Unicode MS" w:eastAsia="Arial Unicode MS" w:hAnsi="Arial Unicode MS" w:cs="Arial Unicode MS"/>
                  <w:color w:val="0000FF"/>
                  <w:sz w:val="21"/>
                  <w:szCs w:val="21"/>
                </w:rPr>
                <w:t>☑</w:t>
              </w:r>
              <w:r>
                <w:rPr>
                  <w:rFonts w:ascii="Arial Unicode MS" w:eastAsia="Arial Unicode MS" w:hAnsi="Arial Unicode MS" w:cs="Arial Unicode MS"/>
                  <w:color w:val="0000FF"/>
                  <w:sz w:val="21"/>
                  <w:szCs w:val="21"/>
                </w:rPr>
                <w:t xml:space="preserve"> </w:t>
              </w:r>
            </w:sdtContent>
          </w:sdt>
          <w:r>
            <w:rPr>
              <w:rFonts w:ascii="Libre Caslon Text" w:eastAsia="Libre Caslon Text" w:hAnsi="Libre Caslon Text" w:cs="Libre Caslon Text"/>
            </w:rPr>
            <w:t>Advocacy</w:t>
          </w:r>
        </w:p>
      </w:sdtContent>
    </w:sdt>
    <w:p w:rsidR="001448DD" w:rsidRDefault="004205F0">
      <w:pPr>
        <w:spacing w:line="276" w:lineRule="auto"/>
        <w:ind w:left="567"/>
        <w:rPr>
          <w:rFonts w:ascii="Libre Caslon Text" w:eastAsia="Libre Caslon Text" w:hAnsi="Libre Caslon Text" w:cs="Libre Caslon Text"/>
        </w:rPr>
      </w:pPr>
      <w:r>
        <w:rPr>
          <w:rFonts w:ascii="Libre Caslon Text" w:eastAsia="Libre Caslon Text" w:hAnsi="Libre Caslon Text" w:cs="Libre Caslon Text"/>
        </w:rPr>
        <w:t>☐</w:t>
      </w:r>
      <w:r>
        <w:rPr>
          <w:rFonts w:ascii="Libre Caslon Text" w:eastAsia="Libre Caslon Text" w:hAnsi="Libre Caslon Text" w:cs="Libre Caslon Text"/>
        </w:rPr>
        <w:t xml:space="preserve"> Funding</w:t>
      </w:r>
    </w:p>
    <w:p w:rsidR="001448DD" w:rsidRDefault="004205F0">
      <w:pPr>
        <w:spacing w:line="276" w:lineRule="auto"/>
        <w:ind w:left="567"/>
        <w:rPr>
          <w:rFonts w:ascii="Libre Caslon Text" w:eastAsia="Libre Caslon Text" w:hAnsi="Libre Caslon Text" w:cs="Libre Caslon Text"/>
        </w:rPr>
      </w:pPr>
      <w:r>
        <w:rPr>
          <w:rFonts w:ascii="Libre Caslon Text" w:eastAsia="Libre Caslon Text" w:hAnsi="Libre Caslon Text" w:cs="Libre Caslon Text"/>
        </w:rPr>
        <w:t>☐</w:t>
      </w:r>
      <w:r>
        <w:rPr>
          <w:rFonts w:ascii="Libre Caslon Text" w:eastAsia="Libre Caslon Text" w:hAnsi="Libre Caslon Text" w:cs="Libre Caslon Text"/>
        </w:rPr>
        <w:t xml:space="preserve"> Legal Assistance</w:t>
      </w:r>
    </w:p>
    <w:p w:rsidR="001448DD" w:rsidRDefault="004205F0">
      <w:pPr>
        <w:spacing w:line="276" w:lineRule="auto"/>
        <w:ind w:left="567"/>
        <w:rPr>
          <w:rFonts w:ascii="Libre Caslon Text" w:eastAsia="Libre Caslon Text" w:hAnsi="Libre Caslon Text" w:cs="Libre Caslon Text"/>
        </w:rPr>
      </w:pPr>
      <w:sdt>
        <w:sdtPr>
          <w:tag w:val="goog_rdk_10"/>
          <w:id w:val="-989476665"/>
        </w:sdtPr>
        <w:sdtEndPr/>
        <w:sdtContent>
          <w:r>
            <w:rPr>
              <w:rFonts w:ascii="Arial Unicode MS" w:eastAsia="Arial Unicode MS" w:hAnsi="Arial Unicode MS" w:cs="Arial Unicode MS"/>
              <w:color w:val="0000FF"/>
              <w:sz w:val="21"/>
              <w:szCs w:val="21"/>
            </w:rPr>
            <w:t>☑</w:t>
          </w:r>
        </w:sdtContent>
      </w:sdt>
      <w:r>
        <w:rPr>
          <w:rFonts w:ascii="Libre Caslon Text" w:eastAsia="Libre Caslon Text" w:hAnsi="Libre Caslon Text" w:cs="Libre Caslon Text"/>
        </w:rPr>
        <w:t xml:space="preserve"> Networking</w:t>
      </w:r>
    </w:p>
    <w:p w:rsidR="001448DD" w:rsidRDefault="004205F0">
      <w:pPr>
        <w:spacing w:line="276" w:lineRule="auto"/>
        <w:ind w:left="567"/>
        <w:rPr>
          <w:rFonts w:ascii="Libre Caslon Text" w:eastAsia="Libre Caslon Text" w:hAnsi="Libre Caslon Text" w:cs="Libre Caslon Text"/>
        </w:rPr>
      </w:pPr>
      <w:sdt>
        <w:sdtPr>
          <w:tag w:val="goog_rdk_11"/>
          <w:id w:val="-473679928"/>
        </w:sdtPr>
        <w:sdtEndPr/>
        <w:sdtContent>
          <w:r>
            <w:rPr>
              <w:rFonts w:ascii="Arial Unicode MS" w:eastAsia="Arial Unicode MS" w:hAnsi="Arial Unicode MS" w:cs="Arial Unicode MS"/>
              <w:color w:val="0000FF"/>
              <w:sz w:val="21"/>
              <w:szCs w:val="21"/>
            </w:rPr>
            <w:t>☑</w:t>
          </w:r>
        </w:sdtContent>
      </w:sdt>
      <w:r>
        <w:rPr>
          <w:rFonts w:ascii="Libre Caslon Text" w:eastAsia="Libre Caslon Text" w:hAnsi="Libre Caslon Text" w:cs="Libre Caslon Text"/>
        </w:rPr>
        <w:t xml:space="preserve"> Policy</w:t>
      </w:r>
    </w:p>
    <w:p w:rsidR="001448DD" w:rsidRDefault="004205F0">
      <w:pPr>
        <w:spacing w:line="276" w:lineRule="auto"/>
        <w:ind w:left="567"/>
        <w:rPr>
          <w:rFonts w:ascii="Libre Caslon Text" w:eastAsia="Libre Caslon Text" w:hAnsi="Libre Caslon Text" w:cs="Libre Caslon Text"/>
        </w:rPr>
      </w:pPr>
      <w:sdt>
        <w:sdtPr>
          <w:tag w:val="goog_rdk_12"/>
          <w:id w:val="993539105"/>
        </w:sdtPr>
        <w:sdtEndPr/>
        <w:sdtContent>
          <w:r>
            <w:rPr>
              <w:rFonts w:ascii="Arial Unicode MS" w:eastAsia="Arial Unicode MS" w:hAnsi="Arial Unicode MS" w:cs="Arial Unicode MS"/>
              <w:color w:val="0000FF"/>
              <w:sz w:val="21"/>
              <w:szCs w:val="21"/>
            </w:rPr>
            <w:t>☑</w:t>
          </w:r>
          <w:r>
            <w:rPr>
              <w:rFonts w:ascii="Arial Unicode MS" w:eastAsia="Arial Unicode MS" w:hAnsi="Arial Unicode MS" w:cs="Arial Unicode MS"/>
              <w:color w:val="0000FF"/>
              <w:sz w:val="21"/>
              <w:szCs w:val="21"/>
            </w:rPr>
            <w:t xml:space="preserve"> </w:t>
          </w:r>
        </w:sdtContent>
      </w:sdt>
      <w:r>
        <w:rPr>
          <w:rFonts w:ascii="Libre Caslon Text" w:eastAsia="Libre Caslon Text" w:hAnsi="Libre Caslon Text" w:cs="Libre Caslon Text"/>
        </w:rPr>
        <w:t>Research</w:t>
      </w:r>
    </w:p>
    <w:p w:rsidR="001448DD" w:rsidRDefault="004205F0">
      <w:pPr>
        <w:spacing w:line="276" w:lineRule="auto"/>
        <w:ind w:left="567"/>
        <w:rPr>
          <w:rFonts w:ascii="Libre Caslon Text" w:eastAsia="Libre Caslon Text" w:hAnsi="Libre Caslon Text" w:cs="Libre Caslon Text"/>
        </w:rPr>
      </w:pPr>
      <w:r>
        <w:rPr>
          <w:rFonts w:ascii="Libre Caslon Text" w:eastAsia="Libre Caslon Text" w:hAnsi="Libre Caslon Text" w:cs="Libre Caslon Text"/>
        </w:rPr>
        <w:t>☐</w:t>
      </w:r>
      <w:r>
        <w:rPr>
          <w:rFonts w:ascii="Libre Caslon Text" w:eastAsia="Libre Caslon Text" w:hAnsi="Libre Caslon Text" w:cs="Libre Caslon Text"/>
        </w:rPr>
        <w:t xml:space="preserve"> Technical Assistance</w:t>
      </w:r>
    </w:p>
    <w:sdt>
      <w:sdtPr>
        <w:tag w:val="goog_rdk_13"/>
        <w:id w:val="-1404831490"/>
      </w:sdtPr>
      <w:sdtEndPr/>
      <w:sdtContent>
        <w:p w:rsidR="001448DD" w:rsidRDefault="004205F0">
          <w:pPr>
            <w:spacing w:line="276" w:lineRule="auto"/>
            <w:ind w:left="567"/>
            <w:rPr>
              <w:rFonts w:ascii="Libre Caslon Text" w:eastAsia="Libre Caslon Text" w:hAnsi="Libre Caslon Text" w:cs="Libre Caslon Text"/>
            </w:rPr>
          </w:pPr>
          <w:sdt>
            <w:sdtPr>
              <w:tag w:val="goog_rdk_14"/>
              <w:id w:val="914751591"/>
            </w:sdtPr>
            <w:sdtEndPr/>
            <w:sdtContent>
              <w:r>
                <w:rPr>
                  <w:rFonts w:ascii="Arial Unicode MS" w:eastAsia="Arial Unicode MS" w:hAnsi="Arial Unicode MS" w:cs="Arial Unicode MS"/>
                  <w:color w:val="0000FF"/>
                  <w:sz w:val="21"/>
                  <w:szCs w:val="21"/>
                </w:rPr>
                <w:t>☑</w:t>
              </w:r>
              <w:r>
                <w:rPr>
                  <w:rFonts w:ascii="Arial Unicode MS" w:eastAsia="Arial Unicode MS" w:hAnsi="Arial Unicode MS" w:cs="Arial Unicode MS"/>
                  <w:color w:val="0000FF"/>
                  <w:sz w:val="21"/>
                  <w:szCs w:val="21"/>
                </w:rPr>
                <w:t xml:space="preserve"> </w:t>
              </w:r>
            </w:sdtContent>
          </w:sdt>
          <w:r>
            <w:rPr>
              <w:rFonts w:ascii="Libre Caslon Text" w:eastAsia="Libre Caslon Text" w:hAnsi="Libre Caslon Text" w:cs="Libre Caslon Text"/>
            </w:rPr>
            <w:t>Training</w:t>
          </w:r>
        </w:p>
      </w:sdtContent>
    </w:sdt>
    <w:p w:rsidR="001448DD" w:rsidRDefault="004205F0">
      <w:pPr>
        <w:spacing w:line="276" w:lineRule="auto"/>
        <w:ind w:left="567"/>
        <w:rPr>
          <w:rFonts w:ascii="Libre Caslon Text" w:eastAsia="Libre Caslon Text" w:hAnsi="Libre Caslon Text" w:cs="Libre Caslon Text"/>
        </w:rPr>
      </w:pPr>
      <w:r>
        <w:rPr>
          <w:rFonts w:ascii="Libre Caslon Text" w:eastAsia="Libre Caslon Text" w:hAnsi="Libre Caslon Text" w:cs="Libre Caslon Text"/>
        </w:rPr>
        <w:t>☐</w:t>
      </w:r>
      <w:r>
        <w:rPr>
          <w:rFonts w:ascii="Libre Caslon Text" w:eastAsia="Libre Caslon Text" w:hAnsi="Libre Caslon Text" w:cs="Libre Caslon Text"/>
        </w:rPr>
        <w:t xml:space="preserve"> N/A</w:t>
      </w:r>
    </w:p>
    <w:sdt>
      <w:sdtPr>
        <w:tag w:val="goog_rdk_15"/>
        <w:id w:val="-972131288"/>
      </w:sdtPr>
      <w:sdtEndPr/>
      <w:sdtContent>
        <w:p w:rsidR="001448DD" w:rsidRDefault="004205F0">
          <w:pPr>
            <w:spacing w:line="276" w:lineRule="auto"/>
            <w:ind w:left="567"/>
            <w:rPr>
              <w:rFonts w:ascii="Libre Caslon Text" w:eastAsia="Libre Caslon Text" w:hAnsi="Libre Caslon Text" w:cs="Libre Caslon Text"/>
            </w:rPr>
          </w:pPr>
          <w:sdt>
            <w:sdtPr>
              <w:tag w:val="goog_rdk_16"/>
              <w:id w:val="-1789110129"/>
            </w:sdtPr>
            <w:sdtEndPr/>
            <w:sdtContent>
              <w:r>
                <w:rPr>
                  <w:rFonts w:ascii="Arial Unicode MS" w:eastAsia="Arial Unicode MS" w:hAnsi="Arial Unicode MS" w:cs="Arial Unicode MS"/>
                  <w:color w:val="0000FF"/>
                  <w:sz w:val="21"/>
                  <w:szCs w:val="21"/>
                </w:rPr>
                <w:t>☑</w:t>
              </w:r>
            </w:sdtContent>
          </w:sdt>
          <w:r>
            <w:rPr>
              <w:rFonts w:ascii="Libre Caslon Text" w:eastAsia="Libre Caslon Text" w:hAnsi="Libre Caslon Text" w:cs="Libre Caslon Text"/>
            </w:rPr>
            <w:t xml:space="preserve"> </w:t>
          </w:r>
          <w:proofErr w:type="gramStart"/>
          <w:r>
            <w:rPr>
              <w:rFonts w:ascii="Libre Caslon Text" w:eastAsia="Libre Caslon Text" w:hAnsi="Libre Caslon Text" w:cs="Libre Caslon Text"/>
            </w:rPr>
            <w:t>Other</w:t>
          </w:r>
          <w:proofErr w:type="gramEnd"/>
          <w:r>
            <w:rPr>
              <w:rFonts w:ascii="Libre Caslon Text" w:eastAsia="Libre Caslon Text" w:hAnsi="Libre Caslon Text" w:cs="Libre Caslon Text"/>
            </w:rPr>
            <w:t xml:space="preserve">: </w:t>
          </w:r>
          <w:proofErr w:type="spellStart"/>
          <w:r>
            <w:rPr>
              <w:rFonts w:ascii="Libre Caslon Text" w:eastAsia="Libre Caslon Text" w:hAnsi="Libre Caslon Text" w:cs="Libre Caslon Text"/>
            </w:rPr>
            <w:t>labor</w:t>
          </w:r>
          <w:proofErr w:type="spellEnd"/>
          <w:r>
            <w:rPr>
              <w:rFonts w:ascii="Libre Caslon Text" w:eastAsia="Libre Caslon Text" w:hAnsi="Libre Caslon Text" w:cs="Libre Caslon Text"/>
            </w:rPr>
            <w:t xml:space="preserve"> organizing</w:t>
          </w:r>
        </w:p>
      </w:sdtContent>
    </w:sdt>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3. City/Town: </w:t>
      </w:r>
      <w:r>
        <w:rPr>
          <w:rFonts w:ascii="Libre Caslon Text" w:eastAsia="Libre Caslon Text" w:hAnsi="Libre Caslon Text" w:cs="Libre Caslon Text"/>
          <w:color w:val="0000FF"/>
        </w:rPr>
        <w:t>New York City</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4. State/Province: </w:t>
      </w:r>
      <w:r>
        <w:rPr>
          <w:rFonts w:ascii="Libre Caslon Text" w:eastAsia="Libre Caslon Text" w:hAnsi="Libre Caslon Text" w:cs="Libre Caslon Text"/>
          <w:color w:val="0000FF"/>
        </w:rPr>
        <w:t>New York</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5. Country (please indicate your region or “international” if focus the work of your organization covers multiple countries); </w:t>
      </w:r>
      <w:r>
        <w:rPr>
          <w:rFonts w:ascii="Libre Caslon Text" w:eastAsia="Libre Caslon Text" w:hAnsi="Libre Caslon Text" w:cs="Libre Caslon Text"/>
          <w:color w:val="0000FF"/>
        </w:rPr>
        <w:t>United States, international (Canada, United Kingdom, Australia, New Zealand)</w:t>
      </w:r>
    </w:p>
    <w:p w:rsidR="001448DD" w:rsidRDefault="001448DD">
      <w:pPr>
        <w:spacing w:line="276" w:lineRule="auto"/>
        <w:rPr>
          <w:rFonts w:ascii="Libre Caslon Text" w:eastAsia="Libre Caslon Text" w:hAnsi="Libre Caslon Text" w:cs="Libre Caslon Text"/>
        </w:rPr>
      </w:pPr>
    </w:p>
    <w:p w:rsidR="001448DD" w:rsidRDefault="004205F0" w:rsidP="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rPr>
        <w:t xml:space="preserve">6. Contact email (will remain confidential) in case we have questions:  </w:t>
      </w:r>
      <w:r>
        <w:rPr>
          <w:rFonts w:ascii="Libre Caslon Text" w:eastAsia="Libre Caslon Text" w:hAnsi="Libre Caslon Text" w:cs="Libre Caslon Text"/>
        </w:rPr>
        <w:br/>
      </w:r>
      <w:bookmarkStart w:id="0" w:name="_GoBack"/>
      <w:bookmarkEnd w:id="0"/>
    </w:p>
    <w:p w:rsidR="001448DD" w:rsidRDefault="001448DD">
      <w:pPr>
        <w:pBdr>
          <w:top w:val="nil"/>
          <w:left w:val="nil"/>
          <w:bottom w:val="nil"/>
          <w:right w:val="nil"/>
          <w:between w:val="nil"/>
        </w:pBdr>
        <w:spacing w:line="276" w:lineRule="auto"/>
        <w:rPr>
          <w:rFonts w:ascii="Libre Caslon Text" w:eastAsia="Libre Caslon Text" w:hAnsi="Libre Caslon Text" w:cs="Libre Caslon Text"/>
        </w:rPr>
      </w:pPr>
    </w:p>
    <w:p w:rsidR="001448DD" w:rsidRDefault="004205F0">
      <w:pPr>
        <w:spacing w:line="276" w:lineRule="auto"/>
        <w:rPr>
          <w:rFonts w:ascii="Libre Caslon Display" w:eastAsia="Libre Caslon Display" w:hAnsi="Libre Caslon Display" w:cs="Libre Caslon Display"/>
          <w:b/>
          <w:sz w:val="30"/>
          <w:szCs w:val="30"/>
        </w:rPr>
      </w:pPr>
      <w:r>
        <w:rPr>
          <w:rFonts w:ascii="Libre Caslon Display" w:eastAsia="Libre Caslon Display" w:hAnsi="Libre Caslon Display" w:cs="Libre Caslon Display"/>
          <w:b/>
          <w:sz w:val="30"/>
          <w:szCs w:val="30"/>
        </w:rPr>
        <w:t>INTRODUCTION</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questionnaire has two parts: one focuses on histories and legacies of policies that have fostered distribution and spatial segreg</w:t>
      </w:r>
      <w:r>
        <w:rPr>
          <w:rFonts w:ascii="Libre Caslon Text" w:eastAsia="Libre Caslon Text" w:hAnsi="Libre Caslon Text" w:cs="Libre Caslon Text"/>
          <w:color w:val="0000FF"/>
        </w:rPr>
        <w:t xml:space="preserve">ation thus preventing the enjoyment of the right to adequate housing (questions 7-12 under the category “Housing Discrimination” and questions 12-20 under the category of “Spatial and Residential Segregation”); the other </w:t>
      </w:r>
      <w:r>
        <w:rPr>
          <w:rFonts w:ascii="Libre Caslon Text" w:eastAsia="Libre Caslon Text" w:hAnsi="Libre Caslon Text" w:cs="Libre Caslon Text"/>
          <w:color w:val="0000FF"/>
        </w:rPr>
        <w:lastRenderedPageBreak/>
        <w:t xml:space="preserve">parts seeks to identity policy and </w:t>
      </w:r>
      <w:r>
        <w:rPr>
          <w:rFonts w:ascii="Libre Caslon Text" w:eastAsia="Libre Caslon Text" w:hAnsi="Libre Caslon Text" w:cs="Libre Caslon Text"/>
          <w:color w:val="0000FF"/>
        </w:rPr>
        <w:t>data based measures that foster the right to adequate housing (questions 21-27 under the category “Measures and Good Practices to Curb Discrimination and Reduce Segregation” and questions 28-30 under the category “Data on Discrimination in Housing and Spat</w:t>
      </w:r>
      <w:r>
        <w:rPr>
          <w:rFonts w:ascii="Libre Caslon Text" w:eastAsia="Libre Caslon Text" w:hAnsi="Libre Caslon Text" w:cs="Libre Caslon Text"/>
          <w:color w:val="0000FF"/>
        </w:rPr>
        <w:t>ial/Residential Segregation”). Our answers are foregrounded by four statements summarize here:</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first, written by Joshua Barnett, demonstrates how the right to adequate housing is rooted in poverty and its production by capitalist motives.</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Display" w:eastAsia="Libre Caslon Display" w:hAnsi="Libre Caslon Display" w:cs="Libre Caslon Display"/>
          <w:b/>
          <w:sz w:val="30"/>
          <w:szCs w:val="30"/>
        </w:rPr>
      </w:pPr>
      <w:r>
        <w:rPr>
          <w:rFonts w:ascii="Libre Caslon Text" w:eastAsia="Libre Caslon Text" w:hAnsi="Libre Caslon Text" w:cs="Libre Caslon Text"/>
          <w:color w:val="0000FF"/>
        </w:rPr>
        <w:t xml:space="preserve">The second, titled “Policy Type” categorizes policies affecting the right to adequate housing. These categories are characterized by four criteria: directly and indirectly affecting housing; explicitly, and implicitly.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third focused on one instance o</w:t>
      </w:r>
      <w:r>
        <w:rPr>
          <w:rFonts w:ascii="Libre Caslon Text" w:eastAsia="Libre Caslon Text" w:hAnsi="Libre Caslon Text" w:cs="Libre Caslon Text"/>
          <w:color w:val="0000FF"/>
        </w:rPr>
        <w:t xml:space="preserve">f indirect and implicit administrative policies affecting the right to adequate housing. It takes the form of a statement that draws connections between the </w:t>
      </w:r>
      <w:proofErr w:type="gramStart"/>
      <w:r>
        <w:rPr>
          <w:rFonts w:ascii="Libre Caslon Text" w:eastAsia="Libre Caslon Text" w:hAnsi="Libre Caslon Text" w:cs="Libre Caslon Text"/>
          <w:color w:val="0000FF"/>
        </w:rPr>
        <w:t>right</w:t>
      </w:r>
      <w:proofErr w:type="gramEnd"/>
      <w:r>
        <w:rPr>
          <w:rFonts w:ascii="Libre Caslon Text" w:eastAsia="Libre Caslon Text" w:hAnsi="Libre Caslon Text" w:cs="Libre Caslon Text"/>
          <w:color w:val="0000FF"/>
        </w:rPr>
        <w:t xml:space="preserve"> to adequate housing to other aspects of political life, namely the perpetuation of discrimina</w:t>
      </w:r>
      <w:r>
        <w:rPr>
          <w:rFonts w:ascii="Libre Caslon Text" w:eastAsia="Libre Caslon Text" w:hAnsi="Libre Caslon Text" w:cs="Libre Caslon Text"/>
          <w:color w:val="0000FF"/>
        </w:rPr>
        <w:t xml:space="preserve">tory spatial segregation at the planetary scale through the broad system of land use that is the nation-state as a socio-spatial administrative typology. The case for an internationalist just transition </w:t>
      </w:r>
      <w:proofErr w:type="spellStart"/>
      <w:r>
        <w:rPr>
          <w:rFonts w:ascii="Libre Caslon Text" w:eastAsia="Libre Caslon Text" w:hAnsi="Libre Caslon Text" w:cs="Libre Caslon Text"/>
          <w:color w:val="0000FF"/>
        </w:rPr>
        <w:t>centered</w:t>
      </w:r>
      <w:proofErr w:type="spellEnd"/>
      <w:r>
        <w:rPr>
          <w:rFonts w:ascii="Libre Caslon Text" w:eastAsia="Libre Caslon Text" w:hAnsi="Libre Caslon Text" w:cs="Libre Caslon Text"/>
          <w:color w:val="0000FF"/>
        </w:rPr>
        <w:t xml:space="preserve"> on housing is made in connection with the ne</w:t>
      </w:r>
      <w:r>
        <w:rPr>
          <w:rFonts w:ascii="Libre Caslon Text" w:eastAsia="Libre Caslon Text" w:hAnsi="Libre Caslon Text" w:cs="Libre Caslon Text"/>
          <w:color w:val="0000FF"/>
        </w:rPr>
        <w:t>ed to overcome the environmental and social degradation (as manifested by the Covid-19 pandemic) caused by unbridled capitalism manifested in industrial practices.</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fourth connects the right to adequate housing with conditions in the United States thro</w:t>
      </w:r>
      <w:r>
        <w:rPr>
          <w:rFonts w:ascii="Libre Caslon Text" w:eastAsia="Libre Caslon Text" w:hAnsi="Libre Caslon Text" w:cs="Libre Caslon Text"/>
          <w:color w:val="0000FF"/>
        </w:rPr>
        <w:t xml:space="preserve">ugh the lens of recent events, namely the Covid-19 pandemic, its connection to environmental and social degradation caused by unbridled  capitalism in extractive industrial practices. In addition, the discriminatory and </w:t>
      </w:r>
      <w:proofErr w:type="spellStart"/>
      <w:r>
        <w:rPr>
          <w:rFonts w:ascii="Libre Caslon Text" w:eastAsia="Libre Caslon Text" w:hAnsi="Libre Caslon Text" w:cs="Libre Caslon Text"/>
          <w:color w:val="0000FF"/>
        </w:rPr>
        <w:t>segregatory</w:t>
      </w:r>
      <w:proofErr w:type="spellEnd"/>
      <w:r>
        <w:rPr>
          <w:rFonts w:ascii="Libre Caslon Text" w:eastAsia="Libre Caslon Text" w:hAnsi="Libre Caslon Text" w:cs="Libre Caslon Text"/>
          <w:color w:val="0000FF"/>
        </w:rPr>
        <w:t xml:space="preserve"> aspects of the U.S. lega</w:t>
      </w:r>
      <w:r>
        <w:rPr>
          <w:rFonts w:ascii="Libre Caslon Text" w:eastAsia="Libre Caslon Text" w:hAnsi="Libre Caslon Text" w:cs="Libre Caslon Text"/>
          <w:color w:val="0000FF"/>
        </w:rPr>
        <w:t xml:space="preserve">l system and the barrier it continues to pose to communities structurally discriminated against and segregated is highlighted. </w:t>
      </w:r>
    </w:p>
    <w:p w:rsidR="001448DD" w:rsidRDefault="001448DD">
      <w:pPr>
        <w:spacing w:line="276" w:lineRule="auto"/>
        <w:rPr>
          <w:rFonts w:ascii="Libre Caslon Text" w:eastAsia="Libre Caslon Text" w:hAnsi="Libre Caslon Text" w:cs="Libre Caslon Text"/>
          <w:color w:val="0000FF"/>
        </w:rPr>
      </w:pP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 </w:t>
      </w:r>
    </w:p>
    <w:p w:rsidR="001448DD" w:rsidRDefault="004205F0">
      <w:pPr>
        <w:spacing w:line="276" w:lineRule="auto"/>
        <w:rPr>
          <w:rFonts w:ascii="Libre Caslon Display" w:eastAsia="Libre Caslon Display" w:hAnsi="Libre Caslon Display" w:cs="Libre Caslon Display"/>
          <w:b/>
          <w:sz w:val="30"/>
          <w:szCs w:val="30"/>
        </w:rPr>
      </w:pPr>
      <w:r>
        <w:br w:type="page"/>
      </w:r>
    </w:p>
    <w:p w:rsidR="001448DD" w:rsidRDefault="004205F0">
      <w:pPr>
        <w:spacing w:line="276" w:lineRule="auto"/>
        <w:rPr>
          <w:rFonts w:ascii="Libre Caslon Display" w:eastAsia="Libre Caslon Display" w:hAnsi="Libre Caslon Display" w:cs="Libre Caslon Display"/>
          <w:b/>
          <w:sz w:val="30"/>
          <w:szCs w:val="30"/>
        </w:rPr>
      </w:pPr>
      <w:r>
        <w:rPr>
          <w:rFonts w:ascii="Libre Caslon Display" w:eastAsia="Libre Caslon Display" w:hAnsi="Libre Caslon Display" w:cs="Libre Caslon Display"/>
          <w:b/>
          <w:sz w:val="30"/>
          <w:szCs w:val="30"/>
        </w:rPr>
        <w:lastRenderedPageBreak/>
        <w:t>1/ POVERTY IS HOUSING DISCRIMINATION</w:t>
      </w:r>
    </w:p>
    <w:p w:rsidR="001448DD" w:rsidRDefault="004205F0">
      <w:pPr>
        <w:spacing w:line="276" w:lineRule="auto"/>
        <w:rPr>
          <w:rFonts w:ascii="Libre Caslon Display" w:eastAsia="Libre Caslon Display" w:hAnsi="Libre Caslon Display" w:cs="Libre Caslon Display"/>
          <w:sz w:val="30"/>
          <w:szCs w:val="30"/>
        </w:rPr>
      </w:pPr>
      <w:r>
        <w:rPr>
          <w:rFonts w:ascii="Libre Caslon Display" w:eastAsia="Libre Caslon Display" w:hAnsi="Libre Caslon Display" w:cs="Libre Caslon Display"/>
          <w:b/>
          <w:sz w:val="28"/>
          <w:szCs w:val="28"/>
        </w:rPr>
        <w:br/>
      </w:r>
      <w:r>
        <w:rPr>
          <w:rFonts w:ascii="Libre Caslon Display" w:eastAsia="Libre Caslon Display" w:hAnsi="Libre Caslon Display" w:cs="Libre Caslon Display"/>
          <w:sz w:val="28"/>
          <w:szCs w:val="28"/>
        </w:rPr>
        <w:t>Statement written by Joshua Barnett</w:t>
      </w:r>
    </w:p>
    <w:p w:rsidR="001448DD" w:rsidRDefault="004205F0">
      <w:pPr>
        <w:spacing w:before="240" w:after="10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I have been looking at the questionnaire, and it</w:t>
      </w:r>
      <w:r>
        <w:rPr>
          <w:rFonts w:ascii="Libre Caslon Text" w:eastAsia="Libre Caslon Text" w:hAnsi="Libre Caslon Text" w:cs="Libre Caslon Text"/>
          <w:color w:val="0000FF"/>
        </w:rPr>
        <w:t xml:space="preserve"> addresses the whole issue of housing discrimination in a very insightful way from a lot of important angles (30 questions).  But through all the questions about discriminatory policies, laws, etc., what strikes me is that the main form of housing discrimi</w:t>
      </w:r>
      <w:r>
        <w:rPr>
          <w:rFonts w:ascii="Libre Caslon Text" w:eastAsia="Libre Caslon Text" w:hAnsi="Libre Caslon Text" w:cs="Libre Caslon Text"/>
          <w:color w:val="0000FF"/>
        </w:rPr>
        <w:t>nation isn’t any overt housing or zoning regulations.  It’s capitalism.  It’s economic inequality.  The struggles against legal and overt housing discrimination based on race, ethnicity, gender, sexual preference, immigration status etc., against red linin</w:t>
      </w:r>
      <w:r>
        <w:rPr>
          <w:rFonts w:ascii="Libre Caslon Text" w:eastAsia="Libre Caslon Text" w:hAnsi="Libre Caslon Text" w:cs="Libre Caslon Text"/>
          <w:color w:val="0000FF"/>
        </w:rPr>
        <w:t xml:space="preserve">g, restrictive </w:t>
      </w:r>
      <w:proofErr w:type="spellStart"/>
      <w:r>
        <w:rPr>
          <w:rFonts w:ascii="Libre Caslon Text" w:eastAsia="Libre Caslon Text" w:hAnsi="Libre Caslon Text" w:cs="Libre Caslon Text"/>
          <w:color w:val="0000FF"/>
        </w:rPr>
        <w:t>convenants</w:t>
      </w:r>
      <w:proofErr w:type="spellEnd"/>
      <w:r>
        <w:rPr>
          <w:rFonts w:ascii="Libre Caslon Text" w:eastAsia="Libre Caslon Text" w:hAnsi="Libre Caslon Text" w:cs="Libre Caslon Text"/>
          <w:color w:val="0000FF"/>
        </w:rPr>
        <w:t>, predatory lending, have all been vital; the same with the struggles against unjust or civilian evictions, the right to legal representation in housing court, the for rent stabilization, rent control, basic housing conditions (roo</w:t>
      </w:r>
      <w:r>
        <w:rPr>
          <w:rFonts w:ascii="Libre Caslon Text" w:eastAsia="Libre Caslon Text" w:hAnsi="Libre Caslon Text" w:cs="Libre Caslon Text"/>
          <w:color w:val="0000FF"/>
        </w:rPr>
        <w:t>ms sizes, fire safety, heat, running water, hot water, toilet, the basic warranty of habitability), etc.</w:t>
      </w:r>
    </w:p>
    <w:p w:rsidR="001448DD" w:rsidRDefault="004205F0">
      <w:pPr>
        <w:spacing w:before="240" w:after="10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But at the end of the day the largest form of housing discrimination is simply whether or not someone can afford the rent or the mortgage, and that’s n</w:t>
      </w:r>
      <w:r>
        <w:rPr>
          <w:rFonts w:ascii="Libre Caslon Text" w:eastAsia="Libre Caslon Text" w:hAnsi="Libre Caslon Text" w:cs="Libre Caslon Text"/>
          <w:color w:val="0000FF"/>
        </w:rPr>
        <w:t>ot legislated.  That’s simply a function of housing being a commodity.  Housing is not a right, certainly not in America.  It’s a profit generating venture. There are no laws against anyone being rent or mortgage burdened (paying more than 1/3 of their inc</w:t>
      </w:r>
      <w:r>
        <w:rPr>
          <w:rFonts w:ascii="Libre Caslon Text" w:eastAsia="Libre Caslon Text" w:hAnsi="Libre Caslon Text" w:cs="Libre Caslon Text"/>
          <w:color w:val="0000FF"/>
        </w:rPr>
        <w:t>ome for rent). There are no regulations against market rate development, displacement, or gentrification.  The “liberal” political establishment in New York City presents no challenge to market development or the effect of market forces on housing availabi</w:t>
      </w:r>
      <w:r>
        <w:rPr>
          <w:rFonts w:ascii="Libre Caslon Text" w:eastAsia="Libre Caslon Text" w:hAnsi="Libre Caslon Text" w:cs="Libre Caslon Text"/>
          <w:color w:val="0000FF"/>
        </w:rPr>
        <w:t>lity. They try (or pretend to) shore up the stock of affordable housing, but don’t rein in the market forces that are creating the lack of affordable housing in the first place.</w:t>
      </w:r>
    </w:p>
    <w:p w:rsidR="001448DD" w:rsidRDefault="004205F0">
      <w:pPr>
        <w:spacing w:before="240" w:after="10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With the advent of gentrification in the 80s as a product of real estate supplanting industry as a generator of profits, the introduction of gentrification as a serious shaper of the urban, suburban and exurban landscape, and the concomitant rise of homele</w:t>
      </w:r>
      <w:r>
        <w:rPr>
          <w:rFonts w:ascii="Libre Caslon Text" w:eastAsia="Libre Caslon Text" w:hAnsi="Libre Caslon Text" w:cs="Libre Caslon Text"/>
          <w:color w:val="0000FF"/>
        </w:rPr>
        <w:t xml:space="preserve">ssness, there has been a rise of recognizing the right to “shelter”, to not being forced to live on the street, but that, too, is a form of discrimination.  Almost every major city has a department of </w:t>
      </w:r>
      <w:r>
        <w:rPr>
          <w:rFonts w:ascii="Libre Caslon Text" w:eastAsia="Libre Caslon Text" w:hAnsi="Libre Caslon Text" w:cs="Libre Caslon Text"/>
          <w:color w:val="0000FF"/>
        </w:rPr>
        <w:lastRenderedPageBreak/>
        <w:t>homeless services, something that didn’t exist forty ye</w:t>
      </w:r>
      <w:r>
        <w:rPr>
          <w:rFonts w:ascii="Libre Caslon Text" w:eastAsia="Libre Caslon Text" w:hAnsi="Libre Caslon Text" w:cs="Libre Caslon Text"/>
          <w:color w:val="0000FF"/>
        </w:rPr>
        <w:t xml:space="preserve">ars ago.  The fact that a portion of the population is permanently without housing has become accepted as a structural part of the urban landscape.  But the right to “shelter” isn’t the same as the right to housing.  The studies which show that it’s often </w:t>
      </w:r>
      <w:r>
        <w:rPr>
          <w:rFonts w:ascii="Libre Caslon Text" w:eastAsia="Libre Caslon Text" w:hAnsi="Libre Caslon Text" w:cs="Libre Caslon Text"/>
          <w:color w:val="0000FF"/>
        </w:rPr>
        <w:t xml:space="preserve">more expensive to house a person or a family in a “housing hotel” or shelter or halfway house haven’t led to a move to cut municipal costs in the long run by providing housing.  The powers that be would clearly rather pay more for “shelter” than establish </w:t>
      </w:r>
      <w:r>
        <w:rPr>
          <w:rFonts w:ascii="Libre Caslon Text" w:eastAsia="Libre Caslon Text" w:hAnsi="Libre Caslon Text" w:cs="Libre Caslon Text"/>
          <w:color w:val="0000FF"/>
        </w:rPr>
        <w:t xml:space="preserve">a precedent for paying for housing as a human necessity, even if it actually uses less tax dollars in the long run. </w:t>
      </w:r>
    </w:p>
    <w:p w:rsidR="001448DD" w:rsidRDefault="004205F0">
      <w:pPr>
        <w:spacing w:before="240" w:after="10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Depending on the locality, the political forces at work and the political climate there both Republicans and to a greater Democrats, especi</w:t>
      </w:r>
      <w:r>
        <w:rPr>
          <w:rFonts w:ascii="Libre Caslon Text" w:eastAsia="Libre Caslon Text" w:hAnsi="Libre Caslon Text" w:cs="Libre Caslon Text"/>
          <w:color w:val="0000FF"/>
        </w:rPr>
        <w:t xml:space="preserve">ally neoliberals, accept that a “tweaking” of market forces is necessary to provide housing at anything below median AMI, be it low income housing tax credits, FAR </w:t>
      </w:r>
      <w:proofErr w:type="spellStart"/>
      <w:r>
        <w:rPr>
          <w:rFonts w:ascii="Libre Caslon Text" w:eastAsia="Libre Caslon Text" w:hAnsi="Libre Caslon Text" w:cs="Libre Caslon Text"/>
          <w:color w:val="0000FF"/>
        </w:rPr>
        <w:t>tradeoffs</w:t>
      </w:r>
      <w:proofErr w:type="spellEnd"/>
      <w:r>
        <w:rPr>
          <w:rFonts w:ascii="Libre Caslon Text" w:eastAsia="Libre Caslon Text" w:hAnsi="Libre Caslon Text" w:cs="Libre Caslon Text"/>
          <w:color w:val="0000FF"/>
        </w:rPr>
        <w:t xml:space="preserve"> for affordable units, </w:t>
      </w:r>
      <w:proofErr w:type="spellStart"/>
      <w:r>
        <w:rPr>
          <w:rFonts w:ascii="Libre Caslon Text" w:eastAsia="Libre Caslon Text" w:hAnsi="Libre Caslon Text" w:cs="Libre Caslon Text"/>
          <w:color w:val="0000FF"/>
        </w:rPr>
        <w:t>upzoning</w:t>
      </w:r>
      <w:proofErr w:type="spellEnd"/>
      <w:r>
        <w:rPr>
          <w:rFonts w:ascii="Libre Caslon Text" w:eastAsia="Libre Caslon Text" w:hAnsi="Libre Caslon Text" w:cs="Libre Caslon Text"/>
          <w:color w:val="0000FF"/>
        </w:rPr>
        <w:t>, development subsidies for “affordable” housing, et</w:t>
      </w:r>
      <w:r>
        <w:rPr>
          <w:rFonts w:ascii="Libre Caslon Text" w:eastAsia="Libre Caslon Text" w:hAnsi="Libre Caslon Text" w:cs="Libre Caslon Text"/>
          <w:color w:val="0000FF"/>
        </w:rPr>
        <w:t>c., but that does little to offset the economic discrimination of the housing demand generally exceeding the supply, except where luxury housing is involved, and the market is overbuilt.  That, of course, does nothing to offset the shortage of affordable h</w:t>
      </w:r>
      <w:r>
        <w:rPr>
          <w:rFonts w:ascii="Libre Caslon Text" w:eastAsia="Libre Caslon Text" w:hAnsi="Libre Caslon Text" w:cs="Libre Caslon Text"/>
          <w:color w:val="0000FF"/>
        </w:rPr>
        <w:t xml:space="preserve">ousing, by any definition; </w:t>
      </w:r>
      <w:proofErr w:type="spellStart"/>
      <w:r>
        <w:rPr>
          <w:rFonts w:ascii="Libre Caslon Text" w:eastAsia="Libre Caslon Text" w:hAnsi="Libre Caslon Text" w:cs="Libre Caslon Text"/>
          <w:color w:val="0000FF"/>
        </w:rPr>
        <w:t>trickle down</w:t>
      </w:r>
      <w:proofErr w:type="spellEnd"/>
      <w:r>
        <w:rPr>
          <w:rFonts w:ascii="Libre Caslon Text" w:eastAsia="Libre Caslon Text" w:hAnsi="Libre Caslon Text" w:cs="Libre Caslon Text"/>
          <w:color w:val="0000FF"/>
        </w:rPr>
        <w:t xml:space="preserve"> economics doesn’t work any better in housing than it does with any other commodity (saying that building more high-end condos will alleviate a shortage of affordable housing is like saying producing more Rolex watche</w:t>
      </w:r>
      <w:r>
        <w:rPr>
          <w:rFonts w:ascii="Libre Caslon Text" w:eastAsia="Libre Caslon Text" w:hAnsi="Libre Caslon Text" w:cs="Libre Caslon Text"/>
          <w:color w:val="0000FF"/>
        </w:rPr>
        <w:t>s would make a Timex more affordable or more BMWs would make it easier to afford a Hyundai).  Overbuilt luxury housing markets at the time of a bust simply lead to unbuilt or unsold condos.</w:t>
      </w:r>
    </w:p>
    <w:p w:rsidR="001448DD" w:rsidRDefault="004205F0">
      <w:pPr>
        <w:spacing w:before="240" w:after="10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Looking at the main form of housing discrimination takes on a diff</w:t>
      </w:r>
      <w:r>
        <w:rPr>
          <w:rFonts w:ascii="Libre Caslon Text" w:eastAsia="Libre Caslon Text" w:hAnsi="Libre Caslon Text" w:cs="Libre Caslon Text"/>
          <w:color w:val="0000FF"/>
        </w:rPr>
        <w:t xml:space="preserve">erent light if we see as if we were looking at what discriminates against owning good clothes, or being able to see a Broadway show, or having a fancy car, or eating healthy food, or attending an Ivy League college.  There are no laws, per se, against any </w:t>
      </w:r>
      <w:r>
        <w:rPr>
          <w:rFonts w:ascii="Libre Caslon Text" w:eastAsia="Libre Caslon Text" w:hAnsi="Libre Caslon Text" w:cs="Libre Caslon Text"/>
          <w:color w:val="0000FF"/>
        </w:rPr>
        <w:t xml:space="preserve">of it. But whether or not you can attend the </w:t>
      </w:r>
      <w:proofErr w:type="spellStart"/>
      <w:r>
        <w:rPr>
          <w:rFonts w:ascii="Libre Caslon Text" w:eastAsia="Libre Caslon Text" w:hAnsi="Libre Caslon Text" w:cs="Libre Caslon Text"/>
          <w:color w:val="0000FF"/>
        </w:rPr>
        <w:t>theater</w:t>
      </w:r>
      <w:proofErr w:type="spellEnd"/>
      <w:r>
        <w:rPr>
          <w:rFonts w:ascii="Libre Caslon Text" w:eastAsia="Libre Caslon Text" w:hAnsi="Libre Caslon Text" w:cs="Libre Caslon Text"/>
          <w:color w:val="0000FF"/>
        </w:rPr>
        <w:t xml:space="preserve"> instead of streaming a movie on Netflix depends simply on your ability to pay for a ticket or not.  Housing, being a commodity, is really no different.</w:t>
      </w:r>
    </w:p>
    <w:p w:rsidR="001448DD" w:rsidRDefault="004205F0">
      <w:pPr>
        <w:spacing w:before="240" w:after="10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Of course in such a racist/xenophobic/misogynist so</w:t>
      </w:r>
      <w:r>
        <w:rPr>
          <w:rFonts w:ascii="Libre Caslon Text" w:eastAsia="Libre Caslon Text" w:hAnsi="Libre Caslon Text" w:cs="Libre Caslon Text"/>
          <w:color w:val="0000FF"/>
        </w:rPr>
        <w:t xml:space="preserve">ciety as ours this disproportionally hammers people of </w:t>
      </w:r>
      <w:proofErr w:type="spellStart"/>
      <w:r>
        <w:rPr>
          <w:rFonts w:ascii="Libre Caslon Text" w:eastAsia="Libre Caslon Text" w:hAnsi="Libre Caslon Text" w:cs="Libre Caslon Text"/>
          <w:color w:val="0000FF"/>
        </w:rPr>
        <w:t>color</w:t>
      </w:r>
      <w:proofErr w:type="spellEnd"/>
      <w:r>
        <w:rPr>
          <w:rFonts w:ascii="Libre Caslon Text" w:eastAsia="Libre Caslon Text" w:hAnsi="Libre Caslon Text" w:cs="Libre Caslon Text"/>
          <w:color w:val="0000FF"/>
        </w:rPr>
        <w:t xml:space="preserve">, immigrants, and women, as </w:t>
      </w:r>
      <w:proofErr w:type="spellStart"/>
      <w:r>
        <w:rPr>
          <w:rFonts w:ascii="Libre Caslon Text" w:eastAsia="Libre Caslon Text" w:hAnsi="Libre Caslon Text" w:cs="Libre Caslon Text"/>
          <w:color w:val="0000FF"/>
        </w:rPr>
        <w:t>Keeanga-Yamahtta</w:t>
      </w:r>
      <w:proofErr w:type="spellEnd"/>
      <w:r>
        <w:rPr>
          <w:rFonts w:ascii="Libre Caslon Text" w:eastAsia="Libre Caslon Text" w:hAnsi="Libre Caslon Text" w:cs="Libre Caslon Text"/>
          <w:color w:val="0000FF"/>
        </w:rPr>
        <w:t xml:space="preserve"> Taylor described </w:t>
      </w:r>
      <w:r>
        <w:rPr>
          <w:rFonts w:ascii="Libre Caslon Text" w:eastAsia="Libre Caslon Text" w:hAnsi="Libre Caslon Text" w:cs="Libre Caslon Text"/>
          <w:color w:val="0000FF"/>
        </w:rPr>
        <w:lastRenderedPageBreak/>
        <w:t xml:space="preserve">to devastating effect in </w:t>
      </w:r>
      <w:r>
        <w:rPr>
          <w:rFonts w:ascii="Libre Caslon Text" w:eastAsia="Libre Caslon Text" w:hAnsi="Libre Caslon Text" w:cs="Libre Caslon Text"/>
          <w:i/>
          <w:color w:val="0000FF"/>
        </w:rPr>
        <w:t>Race for Profit</w:t>
      </w:r>
      <w:r>
        <w:rPr>
          <w:rFonts w:ascii="Libre Caslon Text" w:eastAsia="Libre Caslon Text" w:hAnsi="Libre Caslon Text" w:cs="Libre Caslon Text"/>
          <w:color w:val="0000FF"/>
        </w:rPr>
        <w:t xml:space="preserve">. None of this is to disparage the struggles against repugnant redlining or predatory lending </w:t>
      </w:r>
      <w:r>
        <w:rPr>
          <w:rFonts w:ascii="Libre Caslon Text" w:eastAsia="Libre Caslon Text" w:hAnsi="Libre Caslon Text" w:cs="Libre Caslon Text"/>
          <w:color w:val="0000FF"/>
        </w:rPr>
        <w:t xml:space="preserve">or discriminatory rental practices (The </w:t>
      </w:r>
      <w:proofErr w:type="spellStart"/>
      <w:r>
        <w:rPr>
          <w:rFonts w:ascii="Libre Caslon Text" w:eastAsia="Libre Caslon Text" w:hAnsi="Libre Caslon Text" w:cs="Libre Caslon Text"/>
          <w:i/>
          <w:color w:val="0000FF"/>
        </w:rPr>
        <w:t>Color</w:t>
      </w:r>
      <w:proofErr w:type="spellEnd"/>
      <w:r>
        <w:rPr>
          <w:rFonts w:ascii="Libre Caslon Text" w:eastAsia="Libre Caslon Text" w:hAnsi="Libre Caslon Text" w:cs="Libre Caslon Text"/>
          <w:i/>
          <w:color w:val="0000FF"/>
        </w:rPr>
        <w:t xml:space="preserve"> of Law</w:t>
      </w:r>
      <w:r>
        <w:rPr>
          <w:rFonts w:ascii="Libre Caslon Text" w:eastAsia="Libre Caslon Text" w:hAnsi="Libre Caslon Text" w:cs="Libre Caslon Text"/>
          <w:color w:val="0000FF"/>
        </w:rPr>
        <w:t xml:space="preserve">, Richard Rothstein).  But all I’m saying is that unequal distribution of wealth isn’t a legal policy anyone can point to as a de jure form of “discrimination”, but when rents rise in a gentrified </w:t>
      </w:r>
      <w:proofErr w:type="spellStart"/>
      <w:r>
        <w:rPr>
          <w:rFonts w:ascii="Libre Caslon Text" w:eastAsia="Libre Caslon Text" w:hAnsi="Libre Caslon Text" w:cs="Libre Caslon Text"/>
          <w:color w:val="0000FF"/>
        </w:rPr>
        <w:t>neighbo</w:t>
      </w:r>
      <w:r>
        <w:rPr>
          <w:rFonts w:ascii="Libre Caslon Text" w:eastAsia="Libre Caslon Text" w:hAnsi="Libre Caslon Text" w:cs="Libre Caslon Text"/>
          <w:color w:val="0000FF"/>
        </w:rPr>
        <w:t>rhood</w:t>
      </w:r>
      <w:proofErr w:type="spellEnd"/>
      <w:r>
        <w:rPr>
          <w:rFonts w:ascii="Libre Caslon Text" w:eastAsia="Libre Caslon Text" w:hAnsi="Libre Caslon Text" w:cs="Libre Caslon Text"/>
          <w:color w:val="0000FF"/>
        </w:rPr>
        <w:t xml:space="preserve"> and working people, unemployed, underemployed, people on fixed incomes, etc., are forced out, it’s perfectly legal, but horribly discriminatory.</w:t>
      </w:r>
    </w:p>
    <w:p w:rsidR="001448DD" w:rsidRDefault="004205F0">
      <w:pPr>
        <w:spacing w:before="240" w:after="10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It’s easy enough to see why this would be discriminatory in cities like New York, San Francisco, Seattle </w:t>
      </w:r>
      <w:r>
        <w:rPr>
          <w:rFonts w:ascii="Libre Caslon Text" w:eastAsia="Libre Caslon Text" w:hAnsi="Libre Caslon Text" w:cs="Libre Caslon Text"/>
          <w:color w:val="0000FF"/>
        </w:rPr>
        <w:t xml:space="preserve">or Boston where the economy is heated, land is scarce and real estate is hugely profitable.  But even in cities with declining populations like Detroit or Buffalo huge numbers of people remain </w:t>
      </w:r>
      <w:proofErr w:type="spellStart"/>
      <w:r>
        <w:rPr>
          <w:rFonts w:ascii="Libre Caslon Text" w:eastAsia="Libre Caslon Text" w:hAnsi="Libre Caslon Text" w:cs="Libre Caslon Text"/>
          <w:color w:val="0000FF"/>
        </w:rPr>
        <w:t>ill housed</w:t>
      </w:r>
      <w:proofErr w:type="spellEnd"/>
      <w:r>
        <w:rPr>
          <w:rFonts w:ascii="Libre Caslon Text" w:eastAsia="Libre Caslon Text" w:hAnsi="Libre Caslon Text" w:cs="Libre Caslon Text"/>
          <w:color w:val="0000FF"/>
        </w:rPr>
        <w:t xml:space="preserve"> and rent burdened and denied access to “better” hous</w:t>
      </w:r>
      <w:r>
        <w:rPr>
          <w:rFonts w:ascii="Libre Caslon Text" w:eastAsia="Libre Caslon Text" w:hAnsi="Libre Caslon Text" w:cs="Libre Caslon Text"/>
          <w:color w:val="0000FF"/>
        </w:rPr>
        <w:t xml:space="preserve">ing and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based on their inability to afford the rents or mortgages that would gain them access to “better” housing and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because the depressed economies in such cities denies the average working or middle class family access to the</w:t>
      </w:r>
      <w:r>
        <w:rPr>
          <w:rFonts w:ascii="Libre Caslon Text" w:eastAsia="Libre Caslon Text" w:hAnsi="Libre Caslon Text" w:cs="Libre Caslon Text"/>
          <w:color w:val="0000FF"/>
        </w:rPr>
        <w:t xml:space="preserve"> types of jobs that would provide access to better housing.</w:t>
      </w:r>
    </w:p>
    <w:p w:rsidR="001448DD" w:rsidRDefault="004205F0">
      <w:pPr>
        <w:spacing w:before="240" w:after="10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It’s only gotten worse as with the growing disparity of income and the rise of real estate as a central profit making venture. The gross and rising inequality of income that characterizes the US p</w:t>
      </w:r>
      <w:r>
        <w:rPr>
          <w:rFonts w:ascii="Libre Caslon Text" w:eastAsia="Libre Caslon Text" w:hAnsi="Libre Caslon Text" w:cs="Libre Caslon Text"/>
          <w:color w:val="0000FF"/>
        </w:rPr>
        <w:t>ost-industrial, service-oriented gig economy is not a policy, per se. It’s not a regulation or a law. But the simple disparity between income and housing costs, coupled with the assumption that housing is inherently a profit-making venture (unlike, say, ed</w:t>
      </w:r>
      <w:r>
        <w:rPr>
          <w:rFonts w:ascii="Libre Caslon Text" w:eastAsia="Libre Caslon Text" w:hAnsi="Libre Caslon Text" w:cs="Libre Caslon Text"/>
          <w:color w:val="0000FF"/>
        </w:rPr>
        <w:t>ucation, health care, transportation, libraries, parks, sanitation, etc., which are still largely ensconced among most of the population as public sector services paid for with taxes that don’t need to have a profit margin) make inequality probably the lar</w:t>
      </w:r>
      <w:r>
        <w:rPr>
          <w:rFonts w:ascii="Libre Caslon Text" w:eastAsia="Libre Caslon Text" w:hAnsi="Libre Caslon Text" w:cs="Libre Caslon Text"/>
          <w:color w:val="0000FF"/>
        </w:rPr>
        <w:t>gest housing discrimination policy.</w:t>
      </w:r>
    </w:p>
    <w:p w:rsidR="001448DD" w:rsidRDefault="004205F0">
      <w:pPr>
        <w:spacing w:line="276" w:lineRule="auto"/>
        <w:rPr>
          <w:rFonts w:ascii="Libre Caslon Display" w:eastAsia="Libre Caslon Display" w:hAnsi="Libre Caslon Display" w:cs="Libre Caslon Display"/>
          <w:b/>
          <w:sz w:val="30"/>
          <w:szCs w:val="30"/>
        </w:rPr>
      </w:pPr>
      <w:r>
        <w:br w:type="page"/>
      </w:r>
    </w:p>
    <w:p w:rsidR="001448DD" w:rsidRDefault="004205F0">
      <w:pPr>
        <w:spacing w:line="276" w:lineRule="auto"/>
        <w:rPr>
          <w:rFonts w:ascii="Libre Caslon Text" w:eastAsia="Libre Caslon Text" w:hAnsi="Libre Caslon Text" w:cs="Libre Caslon Text"/>
          <w:color w:val="0000FF"/>
        </w:rPr>
      </w:pPr>
      <w:r>
        <w:rPr>
          <w:rFonts w:ascii="Libre Caslon Display" w:eastAsia="Libre Caslon Display" w:hAnsi="Libre Caslon Display" w:cs="Libre Caslon Display"/>
          <w:b/>
          <w:sz w:val="30"/>
          <w:szCs w:val="30"/>
        </w:rPr>
        <w:lastRenderedPageBreak/>
        <w:t xml:space="preserve">2/ POLICY TYPES </w:t>
      </w:r>
    </w:p>
    <w:p w:rsidR="001448DD" w:rsidRDefault="001448DD">
      <w:pPr>
        <w:spacing w:line="276" w:lineRule="auto"/>
        <w:rPr>
          <w:rFonts w:ascii="Libre Caslon Text" w:eastAsia="Libre Caslon Text" w:hAnsi="Libre Caslon Text" w:cs="Libre Caslon Text"/>
          <w:color w:val="FFFFFF"/>
        </w:rPr>
      </w:pPr>
    </w:p>
    <w:p w:rsidR="001448DD" w:rsidRDefault="004205F0">
      <w:pPr>
        <w:spacing w:line="276" w:lineRule="auto"/>
        <w:rPr>
          <w:rFonts w:ascii="Libre Caslon Text" w:eastAsia="Libre Caslon Text" w:hAnsi="Libre Caslon Text" w:cs="Libre Caslon Text"/>
          <w:color w:val="FFFFFF"/>
        </w:rPr>
      </w:pPr>
      <w:r>
        <w:rPr>
          <w:rFonts w:ascii="Libre Caslon Display" w:eastAsia="Libre Caslon Display" w:hAnsi="Libre Caslon Display" w:cs="Libre Caslon Display"/>
          <w:b/>
          <w:sz w:val="28"/>
          <w:szCs w:val="28"/>
        </w:rPr>
        <w:t xml:space="preserve">Policies </w:t>
      </w:r>
      <w:proofErr w:type="gramStart"/>
      <w:r>
        <w:rPr>
          <w:rFonts w:ascii="Libre Caslon Display" w:eastAsia="Libre Caslon Display" w:hAnsi="Libre Caslon Display" w:cs="Libre Caslon Display"/>
          <w:b/>
          <w:sz w:val="28"/>
          <w:szCs w:val="28"/>
        </w:rPr>
        <w:t>Directly</w:t>
      </w:r>
      <w:proofErr w:type="gramEnd"/>
      <w:r>
        <w:rPr>
          <w:rFonts w:ascii="Libre Caslon Display" w:eastAsia="Libre Caslon Display" w:hAnsi="Libre Caslon Display" w:cs="Libre Caslon Display"/>
          <w:b/>
          <w:sz w:val="28"/>
          <w:szCs w:val="28"/>
        </w:rPr>
        <w:t xml:space="preserve"> and Indirectly affecting the Right to Adequate Housing</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Beyond this de facto form of discrimination towards indigenous communities, the United States’ legal system has been weaponize</w:t>
      </w:r>
      <w:r>
        <w:rPr>
          <w:rFonts w:ascii="Libre Caslon Text" w:eastAsia="Libre Caslon Text" w:hAnsi="Libre Caslon Text" w:cs="Libre Caslon Text"/>
          <w:color w:val="0000FF"/>
        </w:rPr>
        <w:t xml:space="preserve">d by policies that exclude non-white, non-male, non-heterosexual groups from equal enjoyment of the right to adequate housing. These policies can be categories in a two-pronged way: </w:t>
      </w:r>
    </w:p>
    <w:p w:rsidR="001448DD" w:rsidRDefault="004205F0">
      <w:pPr>
        <w:spacing w:line="276" w:lineRule="auto"/>
        <w:ind w:firstLine="720"/>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(1.0) policies that </w:t>
      </w:r>
      <w:r>
        <w:rPr>
          <w:rFonts w:ascii="Libre Caslon Text" w:eastAsia="Libre Caslon Text" w:hAnsi="Libre Caslon Text" w:cs="Libre Caslon Text"/>
          <w:b/>
          <w:color w:val="0000FF"/>
        </w:rPr>
        <w:t>directly</w:t>
      </w:r>
      <w:r>
        <w:rPr>
          <w:rFonts w:ascii="Libre Caslon Text" w:eastAsia="Libre Caslon Text" w:hAnsi="Libre Caslon Text" w:cs="Libre Caslon Text"/>
          <w:color w:val="0000FF"/>
        </w:rPr>
        <w:t xml:space="preserve"> affect the right to adequate housing, and</w:t>
      </w:r>
    </w:p>
    <w:p w:rsidR="001448DD" w:rsidRDefault="004205F0">
      <w:pPr>
        <w:spacing w:line="276" w:lineRule="auto"/>
        <w:ind w:firstLine="720"/>
        <w:rPr>
          <w:rFonts w:ascii="Libre Caslon Text" w:eastAsia="Libre Caslon Text" w:hAnsi="Libre Caslon Text" w:cs="Libre Caslon Text"/>
          <w:color w:val="0000FF"/>
        </w:rPr>
      </w:pPr>
      <w:r>
        <w:rPr>
          <w:rFonts w:ascii="Libre Caslon Text" w:eastAsia="Libre Caslon Text" w:hAnsi="Libre Caslon Text" w:cs="Libre Caslon Text"/>
          <w:color w:val="0000FF"/>
        </w:rPr>
        <w:t>(2</w:t>
      </w:r>
      <w:r>
        <w:rPr>
          <w:rFonts w:ascii="Libre Caslon Text" w:eastAsia="Libre Caslon Text" w:hAnsi="Libre Caslon Text" w:cs="Libre Caslon Text"/>
          <w:color w:val="0000FF"/>
        </w:rPr>
        <w:t xml:space="preserve">.0) policies that </w:t>
      </w:r>
      <w:r>
        <w:rPr>
          <w:rFonts w:ascii="Libre Caslon Text" w:eastAsia="Libre Caslon Text" w:hAnsi="Libre Caslon Text" w:cs="Libre Caslon Text"/>
          <w:b/>
          <w:color w:val="0000FF"/>
        </w:rPr>
        <w:t>indirectly</w:t>
      </w:r>
      <w:r>
        <w:rPr>
          <w:rFonts w:ascii="Libre Caslon Text" w:eastAsia="Libre Caslon Text" w:hAnsi="Libre Caslon Text" w:cs="Libre Caslon Text"/>
          <w:color w:val="0000FF"/>
        </w:rPr>
        <w:t xml:space="preserve"> affect the right to adequate housing, by affecting adequate connection to the workforce, to education, to adequate information, to fair digital algorithms, to economic stability, to investment, and to a stable climate through a</w:t>
      </w:r>
      <w:r>
        <w:rPr>
          <w:rFonts w:ascii="Libre Caslon Text" w:eastAsia="Libre Caslon Text" w:hAnsi="Libre Caslon Text" w:cs="Libre Caslon Text"/>
          <w:color w:val="0000FF"/>
        </w:rPr>
        <w:t xml:space="preserve"> just transition, which is prerequisite to housing security.</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Display" w:eastAsia="Libre Caslon Display" w:hAnsi="Libre Caslon Display" w:cs="Libre Caslon Display"/>
          <w:b/>
          <w:sz w:val="28"/>
          <w:szCs w:val="28"/>
        </w:rPr>
        <w:t xml:space="preserve">Policies Directly affecting the Right to Adequate </w:t>
      </w:r>
      <w:proofErr w:type="gramStart"/>
      <w:r>
        <w:rPr>
          <w:rFonts w:ascii="Libre Caslon Display" w:eastAsia="Libre Caslon Display" w:hAnsi="Libre Caslon Display" w:cs="Libre Caslon Display"/>
          <w:b/>
          <w:sz w:val="28"/>
          <w:szCs w:val="28"/>
        </w:rPr>
        <w:t>Housing :</w:t>
      </w:r>
      <w:proofErr w:type="gramEnd"/>
      <w:r>
        <w:rPr>
          <w:rFonts w:ascii="Libre Caslon Display" w:eastAsia="Libre Caslon Display" w:hAnsi="Libre Caslon Display" w:cs="Libre Caslon Display"/>
          <w:b/>
          <w:sz w:val="28"/>
          <w:szCs w:val="28"/>
        </w:rPr>
        <w:t xml:space="preserve"> Explicit &amp; Implicit</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Policies that directly affect housing can also be characterized in a two-pronged way: </w:t>
      </w:r>
    </w:p>
    <w:p w:rsidR="001448DD" w:rsidRDefault="004205F0">
      <w:pPr>
        <w:spacing w:line="276" w:lineRule="auto"/>
        <w:ind w:firstLine="720"/>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(1.1) </w:t>
      </w:r>
      <w:r>
        <w:rPr>
          <w:rFonts w:ascii="Libre Caslon Text" w:eastAsia="Libre Caslon Text" w:hAnsi="Libre Caslon Text" w:cs="Libre Caslon Text"/>
          <w:b/>
          <w:color w:val="0000FF"/>
        </w:rPr>
        <w:t>explicitly</w:t>
      </w:r>
      <w:r>
        <w:rPr>
          <w:rFonts w:ascii="Libre Caslon Text" w:eastAsia="Libre Caslon Text" w:hAnsi="Libre Caslon Text" w:cs="Libre Caslon Text"/>
          <w:color w:val="0000FF"/>
        </w:rPr>
        <w:t xml:space="preserve"> discriminatory and </w:t>
      </w:r>
      <w:proofErr w:type="spellStart"/>
      <w:r>
        <w:rPr>
          <w:rFonts w:ascii="Libre Caslon Text" w:eastAsia="Libre Caslon Text" w:hAnsi="Libre Caslon Text" w:cs="Libre Caslon Text"/>
          <w:color w:val="0000FF"/>
        </w:rPr>
        <w:t>segregatory</w:t>
      </w:r>
      <w:proofErr w:type="spellEnd"/>
      <w:r>
        <w:rPr>
          <w:rFonts w:ascii="Libre Caslon Text" w:eastAsia="Libre Caslon Text" w:hAnsi="Libre Caslon Text" w:cs="Libre Caslon Text"/>
          <w:color w:val="0000FF"/>
        </w:rPr>
        <w:t xml:space="preserve"> housing policies, and </w:t>
      </w:r>
    </w:p>
    <w:p w:rsidR="001448DD" w:rsidRDefault="004205F0">
      <w:pPr>
        <w:spacing w:line="276" w:lineRule="auto"/>
        <w:ind w:firstLine="720"/>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(1.2) </w:t>
      </w:r>
      <w:r>
        <w:rPr>
          <w:rFonts w:ascii="Libre Caslon Text" w:eastAsia="Libre Caslon Text" w:hAnsi="Libre Caslon Text" w:cs="Libre Caslon Text"/>
          <w:b/>
          <w:color w:val="0000FF"/>
        </w:rPr>
        <w:t>implicitly</w:t>
      </w:r>
      <w:r>
        <w:rPr>
          <w:rFonts w:ascii="Libre Caslon Text" w:eastAsia="Libre Caslon Text" w:hAnsi="Libre Caslon Text" w:cs="Libre Caslon Text"/>
          <w:color w:val="0000FF"/>
        </w:rPr>
        <w:t xml:space="preserve"> housing policies that dilute and surreptitiously conceal exclusionary practices with terms such as “under the cover of technicality or overcrowding.” </w:t>
      </w:r>
    </w:p>
    <w:p w:rsidR="001448DD" w:rsidRDefault="001448DD">
      <w:pPr>
        <w:spacing w:line="276" w:lineRule="auto"/>
        <w:ind w:firstLine="720"/>
        <w:rPr>
          <w:rFonts w:ascii="Libre Caslon Text" w:eastAsia="Libre Caslon Text" w:hAnsi="Libre Caslon Text" w:cs="Libre Caslon Text"/>
          <w:color w:val="0000FF"/>
        </w:rPr>
      </w:pPr>
    </w:p>
    <w:p w:rsidR="001448DD" w:rsidRDefault="004205F0">
      <w:pPr>
        <w:spacing w:line="276" w:lineRule="auto"/>
        <w:rPr>
          <w:rFonts w:ascii="Libre Caslon Display" w:eastAsia="Libre Caslon Display" w:hAnsi="Libre Caslon Display" w:cs="Libre Caslon Display"/>
          <w:b/>
          <w:sz w:val="28"/>
          <w:szCs w:val="28"/>
        </w:rPr>
      </w:pPr>
      <w:r>
        <w:rPr>
          <w:rFonts w:ascii="Libre Caslon Display" w:eastAsia="Libre Caslon Display" w:hAnsi="Libre Caslon Display" w:cs="Libre Caslon Display"/>
          <w:b/>
          <w:sz w:val="28"/>
          <w:szCs w:val="28"/>
        </w:rPr>
        <w:t xml:space="preserve">Ontological Security is </w:t>
      </w:r>
      <w:proofErr w:type="gramStart"/>
      <w:r>
        <w:rPr>
          <w:rFonts w:ascii="Libre Caslon Display" w:eastAsia="Libre Caslon Display" w:hAnsi="Libre Caslon Display" w:cs="Libre Caslon Display"/>
          <w:b/>
          <w:sz w:val="28"/>
          <w:szCs w:val="28"/>
        </w:rPr>
        <w:t>Preconditioned</w:t>
      </w:r>
      <w:proofErr w:type="gramEnd"/>
      <w:r>
        <w:rPr>
          <w:rFonts w:ascii="Libre Caslon Display" w:eastAsia="Libre Caslon Display" w:hAnsi="Libre Caslon Display" w:cs="Libre Caslon Display"/>
          <w:b/>
          <w:sz w:val="28"/>
          <w:szCs w:val="28"/>
        </w:rPr>
        <w:t xml:space="preserve"> by the Right to Adequate Housing</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As David Madden and Peter Marcuse express so clearly in their 2016 book </w:t>
      </w:r>
      <w:r>
        <w:rPr>
          <w:rFonts w:ascii="Libre Caslon Text" w:eastAsia="Libre Caslon Text" w:hAnsi="Libre Caslon Text" w:cs="Libre Caslon Text"/>
          <w:i/>
          <w:color w:val="0000FF"/>
        </w:rPr>
        <w:t xml:space="preserve">In </w:t>
      </w:r>
      <w:proofErr w:type="spellStart"/>
      <w:r>
        <w:rPr>
          <w:rFonts w:ascii="Libre Caslon Text" w:eastAsia="Libre Caslon Text" w:hAnsi="Libre Caslon Text" w:cs="Libre Caslon Text"/>
          <w:i/>
          <w:color w:val="0000FF"/>
        </w:rPr>
        <w:t>Defense</w:t>
      </w:r>
      <w:proofErr w:type="spellEnd"/>
      <w:r>
        <w:rPr>
          <w:rFonts w:ascii="Libre Caslon Text" w:eastAsia="Libre Caslon Text" w:hAnsi="Libre Caslon Text" w:cs="Libre Caslon Text"/>
          <w:i/>
          <w:color w:val="0000FF"/>
        </w:rPr>
        <w:t xml:space="preserve"> of Housing</w:t>
      </w:r>
      <w:r>
        <w:rPr>
          <w:rFonts w:ascii="Libre Caslon Text" w:eastAsia="Libre Caslon Text" w:hAnsi="Libre Caslon Text" w:cs="Libre Caslon Text"/>
          <w:color w:val="0000FF"/>
        </w:rPr>
        <w:t>, the residential is political. Furthermore, access to adequate housing is a crucial preco</w:t>
      </w:r>
      <w:r>
        <w:rPr>
          <w:rFonts w:ascii="Libre Caslon Text" w:eastAsia="Libre Caslon Text" w:hAnsi="Libre Caslon Text" w:cs="Libre Caslon Text"/>
          <w:color w:val="0000FF"/>
        </w:rPr>
        <w:t>ndition for ontological security. Housing provides a lot more than just shelter. Housing is the pillar of social life.</w:t>
      </w:r>
    </w:p>
    <w:p w:rsidR="001448DD" w:rsidRDefault="001448DD">
      <w:pPr>
        <w:spacing w:line="276" w:lineRule="auto"/>
        <w:rPr>
          <w:rFonts w:ascii="Libre Caslon Text" w:eastAsia="Libre Caslon Text" w:hAnsi="Libre Caslon Text" w:cs="Libre Caslon Text"/>
          <w:color w:val="0000FF"/>
        </w:rPr>
      </w:pPr>
    </w:p>
    <w:p w:rsidR="001448DD" w:rsidRDefault="001448DD">
      <w:pPr>
        <w:spacing w:line="276" w:lineRule="auto"/>
        <w:rPr>
          <w:rFonts w:ascii="Libre Caslon Display" w:eastAsia="Libre Caslon Display" w:hAnsi="Libre Caslon Display" w:cs="Libre Caslon Display"/>
          <w:b/>
          <w:sz w:val="30"/>
          <w:szCs w:val="30"/>
        </w:rPr>
      </w:pPr>
    </w:p>
    <w:p w:rsidR="001448DD" w:rsidRDefault="004205F0">
      <w:pPr>
        <w:spacing w:line="276" w:lineRule="auto"/>
        <w:rPr>
          <w:rFonts w:ascii="Libre Caslon Display" w:eastAsia="Libre Caslon Display" w:hAnsi="Libre Caslon Display" w:cs="Libre Caslon Display"/>
          <w:b/>
          <w:sz w:val="30"/>
          <w:szCs w:val="30"/>
        </w:rPr>
      </w:pPr>
      <w:r>
        <w:br w:type="page"/>
      </w:r>
    </w:p>
    <w:p w:rsidR="001448DD" w:rsidRDefault="004205F0">
      <w:pPr>
        <w:spacing w:line="276" w:lineRule="auto"/>
        <w:rPr>
          <w:rFonts w:ascii="Libre Caslon Display" w:eastAsia="Libre Caslon Display" w:hAnsi="Libre Caslon Display" w:cs="Libre Caslon Display"/>
          <w:b/>
          <w:sz w:val="30"/>
          <w:szCs w:val="30"/>
          <w:u w:val="single"/>
        </w:rPr>
      </w:pPr>
      <w:r>
        <w:rPr>
          <w:rFonts w:ascii="Libre Caslon Display" w:eastAsia="Libre Caslon Display" w:hAnsi="Libre Caslon Display" w:cs="Libre Caslon Display"/>
          <w:b/>
          <w:sz w:val="30"/>
          <w:szCs w:val="30"/>
        </w:rPr>
        <w:lastRenderedPageBreak/>
        <w:t xml:space="preserve">3/ HOUSING DISCRIMINATION &amp; SEGREGATION </w:t>
      </w:r>
      <w:r>
        <w:rPr>
          <w:rFonts w:ascii="Libre Caslon Display" w:eastAsia="Libre Caslon Display" w:hAnsi="Libre Caslon Display" w:cs="Libre Caslon Display"/>
          <w:b/>
          <w:sz w:val="30"/>
          <w:szCs w:val="30"/>
          <w:u w:val="single"/>
        </w:rPr>
        <w:t xml:space="preserve">AT THE PLANETARY SCALE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Display" w:eastAsia="Libre Caslon Display" w:hAnsi="Libre Caslon Display" w:cs="Libre Caslon Display"/>
          <w:b/>
          <w:sz w:val="28"/>
          <w:szCs w:val="28"/>
        </w:rPr>
      </w:pPr>
      <w:r>
        <w:rPr>
          <w:rFonts w:ascii="Libre Caslon Display" w:eastAsia="Libre Caslon Display" w:hAnsi="Libre Caslon Display" w:cs="Libre Caslon Display"/>
          <w:b/>
          <w:sz w:val="28"/>
          <w:szCs w:val="28"/>
        </w:rPr>
        <w:t>The nation-state and the multilateral international development fram</w:t>
      </w:r>
      <w:r>
        <w:rPr>
          <w:rFonts w:ascii="Libre Caslon Display" w:eastAsia="Libre Caslon Display" w:hAnsi="Libre Caslon Display" w:cs="Libre Caslon Display"/>
          <w:b/>
          <w:sz w:val="28"/>
          <w:szCs w:val="28"/>
        </w:rPr>
        <w:t xml:space="preserve">ework foster planetary segregation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nation-state and its complementary framework of multilateral international development is discriminatory and designed to perpetuate spatial segregation. The nation-state, as a socio-spatial construct, was invented b</w:t>
      </w:r>
      <w:r>
        <w:rPr>
          <w:rFonts w:ascii="Libre Caslon Text" w:eastAsia="Libre Caslon Text" w:hAnsi="Libre Caslon Text" w:cs="Libre Caslon Text"/>
          <w:color w:val="0000FF"/>
        </w:rPr>
        <w:t xml:space="preserve">y Europeans and imposed on subaltern populations by Europeans through colonization motivated by resource extraction and capital gain and the ensuing process of decolonization. The nation-state itself is a discriminatory and </w:t>
      </w:r>
      <w:proofErr w:type="spellStart"/>
      <w:r>
        <w:rPr>
          <w:rFonts w:ascii="Libre Caslon Text" w:eastAsia="Libre Caslon Text" w:hAnsi="Libre Caslon Text" w:cs="Libre Caslon Text"/>
          <w:color w:val="0000FF"/>
        </w:rPr>
        <w:t>segregative</w:t>
      </w:r>
      <w:proofErr w:type="spellEnd"/>
      <w:r>
        <w:rPr>
          <w:rFonts w:ascii="Libre Caslon Text" w:eastAsia="Libre Caslon Text" w:hAnsi="Libre Caslon Text" w:cs="Libre Caslon Text"/>
          <w:color w:val="0000FF"/>
        </w:rPr>
        <w:t xml:space="preserve"> spatial typology, on</w:t>
      </w:r>
      <w:r>
        <w:rPr>
          <w:rFonts w:ascii="Libre Caslon Text" w:eastAsia="Libre Caslon Text" w:hAnsi="Libre Caslon Text" w:cs="Libre Caslon Text"/>
          <w:color w:val="0000FF"/>
        </w:rPr>
        <w:t>e that must be questioned towards the objective of fulfilling the human right to adequate housing by envisioning new typologies of rights based administrative practices. The nation-states produce statelessness. The nation-state justifies the unacceptable c</w:t>
      </w:r>
      <w:r>
        <w:rPr>
          <w:rFonts w:ascii="Libre Caslon Text" w:eastAsia="Libre Caslon Text" w:hAnsi="Libre Caslon Text" w:cs="Libre Caslon Text"/>
          <w:color w:val="0000FF"/>
        </w:rPr>
        <w:t xml:space="preserve">ondition of apartheid. The nation-state prevents self-determination. The nation-state provides unequal access to justice. The nation-state is enabled by military practices that generate all sorts of </w:t>
      </w:r>
      <w:proofErr w:type="spellStart"/>
      <w:r>
        <w:rPr>
          <w:rFonts w:ascii="Libre Caslon Text" w:eastAsia="Libre Caslon Text" w:hAnsi="Libre Caslon Text" w:cs="Libre Caslon Text"/>
          <w:color w:val="0000FF"/>
        </w:rPr>
        <w:t>precarity</w:t>
      </w:r>
      <w:proofErr w:type="spellEnd"/>
      <w:r>
        <w:rPr>
          <w:rFonts w:ascii="Libre Caslon Text" w:eastAsia="Libre Caslon Text" w:hAnsi="Libre Caslon Text" w:cs="Libre Caslon Text"/>
          <w:color w:val="0000FF"/>
        </w:rPr>
        <w:t xml:space="preserve"> in conflict zones. The current nation-state bas</w:t>
      </w:r>
      <w:r>
        <w:rPr>
          <w:rFonts w:ascii="Libre Caslon Text" w:eastAsia="Libre Caslon Text" w:hAnsi="Libre Caslon Text" w:cs="Libre Caslon Text"/>
          <w:color w:val="0000FF"/>
        </w:rPr>
        <w:t xml:space="preserve">ed international administrative framework fosters free trade as opposed to fair trade; it also perpetuates an unequal valuation of primary resources and </w:t>
      </w:r>
      <w:proofErr w:type="spellStart"/>
      <w:r>
        <w:rPr>
          <w:rFonts w:ascii="Libre Caslon Text" w:eastAsia="Libre Caslon Text" w:hAnsi="Libre Caslon Text" w:cs="Libre Caslon Text"/>
          <w:color w:val="0000FF"/>
        </w:rPr>
        <w:t>labor</w:t>
      </w:r>
      <w:proofErr w:type="spellEnd"/>
      <w:r>
        <w:rPr>
          <w:rFonts w:ascii="Libre Caslon Text" w:eastAsia="Libre Caslon Text" w:hAnsi="Libre Caslon Text" w:cs="Libre Caslon Text"/>
          <w:color w:val="0000FF"/>
        </w:rPr>
        <w:t xml:space="preserve"> based on geographic location. The narrative of “developing” and “developed” nation-states fails a</w:t>
      </w:r>
      <w:r>
        <w:rPr>
          <w:rFonts w:ascii="Libre Caslon Text" w:eastAsia="Libre Caslon Text" w:hAnsi="Libre Caslon Text" w:cs="Libre Caslon Text"/>
          <w:color w:val="0000FF"/>
        </w:rPr>
        <w:t xml:space="preserve">t taking in consideration the numerous shortcomings of industrial development which prevents the enjoyment of the right to adequate housing because of its associated ruthless destruction of peoples and environment. Discrimination and segregation of bodies </w:t>
      </w:r>
      <w:r>
        <w:rPr>
          <w:rFonts w:ascii="Libre Caslon Text" w:eastAsia="Libre Caslon Text" w:hAnsi="Libre Caslon Text" w:cs="Libre Caslon Text"/>
          <w:color w:val="0000FF"/>
        </w:rPr>
        <w:t xml:space="preserve">at the planetary scale can be </w:t>
      </w:r>
      <w:proofErr w:type="spellStart"/>
      <w:r>
        <w:rPr>
          <w:rFonts w:ascii="Libre Caslon Text" w:eastAsia="Libre Caslon Text" w:hAnsi="Libre Caslon Text" w:cs="Libre Caslon Text"/>
          <w:color w:val="0000FF"/>
        </w:rPr>
        <w:t>overcomed</w:t>
      </w:r>
      <w:proofErr w:type="spellEnd"/>
      <w:r>
        <w:rPr>
          <w:rFonts w:ascii="Libre Caslon Text" w:eastAsia="Libre Caslon Text" w:hAnsi="Libre Caslon Text" w:cs="Libre Caslon Text"/>
          <w:color w:val="0000FF"/>
        </w:rPr>
        <w:t xml:space="preserve"> through the project of a “just transition.”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Display" w:eastAsia="Libre Caslon Display" w:hAnsi="Libre Caslon Display" w:cs="Libre Caslon Display"/>
          <w:b/>
          <w:sz w:val="28"/>
          <w:szCs w:val="28"/>
        </w:rPr>
        <w:t>A “just transition” is necessary to significantly promote adequate housing globally</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To overcome housing </w:t>
      </w:r>
      <w:proofErr w:type="spellStart"/>
      <w:r>
        <w:rPr>
          <w:rFonts w:ascii="Libre Caslon Text" w:eastAsia="Libre Caslon Text" w:hAnsi="Libre Caslon Text" w:cs="Libre Caslon Text"/>
          <w:color w:val="0000FF"/>
        </w:rPr>
        <w:t>precarity</w:t>
      </w:r>
      <w:proofErr w:type="spellEnd"/>
      <w:r>
        <w:rPr>
          <w:rFonts w:ascii="Libre Caslon Text" w:eastAsia="Libre Caslon Text" w:hAnsi="Libre Caslon Text" w:cs="Libre Caslon Text"/>
          <w:color w:val="0000FF"/>
        </w:rPr>
        <w:t xml:space="preserve"> around the interconnected globe, the current UN’s speci</w:t>
      </w:r>
      <w:r>
        <w:rPr>
          <w:rFonts w:ascii="Libre Caslon Text" w:eastAsia="Libre Caslon Text" w:hAnsi="Libre Caslon Text" w:cs="Libre Caslon Text"/>
          <w:color w:val="0000FF"/>
        </w:rPr>
        <w:t xml:space="preserve">al rapporteur on the right to adequate housing must collaborate with the current UN special </w:t>
      </w:r>
      <w:r>
        <w:rPr>
          <w:rFonts w:ascii="Libre Caslon Text" w:eastAsia="Libre Caslon Text" w:hAnsi="Libre Caslon Text" w:cs="Libre Caslon Text"/>
          <w:color w:val="0000FF"/>
        </w:rPr>
        <w:lastRenderedPageBreak/>
        <w:t xml:space="preserve">rapporteur on extreme poverty, </w:t>
      </w:r>
      <w:proofErr w:type="spellStart"/>
      <w:r>
        <w:rPr>
          <w:rFonts w:ascii="Libre Caslon Text" w:eastAsia="Libre Caslon Text" w:hAnsi="Libre Caslon Text" w:cs="Libre Caslon Text"/>
          <w:color w:val="0000FF"/>
        </w:rPr>
        <w:t>namly</w:t>
      </w:r>
      <w:proofErr w:type="spellEnd"/>
      <w:r>
        <w:rPr>
          <w:rFonts w:ascii="Libre Caslon Text" w:eastAsia="Libre Caslon Text" w:hAnsi="Libre Caslon Text" w:cs="Libre Caslon Text"/>
          <w:color w:val="0000FF"/>
        </w:rPr>
        <w:t xml:space="preserve"> through the framework of his October 7, 2020 report titled </w:t>
      </w:r>
      <w:proofErr w:type="gramStart"/>
      <w:r>
        <w:rPr>
          <w:rFonts w:ascii="Libre Caslon Text" w:eastAsia="Libre Caslon Text" w:hAnsi="Libre Caslon Text" w:cs="Libre Caslon Text"/>
          <w:i/>
          <w:color w:val="0000FF"/>
        </w:rPr>
        <w:t>The</w:t>
      </w:r>
      <w:proofErr w:type="gramEnd"/>
      <w:r>
        <w:rPr>
          <w:rFonts w:ascii="Libre Caslon Text" w:eastAsia="Libre Caslon Text" w:hAnsi="Libre Caslon Text" w:cs="Libre Caslon Text"/>
          <w:i/>
          <w:color w:val="0000FF"/>
        </w:rPr>
        <w:t xml:space="preserve"> “just transition” in the economic recovery: eradicating poverty </w:t>
      </w:r>
      <w:r>
        <w:rPr>
          <w:rFonts w:ascii="Libre Caslon Text" w:eastAsia="Libre Caslon Text" w:hAnsi="Libre Caslon Text" w:cs="Libre Caslon Text"/>
          <w:i/>
          <w:color w:val="0000FF"/>
        </w:rPr>
        <w:t>within planetary boundaries</w:t>
      </w:r>
      <w:r>
        <w:rPr>
          <w:rFonts w:ascii="Libre Caslon Text" w:eastAsia="Libre Caslon Text" w:hAnsi="Libre Caslon Text" w:cs="Libre Caslon Text"/>
          <w:color w:val="0000FF"/>
        </w:rPr>
        <w:t xml:space="preserve"> (http://www.undocs.org/A/75/181/REV.1). The greenhouse gas emissions produced by the industrial practices of “developed” countries create housing </w:t>
      </w:r>
      <w:proofErr w:type="spellStart"/>
      <w:r>
        <w:rPr>
          <w:rFonts w:ascii="Libre Caslon Text" w:eastAsia="Libre Caslon Text" w:hAnsi="Libre Caslon Text" w:cs="Libre Caslon Text"/>
          <w:color w:val="0000FF"/>
        </w:rPr>
        <w:t>precarity</w:t>
      </w:r>
      <w:proofErr w:type="spellEnd"/>
      <w:r>
        <w:rPr>
          <w:rFonts w:ascii="Libre Caslon Text" w:eastAsia="Libre Caslon Text" w:hAnsi="Libre Caslon Text" w:cs="Libre Caslon Text"/>
          <w:color w:val="0000FF"/>
        </w:rPr>
        <w:t xml:space="preserve"> in “developing” countries by creating environmental instability (disrupt</w:t>
      </w:r>
      <w:r>
        <w:rPr>
          <w:rFonts w:ascii="Libre Caslon Text" w:eastAsia="Libre Caslon Text" w:hAnsi="Libre Caslon Text" w:cs="Libre Caslon Text"/>
          <w:color w:val="0000FF"/>
        </w:rPr>
        <w:t xml:space="preserve">ions in the ecosystem due to sea level rise, changes in temperature, pollution, </w:t>
      </w:r>
      <w:proofErr w:type="spellStart"/>
      <w:r>
        <w:rPr>
          <w:rFonts w:ascii="Libre Caslon Text" w:eastAsia="Libre Caslon Text" w:hAnsi="Libre Caslon Text" w:cs="Libre Caslon Text"/>
          <w:color w:val="0000FF"/>
        </w:rPr>
        <w:t>etc</w:t>
      </w:r>
      <w:proofErr w:type="spellEnd"/>
      <w:r>
        <w:rPr>
          <w:rFonts w:ascii="Libre Caslon Text" w:eastAsia="Libre Caslon Text" w:hAnsi="Libre Caslon Text" w:cs="Libre Caslon Text"/>
          <w:color w:val="0000FF"/>
        </w:rPr>
        <w:t>). “Developing” countries are not only conditioned to follow a pattern of development that has immense shortcomings that are not sufficiently addressed; in addition, “develo</w:t>
      </w:r>
      <w:r>
        <w:rPr>
          <w:rFonts w:ascii="Libre Caslon Text" w:eastAsia="Libre Caslon Text" w:hAnsi="Libre Caslon Text" w:cs="Libre Caslon Text"/>
          <w:color w:val="0000FF"/>
        </w:rPr>
        <w:t>ping” countries are suffering instability at the behest of “developed” countries, forced to become better at the game of the “developed countries” to be able to do anything against the environmental and social destruction preventing from enjoying the right</w:t>
      </w:r>
      <w:r>
        <w:rPr>
          <w:rFonts w:ascii="Libre Caslon Text" w:eastAsia="Libre Caslon Text" w:hAnsi="Libre Caslon Text" w:cs="Libre Caslon Text"/>
          <w:color w:val="0000FF"/>
        </w:rPr>
        <w:t xml:space="preserve"> to adequate housing. </w:t>
      </w:r>
    </w:p>
    <w:p w:rsidR="001448DD" w:rsidRDefault="001448DD">
      <w:pPr>
        <w:spacing w:line="276" w:lineRule="auto"/>
        <w:rPr>
          <w:rFonts w:ascii="Libre Caslon Text" w:eastAsia="Libre Caslon Text" w:hAnsi="Libre Caslon Text" w:cs="Libre Caslon Text"/>
          <w:color w:val="0000FF"/>
        </w:rPr>
      </w:pP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Display" w:eastAsia="Libre Caslon Display" w:hAnsi="Libre Caslon Display" w:cs="Libre Caslon Display"/>
          <w:b/>
          <w:sz w:val="30"/>
          <w:szCs w:val="30"/>
        </w:rPr>
      </w:pPr>
      <w:r>
        <w:br w:type="page"/>
      </w:r>
    </w:p>
    <w:p w:rsidR="001448DD" w:rsidRDefault="004205F0">
      <w:pPr>
        <w:spacing w:line="276" w:lineRule="auto"/>
        <w:rPr>
          <w:rFonts w:ascii="Libre Caslon Text" w:eastAsia="Libre Caslon Text" w:hAnsi="Libre Caslon Text" w:cs="Libre Caslon Text"/>
          <w:color w:val="0000FF"/>
          <w:u w:val="single"/>
        </w:rPr>
      </w:pPr>
      <w:r>
        <w:rPr>
          <w:rFonts w:ascii="Libre Caslon Display" w:eastAsia="Libre Caslon Display" w:hAnsi="Libre Caslon Display" w:cs="Libre Caslon Display"/>
          <w:b/>
          <w:sz w:val="30"/>
          <w:szCs w:val="30"/>
        </w:rPr>
        <w:lastRenderedPageBreak/>
        <w:t xml:space="preserve">4/ HOUSING DISCRIMINATION &amp; SEGREGATION </w:t>
      </w:r>
      <w:r>
        <w:rPr>
          <w:rFonts w:ascii="Libre Caslon Display" w:eastAsia="Libre Caslon Display" w:hAnsi="Libre Caslon Display" w:cs="Libre Caslon Display"/>
          <w:b/>
          <w:sz w:val="30"/>
          <w:szCs w:val="30"/>
          <w:u w:val="single"/>
        </w:rPr>
        <w:t>IN THE UNITED STATES</w:t>
      </w:r>
    </w:p>
    <w:p w:rsidR="001448DD" w:rsidRDefault="001448DD">
      <w:pPr>
        <w:spacing w:line="276" w:lineRule="auto"/>
        <w:rPr>
          <w:rFonts w:ascii="Libre Caslon Display" w:eastAsia="Libre Caslon Display" w:hAnsi="Libre Caslon Display" w:cs="Libre Caslon Display"/>
          <w:b/>
          <w:sz w:val="28"/>
          <w:szCs w:val="28"/>
          <w:u w:val="single"/>
        </w:rPr>
      </w:pPr>
    </w:p>
    <w:p w:rsidR="001448DD" w:rsidRDefault="004205F0">
      <w:pPr>
        <w:spacing w:line="276" w:lineRule="auto"/>
        <w:rPr>
          <w:rFonts w:ascii="Libre Caslon Text" w:eastAsia="Libre Caslon Text" w:hAnsi="Libre Caslon Text" w:cs="Libre Caslon Text"/>
          <w:color w:val="0000FF"/>
        </w:rPr>
      </w:pPr>
      <w:r>
        <w:rPr>
          <w:rFonts w:ascii="Libre Caslon Display" w:eastAsia="Libre Caslon Display" w:hAnsi="Libre Caslon Display" w:cs="Libre Caslon Display"/>
          <w:b/>
          <w:sz w:val="28"/>
          <w:szCs w:val="28"/>
        </w:rPr>
        <w:t xml:space="preserve">Covid-19 and the right to adequate housing in the U.S.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As Antony </w:t>
      </w:r>
      <w:proofErr w:type="spellStart"/>
      <w:r>
        <w:rPr>
          <w:rFonts w:ascii="Libre Caslon Text" w:eastAsia="Libre Caslon Text" w:hAnsi="Libre Caslon Text" w:cs="Libre Caslon Text"/>
          <w:color w:val="0000FF"/>
        </w:rPr>
        <w:t>Fauci</w:t>
      </w:r>
      <w:proofErr w:type="spellEnd"/>
      <w:r>
        <w:rPr>
          <w:rFonts w:ascii="Libre Caslon Text" w:eastAsia="Libre Caslon Text" w:hAnsi="Libre Caslon Text" w:cs="Libre Caslon Text"/>
          <w:color w:val="0000FF"/>
        </w:rPr>
        <w:t xml:space="preserve"> indicated in his co-authored September 2020 paper titled </w:t>
      </w:r>
      <w:r>
        <w:rPr>
          <w:rFonts w:ascii="Libre Caslon Text" w:eastAsia="Libre Caslon Text" w:hAnsi="Libre Caslon Text" w:cs="Libre Caslon Text"/>
          <w:i/>
          <w:color w:val="0000FF"/>
        </w:rPr>
        <w:t>Emerging Pandemic Diseases: How we got COVID-19</w:t>
      </w:r>
      <w:r>
        <w:rPr>
          <w:rFonts w:ascii="Libre Caslon Text" w:eastAsia="Libre Caslon Text" w:hAnsi="Libre Caslon Text" w:cs="Libre Caslon Text"/>
          <w:color w:val="0000FF"/>
        </w:rPr>
        <w:t xml:space="preserve"> (https://www.cell.com/cell/pdf/S0092-</w:t>
      </w:r>
      <w:proofErr w:type="gramStart"/>
      <w:r>
        <w:rPr>
          <w:rFonts w:ascii="Libre Caslon Text" w:eastAsia="Libre Caslon Text" w:hAnsi="Libre Caslon Text" w:cs="Libre Caslon Text"/>
          <w:color w:val="0000FF"/>
        </w:rPr>
        <w:t>8674(</w:t>
      </w:r>
      <w:proofErr w:type="gramEnd"/>
      <w:r>
        <w:rPr>
          <w:rFonts w:ascii="Libre Caslon Text" w:eastAsia="Libre Caslon Text" w:hAnsi="Libre Caslon Text" w:cs="Libre Caslon Text"/>
          <w:color w:val="0000FF"/>
        </w:rPr>
        <w:t xml:space="preserve">20)31012-6.pdf), </w:t>
      </w:r>
      <w:proofErr w:type="spellStart"/>
      <w:r>
        <w:rPr>
          <w:rFonts w:ascii="Libre Caslon Text" w:eastAsia="Libre Caslon Text" w:hAnsi="Libre Caslon Text" w:cs="Libre Caslon Text"/>
          <w:color w:val="0000FF"/>
        </w:rPr>
        <w:t>Fauci</w:t>
      </w:r>
      <w:proofErr w:type="spellEnd"/>
      <w:r>
        <w:rPr>
          <w:rFonts w:ascii="Libre Caslon Text" w:eastAsia="Libre Caslon Text" w:hAnsi="Libre Caslon Text" w:cs="Libre Caslon Text"/>
          <w:color w:val="0000FF"/>
        </w:rPr>
        <w:t xml:space="preserve"> illustrates how the rise in pandemic diseases is connected to environmental degradation. In the case of the Covid-19 pandemic, housing became a</w:t>
      </w:r>
      <w:r>
        <w:rPr>
          <w:rFonts w:ascii="Libre Caslon Text" w:eastAsia="Libre Caslon Text" w:hAnsi="Libre Caslon Text" w:cs="Libre Caslon Text"/>
          <w:color w:val="0000FF"/>
        </w:rPr>
        <w:t xml:space="preserve"> remedy. Housing was metamorphosed by the Covid-19 pandemic. Conventionally associated with kinship and social reproduction, the home became the only space safe of the virus while the street, public spaces, and mass transit became synonymous with contamina</w:t>
      </w:r>
      <w:r>
        <w:rPr>
          <w:rFonts w:ascii="Libre Caslon Text" w:eastAsia="Libre Caslon Text" w:hAnsi="Libre Caslon Text" w:cs="Libre Caslon Text"/>
          <w:color w:val="0000FF"/>
        </w:rPr>
        <w:t>tion. Corporate campuses were no exception; their pre-networked infrastructure mutated overnight to accommodate working from home (WFH), enabling office workers to maintain capital gains while enjoying social distancing from the comfort of their home while</w:t>
      </w:r>
      <w:r>
        <w:rPr>
          <w:rFonts w:ascii="Libre Caslon Text" w:eastAsia="Libre Caslon Text" w:hAnsi="Libre Caslon Text" w:cs="Libre Caslon Text"/>
          <w:color w:val="0000FF"/>
        </w:rPr>
        <w:t xml:space="preserve"> poorer populations undertaking jobs deemed “essential” were indirectly forced into exposure. At once the least insured by the U.S. health system and the most financially vulnerable, essential workers could not afford the comfort of WFH, leading to rates o</w:t>
      </w:r>
      <w:r>
        <w:rPr>
          <w:rFonts w:ascii="Libre Caslon Text" w:eastAsia="Libre Caslon Text" w:hAnsi="Libre Caslon Text" w:cs="Libre Caslon Text"/>
          <w:color w:val="0000FF"/>
        </w:rPr>
        <w:t>f infection and deaths that do not match the duty of the wealthiest nation on planet Earth. To accommodate for the future lying ahead of us, housing needs justice, housing needs reform. Many are organizing around these issues. Elected officials are putting</w:t>
      </w:r>
      <w:r>
        <w:rPr>
          <w:rFonts w:ascii="Libre Caslon Text" w:eastAsia="Libre Caslon Text" w:hAnsi="Libre Caslon Text" w:cs="Libre Caslon Text"/>
          <w:color w:val="0000FF"/>
        </w:rPr>
        <w:t xml:space="preserve"> forward resolutions such as Alexandria Ocasio Cortez’s ‘Green New Deal for Public Housing’ and </w:t>
      </w:r>
      <w:proofErr w:type="spellStart"/>
      <w:r>
        <w:rPr>
          <w:rFonts w:ascii="Libre Caslon Text" w:eastAsia="Libre Caslon Text" w:hAnsi="Libre Caslon Text" w:cs="Libre Caslon Text"/>
          <w:color w:val="0000FF"/>
        </w:rPr>
        <w:t>Ilhan</w:t>
      </w:r>
      <w:proofErr w:type="spellEnd"/>
      <w:r>
        <w:rPr>
          <w:rFonts w:ascii="Libre Caslon Text" w:eastAsia="Libre Caslon Text" w:hAnsi="Libre Caslon Text" w:cs="Libre Caslon Text"/>
          <w:color w:val="0000FF"/>
        </w:rPr>
        <w:t xml:space="preserve"> Omar’s ‘Homes for All Act.’ Tenants are forming unions and organizing campaigns that sometimes manage to disrupt the profit motive driving real estate dev</w:t>
      </w:r>
      <w:r>
        <w:rPr>
          <w:rFonts w:ascii="Libre Caslon Text" w:eastAsia="Libre Caslon Text" w:hAnsi="Libre Caslon Text" w:cs="Libre Caslon Text"/>
          <w:color w:val="0000FF"/>
        </w:rPr>
        <w:t xml:space="preserve">elopment. Information architecture can be a framework through which to build a media and knowledge-based coalition able to lift up citizens and non-citizens alike. Community lead design, co-ownership, </w:t>
      </w:r>
      <w:proofErr w:type="gramStart"/>
      <w:r>
        <w:rPr>
          <w:rFonts w:ascii="Libre Caslon Text" w:eastAsia="Libre Caslon Text" w:hAnsi="Libre Caslon Text" w:cs="Libre Caslon Text"/>
          <w:color w:val="0000FF"/>
        </w:rPr>
        <w:t>networks</w:t>
      </w:r>
      <w:proofErr w:type="gramEnd"/>
      <w:r>
        <w:rPr>
          <w:rFonts w:ascii="Libre Caslon Text" w:eastAsia="Libre Caslon Text" w:hAnsi="Libre Caslon Text" w:cs="Libre Caslon Text"/>
          <w:color w:val="0000FF"/>
        </w:rPr>
        <w:t xml:space="preserve"> of tenant organizations foster community lead </w:t>
      </w:r>
      <w:r>
        <w:rPr>
          <w:rFonts w:ascii="Libre Caslon Text" w:eastAsia="Libre Caslon Text" w:hAnsi="Libre Caslon Text" w:cs="Libre Caslon Text"/>
          <w:color w:val="0000FF"/>
        </w:rPr>
        <w:t xml:space="preserve">design, and at once decarbonize the built environment. </w:t>
      </w:r>
    </w:p>
    <w:p w:rsidR="001448DD" w:rsidRDefault="001448DD">
      <w:pPr>
        <w:spacing w:line="276" w:lineRule="auto"/>
        <w:rPr>
          <w:rFonts w:ascii="Libre Caslon Text" w:eastAsia="Libre Caslon Text" w:hAnsi="Libre Caslon Text" w:cs="Libre Caslon Text"/>
          <w:color w:val="FFFFFF"/>
        </w:rPr>
      </w:pPr>
    </w:p>
    <w:p w:rsidR="001448DD" w:rsidRDefault="004205F0">
      <w:pPr>
        <w:spacing w:line="276" w:lineRule="auto"/>
        <w:rPr>
          <w:rFonts w:ascii="Libre Caslon Display" w:eastAsia="Libre Caslon Display" w:hAnsi="Libre Caslon Display" w:cs="Libre Caslon Display"/>
          <w:b/>
          <w:sz w:val="28"/>
          <w:szCs w:val="28"/>
        </w:rPr>
      </w:pPr>
      <w:r>
        <w:rPr>
          <w:rFonts w:ascii="Libre Caslon Display" w:eastAsia="Libre Caslon Display" w:hAnsi="Libre Caslon Display" w:cs="Libre Caslon Display"/>
          <w:b/>
          <w:sz w:val="28"/>
          <w:szCs w:val="28"/>
        </w:rPr>
        <w:t>The U.S. Legal System is a Barrier in Itself</w:t>
      </w:r>
    </w:p>
    <w:p w:rsidR="001448DD" w:rsidRDefault="001448DD">
      <w:pPr>
        <w:spacing w:line="276" w:lineRule="auto"/>
        <w:rPr>
          <w:rFonts w:ascii="Libre Caslon Text" w:eastAsia="Libre Caslon Text" w:hAnsi="Libre Caslon Text" w:cs="Libre Caslon Text"/>
          <w:color w:val="FFFF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history of the U.S. legal and judicial systems demonstrates its exclusionary character; today access to justice remains difficult to access, requirin</w:t>
      </w:r>
      <w:r>
        <w:rPr>
          <w:rFonts w:ascii="Libre Caslon Text" w:eastAsia="Libre Caslon Text" w:hAnsi="Libre Caslon Text" w:cs="Libre Caslon Text"/>
          <w:color w:val="0000FF"/>
        </w:rPr>
        <w:t xml:space="preserve">g capital, time, and specific forms of knowledge. While the legal and judicial system prevent resolution of conflict through force and violence, it is neither adequately nor equally enjoyed by U.S. citizens. </w:t>
      </w: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foundation of the U.S. legal system was des</w:t>
      </w:r>
      <w:r>
        <w:rPr>
          <w:rFonts w:ascii="Libre Caslon Text" w:eastAsia="Libre Caslon Text" w:hAnsi="Libre Caslon Text" w:cs="Libre Caslon Text"/>
          <w:color w:val="0000FF"/>
        </w:rPr>
        <w:t xml:space="preserve">igned by white male settlers originating from Europe using the English language and contextualized by the empire of the Commonwealth among other European empires. As such, the U.S. legal system </w:t>
      </w:r>
      <w:r>
        <w:rPr>
          <w:rFonts w:ascii="Libre Caslon Text" w:eastAsia="Libre Caslon Text" w:hAnsi="Libre Caslon Text" w:cs="Libre Caslon Text"/>
          <w:i/>
          <w:color w:val="0000FF"/>
        </w:rPr>
        <w:t>in itself</w:t>
      </w:r>
      <w:r>
        <w:rPr>
          <w:rFonts w:ascii="Libre Caslon Text" w:eastAsia="Libre Caslon Text" w:hAnsi="Libre Caslon Text" w:cs="Libre Caslon Text"/>
          <w:color w:val="0000FF"/>
        </w:rPr>
        <w:t xml:space="preserve"> has been a barrier towards equal enjoyment of the ri</w:t>
      </w:r>
      <w:r>
        <w:rPr>
          <w:rFonts w:ascii="Libre Caslon Text" w:eastAsia="Libre Caslon Text" w:hAnsi="Libre Caslon Text" w:cs="Libre Caslon Text"/>
          <w:color w:val="0000FF"/>
        </w:rPr>
        <w:t xml:space="preserve">ght to adequate housing for any minority group on the basis of race, caste, ethnicity, religion, culture, language, gender, age, sexuality, and income.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Display" w:eastAsia="Libre Caslon Display" w:hAnsi="Libre Caslon Display" w:cs="Libre Caslon Display"/>
          <w:b/>
          <w:sz w:val="28"/>
          <w:szCs w:val="28"/>
        </w:rPr>
      </w:pPr>
      <w:r>
        <w:rPr>
          <w:rFonts w:ascii="Libre Caslon Display" w:eastAsia="Libre Caslon Display" w:hAnsi="Libre Caslon Display" w:cs="Libre Caslon Display"/>
          <w:b/>
          <w:sz w:val="28"/>
          <w:szCs w:val="28"/>
        </w:rPr>
        <w:t xml:space="preserve">Toward an expanded definition of </w:t>
      </w:r>
      <w:proofErr w:type="gramStart"/>
      <w:r>
        <w:rPr>
          <w:rFonts w:ascii="Libre Caslon Display" w:eastAsia="Libre Caslon Display" w:hAnsi="Libre Caslon Display" w:cs="Libre Caslon Display"/>
          <w:b/>
          <w:sz w:val="28"/>
          <w:szCs w:val="28"/>
        </w:rPr>
        <w:t>housing  informed</w:t>
      </w:r>
      <w:proofErr w:type="gramEnd"/>
      <w:r>
        <w:rPr>
          <w:rFonts w:ascii="Libre Caslon Display" w:eastAsia="Libre Caslon Display" w:hAnsi="Libre Caslon Display" w:cs="Libre Caslon Display"/>
          <w:b/>
          <w:sz w:val="28"/>
          <w:szCs w:val="28"/>
        </w:rPr>
        <w:t xml:space="preserve"> by indigenous communities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The very establishment </w:t>
      </w:r>
      <w:r>
        <w:rPr>
          <w:rFonts w:ascii="Libre Caslon Text" w:eastAsia="Libre Caslon Text" w:hAnsi="Libre Caslon Text" w:cs="Libre Caslon Text"/>
          <w:color w:val="0000FF"/>
        </w:rPr>
        <w:t>of the U.S. legal system was and continues to be a barrier towards the equal enjoyment of the right to adequate housing by communities whose ancestral land the United States occupies. The U.N. must expand its understanding of what housing means for indigen</w:t>
      </w:r>
      <w:r>
        <w:rPr>
          <w:rFonts w:ascii="Libre Caslon Text" w:eastAsia="Libre Caslon Text" w:hAnsi="Libre Caslon Text" w:cs="Libre Caslon Text"/>
          <w:color w:val="0000FF"/>
        </w:rPr>
        <w:t>ous communities in the U.S. and around the world. In most cases, the forest or the river is the house of a tribe; the symbiotic relationship indigenous communities have developed with their environment over thousands of years can inform an expanded underst</w:t>
      </w:r>
      <w:r>
        <w:rPr>
          <w:rFonts w:ascii="Libre Caslon Text" w:eastAsia="Libre Caslon Text" w:hAnsi="Libre Caslon Text" w:cs="Libre Caslon Text"/>
          <w:color w:val="0000FF"/>
        </w:rPr>
        <w:t>anding of housing, which must be recognized in the right to adequate housing.</w:t>
      </w:r>
    </w:p>
    <w:p w:rsidR="001448DD" w:rsidRDefault="001448DD">
      <w:pPr>
        <w:spacing w:line="276" w:lineRule="auto"/>
        <w:rPr>
          <w:rFonts w:ascii="Libre Caslon Display" w:eastAsia="Libre Caslon Display" w:hAnsi="Libre Caslon Display" w:cs="Libre Caslon Display"/>
          <w:b/>
          <w:sz w:val="28"/>
          <w:szCs w:val="28"/>
        </w:rPr>
      </w:pPr>
    </w:p>
    <w:p w:rsidR="001448DD" w:rsidRDefault="001448DD">
      <w:pPr>
        <w:spacing w:line="276" w:lineRule="auto"/>
        <w:rPr>
          <w:rFonts w:ascii="Libre Caslon Display" w:eastAsia="Libre Caslon Display" w:hAnsi="Libre Caslon Display" w:cs="Libre Caslon Display"/>
          <w:b/>
          <w:sz w:val="28"/>
          <w:szCs w:val="28"/>
        </w:rPr>
      </w:pPr>
    </w:p>
    <w:p w:rsidR="001448DD" w:rsidRDefault="004205F0">
      <w:pPr>
        <w:spacing w:line="276" w:lineRule="auto"/>
        <w:rPr>
          <w:rFonts w:ascii="Libre Caslon Display" w:eastAsia="Libre Caslon Display" w:hAnsi="Libre Caslon Display" w:cs="Libre Caslon Display"/>
          <w:b/>
          <w:sz w:val="30"/>
          <w:szCs w:val="30"/>
        </w:rPr>
      </w:pPr>
      <w:r>
        <w:br w:type="page"/>
      </w:r>
    </w:p>
    <w:p w:rsidR="001448DD" w:rsidRDefault="004205F0">
      <w:pPr>
        <w:spacing w:before="240" w:after="100" w:line="276" w:lineRule="auto"/>
        <w:rPr>
          <w:rFonts w:ascii="Libre Caslon Text" w:eastAsia="Libre Caslon Text" w:hAnsi="Libre Caslon Text" w:cs="Libre Caslon Text"/>
          <w:color w:val="0000FF"/>
          <w:sz w:val="22"/>
          <w:szCs w:val="22"/>
        </w:rPr>
      </w:pPr>
      <w:r>
        <w:rPr>
          <w:rFonts w:ascii="Libre Caslon Text" w:eastAsia="Libre Caslon Text" w:hAnsi="Libre Caslon Text" w:cs="Libre Caslon Text"/>
          <w:color w:val="0000FF"/>
          <w:sz w:val="22"/>
          <w:szCs w:val="22"/>
        </w:rPr>
        <w:lastRenderedPageBreak/>
        <w:t xml:space="preserve"> </w:t>
      </w:r>
    </w:p>
    <w:p w:rsidR="001448DD" w:rsidRDefault="001448DD">
      <w:pPr>
        <w:spacing w:line="276" w:lineRule="auto"/>
        <w:rPr>
          <w:rFonts w:ascii="Libre Caslon Display" w:eastAsia="Libre Caslon Display" w:hAnsi="Libre Caslon Display" w:cs="Libre Caslon Display"/>
          <w:b/>
          <w:sz w:val="28"/>
          <w:szCs w:val="28"/>
        </w:rPr>
      </w:pPr>
    </w:p>
    <w:p w:rsidR="001448DD" w:rsidRDefault="004205F0">
      <w:pPr>
        <w:spacing w:line="276" w:lineRule="auto"/>
        <w:rPr>
          <w:rFonts w:ascii="Libre Caslon Display" w:eastAsia="Libre Caslon Display" w:hAnsi="Libre Caslon Display" w:cs="Libre Caslon Display"/>
          <w:b/>
          <w:sz w:val="30"/>
          <w:szCs w:val="30"/>
        </w:rPr>
      </w:pPr>
      <w:r>
        <w:br w:type="page"/>
      </w:r>
    </w:p>
    <w:p w:rsidR="001448DD" w:rsidRDefault="004205F0">
      <w:pPr>
        <w:spacing w:line="276" w:lineRule="auto"/>
        <w:rPr>
          <w:rFonts w:ascii="Libre Caslon Display" w:eastAsia="Libre Caslon Display" w:hAnsi="Libre Caslon Display" w:cs="Libre Caslon Display"/>
          <w:b/>
          <w:sz w:val="30"/>
          <w:szCs w:val="30"/>
        </w:rPr>
      </w:pPr>
      <w:r>
        <w:rPr>
          <w:rFonts w:ascii="Libre Caslon Display" w:eastAsia="Libre Caslon Display" w:hAnsi="Libre Caslon Display" w:cs="Libre Caslon Display"/>
          <w:b/>
          <w:sz w:val="30"/>
          <w:szCs w:val="30"/>
        </w:rPr>
        <w:lastRenderedPageBreak/>
        <w:t>HOUSING DISCRIMINATION</w:t>
      </w:r>
    </w:p>
    <w:p w:rsidR="001448DD" w:rsidRDefault="001448DD">
      <w:pPr>
        <w:spacing w:line="276" w:lineRule="auto"/>
        <w:rPr>
          <w:rFonts w:ascii="Libre Caslon Text" w:eastAsia="Libre Caslon Text" w:hAnsi="Libre Caslon Text" w:cs="Libre Caslon Text"/>
          <w:u w:val="single"/>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7. What specific forms of de facto or </w:t>
      </w:r>
      <w:r>
        <w:rPr>
          <w:rFonts w:ascii="Libre Caslon Text" w:eastAsia="Libre Caslon Text" w:hAnsi="Libre Caslon Text" w:cs="Libre Caslon Text"/>
          <w:u w:val="single"/>
        </w:rPr>
        <w:t>legal discrimination</w:t>
      </w:r>
      <w:r>
        <w:rPr>
          <w:rFonts w:ascii="Libre Caslon Text" w:eastAsia="Libre Caslon Text" w:hAnsi="Libre Caslon Text" w:cs="Libre Caslon Text"/>
        </w:rPr>
        <w:t xml:space="preserve"> or </w:t>
      </w:r>
      <w:r>
        <w:rPr>
          <w:rFonts w:ascii="Libre Caslon Text" w:eastAsia="Libre Caslon Text" w:hAnsi="Libre Caslon Text" w:cs="Libre Caslon Text"/>
          <w:u w:val="single"/>
        </w:rPr>
        <w:t>barriers towards equal enjoyment</w:t>
      </w:r>
      <w:r>
        <w:rPr>
          <w:rFonts w:ascii="Libre Caslon Text" w:eastAsia="Libre Caslon Text" w:hAnsi="Libre Caslon Text" w:cs="Libre Caslon Text"/>
        </w:rPr>
        <w:t xml:space="preserve"> of the right to adequate housing do the following groups face in your country (please provide evidence with examples, studies, reports and relevant statistical information):</w:t>
      </w:r>
    </w:p>
    <w:p w:rsidR="001448DD" w:rsidRDefault="001448DD">
      <w:pPr>
        <w:spacing w:line="276" w:lineRule="auto"/>
        <w:rPr>
          <w:rFonts w:ascii="Libre Caslon Text" w:eastAsia="Libre Caslon Text" w:hAnsi="Libre Caslon Text" w:cs="Libre Caslon Text"/>
        </w:rPr>
      </w:pPr>
    </w:p>
    <w:p w:rsidR="001448DD" w:rsidRDefault="004205F0">
      <w:pPr>
        <w:numPr>
          <w:ilvl w:val="0"/>
          <w:numId w:val="2"/>
        </w:num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People of African Descent, or Roma </w:t>
      </w:r>
    </w:p>
    <w:p w:rsidR="001448DD" w:rsidRDefault="004205F0">
      <w:pPr>
        <w:numPr>
          <w:ilvl w:val="0"/>
          <w:numId w:val="2"/>
        </w:numPr>
        <w:spacing w:line="276" w:lineRule="auto"/>
        <w:rPr>
          <w:rFonts w:ascii="Libre Caslon Text" w:eastAsia="Libre Caslon Text" w:hAnsi="Libre Caslon Text" w:cs="Libre Caslon Text"/>
        </w:rPr>
      </w:pPr>
      <w:r>
        <w:rPr>
          <w:rFonts w:ascii="Libre Caslon Text" w:eastAsia="Libre Caslon Text" w:hAnsi="Libre Caslon Text" w:cs="Libre Caslon Text"/>
        </w:rPr>
        <w:t>Racial, caste, ethnic, religious groups/mino</w:t>
      </w:r>
      <w:r>
        <w:rPr>
          <w:rFonts w:ascii="Libre Caslon Text" w:eastAsia="Libre Caslon Text" w:hAnsi="Libre Caslon Text" w:cs="Libre Caslon Text"/>
        </w:rPr>
        <w:t>rities or other groups</w:t>
      </w:r>
    </w:p>
    <w:p w:rsidR="001448DD" w:rsidRDefault="004205F0">
      <w:pPr>
        <w:numPr>
          <w:ilvl w:val="0"/>
          <w:numId w:val="2"/>
        </w:num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Migrants, foreigners, refugees, internally displaced persons </w:t>
      </w:r>
    </w:p>
    <w:p w:rsidR="001448DD" w:rsidRDefault="004205F0">
      <w:pPr>
        <w:numPr>
          <w:ilvl w:val="0"/>
          <w:numId w:val="2"/>
        </w:num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Women, children or older persons </w:t>
      </w:r>
    </w:p>
    <w:p w:rsidR="001448DD" w:rsidRDefault="004205F0">
      <w:pPr>
        <w:numPr>
          <w:ilvl w:val="0"/>
          <w:numId w:val="2"/>
        </w:numPr>
        <w:spacing w:line="276" w:lineRule="auto"/>
        <w:rPr>
          <w:rFonts w:ascii="Libre Caslon Text" w:eastAsia="Libre Caslon Text" w:hAnsi="Libre Caslon Text" w:cs="Libre Caslon Text"/>
        </w:rPr>
      </w:pPr>
      <w:r>
        <w:rPr>
          <w:rFonts w:ascii="Libre Caslon Text" w:eastAsia="Libre Caslon Text" w:hAnsi="Libre Caslon Text" w:cs="Libre Caslon Text"/>
        </w:rPr>
        <w:t>Indigenous peoples</w:t>
      </w:r>
    </w:p>
    <w:p w:rsidR="001448DD" w:rsidRDefault="004205F0">
      <w:pPr>
        <w:numPr>
          <w:ilvl w:val="0"/>
          <w:numId w:val="2"/>
        </w:num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Persons with disabilities </w:t>
      </w:r>
    </w:p>
    <w:p w:rsidR="001448DD" w:rsidRDefault="004205F0">
      <w:pPr>
        <w:numPr>
          <w:ilvl w:val="0"/>
          <w:numId w:val="2"/>
        </w:num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LGBTQ persons </w:t>
      </w:r>
    </w:p>
    <w:p w:rsidR="001448DD" w:rsidRDefault="004205F0">
      <w:pPr>
        <w:numPr>
          <w:ilvl w:val="0"/>
          <w:numId w:val="2"/>
        </w:num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Low income persons, including people living in poverty </w:t>
      </w:r>
    </w:p>
    <w:p w:rsidR="001448DD" w:rsidRDefault="004205F0">
      <w:pPr>
        <w:numPr>
          <w:ilvl w:val="0"/>
          <w:numId w:val="2"/>
        </w:numPr>
        <w:spacing w:line="276" w:lineRule="auto"/>
        <w:rPr>
          <w:rFonts w:ascii="Libre Caslon Text" w:eastAsia="Libre Caslon Text" w:hAnsi="Libre Caslon Text" w:cs="Libre Caslon Text"/>
        </w:rPr>
      </w:pPr>
      <w:r>
        <w:rPr>
          <w:rFonts w:ascii="Libre Caslon Text" w:eastAsia="Libre Caslon Text" w:hAnsi="Libre Caslon Text" w:cs="Libre Caslon Text"/>
        </w:rPr>
        <w:t>Residents of informal settlements; persons experiencing homelessness</w:t>
      </w:r>
    </w:p>
    <w:p w:rsidR="001448DD" w:rsidRDefault="004205F0">
      <w:pPr>
        <w:numPr>
          <w:ilvl w:val="0"/>
          <w:numId w:val="2"/>
        </w:numPr>
        <w:spacing w:line="276" w:lineRule="auto"/>
        <w:rPr>
          <w:rFonts w:ascii="Libre Caslon Text" w:eastAsia="Libre Caslon Text" w:hAnsi="Libre Caslon Text" w:cs="Libre Caslon Text"/>
        </w:rPr>
      </w:pPr>
      <w:r>
        <w:rPr>
          <w:rFonts w:ascii="Libre Caslon Text" w:eastAsia="Libre Caslon Text" w:hAnsi="Libre Caslon Text" w:cs="Libre Caslon Text"/>
        </w:rPr>
        <w:t>Other social groups, please specify</w:t>
      </w:r>
    </w:p>
    <w:p w:rsidR="001448DD" w:rsidRDefault="001448DD">
      <w:pPr>
        <w:spacing w:line="276" w:lineRule="auto"/>
        <w:rPr>
          <w:rFonts w:ascii="Libre Caslon Display" w:eastAsia="Libre Caslon Display" w:hAnsi="Libre Caslon Display" w:cs="Libre Caslon Display"/>
          <w:b/>
          <w:sz w:val="28"/>
          <w:szCs w:val="28"/>
        </w:rPr>
      </w:pPr>
    </w:p>
    <w:p w:rsidR="001448DD" w:rsidRDefault="001448DD">
      <w:pPr>
        <w:spacing w:line="276" w:lineRule="auto"/>
        <w:rPr>
          <w:rFonts w:ascii="Libre Caslon Display" w:eastAsia="Libre Caslon Display" w:hAnsi="Libre Caslon Display" w:cs="Libre Caslon Display"/>
          <w:b/>
          <w:sz w:val="28"/>
          <w:szCs w:val="28"/>
        </w:rPr>
      </w:pPr>
    </w:p>
    <w:p w:rsidR="001448DD" w:rsidRDefault="004205F0">
      <w:pPr>
        <w:spacing w:line="276" w:lineRule="auto"/>
        <w:rPr>
          <w:rFonts w:ascii="Libre Caslon Text" w:eastAsia="Libre Caslon Text" w:hAnsi="Libre Caslon Text" w:cs="Libre Caslon Text"/>
          <w:color w:val="0000FF"/>
        </w:rPr>
      </w:pPr>
      <w:r>
        <w:rPr>
          <w:rFonts w:ascii="Libre Caslon Display" w:eastAsia="Libre Caslon Display" w:hAnsi="Libre Caslon Display" w:cs="Libre Caslon Display"/>
          <w:b/>
          <w:sz w:val="28"/>
          <w:szCs w:val="28"/>
        </w:rPr>
        <w:t>Redlining</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most notorious example of category 1.1, direct and explicit discrimination, is redlining. According to the U.S. Federal Reserve, redli</w:t>
      </w:r>
      <w:r>
        <w:rPr>
          <w:rFonts w:ascii="Libre Caslon Text" w:eastAsia="Libre Caslon Text" w:hAnsi="Libre Caslon Text" w:cs="Libre Caslon Text"/>
          <w:color w:val="0000FF"/>
        </w:rPr>
        <w:t xml:space="preserve">ning is “the practice of denying a creditworthy applicant a loan for housing in a certain </w:t>
      </w:r>
      <w:proofErr w:type="spellStart"/>
      <w:r>
        <w:rPr>
          <w:rFonts w:ascii="Libre Caslon Text" w:eastAsia="Libre Caslon Text" w:hAnsi="Libre Caslon Text" w:cs="Libre Caslon Text"/>
          <w:color w:val="0000FF"/>
        </w:rPr>
        <w:t>neighborhood</w:t>
      </w:r>
      <w:proofErr w:type="spellEnd"/>
      <w:r>
        <w:rPr>
          <w:rFonts w:ascii="Libre Caslon Text" w:eastAsia="Libre Caslon Text" w:hAnsi="Libre Caslon Text" w:cs="Libre Caslon Text"/>
          <w:color w:val="0000FF"/>
        </w:rPr>
        <w:t xml:space="preserve"> even though the applicant may otherwise be eligible for the loan; the term refers to the presumed practice of mortgage lenders of drawing red lines aroun</w:t>
      </w:r>
      <w:r>
        <w:rPr>
          <w:rFonts w:ascii="Libre Caslon Text" w:eastAsia="Libre Caslon Text" w:hAnsi="Libre Caslon Text" w:cs="Libre Caslon Text"/>
          <w:color w:val="0000FF"/>
        </w:rPr>
        <w:t xml:space="preserve">d portions of a map to indicate areas or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in which they do not want to make loans.”</w:t>
      </w:r>
      <w:r>
        <w:rPr>
          <w:rFonts w:ascii="Libre Caslon Text" w:eastAsia="Libre Caslon Text" w:hAnsi="Libre Caslon Text" w:cs="Libre Caslon Text"/>
          <w:color w:val="0000FF"/>
          <w:vertAlign w:val="superscript"/>
        </w:rPr>
        <w:footnoteReference w:id="2"/>
      </w:r>
      <w:r>
        <w:rPr>
          <w:rFonts w:ascii="Libre Caslon Text" w:eastAsia="Libre Caslon Text" w:hAnsi="Libre Caslon Text" w:cs="Libre Caslon Text"/>
          <w:color w:val="0000FF"/>
        </w:rPr>
        <w:t xml:space="preserve"> Redlining was written into law in 1934 by the U.S. Federal Housing Administration (FHA) and dissolved by the Fair Housing Act in 1968.</w:t>
      </w:r>
      <w:r>
        <w:rPr>
          <w:rFonts w:ascii="Libre Caslon Text" w:eastAsia="Libre Caslon Text" w:hAnsi="Libre Caslon Text" w:cs="Libre Caslon Text"/>
          <w:color w:val="0000FF"/>
          <w:vertAlign w:val="superscript"/>
        </w:rPr>
        <w:footnoteReference w:id="3"/>
      </w:r>
      <w:r>
        <w:rPr>
          <w:rFonts w:ascii="Libre Caslon Text" w:eastAsia="Libre Caslon Text" w:hAnsi="Libre Caslon Text" w:cs="Libre Caslon Text"/>
          <w:color w:val="0000FF"/>
        </w:rPr>
        <w:t xml:space="preserve"> </w:t>
      </w:r>
      <w:r>
        <w:rPr>
          <w:rFonts w:ascii="Libre Caslon Text" w:eastAsia="Libre Caslon Text" w:hAnsi="Libre Caslon Text" w:cs="Libre Caslon Text"/>
          <w:color w:val="0000FF"/>
        </w:rPr>
        <w:lastRenderedPageBreak/>
        <w:t>[Could be worth mentio</w:t>
      </w:r>
      <w:r>
        <w:rPr>
          <w:rFonts w:ascii="Libre Caslon Text" w:eastAsia="Libre Caslon Text" w:hAnsi="Libre Caslon Text" w:cs="Libre Caslon Text"/>
          <w:color w:val="0000FF"/>
        </w:rPr>
        <w:t>ning the Housing Act of 1949 The law facilitated a rise in homeownership and the building of huge public housing projects that would become fixtures in many American cities and these public housing developments were often pejoratively referred to as “The P</w:t>
      </w:r>
      <w:r>
        <w:rPr>
          <w:rFonts w:ascii="Libre Caslon Text" w:eastAsia="Libre Caslon Text" w:hAnsi="Libre Caslon Text" w:cs="Libre Caslon Text"/>
          <w:color w:val="0000FF"/>
        </w:rPr>
        <w:t>rojects” of “Ghettos”. In fact, because of projects like Lincoln Center, a New York City cultural development including 4400 apartments for which 7000 apartments were torn down, the Act's urban redevelopment programs actually destroyed more housing units t</w:t>
      </w:r>
      <w:r>
        <w:rPr>
          <w:rFonts w:ascii="Libre Caslon Text" w:eastAsia="Libre Caslon Text" w:hAnsi="Libre Caslon Text" w:cs="Libre Caslon Text"/>
          <w:color w:val="0000FF"/>
        </w:rPr>
        <w:t xml:space="preserve">han they built.] Redlining was enacted through the Mortgage Insurance Requirements.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Home Owner’s Loan Corporation as a means of mapping and grading more desirable areas. The practice involved categorizing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based on </w:t>
      </w:r>
      <w:proofErr w:type="spellStart"/>
      <w:r>
        <w:rPr>
          <w:rFonts w:ascii="Libre Caslon Text" w:eastAsia="Libre Caslon Text" w:hAnsi="Libre Caslon Text" w:cs="Libre Caslon Text"/>
          <w:color w:val="0000FF"/>
        </w:rPr>
        <w:t>color</w:t>
      </w:r>
      <w:proofErr w:type="spellEnd"/>
      <w:r>
        <w:rPr>
          <w:rFonts w:ascii="Libre Caslon Text" w:eastAsia="Libre Caslon Text" w:hAnsi="Libre Caslon Text" w:cs="Libre Caslon Text"/>
          <w:color w:val="0000FF"/>
        </w:rPr>
        <w:t>; green being the mos</w:t>
      </w:r>
      <w:r>
        <w:rPr>
          <w:rFonts w:ascii="Libre Caslon Text" w:eastAsia="Libre Caslon Text" w:hAnsi="Libre Caslon Text" w:cs="Libre Caslon Text"/>
          <w:color w:val="0000FF"/>
        </w:rPr>
        <w:t>t desirable, blue next, yellow represented decline and red being the most hazardous. This system was used by the housing industry and mortgage companies to deny funding to people in areas that were redlined.  This classification resulted in the systemic de</w:t>
      </w:r>
      <w:r>
        <w:rPr>
          <w:rFonts w:ascii="Libre Caslon Text" w:eastAsia="Libre Caslon Text" w:hAnsi="Libre Caslon Text" w:cs="Libre Caslon Text"/>
          <w:color w:val="0000FF"/>
        </w:rPr>
        <w:t xml:space="preserve">nial of services to poor and minority groups and discriminated against people of </w:t>
      </w:r>
      <w:proofErr w:type="spellStart"/>
      <w:r>
        <w:rPr>
          <w:rFonts w:ascii="Libre Caslon Text" w:eastAsia="Libre Caslon Text" w:hAnsi="Libre Caslon Text" w:cs="Libre Caslon Text"/>
          <w:color w:val="0000FF"/>
        </w:rPr>
        <w:t>color</w:t>
      </w:r>
      <w:proofErr w:type="spellEnd"/>
      <w:r>
        <w:rPr>
          <w:rFonts w:ascii="Libre Caslon Text" w:eastAsia="Libre Caslon Text" w:hAnsi="Libre Caslon Text" w:cs="Libre Caslon Text"/>
          <w:color w:val="0000FF"/>
        </w:rPr>
        <w:t xml:space="preserve">. Redlined maps of America can be accessed here: </w:t>
      </w:r>
      <w:hyperlink r:id="rId9" w:anchor="loc=5/39.1/-94.58">
        <w:r>
          <w:rPr>
            <w:rFonts w:ascii="Libre Caslon Text" w:eastAsia="Libre Caslon Text" w:hAnsi="Libre Caslon Text" w:cs="Libre Caslon Text"/>
            <w:color w:val="0000FF"/>
          </w:rPr>
          <w:t>https://dsl.richmond.edu/panorama/</w:t>
        </w:r>
        <w:r>
          <w:rPr>
            <w:rFonts w:ascii="Libre Caslon Text" w:eastAsia="Libre Caslon Text" w:hAnsi="Libre Caslon Text" w:cs="Libre Caslon Text"/>
            <w:color w:val="0000FF"/>
          </w:rPr>
          <w:t>redlining/#loc=5/39.1/-94.58</w:t>
        </w:r>
      </w:hyperlink>
    </w:p>
    <w:p w:rsidR="001448DD" w:rsidRDefault="001448DD">
      <w:pPr>
        <w:spacing w:line="276" w:lineRule="auto"/>
        <w:rPr>
          <w:rFonts w:ascii="Libre Caslon Text" w:eastAsia="Libre Caslon Text" w:hAnsi="Libre Caslon Text" w:cs="Libre Caslon Text"/>
          <w:color w:val="FFFFFF"/>
        </w:rPr>
      </w:pPr>
    </w:p>
    <w:p w:rsidR="001448DD" w:rsidRDefault="004205F0">
      <w:pPr>
        <w:spacing w:line="276" w:lineRule="auto"/>
        <w:rPr>
          <w:rFonts w:ascii="Libre Caslon Text" w:eastAsia="Libre Caslon Text" w:hAnsi="Libre Caslon Text" w:cs="Libre Caslon Text"/>
          <w:color w:val="FFFFFF"/>
        </w:rPr>
      </w:pPr>
      <w:r>
        <w:rPr>
          <w:rFonts w:ascii="Libre Caslon Display" w:eastAsia="Libre Caslon Display" w:hAnsi="Libre Caslon Display" w:cs="Libre Caslon Display"/>
          <w:b/>
          <w:sz w:val="28"/>
          <w:szCs w:val="28"/>
        </w:rPr>
        <w:t>Zoning Resolutions - the most notorious examples of implicit laws</w:t>
      </w:r>
    </w:p>
    <w:p w:rsidR="001448DD" w:rsidRDefault="004205F0">
      <w:pPr>
        <w:spacing w:before="240" w:after="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New York City was the first to implement a citywide zoning code as a response to the public health concerns related to industrialization across the Americas and Europe. The Zoning Resolution of 1916, is one of the most important instruments that the city u</w:t>
      </w:r>
      <w:r>
        <w:rPr>
          <w:rFonts w:ascii="Libre Caslon Text" w:eastAsia="Libre Caslon Text" w:hAnsi="Libre Caslon Text" w:cs="Libre Caslon Text"/>
          <w:color w:val="0000FF"/>
        </w:rPr>
        <w:t>ses to regulate, develop and protect the land. This resolution was updated in 1961 and amended several times since. Despite the immense influence it has had in urban development nationwide and worldwide, the zoning and the housing policies derived from it,</w:t>
      </w:r>
      <w:r>
        <w:rPr>
          <w:rFonts w:ascii="Libre Caslon Text" w:eastAsia="Libre Caslon Text" w:hAnsi="Libre Caslon Text" w:cs="Libre Caslon Text"/>
          <w:color w:val="0000FF"/>
        </w:rPr>
        <w:t xml:space="preserve"> are often seen as inadvertently </w:t>
      </w:r>
      <w:proofErr w:type="spellStart"/>
      <w:r>
        <w:rPr>
          <w:rFonts w:ascii="Libre Caslon Text" w:eastAsia="Libre Caslon Text" w:hAnsi="Libre Caslon Text" w:cs="Libre Caslon Text"/>
          <w:color w:val="0000FF"/>
        </w:rPr>
        <w:t>segregational</w:t>
      </w:r>
      <w:proofErr w:type="spellEnd"/>
      <w:r>
        <w:rPr>
          <w:rFonts w:ascii="Libre Caslon Text" w:eastAsia="Libre Caslon Text" w:hAnsi="Libre Caslon Text" w:cs="Libre Caslon Text"/>
          <w:color w:val="0000FF"/>
        </w:rPr>
        <w:t xml:space="preserve"> and harmful to poor communities of </w:t>
      </w:r>
      <w:proofErr w:type="spellStart"/>
      <w:r>
        <w:rPr>
          <w:rFonts w:ascii="Libre Caslon Text" w:eastAsia="Libre Caslon Text" w:hAnsi="Libre Caslon Text" w:cs="Libre Caslon Text"/>
          <w:color w:val="0000FF"/>
        </w:rPr>
        <w:t>color</w:t>
      </w:r>
      <w:proofErr w:type="spellEnd"/>
      <w:r>
        <w:rPr>
          <w:rFonts w:ascii="Libre Caslon Text" w:eastAsia="Libre Caslon Text" w:hAnsi="Libre Caslon Text" w:cs="Libre Caslon Text"/>
          <w:color w:val="0000FF"/>
        </w:rPr>
        <w:t>.</w:t>
      </w:r>
    </w:p>
    <w:p w:rsidR="001448DD" w:rsidRDefault="004205F0">
      <w:pPr>
        <w:spacing w:before="240" w:after="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Because of the legacy of openly racist housing policies, New York City has inherited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that are predominately white and, as a result, enjoy good infrastruc</w:t>
      </w:r>
      <w:r>
        <w:rPr>
          <w:rFonts w:ascii="Libre Caslon Text" w:eastAsia="Libre Caslon Text" w:hAnsi="Libre Caslon Text" w:cs="Libre Caslon Text"/>
          <w:color w:val="0000FF"/>
        </w:rPr>
        <w:t xml:space="preserve">ture, recreational spaces, valuable property, good schools, etc. However, those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that are predominantly non-white lack quality infrastructure and are deemed to require development, which leads to displacement of the people historically living </w:t>
      </w:r>
      <w:r>
        <w:rPr>
          <w:rFonts w:ascii="Libre Caslon Text" w:eastAsia="Libre Caslon Text" w:hAnsi="Libre Caslon Text" w:cs="Libre Caslon Text"/>
          <w:color w:val="0000FF"/>
        </w:rPr>
        <w:t xml:space="preserve">in these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w:t>
      </w:r>
      <w:r>
        <w:rPr>
          <w:rFonts w:ascii="Libre Caslon Text" w:eastAsia="Libre Caslon Text" w:hAnsi="Libre Caslon Text" w:cs="Libre Caslon Text"/>
          <w:color w:val="0000FF"/>
        </w:rPr>
        <w:lastRenderedPageBreak/>
        <w:t>Many scholars and housing activists argue that while the Zoning Resolution or other policies are not explicitly racist, they still perpetuate inherited biases that prevent people from the equal enjoyment of the right to adequate hou</w:t>
      </w:r>
      <w:r>
        <w:rPr>
          <w:rFonts w:ascii="Libre Caslon Text" w:eastAsia="Libre Caslon Text" w:hAnsi="Libre Caslon Text" w:cs="Libre Caslon Text"/>
          <w:color w:val="0000FF"/>
        </w:rPr>
        <w:t xml:space="preserve">sing.  </w:t>
      </w:r>
    </w:p>
    <w:p w:rsidR="001448DD" w:rsidRDefault="004205F0">
      <w:pPr>
        <w:spacing w:before="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In 2019, the Churches United for Fair Housing released the “Zoning &amp; Racialized Displacement in NYC” report which </w:t>
      </w:r>
      <w:proofErr w:type="spellStart"/>
      <w:r>
        <w:rPr>
          <w:rFonts w:ascii="Libre Caslon Text" w:eastAsia="Libre Caslon Text" w:hAnsi="Libre Caslon Text" w:cs="Libre Caslon Text"/>
          <w:color w:val="0000FF"/>
        </w:rPr>
        <w:t>analyzes</w:t>
      </w:r>
      <w:proofErr w:type="spellEnd"/>
      <w:r>
        <w:rPr>
          <w:rFonts w:ascii="Libre Caslon Text" w:eastAsia="Libre Caslon Text" w:hAnsi="Libre Caslon Text" w:cs="Libre Caslon Text"/>
          <w:color w:val="0000FF"/>
        </w:rPr>
        <w:t xml:space="preserve"> two major </w:t>
      </w:r>
      <w:proofErr w:type="spellStart"/>
      <w:r>
        <w:rPr>
          <w:rFonts w:ascii="Libre Caslon Text" w:eastAsia="Libre Caslon Text" w:hAnsi="Libre Caslon Text" w:cs="Libre Caslon Text"/>
          <w:color w:val="0000FF"/>
        </w:rPr>
        <w:t>rezonings</w:t>
      </w:r>
      <w:proofErr w:type="spellEnd"/>
      <w:r>
        <w:rPr>
          <w:rFonts w:ascii="Libre Caslon Text" w:eastAsia="Libre Caslon Text" w:hAnsi="Libre Caslon Text" w:cs="Libre Caslon Text"/>
          <w:color w:val="0000FF"/>
        </w:rPr>
        <w:t xml:space="preserve"> in Park Slope and Williamsburg. The findings show that the rezoning resulted in a massive displacement of</w:t>
      </w:r>
      <w:r>
        <w:rPr>
          <w:rFonts w:ascii="Libre Caslon Text" w:eastAsia="Libre Caslon Text" w:hAnsi="Libre Caslon Text" w:cs="Libre Caslon Text"/>
          <w:color w:val="0000FF"/>
        </w:rPr>
        <w:t xml:space="preserve"> African American and </w:t>
      </w:r>
      <w:proofErr w:type="spellStart"/>
      <w:r>
        <w:rPr>
          <w:rFonts w:ascii="Libre Caslon Text" w:eastAsia="Libre Caslon Text" w:hAnsi="Libre Caslon Text" w:cs="Libre Caslon Text"/>
          <w:color w:val="0000FF"/>
        </w:rPr>
        <w:t>Latinx</w:t>
      </w:r>
      <w:proofErr w:type="spellEnd"/>
      <w:r>
        <w:rPr>
          <w:rFonts w:ascii="Libre Caslon Text" w:eastAsia="Libre Caslon Text" w:hAnsi="Libre Caslon Text" w:cs="Libre Caslon Text"/>
          <w:color w:val="0000FF"/>
        </w:rPr>
        <w:t xml:space="preserve"> families. The low income members of these communities that remained were those living in social housing.</w:t>
      </w:r>
      <w:r>
        <w:rPr>
          <w:rFonts w:ascii="Libre Caslon Text" w:eastAsia="Libre Caslon Text" w:hAnsi="Libre Caslon Text" w:cs="Libre Caslon Text"/>
          <w:color w:val="0000FF"/>
          <w:vertAlign w:val="superscript"/>
        </w:rPr>
        <w:footnoteReference w:id="4"/>
      </w:r>
      <w:r>
        <w:rPr>
          <w:rFonts w:ascii="Libre Caslon Text" w:eastAsia="Libre Caslon Text" w:hAnsi="Libre Caslon Text" w:cs="Libre Caslon Text"/>
          <w:color w:val="0000FF"/>
        </w:rPr>
        <w:t xml:space="preserve"> </w:t>
      </w:r>
      <w:r>
        <w:rPr>
          <w:rFonts w:ascii="Libre Caslon Text" w:eastAsia="Libre Caslon Text" w:hAnsi="Libre Caslon Text" w:cs="Libre Caslon Text"/>
          <w:color w:val="0000FF"/>
        </w:rPr>
        <w:tab/>
      </w:r>
    </w:p>
    <w:p w:rsidR="001448DD" w:rsidRDefault="004205F0">
      <w:pPr>
        <w:spacing w:before="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New York City Council published a report at the end of 2020 outlining the discriminatory impacts that rezoning poli</w:t>
      </w:r>
      <w:r>
        <w:rPr>
          <w:rFonts w:ascii="Libre Caslon Text" w:eastAsia="Libre Caslon Text" w:hAnsi="Libre Caslon Text" w:cs="Libre Caslon Text"/>
          <w:color w:val="0000FF"/>
        </w:rPr>
        <w:t xml:space="preserve">cies have had on different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The proposal aims to address the inequalities of these policies and work towards creating a comprehensive legislation. </w:t>
      </w:r>
      <w:r>
        <w:rPr>
          <w:rFonts w:ascii="Libre Caslon Text" w:eastAsia="Libre Caslon Text" w:hAnsi="Libre Caslon Text" w:cs="Libre Caslon Text"/>
          <w:color w:val="0000FF"/>
          <w:vertAlign w:val="superscript"/>
        </w:rPr>
        <w:footnoteReference w:id="5"/>
      </w:r>
    </w:p>
    <w:p w:rsidR="001448DD" w:rsidRDefault="004205F0">
      <w:pPr>
        <w:spacing w:before="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New York City Zoning Resolution was last amended in 2016, to include Mandatory Inclusionary H</w:t>
      </w:r>
      <w:r>
        <w:rPr>
          <w:rFonts w:ascii="Libre Caslon Text" w:eastAsia="Libre Caslon Text" w:hAnsi="Libre Caslon Text" w:cs="Libre Caslon Text"/>
          <w:color w:val="0000FF"/>
        </w:rPr>
        <w:t xml:space="preserve">ousing text, a landmark policy change of Major Bill </w:t>
      </w:r>
      <w:proofErr w:type="spellStart"/>
      <w:r>
        <w:rPr>
          <w:rFonts w:ascii="Libre Caslon Text" w:eastAsia="Libre Caslon Text" w:hAnsi="Libre Caslon Text" w:cs="Libre Caslon Text"/>
          <w:color w:val="0000FF"/>
        </w:rPr>
        <w:t>DeBlasio</w:t>
      </w:r>
      <w:proofErr w:type="spellEnd"/>
      <w:r>
        <w:rPr>
          <w:rFonts w:ascii="Libre Caslon Text" w:eastAsia="Libre Caslon Text" w:hAnsi="Libre Caslon Text" w:cs="Libre Caslon Text"/>
          <w:color w:val="0000FF"/>
          <w:vertAlign w:val="superscript"/>
        </w:rPr>
        <w:footnoteReference w:id="6"/>
      </w:r>
      <w:r>
        <w:rPr>
          <w:rFonts w:ascii="Libre Caslon Text" w:eastAsia="Libre Caslon Text" w:hAnsi="Libre Caslon Text" w:cs="Libre Caslon Text"/>
          <w:color w:val="0000FF"/>
        </w:rPr>
        <w:t xml:space="preserve">. This amendment requires that new developments have up to 30% of affordable housing depending on the income level. The way the Inclusionary Housing amendment is implemented is very important. </w:t>
      </w:r>
    </w:p>
    <w:p w:rsidR="001448DD" w:rsidRDefault="004205F0">
      <w:pPr>
        <w:spacing w:before="240" w:line="276" w:lineRule="auto"/>
        <w:rPr>
          <w:color w:val="0000FF"/>
          <w:sz w:val="24"/>
          <w:szCs w:val="24"/>
        </w:rPr>
      </w:pPr>
      <w:r>
        <w:rPr>
          <w:rFonts w:ascii="Libre Caslon Text" w:eastAsia="Libre Caslon Text" w:hAnsi="Libre Caslon Text" w:cs="Libre Caslon Text"/>
          <w:color w:val="0000FF"/>
          <w:u w:val="single"/>
        </w:rPr>
        <w:t>R</w:t>
      </w:r>
      <w:r>
        <w:rPr>
          <w:rFonts w:ascii="Libre Caslon Text" w:eastAsia="Libre Caslon Text" w:hAnsi="Libre Caslon Text" w:cs="Libre Caslon Text"/>
          <w:color w:val="0000FF"/>
          <w:u w:val="single"/>
        </w:rPr>
        <w:t>elated links:</w:t>
      </w:r>
      <w:r>
        <w:rPr>
          <w:rFonts w:ascii="Libre Caslon Text" w:eastAsia="Libre Caslon Text" w:hAnsi="Libre Caslon Text" w:cs="Libre Caslon Text"/>
          <w:color w:val="0000FF"/>
          <w:u w:val="single"/>
        </w:rPr>
        <w:br/>
      </w:r>
      <w:hyperlink r:id="rId10" w:anchor="notes">
        <w:r>
          <w:rPr>
            <w:rFonts w:ascii="Libre Caslon Text" w:eastAsia="Libre Caslon Text" w:hAnsi="Libre Caslon Text" w:cs="Libre Caslon Text"/>
            <w:color w:val="0000FF"/>
          </w:rPr>
          <w:t>https://www.manhattan-institute.org/deblasios-mandatory-inclusionary-housing-program#notes</w:t>
        </w:r>
      </w:hyperlink>
      <w:r>
        <w:rPr>
          <w:rFonts w:ascii="Libre Caslon Text" w:eastAsia="Libre Caslon Text" w:hAnsi="Libre Caslon Text" w:cs="Libre Caslon Text"/>
          <w:color w:val="0000FF"/>
        </w:rPr>
        <w:br/>
      </w:r>
      <w:hyperlink r:id="rId11">
        <w:r>
          <w:rPr>
            <w:rFonts w:ascii="Libre Caslon Text" w:eastAsia="Libre Caslon Text" w:hAnsi="Libre Caslon Text" w:cs="Libre Caslon Text"/>
            <w:color w:val="0000FF"/>
          </w:rPr>
          <w:t>https://citylimits.org/2020/01/16/report-sees-de-blasios-mandatory-inclusionary-housing-falling-short/</w:t>
        </w:r>
      </w:hyperlink>
      <w:r>
        <w:rPr>
          <w:rFonts w:ascii="Libre Caslon Text" w:eastAsia="Libre Caslon Text" w:hAnsi="Libre Caslon Text" w:cs="Libre Caslon Text"/>
          <w:color w:val="0000FF"/>
        </w:rPr>
        <w:br/>
      </w:r>
      <w:hyperlink r:id="rId12">
        <w:r>
          <w:rPr>
            <w:rFonts w:ascii="Libre Caslon Text" w:eastAsia="Libre Caslon Text" w:hAnsi="Libre Caslon Text" w:cs="Libre Caslon Text"/>
            <w:color w:val="0000FF"/>
          </w:rPr>
          <w:t>https://www.bloomberg.com/news/articles/2017-01-25/critics-of-new-york-city-s-zoning-history-sound-off</w:t>
        </w:r>
      </w:hyperlink>
      <w:r>
        <w:rPr>
          <w:rFonts w:ascii="Libre Caslon Text" w:eastAsia="Libre Caslon Text" w:hAnsi="Libre Caslon Text" w:cs="Libre Caslon Text"/>
          <w:color w:val="0000FF"/>
        </w:rPr>
        <w:br/>
      </w:r>
      <w:hyperlink r:id="rId13">
        <w:r>
          <w:rPr>
            <w:rFonts w:ascii="Libre Caslon Text" w:eastAsia="Libre Caslon Text" w:hAnsi="Libre Caslon Text" w:cs="Libre Caslon Text"/>
            <w:color w:val="0000FF"/>
          </w:rPr>
          <w:t>https://static1.squarespace.com/static/5dc0429de5717c7ff1caead0/t/5de6c0e683bec649d37ab0cc/1575403753814/Zoning+and+Racialized+Displacement+in+NYC.pdf</w:t>
        </w:r>
      </w:hyperlink>
    </w:p>
    <w:p w:rsidR="001448DD" w:rsidRDefault="004205F0">
      <w:pPr>
        <w:spacing w:line="276" w:lineRule="auto"/>
        <w:rPr>
          <w:rFonts w:ascii="Libre Caslon Text" w:eastAsia="Libre Caslon Text" w:hAnsi="Libre Caslon Text" w:cs="Libre Caslon Text"/>
          <w:color w:val="0000FF"/>
        </w:rPr>
      </w:pPr>
      <w:hyperlink r:id="rId14">
        <w:r>
          <w:rPr>
            <w:rFonts w:ascii="Libre Caslon Text" w:eastAsia="Libre Caslon Text" w:hAnsi="Libre Caslon Text" w:cs="Libre Caslon Text"/>
            <w:color w:val="0000FF"/>
          </w:rPr>
          <w:t>https://council.nyc.gov/news/2020/12/16/planning-together/</w:t>
        </w:r>
      </w:hyperlink>
    </w:p>
    <w:p w:rsidR="001448DD" w:rsidRDefault="001448DD">
      <w:pPr>
        <w:spacing w:line="276" w:lineRule="auto"/>
        <w:ind w:firstLine="720"/>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b/>
          <w:color w:val="FFFFFF"/>
        </w:rPr>
      </w:pPr>
      <w:r>
        <w:rPr>
          <w:rFonts w:ascii="Libre Caslon Display" w:eastAsia="Libre Caslon Display" w:hAnsi="Libre Caslon Display" w:cs="Libre Caslon Display"/>
          <w:b/>
          <w:sz w:val="28"/>
          <w:szCs w:val="28"/>
        </w:rPr>
        <w:t>Lack of legal protection against blockbusting</w:t>
      </w:r>
    </w:p>
    <w:p w:rsidR="001448DD" w:rsidRDefault="001448DD">
      <w:pPr>
        <w:spacing w:line="276" w:lineRule="auto"/>
        <w:rPr>
          <w:rFonts w:ascii="Libre Caslon Text" w:eastAsia="Libre Caslon Text" w:hAnsi="Libre Caslon Text" w:cs="Libre Caslon Text"/>
          <w:color w:val="FFFF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Blockbusting is the practice of persuading owners to sell property cheaply because of the fear of people</w:t>
      </w:r>
      <w:r>
        <w:rPr>
          <w:rFonts w:ascii="Libre Caslon Text" w:eastAsia="Libre Caslon Text" w:hAnsi="Libre Caslon Text" w:cs="Libre Caslon Text"/>
          <w:color w:val="0000FF"/>
        </w:rPr>
        <w:t xml:space="preserve"> of another race or class </w:t>
      </w:r>
      <w:proofErr w:type="gramStart"/>
      <w:r>
        <w:rPr>
          <w:rFonts w:ascii="Libre Caslon Text" w:eastAsia="Libre Caslon Text" w:hAnsi="Libre Caslon Text" w:cs="Libre Caslon Text"/>
          <w:color w:val="0000FF"/>
        </w:rPr>
        <w:t>moving  into</w:t>
      </w:r>
      <w:proofErr w:type="gramEnd"/>
      <w:r>
        <w:rPr>
          <w:rFonts w:ascii="Libre Caslon Text" w:eastAsia="Libre Caslon Text" w:hAnsi="Libre Caslon Text" w:cs="Libre Caslon Text"/>
          <w:color w:val="0000FF"/>
        </w:rPr>
        <w:t xml:space="preserve"> the </w:t>
      </w:r>
      <w:proofErr w:type="spellStart"/>
      <w:r>
        <w:rPr>
          <w:rFonts w:ascii="Libre Caslon Text" w:eastAsia="Libre Caslon Text" w:hAnsi="Libre Caslon Text" w:cs="Libre Caslon Text"/>
          <w:color w:val="0000FF"/>
        </w:rPr>
        <w:t>neighborhood</w:t>
      </w:r>
      <w:proofErr w:type="spellEnd"/>
      <w:r>
        <w:rPr>
          <w:rFonts w:ascii="Libre Caslon Text" w:eastAsia="Libre Caslon Text" w:hAnsi="Libre Caslon Text" w:cs="Libre Caslon Text"/>
          <w:color w:val="0000FF"/>
        </w:rPr>
        <w:t xml:space="preserve">. Blockbusting enables real estate developers to profit by reselling properties at a higher price. This practice was partially hindered by the Fair Housing Act </w:t>
      </w: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How Real Estate Segregated America (Titl</w:t>
      </w:r>
      <w:r>
        <w:rPr>
          <w:rFonts w:ascii="Libre Caslon Text" w:eastAsia="Libre Caslon Text" w:hAnsi="Libre Caslon Text" w:cs="Libre Caslon Text"/>
          <w:color w:val="0000FF"/>
        </w:rPr>
        <w:t>e VIII of the 1968 Civil Rights Act)</w:t>
      </w:r>
      <w:r>
        <w:rPr>
          <w:rFonts w:ascii="Libre Caslon Text" w:eastAsia="Libre Caslon Text" w:hAnsi="Libre Caslon Text" w:cs="Libre Caslon Text"/>
          <w:color w:val="0000FF"/>
          <w:vertAlign w:val="superscript"/>
        </w:rPr>
        <w:footnoteReference w:id="7"/>
      </w:r>
      <w:r>
        <w:rPr>
          <w:rFonts w:ascii="Libre Caslon Text" w:eastAsia="Libre Caslon Text" w:hAnsi="Libre Caslon Text" w:cs="Libre Caslon Text"/>
          <w:color w:val="0000FF"/>
        </w:rPr>
        <w:t xml:space="preserve"> but remains a practice in many parts of the United States.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8. Discrimination in</w:t>
      </w:r>
      <w:r>
        <w:rPr>
          <w:rFonts w:ascii="Libre Caslon Text" w:eastAsia="Libre Caslon Text" w:hAnsi="Libre Caslon Text" w:cs="Libre Caslon Text"/>
        </w:rPr>
        <w:t xml:space="preserve"> housing can affect various dimensions of the right to adequate housing and other human rights. Could you provide more details regarding the specific areas in which housing discrimination is experienced? Below are examples of various forms of discriminatio</w:t>
      </w:r>
      <w:r>
        <w:rPr>
          <w:rFonts w:ascii="Libre Caslon Text" w:eastAsia="Libre Caslon Text" w:hAnsi="Libre Caslon Text" w:cs="Libre Caslon Text"/>
        </w:rPr>
        <w:t xml:space="preserve">n that can be experienced in relation to different dimensions of the right to adequate housing: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i/>
        </w:rPr>
      </w:pPr>
      <w:r>
        <w:rPr>
          <w:rFonts w:ascii="Libre Caslon Text" w:eastAsia="Libre Caslon Text" w:hAnsi="Libre Caslon Text" w:cs="Libre Caslon Text"/>
          <w:i/>
        </w:rPr>
        <w:t>Accessibility</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 xml:space="preserve">Discrimination in relation to access to land, including water and natural resources essential for habitation; </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Discrimination in relation to hou</w:t>
      </w:r>
      <w:r>
        <w:rPr>
          <w:rFonts w:ascii="Libre Caslon Text" w:eastAsia="Libre Caslon Text" w:hAnsi="Libre Caslon Text" w:cs="Libre Caslon Text"/>
          <w:color w:val="000000"/>
        </w:rPr>
        <w:t xml:space="preserve">sing for rental or for acquisition or in accessing public or social housing; </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Access to emergency and/or transitional housing after disaster, conflict related displacement or in case of homelessness, family or domestic violence;</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Accessibility of housing fo</w:t>
      </w:r>
      <w:r>
        <w:rPr>
          <w:rFonts w:ascii="Libre Caslon Text" w:eastAsia="Libre Caslon Text" w:hAnsi="Libre Caslon Text" w:cs="Libre Caslon Text"/>
          <w:color w:val="000000"/>
        </w:rPr>
        <w:t xml:space="preserve">r persons with disabilities or older persons, including access to housing for independent living or to care homes; </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 xml:space="preserve">data collection or requirements to furnish certain certifications resulting in the exclusion of particular persons from accessing housing;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i/>
        </w:rPr>
      </w:pPr>
      <w:r>
        <w:rPr>
          <w:rFonts w:ascii="Libre Caslon Text" w:eastAsia="Libre Caslon Text" w:hAnsi="Libre Caslon Text" w:cs="Libre Caslon Text"/>
          <w:i/>
        </w:rPr>
        <w:lastRenderedPageBreak/>
        <w:t>Habitability</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 xml:space="preserve">discrimination in relation to housing conditions, overcrowding or housing maintenance; </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Exposure to health risks within the home, including lack of ventilation, heating or insulation, exposure to fire or housing collapse risk, unhealthy build</w:t>
      </w:r>
      <w:r>
        <w:rPr>
          <w:rFonts w:ascii="Libre Caslon Text" w:eastAsia="Libre Caslon Text" w:hAnsi="Libre Caslon Text" w:cs="Libre Caslon Text"/>
          <w:color w:val="000000"/>
        </w:rPr>
        <w:t>ing materials, or other unhealthy housing covered by the WHO Guidelines on housing and health;</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Exposure to other risks which render housing uninhabitable, including sexual or gender-based violence, interference with privacy and physical security in the hom</w:t>
      </w:r>
      <w:r>
        <w:rPr>
          <w:rFonts w:ascii="Libre Caslon Text" w:eastAsia="Libre Caslon Text" w:hAnsi="Libre Caslon Text" w:cs="Libre Caslon Text"/>
          <w:color w:val="000000"/>
        </w:rPr>
        <w:t xml:space="preserve">e and neighbourhood; </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Discrimination in relation to housing renovation or permission of housing extension;</w:t>
      </w:r>
    </w:p>
    <w:p w:rsidR="001448DD" w:rsidRDefault="001448DD">
      <w:pPr>
        <w:spacing w:line="276" w:lineRule="auto"/>
        <w:ind w:left="360"/>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i/>
        </w:rPr>
      </w:pPr>
      <w:r>
        <w:rPr>
          <w:rFonts w:ascii="Libre Caslon Text" w:eastAsia="Libre Caslon Text" w:hAnsi="Libre Caslon Text" w:cs="Libre Caslon Text"/>
          <w:i/>
        </w:rPr>
        <w:t>Affordability</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Discrimination in relation to access to public benefits related to housing;</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 xml:space="preserve">Lack of equal access to affordable housing; </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Discriminatio</w:t>
      </w:r>
      <w:r>
        <w:rPr>
          <w:rFonts w:ascii="Libre Caslon Text" w:eastAsia="Libre Caslon Text" w:hAnsi="Libre Caslon Text" w:cs="Libre Caslon Text"/>
          <w:color w:val="000000"/>
        </w:rPr>
        <w:t>n in public and private housing financing;</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Discrimination related to housing and service costs, housing related fees, litigation or taxation;</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i/>
        </w:rPr>
      </w:pPr>
      <w:r>
        <w:rPr>
          <w:rFonts w:ascii="Libre Caslon Text" w:eastAsia="Libre Caslon Text" w:hAnsi="Libre Caslon Text" w:cs="Libre Caslon Text"/>
          <w:i/>
        </w:rPr>
        <w:t>Security of tenure</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Discrimination in relation to ownership or inheritance of housing and land and related natural resources including water including on the basis of a distinction between formal and informal tenure arrangements;</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Discrimination in relation to evictions, reset</w:t>
      </w:r>
      <w:r>
        <w:rPr>
          <w:rFonts w:ascii="Libre Caslon Text" w:eastAsia="Libre Caslon Text" w:hAnsi="Libre Caslon Text" w:cs="Libre Caslon Text"/>
          <w:color w:val="000000"/>
        </w:rPr>
        <w:t>tlement and compensation for loss or damage of housing, land or livelihoods;</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Differential treatment in land or title registration, permission of housing construction;</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i/>
        </w:rPr>
      </w:pPr>
      <w:r>
        <w:rPr>
          <w:rFonts w:ascii="Libre Caslon Text" w:eastAsia="Libre Caslon Text" w:hAnsi="Libre Caslon Text" w:cs="Libre Caslon Text"/>
          <w:i/>
        </w:rPr>
        <w:t xml:space="preserve">Availability of services, materials, facilities and infrastructure </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Discrimination in relation to access to work, schooling, health care or public benefits based on the residential address or related to a lack of an official address;</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 xml:space="preserve">Public transportation services and transportation costs; </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lastRenderedPageBreak/>
        <w:t xml:space="preserve">Provision of water, sanitation, </w:t>
      </w:r>
      <w:r>
        <w:rPr>
          <w:rFonts w:ascii="Libre Caslon Text" w:eastAsia="Libre Caslon Text" w:hAnsi="Libre Caslon Text" w:cs="Libre Caslon Text"/>
          <w:color w:val="000000"/>
        </w:rPr>
        <w:t>energy, waste collection and other utility services; their quality or cost, including interruptions/blackouts including policies relating to disconnection from utility services;</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 xml:space="preserve">spatial disparities in access to health care, education, child care, cultural </w:t>
      </w:r>
      <w:r>
        <w:rPr>
          <w:rFonts w:ascii="Libre Caslon Text" w:eastAsia="Libre Caslon Text" w:hAnsi="Libre Caslon Text" w:cs="Libre Caslon Text"/>
          <w:color w:val="000000"/>
        </w:rPr>
        <w:t xml:space="preserve">and recreational facilities;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i/>
        </w:rPr>
      </w:pPr>
      <w:r>
        <w:rPr>
          <w:rFonts w:ascii="Libre Caslon Text" w:eastAsia="Libre Caslon Text" w:hAnsi="Libre Caslon Text" w:cs="Libre Caslon Text"/>
          <w:i/>
        </w:rPr>
        <w:t>Location</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Discrimination in relation to freedom of choice of the place of residency within the country, within a particular region or location;</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 xml:space="preserve">Discrimination based on place of residence or </w:t>
      </w:r>
      <w:proofErr w:type="spellStart"/>
      <w:r>
        <w:rPr>
          <w:rFonts w:ascii="Libre Caslon Text" w:eastAsia="Libre Caslon Text" w:hAnsi="Libre Caslon Text" w:cs="Libre Caslon Text"/>
          <w:color w:val="000000"/>
        </w:rPr>
        <w:t>adtdress</w:t>
      </w:r>
      <w:proofErr w:type="spellEnd"/>
      <w:r>
        <w:rPr>
          <w:rFonts w:ascii="Libre Caslon Text" w:eastAsia="Libre Caslon Text" w:hAnsi="Libre Caslon Text" w:cs="Libre Caslon Text"/>
          <w:color w:val="000000"/>
        </w:rPr>
        <w:t>, such as exclusion from inv</w:t>
      </w:r>
      <w:r>
        <w:rPr>
          <w:rFonts w:ascii="Libre Caslon Text" w:eastAsia="Libre Caslon Text" w:hAnsi="Libre Caslon Text" w:cs="Libre Caslon Text"/>
          <w:color w:val="000000"/>
        </w:rPr>
        <w:t>itation to job interviews or access to credit;</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Exposure to environmental health risks, such as external air quality, flooding, toxic ground exposure; noise; risk of landslides etc.;</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Living quality and physical security in the neighbourhood, including geogr</w:t>
      </w:r>
      <w:r>
        <w:rPr>
          <w:rFonts w:ascii="Libre Caslon Text" w:eastAsia="Libre Caslon Text" w:hAnsi="Libre Caslon Text" w:cs="Libre Caslon Text"/>
          <w:color w:val="000000"/>
        </w:rPr>
        <w:t xml:space="preserve">aphical disparities in policing and law enforcement; </w:t>
      </w:r>
    </w:p>
    <w:p w:rsidR="001448DD" w:rsidRDefault="001448DD">
      <w:pPr>
        <w:spacing w:line="276" w:lineRule="auto"/>
        <w:ind w:left="720"/>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i/>
        </w:rPr>
      </w:pPr>
      <w:r>
        <w:rPr>
          <w:rFonts w:ascii="Libre Caslon Text" w:eastAsia="Libre Caslon Text" w:hAnsi="Libre Caslon Text" w:cs="Libre Caslon Text"/>
          <w:i/>
        </w:rPr>
        <w:t>Cultural adequacy</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 xml:space="preserve">Discrimination in relation to the recognition of culturally adequate dwellings as housing as well as equal access to public space; </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Prohibition of accessing, maintaining or constructi</w:t>
      </w:r>
      <w:r>
        <w:rPr>
          <w:rFonts w:ascii="Libre Caslon Text" w:eastAsia="Libre Caslon Text" w:hAnsi="Libre Caslon Text" w:cs="Libre Caslon Text"/>
          <w:color w:val="000000"/>
        </w:rPr>
        <w:t>ng culturally adequate housing;</w:t>
      </w:r>
    </w:p>
    <w:p w:rsidR="001448DD" w:rsidRDefault="004205F0">
      <w:pPr>
        <w:numPr>
          <w:ilvl w:val="0"/>
          <w:numId w:val="9"/>
        </w:numPr>
        <w:pBdr>
          <w:top w:val="nil"/>
          <w:left w:val="nil"/>
          <w:bottom w:val="nil"/>
          <w:right w:val="nil"/>
          <w:between w:val="nil"/>
        </w:pBdr>
        <w:spacing w:line="276" w:lineRule="auto"/>
        <w:rPr>
          <w:rFonts w:ascii="Libre Caslon Text" w:eastAsia="Libre Caslon Text" w:hAnsi="Libre Caslon Text" w:cs="Libre Caslon Text"/>
          <w:color w:val="000000"/>
        </w:rPr>
      </w:pPr>
      <w:r>
        <w:rPr>
          <w:rFonts w:ascii="Libre Caslon Text" w:eastAsia="Libre Caslon Text" w:hAnsi="Libre Caslon Text" w:cs="Libre Caslon Text"/>
          <w:color w:val="000000"/>
        </w:rPr>
        <w:t>Lack of recognition of mobile forms of residency.</w:t>
      </w:r>
    </w:p>
    <w:p w:rsidR="001448DD" w:rsidRDefault="001448DD">
      <w:pPr>
        <w:pBdr>
          <w:top w:val="nil"/>
          <w:left w:val="nil"/>
          <w:bottom w:val="nil"/>
          <w:right w:val="nil"/>
          <w:between w:val="nil"/>
        </w:pBdr>
        <w:spacing w:line="276" w:lineRule="auto"/>
        <w:rPr>
          <w:rFonts w:ascii="Libre Caslon Text" w:eastAsia="Libre Caslon Text" w:hAnsi="Libre Caslon Text" w:cs="Libre Caslon Text"/>
          <w:color w:val="0000FF"/>
        </w:rPr>
      </w:pPr>
    </w:p>
    <w:p w:rsidR="001448DD" w:rsidRDefault="004205F0">
      <w:pPr>
        <w:spacing w:before="240" w:after="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Location is a key determinant of accessibility, affordability and habitability. </w:t>
      </w:r>
      <w:r>
        <w:rPr>
          <w:rFonts w:ascii="Libre Caslon Text" w:eastAsia="Libre Caslon Text" w:hAnsi="Libre Caslon Text" w:cs="Libre Caslon Text"/>
          <w:color w:val="0000FF"/>
        </w:rPr>
        <w:t xml:space="preserve">The amplification of regional discrimination can be examined within the context of different boroughs in New York City. Each borough and each </w:t>
      </w:r>
      <w:proofErr w:type="spellStart"/>
      <w:r>
        <w:rPr>
          <w:rFonts w:ascii="Libre Caslon Text" w:eastAsia="Libre Caslon Text" w:hAnsi="Libre Caslon Text" w:cs="Libre Caslon Text"/>
          <w:color w:val="0000FF"/>
        </w:rPr>
        <w:t>neighborhood</w:t>
      </w:r>
      <w:proofErr w:type="spellEnd"/>
      <w:r>
        <w:rPr>
          <w:rFonts w:ascii="Libre Caslon Text" w:eastAsia="Libre Caslon Text" w:hAnsi="Libre Caslon Text" w:cs="Libre Caslon Text"/>
          <w:color w:val="0000FF"/>
        </w:rPr>
        <w:t xml:space="preserve"> within experiences different dimensions and degrees of discrimination in relation to adequate housing</w:t>
      </w:r>
      <w:r>
        <w:rPr>
          <w:rFonts w:ascii="Libre Caslon Text" w:eastAsia="Libre Caslon Text" w:hAnsi="Libre Caslon Text" w:cs="Libre Caslon Text"/>
          <w:color w:val="0000FF"/>
        </w:rPr>
        <w:t xml:space="preserve">. In the South Bronx, limited resources, cleaning up, homelessness, urban renewal, crime, gentrification has resulted in more displacement. The construction of polluting and damaging infrastructures in areas where communities of </w:t>
      </w:r>
      <w:proofErr w:type="spellStart"/>
      <w:r>
        <w:rPr>
          <w:rFonts w:ascii="Libre Caslon Text" w:eastAsia="Libre Caslon Text" w:hAnsi="Libre Caslon Text" w:cs="Libre Caslon Text"/>
          <w:color w:val="0000FF"/>
        </w:rPr>
        <w:t>color</w:t>
      </w:r>
      <w:proofErr w:type="spellEnd"/>
      <w:r>
        <w:rPr>
          <w:rFonts w:ascii="Libre Caslon Text" w:eastAsia="Libre Caslon Text" w:hAnsi="Libre Caslon Text" w:cs="Libre Caslon Text"/>
          <w:color w:val="0000FF"/>
        </w:rPr>
        <w:t xml:space="preserve"> are causes inability </w:t>
      </w:r>
      <w:r>
        <w:rPr>
          <w:rFonts w:ascii="Libre Caslon Text" w:eastAsia="Libre Caslon Text" w:hAnsi="Libre Caslon Text" w:cs="Libre Caslon Text"/>
          <w:color w:val="0000FF"/>
        </w:rPr>
        <w:t xml:space="preserve">to enjoy the right to adequate housing. </w:t>
      </w: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lastRenderedPageBreak/>
        <w:t>In the second half of the 20th century, the transportation plans to Robert Moses, namely with its highways, have caused the loss of housing by communities lacking access to the legal system through which they may ha</w:t>
      </w:r>
      <w:r>
        <w:rPr>
          <w:rFonts w:ascii="Libre Caslon Text" w:eastAsia="Libre Caslon Text" w:hAnsi="Libre Caslon Text" w:cs="Libre Caslon Text"/>
          <w:color w:val="0000FF"/>
        </w:rPr>
        <w:t xml:space="preserve">ve defended their rights.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In the Lower East Side of Manhattan there was an affordable housing lottery that discriminated based on household </w:t>
      </w:r>
      <w:proofErr w:type="gramStart"/>
      <w:r>
        <w:rPr>
          <w:rFonts w:ascii="Libre Caslon Text" w:eastAsia="Libre Caslon Text" w:hAnsi="Libre Caslon Text" w:cs="Libre Caslon Text"/>
          <w:color w:val="0000FF"/>
        </w:rPr>
        <w:t>size.</w:t>
      </w:r>
      <w:proofErr w:type="gramEnd"/>
      <w:r>
        <w:rPr>
          <w:rFonts w:ascii="Libre Caslon Text" w:eastAsia="Libre Caslon Text" w:hAnsi="Libre Caslon Text" w:cs="Libre Caslon Text"/>
          <w:color w:val="0000FF"/>
        </w:rPr>
        <w:t xml:space="preserve"> Lottery is a term that allows administrations to conceal its rules from citizens and the general public. Th</w:t>
      </w:r>
      <w:r>
        <w:rPr>
          <w:rFonts w:ascii="Libre Caslon Text" w:eastAsia="Libre Caslon Text" w:hAnsi="Libre Caslon Text" w:cs="Libre Caslon Text"/>
          <w:color w:val="0000FF"/>
        </w:rPr>
        <w:t xml:space="preserve">is constitutes an implicit direct policy.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In Brooklyn, </w:t>
      </w:r>
      <w:proofErr w:type="spellStart"/>
      <w:proofErr w:type="gramStart"/>
      <w:r>
        <w:rPr>
          <w:rFonts w:ascii="Libre Caslon Text" w:eastAsia="Libre Caslon Text" w:hAnsi="Libre Caslon Text" w:cs="Libre Caslon Text"/>
          <w:color w:val="0000FF"/>
        </w:rPr>
        <w:t>jewish</w:t>
      </w:r>
      <w:proofErr w:type="spellEnd"/>
      <w:proofErr w:type="gramEnd"/>
      <w:r>
        <w:rPr>
          <w:rFonts w:ascii="Libre Caslon Text" w:eastAsia="Libre Caslon Text" w:hAnsi="Libre Caslon Text" w:cs="Libre Caslon Text"/>
          <w:color w:val="0000FF"/>
        </w:rPr>
        <w:t xml:space="preserve"> orthodox households are not allowed in specific areas because families of a certain size are not allowed in certain buildings. </w:t>
      </w:r>
    </w:p>
    <w:p w:rsidR="001448DD" w:rsidRDefault="001448DD">
      <w:pPr>
        <w:spacing w:line="276" w:lineRule="auto"/>
        <w:rPr>
          <w:rFonts w:ascii="Libre Caslon Text" w:eastAsia="Libre Caslon Text" w:hAnsi="Libre Caslon Text" w:cs="Libre Caslon Text"/>
          <w:color w:val="0000FF"/>
        </w:rPr>
      </w:pP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br w:type="page"/>
      </w: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lastRenderedPageBreak/>
        <w:t>9. Are there any particular current laws, policies or practi</w:t>
      </w:r>
      <w:r>
        <w:rPr>
          <w:rFonts w:ascii="Libre Caslon Text" w:eastAsia="Libre Caslon Text" w:hAnsi="Libre Caslon Text" w:cs="Libre Caslon Text"/>
        </w:rPr>
        <w:t xml:space="preserve">ces in your country, region or town/community that contribute to or exacerbate discrimination in relation to the right to adequate housing?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Display" w:eastAsia="Libre Caslon Display" w:hAnsi="Libre Caslon Display" w:cs="Libre Caslon Display"/>
          <w:b/>
          <w:sz w:val="28"/>
          <w:szCs w:val="28"/>
        </w:rPr>
      </w:pPr>
      <w:r>
        <w:rPr>
          <w:rFonts w:ascii="Libre Caslon Display" w:eastAsia="Libre Caslon Display" w:hAnsi="Libre Caslon Display" w:cs="Libre Caslon Display"/>
          <w:b/>
          <w:sz w:val="28"/>
          <w:szCs w:val="28"/>
        </w:rPr>
        <w:t>Relationship between affordability and the right to adequate housing</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People do not have access to capital and therefore people do not have access to adequate housing / to decent standards of living. </w:t>
      </w: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Laws that pretend to provide access to affordable housing by using such terms but which in fact only provide access to below </w:t>
      </w:r>
      <w:r>
        <w:rPr>
          <w:rFonts w:ascii="Libre Caslon Text" w:eastAsia="Libre Caslon Text" w:hAnsi="Libre Caslon Text" w:cs="Libre Caslon Text"/>
          <w:color w:val="0000FF"/>
        </w:rPr>
        <w:t xml:space="preserve">market rate housing exacerbate discrimination because historically in the U.S. BIPOC has a much lesser access to capital.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color w:val="FFFFFF"/>
        </w:rPr>
      </w:pPr>
      <w:r>
        <w:rPr>
          <w:rFonts w:ascii="Libre Caslon Display" w:eastAsia="Libre Caslon Display" w:hAnsi="Libre Caslon Display" w:cs="Libre Caslon Display"/>
          <w:b/>
          <w:sz w:val="28"/>
          <w:szCs w:val="28"/>
        </w:rPr>
        <w:t>Legal definition of affordable housing</w:t>
      </w:r>
    </w:p>
    <w:p w:rsidR="001448DD" w:rsidRDefault="001448DD">
      <w:pPr>
        <w:spacing w:line="276" w:lineRule="auto"/>
        <w:rPr>
          <w:rFonts w:ascii="Libre Caslon Text" w:eastAsia="Libre Caslon Text" w:hAnsi="Libre Caslon Text" w:cs="Libre Caslon Text"/>
          <w:color w:val="FFFFFF"/>
        </w:rPr>
      </w:pPr>
    </w:p>
    <w:p w:rsidR="001448DD" w:rsidRDefault="004205F0">
      <w:pPr>
        <w:spacing w:line="276" w:lineRule="auto"/>
        <w:rPr>
          <w:rFonts w:ascii="Libre Caslon Text" w:eastAsia="Libre Caslon Text" w:hAnsi="Libre Caslon Text" w:cs="Libre Caslon Text"/>
          <w:b/>
          <w:color w:val="0000FF"/>
        </w:rPr>
      </w:pPr>
      <w:r>
        <w:rPr>
          <w:rFonts w:ascii="Libre Caslon Text" w:eastAsia="Libre Caslon Text" w:hAnsi="Libre Caslon Text" w:cs="Libre Caslon Text"/>
          <w:b/>
          <w:color w:val="0000FF"/>
        </w:rPr>
        <w:t>Area Median Income (AMI)</w:t>
      </w: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U.S. affordable housing programs are created through “area medi</w:t>
      </w:r>
      <w:r>
        <w:rPr>
          <w:rFonts w:ascii="Libre Caslon Text" w:eastAsia="Libre Caslon Text" w:hAnsi="Libre Caslon Text" w:cs="Libre Caslon Text"/>
          <w:color w:val="0000FF"/>
        </w:rPr>
        <w:t>an income” (AMI</w:t>
      </w:r>
      <w:proofErr w:type="gramStart"/>
      <w:r>
        <w:rPr>
          <w:rFonts w:ascii="Libre Caslon Text" w:eastAsia="Libre Caslon Text" w:hAnsi="Libre Caslon Text" w:cs="Libre Caslon Text"/>
          <w:color w:val="0000FF"/>
        </w:rPr>
        <w:t>)  =</w:t>
      </w:r>
      <w:proofErr w:type="gramEnd"/>
      <w:r>
        <w:rPr>
          <w:rFonts w:ascii="Libre Caslon Text" w:eastAsia="Libre Caslon Text" w:hAnsi="Libre Caslon Text" w:cs="Libre Caslon Text"/>
          <w:color w:val="0000FF"/>
        </w:rPr>
        <w:t xml:space="preserve"> the income of the family right in the middle of the income bracket</w:t>
      </w:r>
      <w:r>
        <w:rPr>
          <w:rFonts w:ascii="Libre Caslon Text" w:eastAsia="Libre Caslon Text" w:hAnsi="Libre Caslon Text" w:cs="Libre Caslon Text"/>
          <w:color w:val="0000FF"/>
          <w:vertAlign w:val="superscript"/>
        </w:rPr>
        <w:footnoteReference w:id="8"/>
      </w:r>
      <w:r>
        <w:rPr>
          <w:rFonts w:ascii="Libre Caslon Text" w:eastAsia="Libre Caslon Text" w:hAnsi="Libre Caslon Text" w:cs="Libre Caslon Text"/>
          <w:color w:val="0000FF"/>
        </w:rPr>
        <w:t xml:space="preserve">. It does not account of the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b/>
          <w:color w:val="0000FF"/>
        </w:rPr>
      </w:pPr>
      <w:r>
        <w:rPr>
          <w:rFonts w:ascii="Libre Caslon Text" w:eastAsia="Libre Caslon Text" w:hAnsi="Libre Caslon Text" w:cs="Libre Caslon Text"/>
          <w:b/>
          <w:color w:val="0000FF"/>
        </w:rPr>
        <w:t>Mandatory Inclusionary Housing (MIH)</w:t>
      </w: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MIH required developer to set aside 25-30% of units in a new development as “affordable housing”</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These programs are not sufficient and wash over the problem. They are labels that make developers feel good about putting up new buildings at market rates, which brings them profit. Real estate developers also often benefit from tax exemptions, which exace</w:t>
      </w:r>
      <w:r>
        <w:rPr>
          <w:rFonts w:ascii="Libre Caslon Text" w:eastAsia="Libre Caslon Text" w:hAnsi="Libre Caslon Text" w:cs="Libre Caslon Text"/>
          <w:color w:val="0000FF"/>
        </w:rPr>
        <w:t xml:space="preserve">rbate </w:t>
      </w:r>
      <w:proofErr w:type="spellStart"/>
      <w:r>
        <w:rPr>
          <w:rFonts w:ascii="Libre Caslon Text" w:eastAsia="Libre Caslon Text" w:hAnsi="Libre Caslon Text" w:cs="Libre Caslon Text"/>
          <w:color w:val="0000FF"/>
        </w:rPr>
        <w:t>dicrimination</w:t>
      </w:r>
      <w:proofErr w:type="spellEnd"/>
      <w:r>
        <w:rPr>
          <w:rFonts w:ascii="Libre Caslon Text" w:eastAsia="Libre Caslon Text" w:hAnsi="Libre Caslon Text" w:cs="Libre Caslon Text"/>
          <w:color w:val="0000FF"/>
        </w:rPr>
        <w:t xml:space="preserve"> in relation to the right to adequate housing by subsidizing gentrification with taxpayer money, under the disguise of job creation and architectural supply. (</w:t>
      </w:r>
      <w:proofErr w:type="gramStart"/>
      <w:r>
        <w:rPr>
          <w:rFonts w:ascii="Libre Caslon Text" w:eastAsia="Libre Caslon Text" w:hAnsi="Libre Caslon Text" w:cs="Libre Caslon Text"/>
          <w:color w:val="0000FF"/>
        </w:rPr>
        <w:t>loophole</w:t>
      </w:r>
      <w:proofErr w:type="gramEnd"/>
      <w:r>
        <w:rPr>
          <w:rFonts w:ascii="Libre Caslon Text" w:eastAsia="Libre Caslon Text" w:hAnsi="Libre Caslon Text" w:cs="Libre Caslon Text"/>
          <w:color w:val="0000FF"/>
        </w:rPr>
        <w:t>)</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problem is that the terms “affordable housing” are used but the</w:t>
      </w:r>
      <w:r>
        <w:rPr>
          <w:rFonts w:ascii="Libre Caslon Text" w:eastAsia="Libre Caslon Text" w:hAnsi="Libre Caslon Text" w:cs="Libre Caslon Text"/>
          <w:color w:val="0000FF"/>
        </w:rPr>
        <w:t xml:space="preserve"> practice does not result in affordability.</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Display" w:eastAsia="Libre Caslon Display" w:hAnsi="Libre Caslon Display" w:cs="Libre Caslon Display"/>
          <w:b/>
          <w:sz w:val="28"/>
          <w:szCs w:val="28"/>
        </w:rPr>
        <w:t>Tax Exemption</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421-a tax exemption is a property tax exemption in the U.S. state of New York that is given to real-estate developers for building new multi-family residential housing buildings in New York C</w:t>
      </w:r>
      <w:r>
        <w:rPr>
          <w:rFonts w:ascii="Libre Caslon Text" w:eastAsia="Libre Caslon Text" w:hAnsi="Libre Caslon Text" w:cs="Libre Caslon Text"/>
          <w:color w:val="0000FF"/>
        </w:rPr>
        <w:t>ity. As currently written, the program also focuses on promoting affordable housing in the most densely populated areas of New York City. The exemption is granted for any buildings that add multiple new residential units, and typically lasts for 15 to 25 y</w:t>
      </w:r>
      <w:r>
        <w:rPr>
          <w:rFonts w:ascii="Libre Caslon Text" w:eastAsia="Libre Caslon Text" w:hAnsi="Libre Caslon Text" w:cs="Libre Caslon Text"/>
          <w:color w:val="0000FF"/>
        </w:rPr>
        <w:t>ears after the building is completed. Longer exemption periods apply in less densely populated areas of the outer boroughs and upper Manhattan.”</w:t>
      </w:r>
      <w:r>
        <w:rPr>
          <w:rFonts w:ascii="Libre Caslon Text" w:eastAsia="Libre Caslon Text" w:hAnsi="Libre Caslon Text" w:cs="Libre Caslon Text"/>
          <w:color w:val="0000FF"/>
          <w:vertAlign w:val="superscript"/>
        </w:rPr>
        <w:footnoteReference w:id="9"/>
      </w:r>
    </w:p>
    <w:p w:rsidR="001448DD" w:rsidRDefault="001448DD">
      <w:pPr>
        <w:spacing w:line="276" w:lineRule="auto"/>
        <w:rPr>
          <w:rFonts w:ascii="Libre Caslon Text" w:eastAsia="Libre Caslon Text" w:hAnsi="Libre Caslon Text" w:cs="Libre Caslon Text"/>
          <w:color w:val="0000FF"/>
        </w:rPr>
      </w:pPr>
    </w:p>
    <w:p w:rsidR="001448DD" w:rsidRDefault="001448DD">
      <w:pPr>
        <w:spacing w:line="276" w:lineRule="auto"/>
        <w:rPr>
          <w:rFonts w:ascii="Libre Caslon Text" w:eastAsia="Libre Caslon Text" w:hAnsi="Libre Caslon Text" w:cs="Libre Caslon Text"/>
          <w:color w:val="0000FF"/>
        </w:rPr>
      </w:pP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br w:type="page"/>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11. In case there may be differential treatment of particular groups in relation to housing, please expl</w:t>
      </w:r>
      <w:r>
        <w:rPr>
          <w:rFonts w:ascii="Libre Caslon Text" w:eastAsia="Libre Caslon Text" w:hAnsi="Libre Caslon Text" w:cs="Libre Caslon Text"/>
        </w:rPr>
        <w:t xml:space="preserve">ain why such treatment could be justifiable according to </w:t>
      </w:r>
      <w:r>
        <w:rPr>
          <w:rFonts w:ascii="Libre Caslon Text" w:eastAsia="Libre Caslon Text" w:hAnsi="Libre Caslon Text" w:cs="Libre Caslon Text"/>
          <w:u w:val="single"/>
        </w:rPr>
        <w:t>international human rights standards</w:t>
      </w:r>
      <w:r>
        <w:rPr>
          <w:rFonts w:ascii="Libre Caslon Text" w:eastAsia="Libre Caslon Text" w:hAnsi="Libre Caslon Text" w:cs="Libre Caslon Text"/>
        </w:rPr>
        <w:t xml:space="preserve"> - for example positive measures benefiting a particular group to overcome systematic discrimination or disadvantage-or if it would amount to discrimination?</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Display" w:eastAsia="Libre Caslon Display" w:hAnsi="Libre Caslon Display" w:cs="Libre Caslon Display"/>
          <w:color w:val="FFFFFF"/>
          <w:sz w:val="26"/>
          <w:szCs w:val="26"/>
        </w:rPr>
      </w:pPr>
      <w:r>
        <w:rPr>
          <w:rFonts w:ascii="Libre Caslon Display" w:eastAsia="Libre Caslon Display" w:hAnsi="Libre Caslon Display" w:cs="Libre Caslon Display"/>
          <w:b/>
          <w:sz w:val="28"/>
          <w:szCs w:val="28"/>
        </w:rPr>
        <w:t xml:space="preserve">Written into law vs written into the environment: ongoing legacies of racist and segregationist policies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FFFFFF"/>
        </w:rPr>
      </w:pPr>
      <w:r>
        <w:rPr>
          <w:rFonts w:ascii="Libre Caslon Text" w:eastAsia="Libre Caslon Text" w:hAnsi="Libre Caslon Text" w:cs="Libre Caslon Text"/>
          <w:color w:val="0000FF"/>
        </w:rPr>
        <w:t>Changes in policy precede changes in the built environment. Changes in policy can be enacted much quicker than changes in environmental form. In addi</w:t>
      </w:r>
      <w:r>
        <w:rPr>
          <w:rFonts w:ascii="Libre Caslon Text" w:eastAsia="Libre Caslon Text" w:hAnsi="Libre Caslon Text" w:cs="Libre Caslon Text"/>
          <w:color w:val="0000FF"/>
        </w:rPr>
        <w:t>tion, policy can easily be unenforced, especially in the case of corrupt complicity. Changes in the built environment require a large mobilization of capital and communities. These asynchronous temporalities can be challenging for the right to adequate hou</w:t>
      </w:r>
      <w:r>
        <w:rPr>
          <w:rFonts w:ascii="Libre Caslon Text" w:eastAsia="Libre Caslon Text" w:hAnsi="Libre Caslon Text" w:cs="Libre Caslon Text"/>
          <w:color w:val="0000FF"/>
        </w:rPr>
        <w:t>sing. The law is gone but the legacy remains.</w:t>
      </w:r>
    </w:p>
    <w:p w:rsidR="001448DD" w:rsidRDefault="001448DD">
      <w:pPr>
        <w:spacing w:line="276" w:lineRule="auto"/>
        <w:rPr>
          <w:rFonts w:ascii="Libre Caslon Display" w:eastAsia="Libre Caslon Display" w:hAnsi="Libre Caslon Display" w:cs="Libre Caslon Display"/>
          <w:b/>
          <w:sz w:val="28"/>
          <w:szCs w:val="28"/>
        </w:rPr>
      </w:pPr>
    </w:p>
    <w:p w:rsidR="001448DD" w:rsidRDefault="004205F0">
      <w:pPr>
        <w:spacing w:line="276" w:lineRule="auto"/>
        <w:rPr>
          <w:rFonts w:ascii="Libre Caslon Display" w:eastAsia="Libre Caslon Display" w:hAnsi="Libre Caslon Display" w:cs="Libre Caslon Display"/>
          <w:b/>
          <w:sz w:val="28"/>
          <w:szCs w:val="28"/>
        </w:rPr>
      </w:pPr>
      <w:r>
        <w:rPr>
          <w:rFonts w:ascii="Libre Caslon Display" w:eastAsia="Libre Caslon Display" w:hAnsi="Libre Caslon Display" w:cs="Libre Caslon Display"/>
          <w:b/>
          <w:sz w:val="28"/>
          <w:szCs w:val="28"/>
        </w:rPr>
        <w:t>The case for reparations</w:t>
      </w:r>
    </w:p>
    <w:p w:rsidR="001448DD" w:rsidRDefault="001448DD">
      <w:pPr>
        <w:spacing w:line="276" w:lineRule="auto"/>
        <w:rPr>
          <w:rFonts w:ascii="Libre Caslon Text" w:eastAsia="Libre Caslon Text" w:hAnsi="Libre Caslon Text" w:cs="Libre Caslon Text"/>
          <w:color w:val="FFFF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Ta-</w:t>
      </w:r>
      <w:proofErr w:type="spellStart"/>
      <w:r>
        <w:rPr>
          <w:rFonts w:ascii="Libre Caslon Text" w:eastAsia="Libre Caslon Text" w:hAnsi="Libre Caslon Text" w:cs="Libre Caslon Text"/>
          <w:color w:val="0000FF"/>
        </w:rPr>
        <w:t>Nehisi</w:t>
      </w:r>
      <w:proofErr w:type="spellEnd"/>
      <w:r>
        <w:rPr>
          <w:rFonts w:ascii="Libre Caslon Text" w:eastAsia="Libre Caslon Text" w:hAnsi="Libre Caslon Text" w:cs="Libre Caslon Text"/>
          <w:color w:val="0000FF"/>
        </w:rPr>
        <w:t xml:space="preserve"> Coates, in his 2014 article</w:t>
      </w:r>
      <w:r>
        <w:rPr>
          <w:rFonts w:ascii="Libre Caslon Text" w:eastAsia="Libre Caslon Text" w:hAnsi="Libre Caslon Text" w:cs="Libre Caslon Text"/>
          <w:color w:val="0000FF"/>
          <w:vertAlign w:val="superscript"/>
        </w:rPr>
        <w:footnoteReference w:id="10"/>
      </w:r>
      <w:r>
        <w:rPr>
          <w:rFonts w:ascii="Libre Caslon Text" w:eastAsia="Libre Caslon Text" w:hAnsi="Libre Caslon Text" w:cs="Libre Caslon Text"/>
          <w:color w:val="0000FF"/>
        </w:rPr>
        <w:t xml:space="preserve"> published by The Atlantic, made the case for reparations made by the U.S. government for previously enslaved communities in the U.S. From this a</w:t>
      </w:r>
      <w:r>
        <w:rPr>
          <w:rFonts w:ascii="Libre Caslon Text" w:eastAsia="Libre Caslon Text" w:hAnsi="Libre Caslon Text" w:cs="Libre Caslon Text"/>
          <w:color w:val="0000FF"/>
        </w:rPr>
        <w:t>rgument can be expanded a variety of initiatives: reparative housing to overcome systemic injustice towards black and brown communities in the U.S. and reparative narratives driving the framework of international development to overcome the current divisio</w:t>
      </w:r>
      <w:r>
        <w:rPr>
          <w:rFonts w:ascii="Libre Caslon Text" w:eastAsia="Libre Caslon Text" w:hAnsi="Libre Caslon Text" w:cs="Libre Caslon Text"/>
          <w:color w:val="0000FF"/>
        </w:rPr>
        <w:t xml:space="preserve">n between “developed” and “developing” countries. </w:t>
      </w:r>
    </w:p>
    <w:p w:rsidR="001448DD" w:rsidRDefault="001448DD">
      <w:pPr>
        <w:spacing w:line="276" w:lineRule="auto"/>
        <w:rPr>
          <w:rFonts w:ascii="Libre Caslon Text" w:eastAsia="Libre Caslon Text" w:hAnsi="Libre Caslon Text" w:cs="Libre Caslon Text"/>
          <w:color w:val="0000FF"/>
        </w:rPr>
      </w:pP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Display" w:eastAsia="Libre Caslon Display" w:hAnsi="Libre Caslon Display" w:cs="Libre Caslon Display"/>
          <w:b/>
          <w:sz w:val="30"/>
          <w:szCs w:val="30"/>
        </w:rPr>
      </w:pPr>
      <w:r>
        <w:br w:type="page"/>
      </w:r>
    </w:p>
    <w:p w:rsidR="001448DD" w:rsidRDefault="004205F0">
      <w:pPr>
        <w:spacing w:line="276" w:lineRule="auto"/>
        <w:rPr>
          <w:rFonts w:ascii="Libre Caslon Display" w:eastAsia="Libre Caslon Display" w:hAnsi="Libre Caslon Display" w:cs="Libre Caslon Display"/>
          <w:b/>
          <w:sz w:val="30"/>
          <w:szCs w:val="30"/>
        </w:rPr>
      </w:pPr>
      <w:r>
        <w:rPr>
          <w:rFonts w:ascii="Libre Caslon Display" w:eastAsia="Libre Caslon Display" w:hAnsi="Libre Caslon Display" w:cs="Libre Caslon Display"/>
          <w:b/>
          <w:sz w:val="30"/>
          <w:szCs w:val="30"/>
        </w:rPr>
        <w:lastRenderedPageBreak/>
        <w:t xml:space="preserve">SPATIAL AND RESIDENTIAL SEGREGATION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12. What forms of spatial segregation along racial, caste, ethnicity, religion, nationality, migration status, heritage, economic status/income or other social grounds can be </w:t>
      </w:r>
      <w:r>
        <w:rPr>
          <w:rFonts w:ascii="Libre Caslon Text" w:eastAsia="Libre Caslon Text" w:hAnsi="Libre Caslon Text" w:cs="Libre Caslon Text"/>
          <w:u w:val="single"/>
        </w:rPr>
        <w:t>observed</w:t>
      </w:r>
      <w:r>
        <w:rPr>
          <w:rFonts w:ascii="Libre Caslon Text" w:eastAsia="Libre Caslon Text" w:hAnsi="Libre Caslon Text" w:cs="Libre Caslon Text"/>
        </w:rPr>
        <w:t xml:space="preserve"> in urban and urban-rural contexts in your country? </w:t>
      </w:r>
    </w:p>
    <w:p w:rsidR="001448DD" w:rsidRDefault="001448DD">
      <w:pPr>
        <w:spacing w:line="276" w:lineRule="auto"/>
        <w:rPr>
          <w:rFonts w:ascii="Libre Caslon Text" w:eastAsia="Libre Caslon Text" w:hAnsi="Libre Caslon Text" w:cs="Libre Caslon Text"/>
          <w:color w:val="0000FF"/>
        </w:rPr>
      </w:pPr>
    </w:p>
    <w:sdt>
      <w:sdtPr>
        <w:tag w:val="goog_rdk_17"/>
        <w:id w:val="1904874400"/>
      </w:sdtPr>
      <w:sdtEndPr/>
      <w:sdtContent>
        <w:p w:rsidR="001448DD" w:rsidRDefault="004205F0">
          <w:pPr>
            <w:spacing w:line="276" w:lineRule="auto"/>
            <w:rPr>
              <w:rFonts w:ascii="Libre Caslon Text" w:eastAsia="Libre Caslon Text" w:hAnsi="Libre Caslon Text" w:cs="Libre Caslon Text"/>
              <w:strike/>
            </w:rPr>
          </w:pPr>
          <w:r>
            <w:rPr>
              <w:rFonts w:ascii="Libre Caslon Text" w:eastAsia="Libre Caslon Text" w:hAnsi="Libre Caslon Text" w:cs="Libre Caslon Text"/>
              <w:color w:val="0000FF"/>
            </w:rPr>
            <w:t xml:space="preserve">Rezoning is one of the primary causes of gentrification which then in turn results in racial displacement. The narrative of “slum </w:t>
          </w:r>
          <w:proofErr w:type="spellStart"/>
          <w:r>
            <w:rPr>
              <w:rFonts w:ascii="Libre Caslon Text" w:eastAsia="Libre Caslon Text" w:hAnsi="Libre Caslon Text" w:cs="Libre Caslon Text"/>
              <w:color w:val="0000FF"/>
            </w:rPr>
            <w:t>clearance”that</w:t>
          </w:r>
          <w:proofErr w:type="spellEnd"/>
          <w:r>
            <w:rPr>
              <w:rFonts w:ascii="Libre Caslon Text" w:eastAsia="Libre Caslon Text" w:hAnsi="Libre Caslon Text" w:cs="Libre Caslon Text"/>
              <w:color w:val="0000FF"/>
            </w:rPr>
            <w:t xml:space="preserve"> fostered the destruction of Seneca Village to make room for Lincoln </w:t>
          </w:r>
          <w:proofErr w:type="spellStart"/>
          <w:r>
            <w:rPr>
              <w:rFonts w:ascii="Libre Caslon Text" w:eastAsia="Libre Caslon Text" w:hAnsi="Libre Caslon Text" w:cs="Libre Caslon Text"/>
              <w:color w:val="0000FF"/>
            </w:rPr>
            <w:t>center</w:t>
          </w:r>
          <w:proofErr w:type="spellEnd"/>
          <w:r>
            <w:rPr>
              <w:rFonts w:ascii="Libre Caslon Text" w:eastAsia="Libre Caslon Text" w:hAnsi="Libre Caslon Text" w:cs="Libre Caslon Text"/>
              <w:color w:val="0000FF"/>
            </w:rPr>
            <w:t xml:space="preserve"> is exemplary of how rezoning causes </w:t>
          </w:r>
          <w:r>
            <w:rPr>
              <w:rFonts w:ascii="Libre Caslon Text" w:eastAsia="Libre Caslon Text" w:hAnsi="Libre Caslon Text" w:cs="Libre Caslon Text"/>
              <w:color w:val="0000FF"/>
            </w:rPr>
            <w:t>gentrification and displacement.</w:t>
          </w:r>
          <w:r>
            <w:rPr>
              <w:rFonts w:ascii="Libre Caslon Text" w:eastAsia="Libre Caslon Text" w:hAnsi="Libre Caslon Text" w:cs="Libre Caslon Text"/>
              <w:color w:val="0000FF"/>
              <w:vertAlign w:val="superscript"/>
            </w:rPr>
            <w:footnoteReference w:id="11"/>
          </w:r>
          <w:r>
            <w:rPr>
              <w:rFonts w:ascii="Libre Caslon Text" w:eastAsia="Libre Caslon Text" w:hAnsi="Libre Caslon Text" w:cs="Libre Caslon Text"/>
              <w:color w:val="0000FF"/>
            </w:rPr>
            <w:t xml:space="preserve"> In addition, the history of Tompkins Square Park riots in relation to housing squatting further informs how rezoning is never informed by the bottom-up but instead serves to profit those in power. </w:t>
          </w:r>
        </w:p>
      </w:sdtContent>
    </w:sdt>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rPr>
        <w:t>13. What impacts do t</w:t>
      </w:r>
      <w:r>
        <w:rPr>
          <w:rFonts w:ascii="Libre Caslon Text" w:eastAsia="Libre Caslon Text" w:hAnsi="Libre Caslon Text" w:cs="Libre Caslon Text"/>
        </w:rPr>
        <w:t>hese forms of spatial and residential segregation have on affected communities? Please point to indicators such as rates of poverty, unemployment and under-employment; prevalence rates of malnutrition; disparities in access to services and facilities (such</w:t>
      </w:r>
      <w:r>
        <w:rPr>
          <w:rFonts w:ascii="Libre Caslon Text" w:eastAsia="Libre Caslon Text" w:hAnsi="Libre Caslon Text" w:cs="Libre Caslon Text"/>
        </w:rPr>
        <w:t xml:space="preserve"> as access to schooling, health care or other public benefits); disparities in access to infrastructure (lack of and/or poor quality provision of water, sanitation, transportation, energy, waste collection and other utility services); rates of exposure to </w:t>
      </w:r>
      <w:r>
        <w:rPr>
          <w:rFonts w:ascii="Libre Caslon Text" w:eastAsia="Libre Caslon Text" w:hAnsi="Libre Caslon Text" w:cs="Libre Caslon Text"/>
        </w:rPr>
        <w:t xml:space="preserve">environmental health risks (poor air quality, flooding, toxic ground exposure, </w:t>
      </w:r>
      <w:proofErr w:type="spellStart"/>
      <w:r>
        <w:rPr>
          <w:rFonts w:ascii="Libre Caslon Text" w:eastAsia="Libre Caslon Text" w:hAnsi="Libre Caslon Text" w:cs="Libre Caslon Text"/>
        </w:rPr>
        <w:t>etc</w:t>
      </w:r>
      <w:proofErr w:type="spellEnd"/>
      <w:r>
        <w:rPr>
          <w:rFonts w:ascii="Libre Caslon Text" w:eastAsia="Libre Caslon Text" w:hAnsi="Libre Caslon Text" w:cs="Libre Caslon Text"/>
        </w:rPr>
        <w:t xml:space="preserve">). </w:t>
      </w:r>
    </w:p>
    <w:p w:rsidR="001448DD" w:rsidRDefault="004205F0">
      <w:pPr>
        <w:spacing w:before="240" w:line="276" w:lineRule="auto"/>
        <w:rPr>
          <w:rFonts w:ascii="Libre Caslon Display" w:eastAsia="Libre Caslon Display" w:hAnsi="Libre Caslon Display" w:cs="Libre Caslon Display"/>
          <w:b/>
          <w:sz w:val="28"/>
          <w:szCs w:val="28"/>
        </w:rPr>
      </w:pPr>
      <w:r>
        <w:rPr>
          <w:rFonts w:ascii="Libre Caslon Display" w:eastAsia="Libre Caslon Display" w:hAnsi="Libre Caslon Display" w:cs="Libre Caslon Display"/>
          <w:b/>
          <w:sz w:val="28"/>
          <w:szCs w:val="28"/>
        </w:rPr>
        <w:t xml:space="preserve">Education </w:t>
      </w:r>
    </w:p>
    <w:p w:rsidR="001448DD" w:rsidRDefault="004205F0">
      <w:pPr>
        <w:spacing w:before="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New York City is home to one of the largest public schools systems in the country but it is one that perpetuates segregation.  Minority students are often deni</w:t>
      </w:r>
      <w:r>
        <w:rPr>
          <w:rFonts w:ascii="Libre Caslon Text" w:eastAsia="Libre Caslon Text" w:hAnsi="Libre Caslon Text" w:cs="Libre Caslon Text"/>
          <w:color w:val="0000FF"/>
        </w:rPr>
        <w:t>ed access into specialized school programs. In the year 2019, 74% of students in the city experiences poverty, however; less than 50% of students at elite schools experience poverty.</w:t>
      </w:r>
      <w:r>
        <w:rPr>
          <w:rFonts w:ascii="Libre Caslon Text" w:eastAsia="Libre Caslon Text" w:hAnsi="Libre Caslon Text" w:cs="Libre Caslon Text"/>
          <w:color w:val="0000FF"/>
          <w:vertAlign w:val="superscript"/>
        </w:rPr>
        <w:footnoteReference w:id="12"/>
      </w:r>
    </w:p>
    <w:p w:rsidR="001448DD" w:rsidRDefault="004205F0">
      <w:pPr>
        <w:spacing w:before="240" w:line="276" w:lineRule="auto"/>
        <w:rPr>
          <w:rFonts w:ascii="Libre Caslon Text" w:eastAsia="Libre Caslon Text" w:hAnsi="Libre Caslon Text" w:cs="Libre Caslon Text"/>
          <w:color w:val="0000FF"/>
        </w:rPr>
      </w:pPr>
      <w:r>
        <w:rPr>
          <w:rFonts w:ascii="Libre Caslon Display" w:eastAsia="Libre Caslon Display" w:hAnsi="Libre Caslon Display" w:cs="Libre Caslon Display"/>
          <w:b/>
          <w:sz w:val="28"/>
          <w:szCs w:val="28"/>
        </w:rPr>
        <w:lastRenderedPageBreak/>
        <w:t>Infrastructure</w:t>
      </w:r>
    </w:p>
    <w:p w:rsidR="001448DD" w:rsidRDefault="004205F0">
      <w:pPr>
        <w:spacing w:before="240" w:after="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New York City’s wastewater infrastructure is made up of f</w:t>
      </w:r>
      <w:r>
        <w:rPr>
          <w:rFonts w:ascii="Libre Caslon Text" w:eastAsia="Libre Caslon Text" w:hAnsi="Libre Caslon Text" w:cs="Libre Caslon Text"/>
          <w:color w:val="0000FF"/>
        </w:rPr>
        <w:t xml:space="preserve">ourteen treatment facilities; only one of which is located in Manhattan. North River Wastewater Treatment plant is located in West Harlem right next to a residential </w:t>
      </w:r>
      <w:proofErr w:type="spellStart"/>
      <w:r>
        <w:rPr>
          <w:rFonts w:ascii="Libre Caslon Text" w:eastAsia="Libre Caslon Text" w:hAnsi="Libre Caslon Text" w:cs="Libre Caslon Text"/>
          <w:color w:val="0000FF"/>
        </w:rPr>
        <w:t>neighborhood</w:t>
      </w:r>
      <w:proofErr w:type="spellEnd"/>
      <w:r>
        <w:rPr>
          <w:rFonts w:ascii="Libre Caslon Text" w:eastAsia="Libre Caslon Text" w:hAnsi="Libre Caslon Text" w:cs="Libre Caslon Text"/>
          <w:color w:val="0000FF"/>
        </w:rPr>
        <w:t xml:space="preserve"> and Riverbank State Park renders the sanitation facility completely hidden to</w:t>
      </w:r>
      <w:r>
        <w:rPr>
          <w:rFonts w:ascii="Libre Caslon Text" w:eastAsia="Libre Caslon Text" w:hAnsi="Libre Caslon Text" w:cs="Libre Caslon Text"/>
          <w:color w:val="0000FF"/>
        </w:rPr>
        <w:t xml:space="preserve"> the general public.  Pungent </w:t>
      </w:r>
      <w:proofErr w:type="spellStart"/>
      <w:r>
        <w:rPr>
          <w:rFonts w:ascii="Libre Caslon Text" w:eastAsia="Libre Caslon Text" w:hAnsi="Libre Caslon Text" w:cs="Libre Caslon Text"/>
          <w:color w:val="0000FF"/>
        </w:rPr>
        <w:t>odors</w:t>
      </w:r>
      <w:proofErr w:type="spellEnd"/>
      <w:r>
        <w:rPr>
          <w:rFonts w:ascii="Libre Caslon Text" w:eastAsia="Libre Caslon Text" w:hAnsi="Libre Caslon Text" w:cs="Libre Caslon Text"/>
          <w:color w:val="0000FF"/>
        </w:rPr>
        <w:t xml:space="preserve"> and toxic gases have polluted the air of the residents and park goers which have resulted in respiratory and digestive conditions. </w:t>
      </w:r>
    </w:p>
    <w:p w:rsidR="001448DD" w:rsidRDefault="004205F0">
      <w:pPr>
        <w:spacing w:before="240" w:line="276" w:lineRule="auto"/>
        <w:rPr>
          <w:rFonts w:ascii="Libre Caslon Display" w:eastAsia="Libre Caslon Display" w:hAnsi="Libre Caslon Display" w:cs="Libre Caslon Display"/>
          <w:b/>
          <w:sz w:val="28"/>
          <w:szCs w:val="28"/>
        </w:rPr>
      </w:pPr>
      <w:r>
        <w:rPr>
          <w:rFonts w:ascii="Libre Caslon Display" w:eastAsia="Libre Caslon Display" w:hAnsi="Libre Caslon Display" w:cs="Libre Caslon Display"/>
          <w:b/>
          <w:sz w:val="28"/>
          <w:szCs w:val="28"/>
        </w:rPr>
        <w:t xml:space="preserve">Health </w:t>
      </w:r>
    </w:p>
    <w:p w:rsidR="001448DD" w:rsidRDefault="004205F0">
      <w:pPr>
        <w:spacing w:before="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Medical studies show co-relations between the likelihood of developing certain d</w:t>
      </w:r>
      <w:r>
        <w:rPr>
          <w:rFonts w:ascii="Libre Caslon Text" w:eastAsia="Libre Caslon Text" w:hAnsi="Libre Caslon Text" w:cs="Libre Caslon Text"/>
          <w:color w:val="0000FF"/>
        </w:rPr>
        <w:t xml:space="preserve">iseases is higher in certain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This is prevalent in the racial clusters of New York as more disadvantaged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are usually found closer to expressways resulting in more pollution. A study in 2020 stated that “African Americans are nea</w:t>
      </w:r>
      <w:r>
        <w:rPr>
          <w:rFonts w:ascii="Libre Caslon Text" w:eastAsia="Libre Caslon Text" w:hAnsi="Libre Caslon Text" w:cs="Libre Caslon Text"/>
          <w:color w:val="0000FF"/>
        </w:rPr>
        <w:t xml:space="preserve">rly 1.5 times more likely to develop asthma”. </w:t>
      </w:r>
    </w:p>
    <w:p w:rsidR="001448DD" w:rsidRDefault="004205F0">
      <w:pPr>
        <w:spacing w:before="240" w:after="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In 2015, the Bronx suffered from an outbreak of Legionnaires’ disease due to contaminated cooling towers. </w:t>
      </w:r>
    </w:p>
    <w:p w:rsidR="001448DD" w:rsidRDefault="004205F0">
      <w:pPr>
        <w:spacing w:before="240" w:after="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The riverbank state park - space supposed to be public on top of a sewage </w:t>
      </w:r>
      <w:proofErr w:type="spellStart"/>
      <w:r>
        <w:rPr>
          <w:rFonts w:ascii="Libre Caslon Text" w:eastAsia="Libre Caslon Text" w:hAnsi="Libre Caslon Text" w:cs="Libre Caslon Text"/>
          <w:color w:val="0000FF"/>
        </w:rPr>
        <w:t>center</w:t>
      </w:r>
      <w:proofErr w:type="spellEnd"/>
      <w:r>
        <w:rPr>
          <w:rFonts w:ascii="Libre Caslon Text" w:eastAsia="Libre Caslon Text" w:hAnsi="Libre Caslon Text" w:cs="Libre Caslon Text"/>
          <w:color w:val="0000FF"/>
        </w:rPr>
        <w:t xml:space="preserve"> - originally proposed</w:t>
      </w:r>
      <w:r>
        <w:rPr>
          <w:rFonts w:ascii="Libre Caslon Text" w:eastAsia="Libre Caslon Text" w:hAnsi="Libre Caslon Text" w:cs="Libre Caslon Text"/>
          <w:color w:val="0000FF"/>
        </w:rPr>
        <w:t xml:space="preserve"> to be on 34th street and moved to Harlem because the surrounding communities did not have access to the legal system that could have been activated to protect their health.</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When mapped, soil pollution and other industrial pollution are paired with afford</w:t>
      </w:r>
      <w:r>
        <w:rPr>
          <w:rFonts w:ascii="Libre Caslon Text" w:eastAsia="Libre Caslon Text" w:hAnsi="Libre Caslon Text" w:cs="Libre Caslon Text"/>
          <w:color w:val="0000FF"/>
        </w:rPr>
        <w:t>able and public housing.</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color w:val="0000FF"/>
        </w:rPr>
        <w:t xml:space="preserve">When 311 complaints databases are considered, areas like the South Bronx have more complaints of heat/hot water, noise, plumbing, vermin etc. These factors illustrate how spatial segregation is anchored in housing. </w:t>
      </w:r>
      <w:r>
        <w:rPr>
          <w:rFonts w:ascii="Libre Caslon Text" w:eastAsia="Libre Caslon Text" w:hAnsi="Libre Caslon Text" w:cs="Libre Caslon Text"/>
          <w:color w:val="0000FF"/>
        </w:rPr>
        <w:br/>
      </w: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lastRenderedPageBreak/>
        <w:t xml:space="preserve">14. Have any </w:t>
      </w:r>
      <w:r>
        <w:rPr>
          <w:rFonts w:ascii="Libre Caslon Text" w:eastAsia="Libre Caslon Text" w:hAnsi="Libre Caslon Text" w:cs="Libre Caslon Text"/>
        </w:rPr>
        <w:t xml:space="preserve">particular historical or current laws, policies or practices in your country, region or town/community caused or exacerbated segregation?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color w:val="0000FF"/>
        </w:rPr>
        <w:t xml:space="preserve">Zoning resolutions, air rights, </w:t>
      </w:r>
      <w:proofErr w:type="spellStart"/>
      <w:r>
        <w:rPr>
          <w:rFonts w:ascii="Libre Caslon Text" w:eastAsia="Libre Caslon Text" w:hAnsi="Libre Caslon Text" w:cs="Libre Caslon Text"/>
          <w:color w:val="0000FF"/>
        </w:rPr>
        <w:t>etc</w:t>
      </w:r>
      <w:proofErr w:type="spellEnd"/>
      <w:r>
        <w:rPr>
          <w:rFonts w:ascii="Libre Caslon Text" w:eastAsia="Libre Caslon Text" w:hAnsi="Libre Caslon Text" w:cs="Libre Caslon Text"/>
          <w:color w:val="0000FF"/>
        </w:rPr>
        <w:t xml:space="preserve"> have exacerbated segregation. In Long Island City, a mainly industrial </w:t>
      </w:r>
      <w:proofErr w:type="spellStart"/>
      <w:r>
        <w:rPr>
          <w:rFonts w:ascii="Libre Caslon Text" w:eastAsia="Libre Caslon Text" w:hAnsi="Libre Caslon Text" w:cs="Libre Caslon Text"/>
          <w:color w:val="0000FF"/>
        </w:rPr>
        <w:t>neighborh</w:t>
      </w:r>
      <w:r>
        <w:rPr>
          <w:rFonts w:ascii="Libre Caslon Text" w:eastAsia="Libre Caslon Text" w:hAnsi="Libre Caslon Text" w:cs="Libre Caslon Text"/>
          <w:color w:val="0000FF"/>
        </w:rPr>
        <w:t>ood</w:t>
      </w:r>
      <w:proofErr w:type="spellEnd"/>
      <w:r>
        <w:rPr>
          <w:rFonts w:ascii="Libre Caslon Text" w:eastAsia="Libre Caslon Text" w:hAnsi="Libre Caslon Text" w:cs="Libre Caslon Text"/>
          <w:color w:val="0000FF"/>
        </w:rPr>
        <w:t xml:space="preserve"> was turned into a gentrified housing market through the provision of zoning resolutions. These policies are not scrutinized enough by human rights agencies.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15. In your view, what factors (current or historical) are the principal </w:t>
      </w:r>
      <w:r>
        <w:rPr>
          <w:rFonts w:ascii="Libre Caslon Text" w:eastAsia="Libre Caslon Text" w:hAnsi="Libre Caslon Text" w:cs="Libre Caslon Text"/>
          <w:i/>
        </w:rPr>
        <w:t>drivers</w:t>
      </w:r>
      <w:r>
        <w:rPr>
          <w:rFonts w:ascii="Libre Caslon Text" w:eastAsia="Libre Caslon Text" w:hAnsi="Libre Caslon Text" w:cs="Libre Caslon Text"/>
        </w:rPr>
        <w:t xml:space="preserve"> of spatial a</w:t>
      </w:r>
      <w:r>
        <w:rPr>
          <w:rFonts w:ascii="Libre Caslon Text" w:eastAsia="Libre Caslon Text" w:hAnsi="Libre Caslon Text" w:cs="Libre Caslon Text"/>
        </w:rPr>
        <w:t xml:space="preserve">nd residential segregation in urban and urban-rural contexts in your country?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color w:val="0000FF"/>
        </w:rPr>
        <w:t>Real estate developers and their profit motive as supported by municipalities through tax rebates and other similar mechanisms have been drivers of spatial and residential segr</w:t>
      </w:r>
      <w:r>
        <w:rPr>
          <w:rFonts w:ascii="Libre Caslon Text" w:eastAsia="Libre Caslon Text" w:hAnsi="Libre Caslon Text" w:cs="Libre Caslon Text"/>
          <w:color w:val="0000FF"/>
        </w:rPr>
        <w:t xml:space="preserve">egation. In addition, the “developed” and “developing” framework central to international development has been driving this aspect without being connected with the narrative of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in the U.S.</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16. Are there examples in your country of where spat</w:t>
      </w:r>
      <w:r>
        <w:rPr>
          <w:rFonts w:ascii="Libre Caslon Text" w:eastAsia="Libre Caslon Text" w:hAnsi="Libre Caslon Text" w:cs="Libre Caslon Text"/>
        </w:rPr>
        <w:t xml:space="preserve">ial and residential clustering has been a result of voluntary choices of residence by members of particular groups? </w:t>
      </w:r>
    </w:p>
    <w:p w:rsidR="001448DD" w:rsidRDefault="004205F0">
      <w:pPr>
        <w:spacing w:before="240" w:after="240" w:line="276" w:lineRule="auto"/>
        <w:rPr>
          <w:rFonts w:ascii="Libre Caslon Display" w:eastAsia="Libre Caslon Display" w:hAnsi="Libre Caslon Display" w:cs="Libre Caslon Display"/>
          <w:b/>
          <w:sz w:val="28"/>
          <w:szCs w:val="28"/>
        </w:rPr>
      </w:pPr>
      <w:r>
        <w:rPr>
          <w:rFonts w:ascii="Libre Caslon Display" w:eastAsia="Libre Caslon Display" w:hAnsi="Libre Caslon Display" w:cs="Libre Caslon Display"/>
          <w:b/>
          <w:sz w:val="28"/>
          <w:szCs w:val="28"/>
        </w:rPr>
        <w:t>Ethnic Enclaves</w:t>
      </w:r>
    </w:p>
    <w:p w:rsidR="001448DD" w:rsidRDefault="004205F0">
      <w:pPr>
        <w:spacing w:before="240" w:after="240"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In sociology, the term ethnic enclaves is used to describe a geographic area with a high concentration of people sharing a similar cultural identity. This is a form of voluntary and involuntary segregation that takes place in different </w:t>
      </w:r>
      <w:proofErr w:type="spellStart"/>
      <w:r>
        <w:rPr>
          <w:rFonts w:ascii="Libre Caslon Text" w:eastAsia="Libre Caslon Text" w:hAnsi="Libre Caslon Text" w:cs="Libre Caslon Text"/>
          <w:color w:val="0000FF"/>
        </w:rPr>
        <w:t>neighborhoods</w:t>
      </w:r>
      <w:proofErr w:type="spellEnd"/>
      <w:r>
        <w:rPr>
          <w:rFonts w:ascii="Libre Caslon Text" w:eastAsia="Libre Caslon Text" w:hAnsi="Libre Caslon Text" w:cs="Libre Caslon Text"/>
          <w:color w:val="0000FF"/>
        </w:rPr>
        <w:t xml:space="preserve"> in New</w:t>
      </w:r>
      <w:r>
        <w:rPr>
          <w:rFonts w:ascii="Libre Caslon Text" w:eastAsia="Libre Caslon Text" w:hAnsi="Libre Caslon Text" w:cs="Libre Caslon Text"/>
          <w:color w:val="0000FF"/>
        </w:rPr>
        <w:t xml:space="preserve"> York City. </w:t>
      </w:r>
    </w:p>
    <w:p w:rsidR="001448DD" w:rsidRDefault="004205F0">
      <w:pPr>
        <w:spacing w:before="240" w:after="240" w:line="276" w:lineRule="auto"/>
        <w:rPr>
          <w:rFonts w:ascii="Libre Caslon Text" w:eastAsia="Libre Caslon Text" w:hAnsi="Libre Caslon Text" w:cs="Libre Caslon Text"/>
          <w:color w:val="0000FF"/>
        </w:rPr>
      </w:pPr>
      <w:r>
        <w:rPr>
          <w:rFonts w:ascii="Libre Caslon Text" w:eastAsia="Libre Caslon Text" w:hAnsi="Libre Caslon Text" w:cs="Libre Caslon Text"/>
          <w:b/>
          <w:color w:val="0000FF"/>
        </w:rPr>
        <w:t>Chinatown</w:t>
      </w:r>
      <w:r>
        <w:rPr>
          <w:rFonts w:ascii="Libre Caslon Text" w:eastAsia="Libre Caslon Text" w:hAnsi="Libre Caslon Text" w:cs="Libre Caslon Text"/>
          <w:b/>
          <w:color w:val="0000FF"/>
        </w:rPr>
        <w:br/>
      </w:r>
      <w:r>
        <w:rPr>
          <w:rFonts w:ascii="Libre Caslon Text" w:eastAsia="Libre Caslon Text" w:hAnsi="Libre Caslon Text" w:cs="Libre Caslon Text"/>
          <w:color w:val="0000FF"/>
        </w:rPr>
        <w:t>The emergence of Chinatown in New York City is a result of a combination of racial discrimination and self-segregation.  It also follows the logic of safety in numbers when immigrants are concerned.  The Chinese Exclusion Act (1882-1943) forbade the natura</w:t>
      </w:r>
      <w:r>
        <w:rPr>
          <w:rFonts w:ascii="Libre Caslon Text" w:eastAsia="Libre Caslon Text" w:hAnsi="Libre Caslon Text" w:cs="Libre Caslon Text"/>
          <w:color w:val="0000FF"/>
        </w:rPr>
        <w:t xml:space="preserve">lization for Chinese immigrants in the United States. This resulted in limited opportunities for growth for Chinese immigrants, therefore Chinatown became a self-supporting community where people could seek employment and live. </w:t>
      </w:r>
    </w:p>
    <w:p w:rsidR="001448DD" w:rsidRDefault="004205F0">
      <w:pPr>
        <w:spacing w:before="240" w:after="240" w:line="276" w:lineRule="auto"/>
        <w:rPr>
          <w:rFonts w:ascii="Libre Caslon Text" w:eastAsia="Libre Caslon Text" w:hAnsi="Libre Caslon Text" w:cs="Libre Caslon Text"/>
          <w:color w:val="0000FF"/>
        </w:rPr>
      </w:pPr>
      <w:r>
        <w:rPr>
          <w:rFonts w:ascii="Libre Caslon Text" w:eastAsia="Libre Caslon Text" w:hAnsi="Libre Caslon Text" w:cs="Libre Caslon Text"/>
          <w:b/>
          <w:color w:val="0000FF"/>
        </w:rPr>
        <w:lastRenderedPageBreak/>
        <w:t>Harlem</w:t>
      </w:r>
      <w:r>
        <w:rPr>
          <w:rFonts w:ascii="Libre Caslon Text" w:eastAsia="Libre Caslon Text" w:hAnsi="Libre Caslon Text" w:cs="Libre Caslon Text"/>
          <w:b/>
          <w:color w:val="0000FF"/>
        </w:rPr>
        <w:br/>
      </w:r>
      <w:r>
        <w:rPr>
          <w:rFonts w:ascii="Libre Caslon Text" w:eastAsia="Libre Caslon Text" w:hAnsi="Libre Caslon Text" w:cs="Libre Caslon Text"/>
          <w:color w:val="0000FF"/>
        </w:rPr>
        <w:t>African American res</w:t>
      </w:r>
      <w:r>
        <w:rPr>
          <w:rFonts w:ascii="Libre Caslon Text" w:eastAsia="Libre Caslon Text" w:hAnsi="Libre Caslon Text" w:cs="Libre Caslon Text"/>
          <w:color w:val="0000FF"/>
        </w:rPr>
        <w:t xml:space="preserve">idents have populated Harlem since the 1630’s however the mass migration of Black families into the </w:t>
      </w:r>
      <w:proofErr w:type="spellStart"/>
      <w:r>
        <w:rPr>
          <w:rFonts w:ascii="Libre Caslon Text" w:eastAsia="Libre Caslon Text" w:hAnsi="Libre Caslon Text" w:cs="Libre Caslon Text"/>
          <w:color w:val="0000FF"/>
        </w:rPr>
        <w:t>neighborhood</w:t>
      </w:r>
      <w:proofErr w:type="spellEnd"/>
      <w:r>
        <w:rPr>
          <w:rFonts w:ascii="Libre Caslon Text" w:eastAsia="Libre Caslon Text" w:hAnsi="Libre Caslon Text" w:cs="Libre Caslon Text"/>
          <w:color w:val="0000FF"/>
        </w:rPr>
        <w:t xml:space="preserve"> took place in 1904. </w:t>
      </w:r>
    </w:p>
    <w:p w:rsidR="001448DD" w:rsidRDefault="004205F0">
      <w:pPr>
        <w:spacing w:before="240" w:after="240" w:line="276" w:lineRule="auto"/>
        <w:rPr>
          <w:rFonts w:ascii="Libre Caslon Text" w:eastAsia="Libre Caslon Text" w:hAnsi="Libre Caslon Text" w:cs="Libre Caslon Text"/>
        </w:rPr>
      </w:pPr>
      <w:r>
        <w:rPr>
          <w:rFonts w:ascii="Libre Caslon Text" w:eastAsia="Libre Caslon Text" w:hAnsi="Libre Caslon Text" w:cs="Libre Caslon Text"/>
          <w:b/>
          <w:color w:val="0000FF"/>
        </w:rPr>
        <w:t>Covid-19</w:t>
      </w:r>
      <w:r>
        <w:rPr>
          <w:rFonts w:ascii="Libre Caslon Text" w:eastAsia="Libre Caslon Text" w:hAnsi="Libre Caslon Text" w:cs="Libre Caslon Text"/>
          <w:b/>
          <w:color w:val="0000FF"/>
        </w:rPr>
        <w:br/>
      </w:r>
      <w:r>
        <w:rPr>
          <w:rFonts w:ascii="Libre Caslon Text" w:eastAsia="Libre Caslon Text" w:hAnsi="Libre Caslon Text" w:cs="Libre Caslon Text"/>
          <w:color w:val="0000FF"/>
        </w:rPr>
        <w:t>During the Covid-19 pandemic, white flight caused voluntary ethnic enclaves. Affluent whites migrated upstate New</w:t>
      </w:r>
      <w:r>
        <w:rPr>
          <w:rFonts w:ascii="Libre Caslon Text" w:eastAsia="Libre Caslon Text" w:hAnsi="Libre Caslon Text" w:cs="Libre Caslon Text"/>
          <w:color w:val="0000FF"/>
        </w:rPr>
        <w:t xml:space="preserve"> York or in Miami, leaving behind communities of essential and less financially equipped peoples. </w:t>
      </w:r>
    </w:p>
    <w:p w:rsidR="001448DD" w:rsidRDefault="004205F0">
      <w:pPr>
        <w:spacing w:line="276" w:lineRule="auto"/>
        <w:rPr>
          <w:rFonts w:ascii="Libre Caslon Text" w:eastAsia="Libre Caslon Text" w:hAnsi="Libre Caslon Text" w:cs="Libre Caslon Text"/>
        </w:rPr>
      </w:pPr>
      <w:bookmarkStart w:id="1" w:name="_heading=h.gjdgxs" w:colFirst="0" w:colLast="0"/>
      <w:bookmarkEnd w:id="1"/>
      <w:r>
        <w:br w:type="page"/>
      </w:r>
    </w:p>
    <w:p w:rsidR="001448DD" w:rsidRDefault="004205F0">
      <w:pPr>
        <w:spacing w:line="276" w:lineRule="auto"/>
        <w:rPr>
          <w:rFonts w:ascii="Libre Caslon Text" w:eastAsia="Libre Caslon Text" w:hAnsi="Libre Caslon Text" w:cs="Libre Caslon Text"/>
          <w:color w:val="0000FF"/>
        </w:rPr>
      </w:pPr>
      <w:bookmarkStart w:id="2" w:name="_heading=h.q3y1h2hn8c46" w:colFirst="0" w:colLast="0"/>
      <w:bookmarkEnd w:id="2"/>
      <w:r>
        <w:rPr>
          <w:rFonts w:ascii="Libre Caslon Text" w:eastAsia="Libre Caslon Text" w:hAnsi="Libre Caslon Text" w:cs="Libre Caslon Text"/>
        </w:rPr>
        <w:lastRenderedPageBreak/>
        <w:t>17. The preservation of cultural identity, the right to self-determination of indigenous peoples and the protection of minority rights are examples of grou</w:t>
      </w:r>
      <w:r>
        <w:rPr>
          <w:rFonts w:ascii="Libre Caslon Text" w:eastAsia="Libre Caslon Text" w:hAnsi="Libre Caslon Text" w:cs="Libre Caslon Text"/>
        </w:rPr>
        <w:t>nds for which groups may choose to live separately. Can you comment on how these forms spatial/territorial separation are evidenced in your country, if these communities are subject to discrimination and suffer adverse consequences from spatial segregation</w:t>
      </w:r>
      <w:r>
        <w:rPr>
          <w:rFonts w:ascii="Libre Caslon Text" w:eastAsia="Libre Caslon Text" w:hAnsi="Libre Caslon Text" w:cs="Libre Caslon Text"/>
        </w:rPr>
        <w:t xml:space="preserve"> such as through disparities in access to services, infrastructure, living conditions, etc.?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The Chinatown Working Group’s</w:t>
      </w:r>
      <w:r>
        <w:rPr>
          <w:rFonts w:ascii="Libre Caslon Text" w:eastAsia="Libre Caslon Text" w:hAnsi="Libre Caslon Text" w:cs="Libre Caslon Text"/>
          <w:color w:val="0000FF"/>
          <w:vertAlign w:val="superscript"/>
        </w:rPr>
        <w:footnoteReference w:id="13"/>
      </w:r>
      <w:r>
        <w:rPr>
          <w:rFonts w:ascii="Libre Caslon Text" w:eastAsia="Libre Caslon Text" w:hAnsi="Libre Caslon Text" w:cs="Libre Caslon Text"/>
          <w:color w:val="0000FF"/>
        </w:rPr>
        <w:t xml:space="preserve"> work with the </w:t>
      </w:r>
      <w:proofErr w:type="gramStart"/>
      <w:r>
        <w:rPr>
          <w:rFonts w:ascii="Libre Caslon Text" w:eastAsia="Libre Caslon Text" w:hAnsi="Libre Caslon Text" w:cs="Libre Caslon Text"/>
          <w:color w:val="0000FF"/>
        </w:rPr>
        <w:t>Two</w:t>
      </w:r>
      <w:proofErr w:type="gramEnd"/>
      <w:r>
        <w:rPr>
          <w:rFonts w:ascii="Libre Caslon Text" w:eastAsia="Libre Caslon Text" w:hAnsi="Libre Caslon Text" w:cs="Libre Caslon Text"/>
          <w:color w:val="0000FF"/>
        </w:rPr>
        <w:t xml:space="preserve"> bridge development</w:t>
      </w:r>
      <w:r>
        <w:rPr>
          <w:rFonts w:ascii="Libre Caslon Text" w:eastAsia="Libre Caslon Text" w:hAnsi="Libre Caslon Text" w:cs="Libre Caslon Text"/>
          <w:color w:val="0000FF"/>
          <w:vertAlign w:val="superscript"/>
        </w:rPr>
        <w:footnoteReference w:id="14"/>
      </w:r>
      <w:r>
        <w:rPr>
          <w:rFonts w:ascii="Libre Caslon Text" w:eastAsia="Libre Caslon Text" w:hAnsi="Libre Caslon Text" w:cs="Libre Caslon Text"/>
          <w:color w:val="0000FF"/>
        </w:rPr>
        <w:t xml:space="preserve"> and its related zoning resolution</w:t>
      </w:r>
      <w:r>
        <w:rPr>
          <w:rFonts w:ascii="Libre Caslon Text" w:eastAsia="Libre Caslon Text" w:hAnsi="Libre Caslon Text" w:cs="Libre Caslon Text"/>
          <w:color w:val="0000FF"/>
          <w:vertAlign w:val="superscript"/>
        </w:rPr>
        <w:footnoteReference w:id="15"/>
      </w:r>
      <w:r>
        <w:rPr>
          <w:rFonts w:ascii="Libre Caslon Text" w:eastAsia="Libre Caslon Text" w:hAnsi="Libre Caslon Text" w:cs="Libre Caslon Text"/>
          <w:color w:val="0000FF"/>
        </w:rPr>
        <w:t xml:space="preserve"> is an extraordinary example of grassroots movement aime</w:t>
      </w:r>
      <w:r>
        <w:rPr>
          <w:rFonts w:ascii="Libre Caslon Text" w:eastAsia="Libre Caslon Text" w:hAnsi="Libre Caslon Text" w:cs="Libre Caslon Text"/>
          <w:color w:val="0000FF"/>
        </w:rPr>
        <w:t>d at protecting cultural minorities in New York City.</w:t>
      </w:r>
      <w:r>
        <w:rPr>
          <w:rFonts w:ascii="Libre Caslon Text" w:eastAsia="Libre Caslon Text" w:hAnsi="Libre Caslon Text" w:cs="Libre Caslon Text"/>
          <w:color w:val="0000FF"/>
        </w:rPr>
        <w:br/>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20. In your view, what are the principal </w:t>
      </w:r>
      <w:r>
        <w:rPr>
          <w:rFonts w:ascii="Libre Caslon Text" w:eastAsia="Libre Caslon Text" w:hAnsi="Libre Caslon Text" w:cs="Libre Caslon Text"/>
          <w:i/>
        </w:rPr>
        <w:t>barriers</w:t>
      </w:r>
      <w:r>
        <w:rPr>
          <w:rFonts w:ascii="Libre Caslon Text" w:eastAsia="Libre Caslon Text" w:hAnsi="Libre Caslon Text" w:cs="Libre Caslon Text"/>
        </w:rPr>
        <w:t xml:space="preserve"> to diminishing spatial, including residential segregation?  </w:t>
      </w:r>
    </w:p>
    <w:p w:rsidR="001448DD" w:rsidRDefault="001448DD">
      <w:pPr>
        <w:spacing w:line="276" w:lineRule="auto"/>
        <w:rPr>
          <w:rFonts w:ascii="Libre Caslon Text" w:eastAsia="Libre Caslon Text" w:hAnsi="Libre Caslon Text" w:cs="Libre Caslon Text"/>
          <w:color w:val="0000FF"/>
        </w:rPr>
      </w:pPr>
    </w:p>
    <w:sdt>
      <w:sdtPr>
        <w:tag w:val="goog_rdk_18"/>
        <w:id w:val="-1368140375"/>
      </w:sdtPr>
      <w:sdtEndPr/>
      <w:sdtContent>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Policies that intend to help but fail at achieving the results they set for themselves a</w:t>
          </w:r>
          <w:r>
            <w:rPr>
              <w:rFonts w:ascii="Libre Caslon Text" w:eastAsia="Libre Caslon Text" w:hAnsi="Libre Caslon Text" w:cs="Libre Caslon Text"/>
              <w:color w:val="0000FF"/>
            </w:rPr>
            <w:t xml:space="preserve">re the principal barriers to diminishing spatial including residential segregation. </w:t>
          </w:r>
        </w:p>
      </w:sdtContent>
    </w:sdt>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In 2017, the East Harlem Rezoning</w:t>
      </w:r>
      <w:r>
        <w:rPr>
          <w:rFonts w:ascii="Libre Caslon Text" w:eastAsia="Libre Caslon Text" w:hAnsi="Libre Caslon Text" w:cs="Libre Caslon Text"/>
          <w:color w:val="0000FF"/>
          <w:vertAlign w:val="superscript"/>
        </w:rPr>
        <w:footnoteReference w:id="16"/>
      </w:r>
      <w:r>
        <w:rPr>
          <w:rFonts w:ascii="Libre Caslon Text" w:eastAsia="Libre Caslon Text" w:hAnsi="Libre Caslon Text" w:cs="Libre Caslon Text"/>
          <w:color w:val="0000FF"/>
        </w:rPr>
        <w:t xml:space="preserve"> was approved by the New York City Council. The East Harlem Rezoning is seen as problematic by housing activists, as it was set to hel</w:t>
      </w:r>
      <w:r>
        <w:rPr>
          <w:rFonts w:ascii="Libre Caslon Text" w:eastAsia="Libre Caslon Text" w:hAnsi="Libre Caslon Text" w:cs="Libre Caslon Text"/>
          <w:color w:val="0000FF"/>
        </w:rPr>
        <w:t>p communities that it ended up hurting more than it did good, similarly as the Housing Act of 1949.</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NYCHA is in a similar position. Too many people require housing: there are 200,000 people on NYCHA's waiting list. New York City Housing Authority needs gr</w:t>
      </w:r>
      <w:r>
        <w:rPr>
          <w:rFonts w:ascii="Libre Caslon Text" w:eastAsia="Libre Caslon Text" w:hAnsi="Libre Caslon Text" w:cs="Libre Caslon Text"/>
          <w:color w:val="0000FF"/>
        </w:rPr>
        <w:t xml:space="preserve">eater organizational resources to be able to combat discrimination and segregation. </w:t>
      </w:r>
    </w:p>
    <w:p w:rsidR="001448DD" w:rsidRDefault="001448DD">
      <w:pPr>
        <w:spacing w:line="276" w:lineRule="auto"/>
        <w:rPr>
          <w:rFonts w:ascii="Libre Caslon Text" w:eastAsia="Libre Caslon Text" w:hAnsi="Libre Caslon Text" w:cs="Libre Caslon Text"/>
        </w:rPr>
      </w:pPr>
    </w:p>
    <w:p w:rsidR="001448DD" w:rsidRDefault="001448DD">
      <w:pPr>
        <w:spacing w:line="276" w:lineRule="auto"/>
        <w:rPr>
          <w:rFonts w:ascii="Libre Caslon Text" w:eastAsia="Libre Caslon Text" w:hAnsi="Libre Caslon Text" w:cs="Libre Caslon Text"/>
          <w:color w:val="38761D"/>
        </w:rPr>
      </w:pPr>
    </w:p>
    <w:p w:rsidR="001448DD" w:rsidRDefault="004205F0">
      <w:pPr>
        <w:spacing w:line="276" w:lineRule="auto"/>
        <w:rPr>
          <w:rFonts w:ascii="Libre Caslon Display" w:eastAsia="Libre Caslon Display" w:hAnsi="Libre Caslon Display" w:cs="Libre Caslon Display"/>
          <w:b/>
          <w:sz w:val="30"/>
          <w:szCs w:val="30"/>
        </w:rPr>
      </w:pPr>
      <w:r>
        <w:lastRenderedPageBreak/>
        <w:br w:type="page"/>
      </w:r>
    </w:p>
    <w:p w:rsidR="001448DD" w:rsidRDefault="004205F0">
      <w:pPr>
        <w:spacing w:line="276" w:lineRule="auto"/>
        <w:rPr>
          <w:rFonts w:ascii="Libre Caslon Display" w:eastAsia="Libre Caslon Display" w:hAnsi="Libre Caslon Display" w:cs="Libre Caslon Display"/>
          <w:b/>
          <w:sz w:val="30"/>
          <w:szCs w:val="30"/>
        </w:rPr>
      </w:pPr>
      <w:r>
        <w:rPr>
          <w:rFonts w:ascii="Libre Caslon Display" w:eastAsia="Libre Caslon Display" w:hAnsi="Libre Caslon Display" w:cs="Libre Caslon Display"/>
          <w:b/>
          <w:sz w:val="30"/>
          <w:szCs w:val="30"/>
        </w:rPr>
        <w:lastRenderedPageBreak/>
        <w:t>MEASURES AND GOOD PRACTICES TO CURB DISCRIMINATION AND REDUCE SEGREGATION</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21. What laws, policies or measures exist at national or local level to prevent or prohibit discrimination in relation to the right to adequate housing?</w:t>
      </w:r>
    </w:p>
    <w:p w:rsidR="001448DD" w:rsidRDefault="001448DD">
      <w:pPr>
        <w:spacing w:line="276" w:lineRule="auto"/>
        <w:rPr>
          <w:rFonts w:ascii="Libre Caslon Text" w:eastAsia="Libre Caslon Text" w:hAnsi="Libre Caslon Text" w:cs="Libre Caslon Text"/>
          <w:color w:val="38761D"/>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The Architecture Lobby (TAL) believes there is an urgent need to radically rework the building sector </w:t>
      </w:r>
      <w:r>
        <w:rPr>
          <w:rFonts w:ascii="Libre Caslon Text" w:eastAsia="Libre Caslon Text" w:hAnsi="Libre Caslon Text" w:cs="Libre Caslon Text"/>
          <w:color w:val="0000FF"/>
        </w:rPr>
        <w:t>(architecture, engineering, and construction industries).  Within the context of the United States, the Green New Deal legislation could be central to achieving such deep-rooted change. The original policy resolution H.Res.109 introduced to congress by Ale</w:t>
      </w:r>
      <w:r>
        <w:rPr>
          <w:rFonts w:ascii="Libre Caslon Text" w:eastAsia="Libre Caslon Text" w:hAnsi="Libre Caslon Text" w:cs="Libre Caslon Text"/>
          <w:color w:val="0000FF"/>
        </w:rPr>
        <w:t xml:space="preserve">xandria </w:t>
      </w:r>
      <w:proofErr w:type="spellStart"/>
      <w:r>
        <w:rPr>
          <w:rFonts w:ascii="Libre Caslon Text" w:eastAsia="Libre Caslon Text" w:hAnsi="Libre Caslon Text" w:cs="Libre Caslon Text"/>
          <w:color w:val="0000FF"/>
        </w:rPr>
        <w:t>Ocasion</w:t>
      </w:r>
      <w:proofErr w:type="spellEnd"/>
      <w:r>
        <w:rPr>
          <w:rFonts w:ascii="Libre Caslon Text" w:eastAsia="Libre Caslon Text" w:hAnsi="Libre Caslon Text" w:cs="Libre Caslon Text"/>
          <w:color w:val="0000FF"/>
        </w:rPr>
        <w:t xml:space="preserve"> Cortez and Ed Markey inspired many other aligned proposals.  Here are policy proposals the TAL became particularly interested in since the release of H.Res.109 in February 2019.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b/>
          <w:color w:val="0000FF"/>
        </w:rPr>
      </w:pPr>
      <w:r>
        <w:rPr>
          <w:rFonts w:ascii="Libre Caslon Text" w:eastAsia="Libre Caslon Text" w:hAnsi="Libre Caslon Text" w:cs="Libre Caslon Text"/>
          <w:b/>
          <w:color w:val="0000FF"/>
        </w:rPr>
        <w:t xml:space="preserve">Green New Deal for Public Housing Act </w:t>
      </w:r>
    </w:p>
    <w:p w:rsidR="001448DD" w:rsidRDefault="004205F0">
      <w:pPr>
        <w:numPr>
          <w:ilvl w:val="0"/>
          <w:numId w:val="6"/>
        </w:num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Introduced to the Sen</w:t>
      </w:r>
      <w:r>
        <w:rPr>
          <w:rFonts w:ascii="Libre Caslon Text" w:eastAsia="Libre Caslon Text" w:hAnsi="Libre Caslon Text" w:cs="Libre Caslon Text"/>
          <w:color w:val="0000FF"/>
        </w:rPr>
        <w:t xml:space="preserve">ate on November 14, 2019,  Sponsored by Senator Bernie Sanders [I-VT], </w:t>
      </w:r>
      <w:hyperlink r:id="rId15">
        <w:r>
          <w:rPr>
            <w:rFonts w:ascii="Libre Caslon Text" w:eastAsia="Libre Caslon Text" w:hAnsi="Libre Caslon Text" w:cs="Libre Caslon Text"/>
            <w:color w:val="0000FF"/>
            <w:u w:val="single"/>
          </w:rPr>
          <w:t>S.2876</w:t>
        </w:r>
      </w:hyperlink>
      <w:r>
        <w:rPr>
          <w:rFonts w:ascii="Libre Caslon Text" w:eastAsia="Libre Caslon Text" w:hAnsi="Libre Caslon Text" w:cs="Libre Caslon Text"/>
          <w:color w:val="0000FF"/>
        </w:rPr>
        <w:t xml:space="preserve"> </w:t>
      </w:r>
    </w:p>
    <w:p w:rsidR="001448DD" w:rsidRDefault="004205F0">
      <w:pPr>
        <w:numPr>
          <w:ilvl w:val="0"/>
          <w:numId w:val="6"/>
        </w:num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Introduced to the House on November 19, 2019, Sponsored by Representative Alexandria Ocasio Cortez [D-NY-14], </w:t>
      </w:r>
      <w:hyperlink r:id="rId16">
        <w:r>
          <w:rPr>
            <w:rFonts w:ascii="Libre Caslon Text" w:eastAsia="Libre Caslon Text" w:hAnsi="Libre Caslon Text" w:cs="Libre Caslon Text"/>
            <w:color w:val="0000FF"/>
            <w:u w:val="single"/>
          </w:rPr>
          <w:t>H.R.5185</w:t>
        </w:r>
      </w:hyperlink>
      <w:r>
        <w:rPr>
          <w:rFonts w:ascii="Libre Caslon Text" w:eastAsia="Libre Caslon Text" w:hAnsi="Libre Caslon Text" w:cs="Libre Caslon Text"/>
          <w:color w:val="0000FF"/>
        </w:rPr>
        <w:t xml:space="preserve"> </w:t>
      </w:r>
    </w:p>
    <w:p w:rsidR="001448DD" w:rsidRDefault="001448DD">
      <w:pPr>
        <w:spacing w:line="276" w:lineRule="auto"/>
        <w:rPr>
          <w:rFonts w:ascii="Libre Caslon Text" w:eastAsia="Libre Caslon Text" w:hAnsi="Libre Caslon Text" w:cs="Libre Caslon Text"/>
          <w:b/>
          <w:color w:val="0000FF"/>
        </w:rPr>
      </w:pPr>
    </w:p>
    <w:p w:rsidR="001448DD" w:rsidRDefault="004205F0">
      <w:pPr>
        <w:spacing w:line="276" w:lineRule="auto"/>
        <w:rPr>
          <w:rFonts w:ascii="Libre Caslon Text" w:eastAsia="Libre Caslon Text" w:hAnsi="Libre Caslon Text" w:cs="Libre Caslon Text"/>
          <w:b/>
          <w:color w:val="0000FF"/>
        </w:rPr>
      </w:pPr>
      <w:r>
        <w:rPr>
          <w:rFonts w:ascii="Libre Caslon Text" w:eastAsia="Libre Caslon Text" w:hAnsi="Libre Caslon Text" w:cs="Libre Caslon Text"/>
          <w:b/>
          <w:color w:val="0000FF"/>
        </w:rPr>
        <w:t>Homes for All Act</w:t>
      </w:r>
    </w:p>
    <w:p w:rsidR="001448DD" w:rsidRDefault="004205F0">
      <w:pPr>
        <w:numPr>
          <w:ilvl w:val="0"/>
          <w:numId w:val="7"/>
        </w:numPr>
        <w:spacing w:line="276" w:lineRule="auto"/>
        <w:rPr>
          <w:rFonts w:ascii="Libre Caslon Text" w:eastAsia="Libre Caslon Text" w:hAnsi="Libre Caslon Text" w:cs="Libre Caslon Text"/>
          <w:color w:val="0000FF"/>
        </w:rPr>
      </w:pPr>
      <w:hyperlink r:id="rId17">
        <w:r>
          <w:rPr>
            <w:rFonts w:ascii="Libre Caslon Text" w:eastAsia="Libre Caslon Text" w:hAnsi="Libre Caslon Text" w:cs="Libre Caslon Text"/>
            <w:color w:val="0000FF"/>
            <w:u w:val="single"/>
          </w:rPr>
          <w:t>H.R.5244</w:t>
        </w:r>
      </w:hyperlink>
      <w:r>
        <w:rPr>
          <w:rFonts w:ascii="Libre Caslon Text" w:eastAsia="Libre Caslon Text" w:hAnsi="Libre Caslon Text" w:cs="Libre Caslon Text"/>
          <w:color w:val="0000FF"/>
        </w:rPr>
        <w:t xml:space="preserve"> </w:t>
      </w:r>
      <w:r>
        <w:rPr>
          <w:rFonts w:ascii="Libre Caslon Text" w:eastAsia="Libre Caslon Text" w:hAnsi="Libre Caslon Text" w:cs="Libre Caslon Text"/>
          <w:color w:val="0000FF"/>
        </w:rPr>
        <w:br/>
        <w:t>Introduced to the House on November 21, 2019</w:t>
      </w:r>
    </w:p>
    <w:p w:rsidR="001448DD" w:rsidRDefault="004205F0">
      <w:pPr>
        <w:spacing w:line="276" w:lineRule="auto"/>
        <w:ind w:left="720"/>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Sponsored by Representative </w:t>
      </w:r>
      <w:proofErr w:type="spellStart"/>
      <w:r>
        <w:rPr>
          <w:rFonts w:ascii="Libre Caslon Text" w:eastAsia="Libre Caslon Text" w:hAnsi="Libre Caslon Text" w:cs="Libre Caslon Text"/>
          <w:color w:val="0000FF"/>
        </w:rPr>
        <w:t>Ilhan</w:t>
      </w:r>
      <w:proofErr w:type="spellEnd"/>
      <w:r>
        <w:rPr>
          <w:rFonts w:ascii="Libre Caslon Text" w:eastAsia="Libre Caslon Text" w:hAnsi="Libre Caslon Text" w:cs="Libre Caslon Text"/>
          <w:color w:val="0000FF"/>
        </w:rPr>
        <w:t xml:space="preserve"> Omar [D-MN-5]</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b/>
          <w:color w:val="0000FF"/>
        </w:rPr>
      </w:pPr>
      <w:r>
        <w:rPr>
          <w:rFonts w:ascii="Libre Caslon Text" w:eastAsia="Libre Caslon Text" w:hAnsi="Libre Caslon Text" w:cs="Libre Caslon Text"/>
          <w:b/>
          <w:color w:val="0000FF"/>
        </w:rPr>
        <w:t>PRO Act</w:t>
      </w:r>
    </w:p>
    <w:p w:rsidR="001448DD" w:rsidRDefault="004205F0">
      <w:pPr>
        <w:numPr>
          <w:ilvl w:val="0"/>
          <w:numId w:val="8"/>
        </w:num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Much of the GND is </w:t>
      </w:r>
      <w:proofErr w:type="spellStart"/>
      <w:r>
        <w:rPr>
          <w:rFonts w:ascii="Libre Caslon Text" w:eastAsia="Libre Caslon Text" w:hAnsi="Libre Caslon Text" w:cs="Libre Caslon Text"/>
          <w:color w:val="0000FF"/>
        </w:rPr>
        <w:t>centered</w:t>
      </w:r>
      <w:proofErr w:type="spellEnd"/>
      <w:r>
        <w:rPr>
          <w:rFonts w:ascii="Libre Caslon Text" w:eastAsia="Libre Caslon Text" w:hAnsi="Libre Caslon Text" w:cs="Libre Caslon Text"/>
          <w:color w:val="0000FF"/>
        </w:rPr>
        <w:t xml:space="preserve"> on fairer </w:t>
      </w:r>
      <w:proofErr w:type="spellStart"/>
      <w:r>
        <w:rPr>
          <w:rFonts w:ascii="Libre Caslon Text" w:eastAsia="Libre Caslon Text" w:hAnsi="Libre Caslon Text" w:cs="Libre Caslon Text"/>
          <w:color w:val="0000FF"/>
        </w:rPr>
        <w:t>labor</w:t>
      </w:r>
      <w:proofErr w:type="spellEnd"/>
      <w:r>
        <w:rPr>
          <w:rFonts w:ascii="Libre Caslon Text" w:eastAsia="Libre Caslon Text" w:hAnsi="Libre Caslon Text" w:cs="Libre Caslon Text"/>
          <w:color w:val="0000FF"/>
        </w:rPr>
        <w:t xml:space="preserve"> practices. Such changes can only be powered by organizing</w:t>
      </w:r>
      <w:r>
        <w:rPr>
          <w:rFonts w:ascii="Libre Caslon Text" w:eastAsia="Libre Caslon Text" w:hAnsi="Libre Caslon Text" w:cs="Libre Caslon Text"/>
          <w:color w:val="0000FF"/>
        </w:rPr>
        <w:t xml:space="preserve"> efforts beginning at the grassroots. </w:t>
      </w:r>
    </w:p>
    <w:p w:rsidR="001448DD" w:rsidRDefault="001448DD">
      <w:pPr>
        <w:spacing w:line="276" w:lineRule="auto"/>
        <w:rPr>
          <w:rFonts w:ascii="Libre Caslon Text" w:eastAsia="Libre Caslon Text" w:hAnsi="Libre Caslon Text" w:cs="Libre Caslon Text"/>
          <w:b/>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b/>
          <w:color w:val="0000FF"/>
        </w:rPr>
        <w:t>President Biden’s American Jobs Plan</w:t>
      </w:r>
    </w:p>
    <w:p w:rsidR="001448DD" w:rsidRDefault="004205F0">
      <w:pPr>
        <w:numPr>
          <w:ilvl w:val="0"/>
          <w:numId w:val="4"/>
        </w:num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lastRenderedPageBreak/>
        <w:t xml:space="preserve">“Build, preserve, and retrofit more than two million homes and commercial buildings, modernize our nation’s schools and child care facilities, and upgrade veterans’ hospitals and </w:t>
      </w:r>
      <w:r>
        <w:rPr>
          <w:rFonts w:ascii="Libre Caslon Text" w:eastAsia="Libre Caslon Text" w:hAnsi="Libre Caslon Text" w:cs="Libre Caslon Text"/>
          <w:color w:val="0000FF"/>
        </w:rPr>
        <w:t>federal buildings. President Biden’s plan will create good jobs building, rehabilitating, and retrofitting affordable, accessible, energy efficient, and resilient housing, commercial buildings, schools, and child care facilities all over the country, while</w:t>
      </w:r>
      <w:r>
        <w:rPr>
          <w:rFonts w:ascii="Libre Caslon Text" w:eastAsia="Libre Caslon Text" w:hAnsi="Libre Caslon Text" w:cs="Libre Caslon Text"/>
          <w:color w:val="0000FF"/>
        </w:rPr>
        <w:t xml:space="preserve"> also vastly improving our nation’s federal facilities, especially those that serve veterans.”</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331" w:lineRule="auto"/>
        <w:rPr>
          <w:rFonts w:ascii="Libre Caslon Text" w:eastAsia="Libre Caslon Text" w:hAnsi="Libre Caslon Text" w:cs="Libre Caslon Text"/>
          <w:b/>
          <w:color w:val="0000FF"/>
        </w:rPr>
      </w:pPr>
      <w:r>
        <w:rPr>
          <w:rFonts w:ascii="Libre Caslon Text" w:eastAsia="Libre Caslon Text" w:hAnsi="Libre Caslon Text" w:cs="Libre Caslon Text"/>
          <w:b/>
          <w:color w:val="0000FF"/>
        </w:rPr>
        <w:t>Other interesting legislation inspired by the 2019 GND Resolution (H. Res. 109)</w:t>
      </w:r>
    </w:p>
    <w:p w:rsidR="001448DD" w:rsidRDefault="004205F0">
      <w:pPr>
        <w:numPr>
          <w:ilvl w:val="0"/>
          <w:numId w:val="3"/>
        </w:numPr>
        <w:spacing w:before="240" w:line="276" w:lineRule="auto"/>
        <w:rPr>
          <w:color w:val="0000FF"/>
        </w:rPr>
      </w:pPr>
      <w:hyperlink r:id="rId18">
        <w:r>
          <w:rPr>
            <w:rFonts w:ascii="Libre Caslon Text" w:eastAsia="Libre Caslon Text" w:hAnsi="Libre Caslon Text" w:cs="Libre Caslon Text"/>
            <w:color w:val="0000FF"/>
            <w:u w:val="single"/>
          </w:rPr>
          <w:t>The BUILD Green Act</w:t>
        </w:r>
      </w:hyperlink>
      <w:r>
        <w:rPr>
          <w:rFonts w:ascii="Libre Caslon Text" w:eastAsia="Libre Caslon Text" w:hAnsi="Libre Caslon Text" w:cs="Libre Caslon Text"/>
          <w:color w:val="0000FF"/>
        </w:rPr>
        <w:t xml:space="preserve"> (Levin, Warren, Markey &amp; Ocasio-Cortez) </w:t>
      </w:r>
    </w:p>
    <w:p w:rsidR="001448DD" w:rsidRDefault="004205F0">
      <w:pPr>
        <w:numPr>
          <w:ilvl w:val="0"/>
          <w:numId w:val="3"/>
        </w:numPr>
        <w:spacing w:line="276" w:lineRule="auto"/>
        <w:rPr>
          <w:color w:val="0000FF"/>
        </w:rPr>
      </w:pPr>
      <w:hyperlink r:id="rId19">
        <w:r>
          <w:rPr>
            <w:rFonts w:ascii="Libre Caslon Text" w:eastAsia="Libre Caslon Text" w:hAnsi="Libre Caslon Text" w:cs="Libre Caslon Text"/>
            <w:color w:val="0000FF"/>
            <w:u w:val="single"/>
          </w:rPr>
          <w:t>National Climate Emergency Act</w:t>
        </w:r>
      </w:hyperlink>
      <w:r>
        <w:rPr>
          <w:rFonts w:ascii="Libre Caslon Text" w:eastAsia="Libre Caslon Text" w:hAnsi="Libre Caslon Text" w:cs="Libre Caslon Text"/>
          <w:color w:val="0000FF"/>
        </w:rPr>
        <w:t xml:space="preserve"> (Blumenauer, Sanders)</w:t>
      </w:r>
    </w:p>
    <w:p w:rsidR="001448DD" w:rsidRDefault="004205F0">
      <w:pPr>
        <w:numPr>
          <w:ilvl w:val="0"/>
          <w:numId w:val="3"/>
        </w:numPr>
        <w:spacing w:line="276" w:lineRule="auto"/>
        <w:rPr>
          <w:color w:val="0000FF"/>
        </w:rPr>
      </w:pPr>
      <w:hyperlink r:id="rId20">
        <w:r>
          <w:rPr>
            <w:rFonts w:ascii="Libre Caslon Text" w:eastAsia="Libre Caslon Text" w:hAnsi="Libre Caslon Text" w:cs="Libre Caslon Text"/>
            <w:color w:val="0000FF"/>
            <w:u w:val="single"/>
          </w:rPr>
          <w:t>Emergency Water is a Human Right Act</w:t>
        </w:r>
      </w:hyperlink>
      <w:r>
        <w:rPr>
          <w:rFonts w:ascii="Libre Caslon Text" w:eastAsia="Libre Caslon Text" w:hAnsi="Libre Caslon Text" w:cs="Libre Caslon Text"/>
          <w:color w:val="0000FF"/>
        </w:rPr>
        <w:t xml:space="preserve"> (</w:t>
      </w:r>
      <w:proofErr w:type="spellStart"/>
      <w:r>
        <w:rPr>
          <w:rFonts w:ascii="Libre Caslon Text" w:eastAsia="Libre Caslon Text" w:hAnsi="Libre Caslon Text" w:cs="Libre Caslon Text"/>
          <w:color w:val="0000FF"/>
        </w:rPr>
        <w:t>Tlaib</w:t>
      </w:r>
      <w:proofErr w:type="spellEnd"/>
      <w:r>
        <w:rPr>
          <w:rFonts w:ascii="Libre Caslon Text" w:eastAsia="Libre Caslon Text" w:hAnsi="Libre Caslon Text" w:cs="Libre Caslon Text"/>
          <w:color w:val="0000FF"/>
        </w:rPr>
        <w:t>, Dingell)</w:t>
      </w:r>
    </w:p>
    <w:p w:rsidR="001448DD" w:rsidRDefault="004205F0">
      <w:pPr>
        <w:numPr>
          <w:ilvl w:val="0"/>
          <w:numId w:val="3"/>
        </w:numPr>
        <w:spacing w:line="276" w:lineRule="auto"/>
        <w:rPr>
          <w:color w:val="0000FF"/>
        </w:rPr>
      </w:pPr>
      <w:hyperlink r:id="rId21">
        <w:r>
          <w:rPr>
            <w:rFonts w:ascii="Libre Caslon Text" w:eastAsia="Libre Caslon Text" w:hAnsi="Libre Caslon Text" w:cs="Libre Caslon Text"/>
            <w:color w:val="0000FF"/>
            <w:u w:val="single"/>
          </w:rPr>
          <w:t>Envir</w:t>
        </w:r>
        <w:r>
          <w:rPr>
            <w:rFonts w:ascii="Libre Caslon Text" w:eastAsia="Libre Caslon Text" w:hAnsi="Libre Caslon Text" w:cs="Libre Caslon Text"/>
            <w:color w:val="0000FF"/>
            <w:u w:val="single"/>
          </w:rPr>
          <w:t>onmental Justice Mapping and Data Collection Act</w:t>
        </w:r>
      </w:hyperlink>
      <w:r>
        <w:rPr>
          <w:rFonts w:ascii="Libre Caslon Text" w:eastAsia="Libre Caslon Text" w:hAnsi="Libre Caslon Text" w:cs="Libre Caslon Text"/>
          <w:color w:val="0000FF"/>
        </w:rPr>
        <w:t xml:space="preserve"> (Bush, Markey, Duckworth)</w:t>
      </w:r>
    </w:p>
    <w:p w:rsidR="001448DD" w:rsidRDefault="004205F0">
      <w:pPr>
        <w:numPr>
          <w:ilvl w:val="0"/>
          <w:numId w:val="3"/>
        </w:numPr>
        <w:spacing w:line="276" w:lineRule="auto"/>
        <w:rPr>
          <w:color w:val="0000FF"/>
        </w:rPr>
      </w:pPr>
      <w:hyperlink r:id="rId22">
        <w:r>
          <w:rPr>
            <w:rFonts w:ascii="Libre Caslon Text" w:eastAsia="Libre Caslon Text" w:hAnsi="Libre Caslon Text" w:cs="Libre Caslon Text"/>
            <w:color w:val="0000FF"/>
            <w:u w:val="single"/>
          </w:rPr>
          <w:t>GND for Cities</w:t>
        </w:r>
      </w:hyperlink>
      <w:r>
        <w:rPr>
          <w:rFonts w:ascii="Libre Caslon Text" w:eastAsia="Libre Caslon Text" w:hAnsi="Libre Caslon Text" w:cs="Libre Caslon Text"/>
          <w:color w:val="0000FF"/>
        </w:rPr>
        <w:t xml:space="preserve"> (Bush, Ocasio-Cortez) </w:t>
      </w:r>
    </w:p>
    <w:p w:rsidR="001448DD" w:rsidRDefault="004205F0">
      <w:pPr>
        <w:numPr>
          <w:ilvl w:val="0"/>
          <w:numId w:val="3"/>
        </w:numPr>
        <w:spacing w:line="276" w:lineRule="auto"/>
        <w:rPr>
          <w:color w:val="0000FF"/>
        </w:rPr>
      </w:pPr>
      <w:hyperlink r:id="rId23">
        <w:r>
          <w:rPr>
            <w:rFonts w:ascii="Libre Caslon Text" w:eastAsia="Libre Caslon Text" w:hAnsi="Libre Caslon Text" w:cs="Libre Caslon Text"/>
            <w:color w:val="0000FF"/>
            <w:u w:val="single"/>
          </w:rPr>
          <w:t>Climate Smart Ports Act</w:t>
        </w:r>
      </w:hyperlink>
      <w:r>
        <w:rPr>
          <w:rFonts w:ascii="Libre Caslon Text" w:eastAsia="Libre Caslon Text" w:hAnsi="Libre Caslon Text" w:cs="Libre Caslon Text"/>
          <w:color w:val="0000FF"/>
        </w:rPr>
        <w:t xml:space="preserve"> (</w:t>
      </w:r>
      <w:proofErr w:type="spellStart"/>
      <w:r>
        <w:rPr>
          <w:rFonts w:ascii="Libre Caslon Text" w:eastAsia="Libre Caslon Text" w:hAnsi="Libre Caslon Text" w:cs="Libre Caslon Text"/>
          <w:color w:val="0000FF"/>
        </w:rPr>
        <w:t>Barragán</w:t>
      </w:r>
      <w:proofErr w:type="spellEnd"/>
      <w:r>
        <w:rPr>
          <w:rFonts w:ascii="Libre Caslon Text" w:eastAsia="Libre Caslon Text" w:hAnsi="Libre Caslon Text" w:cs="Libre Caslon Text"/>
          <w:color w:val="0000FF"/>
        </w:rPr>
        <w:t xml:space="preserve">, </w:t>
      </w:r>
      <w:proofErr w:type="spellStart"/>
      <w:r>
        <w:rPr>
          <w:rFonts w:ascii="Libre Caslon Text" w:eastAsia="Libre Caslon Text" w:hAnsi="Libre Caslon Text" w:cs="Libre Caslon Text"/>
          <w:color w:val="0000FF"/>
        </w:rPr>
        <w:t>Merkley</w:t>
      </w:r>
      <w:proofErr w:type="spellEnd"/>
      <w:r>
        <w:rPr>
          <w:rFonts w:ascii="Libre Caslon Text" w:eastAsia="Libre Caslon Text" w:hAnsi="Libre Caslon Text" w:cs="Libre Caslon Text"/>
          <w:color w:val="0000FF"/>
        </w:rPr>
        <w:t>)</w:t>
      </w:r>
    </w:p>
    <w:p w:rsidR="001448DD" w:rsidRDefault="004205F0">
      <w:pPr>
        <w:numPr>
          <w:ilvl w:val="0"/>
          <w:numId w:val="3"/>
        </w:numPr>
        <w:spacing w:line="276" w:lineRule="auto"/>
        <w:rPr>
          <w:color w:val="0000FF"/>
        </w:rPr>
      </w:pPr>
      <w:hyperlink r:id="rId24">
        <w:r>
          <w:rPr>
            <w:rFonts w:ascii="Libre Caslon Text" w:eastAsia="Libre Caslon Text" w:hAnsi="Libre Caslon Text" w:cs="Libre Caslon Text"/>
            <w:color w:val="0000FF"/>
            <w:u w:val="single"/>
          </w:rPr>
          <w:t>Energy Resilient Communities Act</w:t>
        </w:r>
      </w:hyperlink>
      <w:r>
        <w:rPr>
          <w:rFonts w:ascii="Libre Caslon Text" w:eastAsia="Libre Caslon Text" w:hAnsi="Libre Caslon Text" w:cs="Libre Caslon Text"/>
          <w:color w:val="0000FF"/>
        </w:rPr>
        <w:t xml:space="preserve"> (</w:t>
      </w:r>
      <w:proofErr w:type="spellStart"/>
      <w:r>
        <w:rPr>
          <w:rFonts w:ascii="Libre Caslon Text" w:eastAsia="Libre Caslon Text" w:hAnsi="Libre Caslon Text" w:cs="Libre Caslon Text"/>
          <w:color w:val="0000FF"/>
        </w:rPr>
        <w:t>B</w:t>
      </w:r>
      <w:r>
        <w:rPr>
          <w:rFonts w:ascii="Libre Caslon Text" w:eastAsia="Libre Caslon Text" w:hAnsi="Libre Caslon Text" w:cs="Libre Caslon Text"/>
          <w:color w:val="0000FF"/>
        </w:rPr>
        <w:t>arragán</w:t>
      </w:r>
      <w:proofErr w:type="spellEnd"/>
      <w:r>
        <w:rPr>
          <w:rFonts w:ascii="Libre Caslon Text" w:eastAsia="Libre Caslon Text" w:hAnsi="Libre Caslon Text" w:cs="Libre Caslon Text"/>
          <w:color w:val="0000FF"/>
        </w:rPr>
        <w:t>, Clarke)</w:t>
      </w:r>
    </w:p>
    <w:p w:rsidR="001448DD" w:rsidRDefault="004205F0">
      <w:pPr>
        <w:numPr>
          <w:ilvl w:val="0"/>
          <w:numId w:val="3"/>
        </w:numPr>
        <w:spacing w:line="276" w:lineRule="auto"/>
        <w:rPr>
          <w:color w:val="0000FF"/>
        </w:rPr>
      </w:pPr>
      <w:hyperlink r:id="rId25">
        <w:r>
          <w:rPr>
            <w:rFonts w:ascii="Libre Caslon Text" w:eastAsia="Libre Caslon Text" w:hAnsi="Libre Caslon Text" w:cs="Libre Caslon Text"/>
            <w:color w:val="0000FF"/>
            <w:u w:val="single"/>
          </w:rPr>
          <w:t>Civilian Climate Corps</w:t>
        </w:r>
      </w:hyperlink>
      <w:r>
        <w:rPr>
          <w:rFonts w:ascii="Libre Caslon Text" w:eastAsia="Libre Caslon Text" w:hAnsi="Libre Caslon Text" w:cs="Libre Caslon Text"/>
          <w:color w:val="0000FF"/>
        </w:rPr>
        <w:t xml:space="preserve"> (Ocasio-Cortez, Markey) </w:t>
      </w:r>
    </w:p>
    <w:p w:rsidR="001448DD" w:rsidRDefault="004205F0">
      <w:pPr>
        <w:numPr>
          <w:ilvl w:val="0"/>
          <w:numId w:val="3"/>
        </w:numPr>
        <w:spacing w:line="276" w:lineRule="auto"/>
        <w:rPr>
          <w:color w:val="0000FF"/>
        </w:rPr>
      </w:pPr>
      <w:hyperlink r:id="rId26">
        <w:r>
          <w:rPr>
            <w:rFonts w:ascii="Libre Caslon Text" w:eastAsia="Libre Caslon Text" w:hAnsi="Libre Caslon Text" w:cs="Libre Caslon Text"/>
            <w:color w:val="0000FF"/>
            <w:u w:val="single"/>
          </w:rPr>
          <w:t>End Polluter Welfare Act</w:t>
        </w:r>
      </w:hyperlink>
      <w:r>
        <w:rPr>
          <w:rFonts w:ascii="Libre Caslon Text" w:eastAsia="Libre Caslon Text" w:hAnsi="Libre Caslon Text" w:cs="Libre Caslon Text"/>
          <w:color w:val="0000FF"/>
        </w:rPr>
        <w:t xml:space="preserve"> (Omar, Sanders, </w:t>
      </w:r>
      <w:proofErr w:type="spellStart"/>
      <w:r>
        <w:rPr>
          <w:rFonts w:ascii="Libre Caslon Text" w:eastAsia="Libre Caslon Text" w:hAnsi="Libre Caslon Text" w:cs="Libre Caslon Text"/>
          <w:color w:val="0000FF"/>
        </w:rPr>
        <w:t>Merkley</w:t>
      </w:r>
      <w:proofErr w:type="spellEnd"/>
      <w:r>
        <w:rPr>
          <w:rFonts w:ascii="Libre Caslon Text" w:eastAsia="Libre Caslon Text" w:hAnsi="Libre Caslon Text" w:cs="Libre Caslon Text"/>
          <w:color w:val="0000FF"/>
        </w:rPr>
        <w:t xml:space="preserve">, Markey, </w:t>
      </w:r>
      <w:proofErr w:type="spellStart"/>
      <w:r>
        <w:rPr>
          <w:rFonts w:ascii="Libre Caslon Text" w:eastAsia="Libre Caslon Text" w:hAnsi="Libre Caslon Text" w:cs="Libre Caslon Text"/>
          <w:color w:val="0000FF"/>
        </w:rPr>
        <w:t>Barragán</w:t>
      </w:r>
      <w:proofErr w:type="spellEnd"/>
      <w:r>
        <w:rPr>
          <w:rFonts w:ascii="Libre Caslon Text" w:eastAsia="Libre Caslon Text" w:hAnsi="Libre Caslon Text" w:cs="Libre Caslon Text"/>
          <w:color w:val="0000FF"/>
        </w:rPr>
        <w:t>)</w:t>
      </w:r>
    </w:p>
    <w:p w:rsidR="001448DD" w:rsidRDefault="004205F0">
      <w:pPr>
        <w:numPr>
          <w:ilvl w:val="0"/>
          <w:numId w:val="3"/>
        </w:numPr>
        <w:spacing w:after="240" w:line="276" w:lineRule="auto"/>
        <w:rPr>
          <w:color w:val="0000FF"/>
        </w:rPr>
      </w:pPr>
      <w:hyperlink r:id="rId27">
        <w:r>
          <w:rPr>
            <w:rFonts w:ascii="Libre Caslon Text" w:eastAsia="Libre Caslon Text" w:hAnsi="Libre Caslon Text" w:cs="Libre Caslon Text"/>
            <w:color w:val="0000FF"/>
            <w:u w:val="single"/>
          </w:rPr>
          <w:t>EV Freedom Act</w:t>
        </w:r>
      </w:hyperlink>
      <w:r>
        <w:rPr>
          <w:rFonts w:ascii="Libre Caslon Text" w:eastAsia="Libre Caslon Text" w:hAnsi="Libre Caslon Text" w:cs="Libre Caslon Text"/>
          <w:color w:val="0000FF"/>
        </w:rPr>
        <w:t xml:space="preserve"> (Levin, Ocasio-Cortez)</w:t>
      </w: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23. Have any particular laws, policies or measures been implement</w:t>
      </w:r>
      <w:r>
        <w:rPr>
          <w:rFonts w:ascii="Libre Caslon Text" w:eastAsia="Libre Caslon Text" w:hAnsi="Libre Caslon Text" w:cs="Libre Caslon Text"/>
        </w:rPr>
        <w:t>ed to limit or reduce residential segregation? To what extent have such policies raised human rights concerns?</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24. What is the role of the media, as well as other non-governmental organizations, or religious and governmental institutions, in fostering a c</w:t>
      </w:r>
      <w:r>
        <w:rPr>
          <w:rFonts w:ascii="Libre Caslon Text" w:eastAsia="Libre Caslon Text" w:hAnsi="Libre Caslon Text" w:cs="Libre Caslon Text"/>
        </w:rPr>
        <w:t>limate that reduces or exacerbates discrimination in relation to housing and segregation?</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The role of the media is crucial to the right to adequate housing. Digitization has transfigured the role of the media. In many cases, social media has powered new and effective forms of organizing. Groups like Design Justice Network, Human Rights </w:t>
      </w:r>
      <w:proofErr w:type="spellStart"/>
      <w:r>
        <w:rPr>
          <w:rFonts w:ascii="Libre Caslon Text" w:eastAsia="Libre Caslon Text" w:hAnsi="Libre Caslon Text" w:cs="Libre Caslon Text"/>
          <w:color w:val="0000FF"/>
        </w:rPr>
        <w:t>Centered</w:t>
      </w:r>
      <w:proofErr w:type="spellEnd"/>
      <w:r>
        <w:rPr>
          <w:rFonts w:ascii="Libre Caslon Text" w:eastAsia="Libre Caslon Text" w:hAnsi="Libre Caslon Text" w:cs="Libre Caslon Text"/>
          <w:color w:val="0000FF"/>
        </w:rPr>
        <w:t xml:space="preserve"> Design, </w:t>
      </w:r>
      <w:proofErr w:type="gramStart"/>
      <w:r>
        <w:rPr>
          <w:rFonts w:ascii="Libre Caslon Text" w:eastAsia="Libre Caslon Text" w:hAnsi="Libre Caslon Text" w:cs="Libre Caslon Text"/>
          <w:color w:val="0000FF"/>
        </w:rPr>
        <w:t>Autonomous</w:t>
      </w:r>
      <w:proofErr w:type="gramEnd"/>
      <w:r>
        <w:rPr>
          <w:rFonts w:ascii="Libre Caslon Text" w:eastAsia="Libre Caslon Text" w:hAnsi="Libre Caslon Text" w:cs="Libre Caslon Text"/>
          <w:color w:val="0000FF"/>
        </w:rPr>
        <w:t xml:space="preserve"> Tenants Unions Network are instances of media for justice, often related to the right to adequate housing.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Digital media is also a site of reinvention for education related to the production of housing with regards to the discriminati</w:t>
      </w:r>
      <w:r>
        <w:rPr>
          <w:rFonts w:ascii="Libre Caslon Text" w:eastAsia="Libre Caslon Text" w:hAnsi="Libre Caslon Text" w:cs="Libre Caslon Text"/>
          <w:color w:val="0000FF"/>
        </w:rPr>
        <w:t xml:space="preserve">on and segregation in the context of the right to adequate housing. </w:t>
      </w:r>
    </w:p>
    <w:p w:rsidR="001448DD" w:rsidRDefault="004205F0">
      <w:pPr>
        <w:numPr>
          <w:ilvl w:val="0"/>
          <w:numId w:val="5"/>
        </w:numPr>
        <w:spacing w:line="276" w:lineRule="auto"/>
        <w:rPr>
          <w:rFonts w:ascii="Libre Caslon Text" w:eastAsia="Libre Caslon Text" w:hAnsi="Libre Caslon Text" w:cs="Libre Caslon Text"/>
          <w:color w:val="0000FF"/>
        </w:rPr>
      </w:pPr>
      <w:proofErr w:type="spellStart"/>
      <w:r>
        <w:rPr>
          <w:rFonts w:ascii="Libre Caslon Text" w:eastAsia="Libre Caslon Text" w:hAnsi="Libre Caslon Text" w:cs="Libre Caslon Text"/>
          <w:color w:val="0000FF"/>
        </w:rPr>
        <w:t>Emergen</w:t>
      </w:r>
      <w:proofErr w:type="spellEnd"/>
      <w:r>
        <w:rPr>
          <w:rFonts w:ascii="Libre Caslon Text" w:eastAsia="Libre Caslon Text" w:hAnsi="Libre Caslon Text" w:cs="Libre Caslon Text"/>
          <w:color w:val="0000FF"/>
        </w:rPr>
        <w:t xml:space="preserve"> Grounds for Design Education </w:t>
      </w:r>
      <w:hyperlink r:id="rId28">
        <w:r>
          <w:rPr>
            <w:rFonts w:ascii="Libre Caslon Text" w:eastAsia="Libre Caslon Text" w:hAnsi="Libre Caslon Text" w:cs="Libre Caslon Text"/>
            <w:color w:val="0000FF"/>
            <w:u w:val="single"/>
          </w:rPr>
          <w:t>https://eg-de.org/</w:t>
        </w:r>
      </w:hyperlink>
    </w:p>
    <w:p w:rsidR="001448DD" w:rsidRDefault="004205F0">
      <w:pPr>
        <w:numPr>
          <w:ilvl w:val="0"/>
          <w:numId w:val="5"/>
        </w:num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Architecture Beyond Capitalism School </w:t>
      </w:r>
      <w:hyperlink r:id="rId29">
        <w:r>
          <w:rPr>
            <w:rFonts w:ascii="Libre Caslon Text" w:eastAsia="Libre Caslon Text" w:hAnsi="Libre Caslon Text" w:cs="Libre Caslon Text"/>
            <w:color w:val="0000FF"/>
            <w:u w:val="single"/>
          </w:rPr>
          <w:t>https://abc.architecture-lobby.org/</w:t>
        </w:r>
      </w:hyperlink>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25. Which institutional mechanisms exist to report, redress and monitor cases of discrimination or segregation in relation to the right to adequate housing and how effective have they been to address discrimination?</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color w:val="0000FF"/>
        </w:rPr>
        <w:t>Pr</w:t>
      </w:r>
      <w:r>
        <w:rPr>
          <w:rFonts w:ascii="Libre Caslon Text" w:eastAsia="Libre Caslon Text" w:hAnsi="Libre Caslon Text" w:cs="Libre Caslon Text"/>
          <w:color w:val="0000FF"/>
        </w:rPr>
        <w:t>actices fostering democratic participation in the production of housing are institutional mechanisms that can foster change in relation to the right to adequate housing. As such, Community Land Trusts, Housing Cooperatives, Tenant Unions and networks of te</w:t>
      </w:r>
      <w:r>
        <w:rPr>
          <w:rFonts w:ascii="Libre Caslon Text" w:eastAsia="Libre Caslon Text" w:hAnsi="Libre Caslon Text" w:cs="Libre Caslon Text"/>
          <w:color w:val="0000FF"/>
        </w:rPr>
        <w:t xml:space="preserve">nant unions are measures TAL believes can be transformational for the housing sector.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26. In your view, what are the principal barriers to seek justice for discrimination/segregation in relation to the right to adequate housing? </w:t>
      </w:r>
    </w:p>
    <w:sdt>
      <w:sdtPr>
        <w:tag w:val="goog_rdk_19"/>
        <w:id w:val="1466547207"/>
      </w:sdtPr>
      <w:sdtEndPr/>
      <w:sdtContent>
        <w:p w:rsidR="001448DD" w:rsidRDefault="004205F0">
          <w:pPr>
            <w:spacing w:line="276" w:lineRule="auto"/>
            <w:rPr>
              <w:rFonts w:ascii="Libre Caslon Text" w:eastAsia="Libre Caslon Text" w:hAnsi="Libre Caslon Text" w:cs="Libre Caslon Text"/>
              <w:color w:val="0000FF"/>
            </w:rPr>
          </w:pPr>
        </w:p>
      </w:sdtContent>
    </w:sdt>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A just transition (Gr</w:t>
      </w:r>
      <w:r>
        <w:rPr>
          <w:rFonts w:ascii="Libre Caslon Text" w:eastAsia="Libre Caslon Text" w:hAnsi="Libre Caslon Text" w:cs="Libre Caslon Text"/>
          <w:color w:val="0000FF"/>
        </w:rPr>
        <w:t xml:space="preserve">een New Deal) for the building sector is the key to fostering housing supplies that overcome segregation and discrimination in relation to the </w:t>
      </w:r>
      <w:proofErr w:type="spellStart"/>
      <w:r>
        <w:rPr>
          <w:rFonts w:ascii="Libre Caslon Text" w:eastAsia="Libre Caslon Text" w:hAnsi="Libre Caslon Text" w:cs="Libre Caslon Text"/>
          <w:color w:val="0000FF"/>
        </w:rPr>
        <w:t>righ</w:t>
      </w:r>
      <w:proofErr w:type="spellEnd"/>
      <w:r>
        <w:rPr>
          <w:rFonts w:ascii="Libre Caslon Text" w:eastAsia="Libre Caslon Text" w:hAnsi="Libre Caslon Text" w:cs="Libre Caslon Text"/>
          <w:color w:val="0000FF"/>
        </w:rPr>
        <w:t xml:space="preserve"> </w:t>
      </w:r>
      <w:proofErr w:type="spellStart"/>
      <w:r>
        <w:rPr>
          <w:rFonts w:ascii="Libre Caslon Text" w:eastAsia="Libre Caslon Text" w:hAnsi="Libre Caslon Text" w:cs="Libre Caslon Text"/>
          <w:color w:val="0000FF"/>
        </w:rPr>
        <w:t>tto</w:t>
      </w:r>
      <w:proofErr w:type="spellEnd"/>
      <w:r>
        <w:rPr>
          <w:rFonts w:ascii="Libre Caslon Text" w:eastAsia="Libre Caslon Text" w:hAnsi="Libre Caslon Text" w:cs="Libre Caslon Text"/>
          <w:color w:val="0000FF"/>
        </w:rPr>
        <w:t xml:space="preserve"> adequate housing. The industrial lobbies that place decision making power in the hands of few and monopo</w:t>
      </w:r>
      <w:r>
        <w:rPr>
          <w:rFonts w:ascii="Libre Caslon Text" w:eastAsia="Libre Caslon Text" w:hAnsi="Libre Caslon Text" w:cs="Libre Caslon Text"/>
          <w:color w:val="0000FF"/>
        </w:rPr>
        <w:t xml:space="preserve">lize </w:t>
      </w:r>
      <w:proofErr w:type="spellStart"/>
      <w:r>
        <w:rPr>
          <w:rFonts w:ascii="Libre Caslon Text" w:eastAsia="Libre Caslon Text" w:hAnsi="Libre Caslon Text" w:cs="Libre Caslon Text"/>
          <w:color w:val="0000FF"/>
        </w:rPr>
        <w:t>ressources</w:t>
      </w:r>
      <w:proofErr w:type="spellEnd"/>
      <w:r>
        <w:rPr>
          <w:rFonts w:ascii="Libre Caslon Text" w:eastAsia="Libre Caslon Text" w:hAnsi="Libre Caslon Text" w:cs="Libre Caslon Text"/>
          <w:color w:val="0000FF"/>
        </w:rPr>
        <w:t xml:space="preserve"> prevent a just transition from happening are the principal barriers to system change required to overcome the twin crisis of social and environmental degradation. </w:t>
      </w:r>
    </w:p>
    <w:p w:rsidR="001448DD" w:rsidRDefault="004205F0">
      <w:pPr>
        <w:spacing w:line="276" w:lineRule="auto"/>
        <w:rPr>
          <w:rFonts w:ascii="Libre Caslon Display" w:eastAsia="Libre Caslon Display" w:hAnsi="Libre Caslon Display" w:cs="Libre Caslon Display"/>
          <w:b/>
          <w:sz w:val="30"/>
          <w:szCs w:val="30"/>
        </w:rPr>
      </w:pPr>
      <w:r>
        <w:br w:type="page"/>
      </w:r>
    </w:p>
    <w:p w:rsidR="001448DD" w:rsidRDefault="004205F0">
      <w:pPr>
        <w:spacing w:line="276" w:lineRule="auto"/>
        <w:rPr>
          <w:rFonts w:ascii="Libre Caslon Display" w:eastAsia="Libre Caslon Display" w:hAnsi="Libre Caslon Display" w:cs="Libre Caslon Display"/>
          <w:b/>
          <w:sz w:val="30"/>
          <w:szCs w:val="30"/>
        </w:rPr>
      </w:pPr>
      <w:r>
        <w:rPr>
          <w:rFonts w:ascii="Libre Caslon Display" w:eastAsia="Libre Caslon Display" w:hAnsi="Libre Caslon Display" w:cs="Libre Caslon Display"/>
          <w:b/>
          <w:sz w:val="30"/>
          <w:szCs w:val="30"/>
        </w:rPr>
        <w:lastRenderedPageBreak/>
        <w:t xml:space="preserve">DATA ON DISCRIMINATION IN HOUSING AND SPATIAL/RESIDENTIAL SEGREGATION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28</w:t>
      </w:r>
      <w:r>
        <w:rPr>
          <w:rFonts w:ascii="Libre Caslon Text" w:eastAsia="Libre Caslon Text" w:hAnsi="Libre Caslon Text" w:cs="Libre Caslon Text"/>
        </w:rPr>
        <w:t xml:space="preserve">. </w:t>
      </w:r>
      <w:proofErr w:type="gramStart"/>
      <w:r>
        <w:rPr>
          <w:rFonts w:ascii="Libre Caslon Text" w:eastAsia="Libre Caslon Text" w:hAnsi="Libre Caslon Text" w:cs="Libre Caslon Text"/>
        </w:rPr>
        <w:t>Is</w:t>
      </w:r>
      <w:proofErr w:type="gramEnd"/>
      <w:r>
        <w:rPr>
          <w:rFonts w:ascii="Libre Caslon Text" w:eastAsia="Libre Caslon Text" w:hAnsi="Libre Caslon Text" w:cs="Libre Caslon Text"/>
        </w:rPr>
        <w:t xml:space="preserve"> any data on housing disparities, housing discrimination and spatial segregation collected and publicly available? If so, where can it be accessed? Are there any practical or legal barriers to collect and share such information in your country?</w:t>
      </w:r>
    </w:p>
    <w:sdt>
      <w:sdtPr>
        <w:tag w:val="goog_rdk_20"/>
        <w:id w:val="-827750207"/>
      </w:sdtPr>
      <w:sdtEndPr/>
      <w:sdtContent>
        <w:p w:rsidR="001448DD" w:rsidRDefault="004205F0">
          <w:pPr>
            <w:spacing w:line="276" w:lineRule="auto"/>
            <w:rPr>
              <w:rFonts w:ascii="Libre Caslon Text" w:eastAsia="Libre Caslon Text" w:hAnsi="Libre Caslon Text" w:cs="Libre Caslon Text"/>
            </w:rPr>
          </w:pPr>
        </w:p>
      </w:sdtContent>
    </w:sdt>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Bush</w:t>
      </w:r>
      <w:r>
        <w:rPr>
          <w:rFonts w:ascii="Libre Caslon Text" w:eastAsia="Libre Caslon Text" w:hAnsi="Libre Caslon Text" w:cs="Libre Caslon Text"/>
          <w:color w:val="0000FF"/>
        </w:rPr>
        <w:t xml:space="preserve">, Markey, Duckworth have assembled an </w:t>
      </w:r>
      <w:hyperlink r:id="rId30">
        <w:r>
          <w:rPr>
            <w:rFonts w:ascii="Georgia" w:eastAsia="Georgia" w:hAnsi="Georgia" w:cs="Georgia"/>
            <w:color w:val="0000FF"/>
            <w:sz w:val="22"/>
            <w:szCs w:val="22"/>
            <w:u w:val="single"/>
          </w:rPr>
          <w:t>Environmental Justice Mapping and Da</w:t>
        </w:r>
        <w:r>
          <w:rPr>
            <w:rFonts w:ascii="Georgia" w:eastAsia="Georgia" w:hAnsi="Georgia" w:cs="Georgia"/>
            <w:color w:val="0000FF"/>
            <w:sz w:val="22"/>
            <w:szCs w:val="22"/>
            <w:u w:val="single"/>
          </w:rPr>
          <w:t>ta Collection Act</w:t>
        </w:r>
      </w:hyperlink>
      <w:r>
        <w:rPr>
          <w:rFonts w:ascii="Libre Caslon Text" w:eastAsia="Libre Caslon Text" w:hAnsi="Libre Caslon Text" w:cs="Libre Caslon Text"/>
          <w:color w:val="0000FF"/>
        </w:rPr>
        <w:t xml:space="preserve"> seeking to foster data collection for environmental justice. </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In addition, the anti-eviction map project </w:t>
      </w:r>
      <w:r>
        <w:rPr>
          <w:rFonts w:ascii="Libre Caslon Text" w:eastAsia="Libre Caslon Text" w:hAnsi="Libre Caslon Text" w:cs="Libre Caslon Text"/>
          <w:color w:val="0000FF"/>
          <w:sz w:val="22"/>
          <w:szCs w:val="22"/>
        </w:rPr>
        <w:t>(</w:t>
      </w:r>
      <w:hyperlink r:id="rId31">
        <w:r>
          <w:rPr>
            <w:rFonts w:ascii="Libre Caslon Text" w:eastAsia="Libre Caslon Text" w:hAnsi="Libre Caslon Text" w:cs="Libre Caslon Text"/>
            <w:color w:val="0000FF"/>
            <w:sz w:val="22"/>
            <w:szCs w:val="22"/>
            <w:u w:val="single"/>
          </w:rPr>
          <w:t>https://antievictionmap.com/</w:t>
        </w:r>
      </w:hyperlink>
      <w:r>
        <w:rPr>
          <w:rFonts w:ascii="Libre Caslon Text" w:eastAsia="Libre Caslon Text" w:hAnsi="Libre Caslon Text" w:cs="Libre Caslon Text"/>
          <w:color w:val="0000FF"/>
        </w:rPr>
        <w:t>) is a dataset instrumental to counteracting Covid-19 related evictions.</w:t>
      </w:r>
    </w:p>
    <w:p w:rsidR="001448DD" w:rsidRDefault="001448DD">
      <w:pPr>
        <w:spacing w:line="276" w:lineRule="auto"/>
        <w:rPr>
          <w:rFonts w:ascii="Libre Caslon Text" w:eastAsia="Libre Caslon Text" w:hAnsi="Libre Caslon Text" w:cs="Libre Caslon Text"/>
        </w:rPr>
      </w:pP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rPr>
      </w:pPr>
      <w:r>
        <w:rPr>
          <w:rFonts w:ascii="Libre Caslon Text" w:eastAsia="Libre Caslon Text" w:hAnsi="Libre Caslon Text" w:cs="Libre Caslon Text"/>
        </w:rPr>
        <w:t xml:space="preserve">29. Can you kindly share any studies or surveys by local, regional or national Governments or by other institutions to understand better housing disparities, housing discrimination </w:t>
      </w:r>
      <w:r>
        <w:rPr>
          <w:rFonts w:ascii="Libre Caslon Text" w:eastAsia="Libre Caslon Text" w:hAnsi="Libre Caslon Text" w:cs="Libre Caslon Text"/>
        </w:rPr>
        <w:t xml:space="preserve">and spatial segregation and how it can be addressed (e.g. title and link, or kindly submit document). </w:t>
      </w: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Alexandria Ocasio Cortez’s team published in September 2020 a campaign titled “Here to Stay”</w:t>
      </w:r>
      <w:r>
        <w:rPr>
          <w:rFonts w:ascii="Libre Caslon Text" w:eastAsia="Libre Caslon Text" w:hAnsi="Libre Caslon Text" w:cs="Libre Caslon Text"/>
          <w:color w:val="0000FF"/>
          <w:vertAlign w:val="superscript"/>
        </w:rPr>
        <w:footnoteReference w:id="17"/>
      </w:r>
      <w:r>
        <w:rPr>
          <w:rFonts w:ascii="Libre Caslon Text" w:eastAsia="Libre Caslon Text" w:hAnsi="Libre Caslon Text" w:cs="Libre Caslon Text"/>
          <w:color w:val="0000FF"/>
        </w:rPr>
        <w:t xml:space="preserve"> and aimed at counteracting gentrification from the ground </w:t>
      </w:r>
      <w:proofErr w:type="spellStart"/>
      <w:r>
        <w:rPr>
          <w:rFonts w:ascii="Libre Caslon Text" w:eastAsia="Libre Caslon Text" w:hAnsi="Libre Caslon Text" w:cs="Libre Caslon Text"/>
          <w:color w:val="0000FF"/>
        </w:rPr>
        <w:t>up.made</w:t>
      </w:r>
      <w:proofErr w:type="spellEnd"/>
      <w:r>
        <w:rPr>
          <w:rFonts w:ascii="Libre Caslon Text" w:eastAsia="Libre Caslon Text" w:hAnsi="Libre Caslon Text" w:cs="Libre Caslon Text"/>
          <w:color w:val="0000FF"/>
        </w:rPr>
        <w:t xml:space="preserve"> available to the wide public a variety of resources, namely:</w:t>
      </w:r>
    </w:p>
    <w:p w:rsidR="001448DD" w:rsidRDefault="004205F0">
      <w:pPr>
        <w:numPr>
          <w:ilvl w:val="0"/>
          <w:numId w:val="1"/>
        </w:numPr>
        <w:spacing w:line="276" w:lineRule="auto"/>
        <w:rPr>
          <w:rFonts w:ascii="Libre Caslon Text" w:eastAsia="Libre Caslon Text" w:hAnsi="Libre Caslon Text" w:cs="Libre Caslon Text"/>
          <w:color w:val="0000FF"/>
        </w:rPr>
      </w:pPr>
      <w:hyperlink r:id="rId32">
        <w:r>
          <w:rPr>
            <w:rFonts w:ascii="Libre Caslon Text" w:eastAsia="Libre Caslon Text" w:hAnsi="Libre Caslon Text" w:cs="Libre Caslon Text"/>
            <w:color w:val="0000FF"/>
            <w:u w:val="single"/>
          </w:rPr>
          <w:t>A diagram explainin</w:t>
        </w:r>
        <w:r>
          <w:rPr>
            <w:rFonts w:ascii="Libre Caslon Text" w:eastAsia="Libre Caslon Text" w:hAnsi="Libre Caslon Text" w:cs="Libre Caslon Text"/>
            <w:color w:val="0000FF"/>
            <w:u w:val="single"/>
          </w:rPr>
          <w:t xml:space="preserve">g ULURP for private developments and </w:t>
        </w:r>
        <w:proofErr w:type="spellStart"/>
        <w:r>
          <w:rPr>
            <w:rFonts w:ascii="Libre Caslon Text" w:eastAsia="Libre Caslon Text" w:hAnsi="Libre Caslon Text" w:cs="Libre Caslon Text"/>
            <w:color w:val="0000FF"/>
            <w:u w:val="single"/>
          </w:rPr>
          <w:t>neighborhood</w:t>
        </w:r>
        <w:proofErr w:type="spellEnd"/>
        <w:r>
          <w:rPr>
            <w:rFonts w:ascii="Libre Caslon Text" w:eastAsia="Libre Caslon Text" w:hAnsi="Libre Caslon Text" w:cs="Libre Caslon Text"/>
            <w:color w:val="0000FF"/>
            <w:u w:val="single"/>
          </w:rPr>
          <w:t xml:space="preserve"> rezoning</w:t>
        </w:r>
      </w:hyperlink>
    </w:p>
    <w:p w:rsidR="001448DD" w:rsidRDefault="004205F0">
      <w:pPr>
        <w:numPr>
          <w:ilvl w:val="0"/>
          <w:numId w:val="1"/>
        </w:num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How the Government Defines “Affordable Housing” vs. How We Define It (</w:t>
      </w:r>
      <w:hyperlink r:id="rId33">
        <w:r>
          <w:rPr>
            <w:rFonts w:ascii="Libre Caslon Text" w:eastAsia="Libre Caslon Text" w:hAnsi="Libre Caslon Text" w:cs="Libre Caslon Text"/>
            <w:color w:val="0000FF"/>
            <w:u w:val="single"/>
          </w:rPr>
          <w:t>click here for English</w:t>
        </w:r>
      </w:hyperlink>
      <w:r>
        <w:rPr>
          <w:rFonts w:ascii="Libre Caslon Text" w:eastAsia="Libre Caslon Text" w:hAnsi="Libre Caslon Text" w:cs="Libre Caslon Text"/>
          <w:color w:val="0000FF"/>
        </w:rPr>
        <w:t xml:space="preserve">, </w:t>
      </w:r>
      <w:hyperlink r:id="rId34">
        <w:r>
          <w:rPr>
            <w:rFonts w:ascii="Libre Caslon Text" w:eastAsia="Libre Caslon Text" w:hAnsi="Libre Caslon Text" w:cs="Libre Caslon Text"/>
            <w:color w:val="0000FF"/>
            <w:u w:val="single"/>
          </w:rPr>
          <w:t>click here for Spanish</w:t>
        </w:r>
      </w:hyperlink>
      <w:r>
        <w:rPr>
          <w:rFonts w:ascii="Libre Caslon Text" w:eastAsia="Libre Caslon Text" w:hAnsi="Libre Caslon Text" w:cs="Libre Caslon Text"/>
          <w:color w:val="0000FF"/>
        </w:rPr>
        <w:t>)</w:t>
      </w:r>
    </w:p>
    <w:p w:rsidR="001448DD" w:rsidRDefault="004205F0">
      <w:pPr>
        <w:numPr>
          <w:ilvl w:val="0"/>
          <w:numId w:val="1"/>
        </w:num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To</w:t>
      </w:r>
      <w:r>
        <w:rPr>
          <w:rFonts w:ascii="Libre Caslon Text" w:eastAsia="Libre Caslon Text" w:hAnsi="Libre Caslon Text" w:cs="Libre Caslon Text"/>
          <w:color w:val="0000FF"/>
        </w:rPr>
        <w:t xml:space="preserve"> research developers and landlords, try these sites: </w:t>
      </w:r>
      <w:hyperlink r:id="rId35">
        <w:r>
          <w:rPr>
            <w:rFonts w:ascii="Libre Caslon Text" w:eastAsia="Libre Caslon Text" w:hAnsi="Libre Caslon Text" w:cs="Libre Caslon Text"/>
            <w:color w:val="0000FF"/>
            <w:u w:val="single"/>
          </w:rPr>
          <w:t>therealdeal.com</w:t>
        </w:r>
      </w:hyperlink>
      <w:r>
        <w:rPr>
          <w:rFonts w:ascii="Libre Caslon Text" w:eastAsia="Libre Caslon Text" w:hAnsi="Libre Caslon Text" w:cs="Libre Caslon Text"/>
          <w:color w:val="0000FF"/>
        </w:rPr>
        <w:t xml:space="preserve">, </w:t>
      </w:r>
      <w:hyperlink r:id="rId36">
        <w:r>
          <w:rPr>
            <w:rFonts w:ascii="Libre Caslon Text" w:eastAsia="Libre Caslon Text" w:hAnsi="Libre Caslon Text" w:cs="Libre Caslon Text"/>
            <w:color w:val="0000FF"/>
            <w:u w:val="single"/>
          </w:rPr>
          <w:t>newyorkyimby.com</w:t>
        </w:r>
      </w:hyperlink>
      <w:r>
        <w:rPr>
          <w:rFonts w:ascii="Libre Caslon Text" w:eastAsia="Libre Caslon Text" w:hAnsi="Libre Caslon Text" w:cs="Libre Caslon Text"/>
          <w:color w:val="0000FF"/>
        </w:rPr>
        <w:t xml:space="preserve">, </w:t>
      </w:r>
      <w:hyperlink r:id="rId37">
        <w:r>
          <w:rPr>
            <w:rFonts w:ascii="Libre Caslon Text" w:eastAsia="Libre Caslon Text" w:hAnsi="Libre Caslon Text" w:cs="Libre Caslon Text"/>
            <w:color w:val="0000FF"/>
            <w:u w:val="single"/>
          </w:rPr>
          <w:t xml:space="preserve">NYC Finance </w:t>
        </w:r>
        <w:proofErr w:type="spellStart"/>
        <w:r>
          <w:rPr>
            <w:rFonts w:ascii="Libre Caslon Text" w:eastAsia="Libre Caslon Text" w:hAnsi="Libre Caslon Text" w:cs="Libre Caslon Text"/>
            <w:color w:val="0000FF"/>
            <w:u w:val="single"/>
          </w:rPr>
          <w:t>Dep</w:t>
        </w:r>
        <w:r>
          <w:rPr>
            <w:rFonts w:ascii="Libre Caslon Text" w:eastAsia="Libre Caslon Text" w:hAnsi="Libre Caslon Text" w:cs="Libre Caslon Text"/>
            <w:color w:val="0000FF"/>
            <w:u w:val="single"/>
          </w:rPr>
          <w:t>t</w:t>
        </w:r>
        <w:proofErr w:type="spellEnd"/>
        <w:r>
          <w:rPr>
            <w:rFonts w:ascii="Libre Caslon Text" w:eastAsia="Libre Caslon Text" w:hAnsi="Libre Caslon Text" w:cs="Libre Caslon Text"/>
            <w:color w:val="0000FF"/>
            <w:u w:val="single"/>
          </w:rPr>
          <w:t xml:space="preserve"> site</w:t>
        </w:r>
      </w:hyperlink>
      <w:r>
        <w:rPr>
          <w:rFonts w:ascii="Libre Caslon Text" w:eastAsia="Libre Caslon Text" w:hAnsi="Libre Caslon Text" w:cs="Libre Caslon Text"/>
          <w:color w:val="0000FF"/>
        </w:rPr>
        <w:t xml:space="preserve">, and </w:t>
      </w:r>
      <w:hyperlink r:id="rId38">
        <w:r>
          <w:rPr>
            <w:rFonts w:ascii="Libre Caslon Text" w:eastAsia="Libre Caslon Text" w:hAnsi="Libre Caslon Text" w:cs="Libre Caslon Text"/>
            <w:color w:val="0000FF"/>
            <w:u w:val="single"/>
          </w:rPr>
          <w:t>Who Owns What</w:t>
        </w:r>
      </w:hyperlink>
    </w:p>
    <w:p w:rsidR="001448DD" w:rsidRDefault="004205F0">
      <w:pPr>
        <w:numPr>
          <w:ilvl w:val="0"/>
          <w:numId w:val="1"/>
        </w:numPr>
        <w:spacing w:line="276" w:lineRule="auto"/>
        <w:rPr>
          <w:rFonts w:ascii="Libre Caslon Text" w:eastAsia="Libre Caslon Text" w:hAnsi="Libre Caslon Text" w:cs="Libre Caslon Text"/>
          <w:color w:val="0000FF"/>
        </w:rPr>
      </w:pPr>
      <w:hyperlink r:id="rId39">
        <w:r>
          <w:rPr>
            <w:rFonts w:ascii="Libre Caslon Text" w:eastAsia="Libre Caslon Text" w:hAnsi="Libre Caslon Text" w:cs="Libre Caslon Text"/>
            <w:color w:val="0000FF"/>
            <w:u w:val="single"/>
          </w:rPr>
          <w:t>Guide: What is a Public Scoping Hearing?</w:t>
        </w:r>
      </w:hyperlink>
    </w:p>
    <w:p w:rsidR="001448DD" w:rsidRDefault="004205F0">
      <w:pPr>
        <w:numPr>
          <w:ilvl w:val="0"/>
          <w:numId w:val="1"/>
        </w:numPr>
        <w:spacing w:line="276" w:lineRule="auto"/>
        <w:rPr>
          <w:rFonts w:ascii="Libre Caslon Text" w:eastAsia="Libre Caslon Text" w:hAnsi="Libre Caslon Text" w:cs="Libre Caslon Text"/>
          <w:color w:val="0000FF"/>
        </w:rPr>
      </w:pPr>
      <w:hyperlink r:id="rId40">
        <w:r>
          <w:rPr>
            <w:rFonts w:ascii="Libre Caslon Text" w:eastAsia="Libre Caslon Text" w:hAnsi="Libre Caslon Text" w:cs="Libre Caslon Text"/>
            <w:color w:val="0000FF"/>
            <w:u w:val="single"/>
          </w:rPr>
          <w:t>Guide: What is Environmental Review?</w:t>
        </w:r>
      </w:hyperlink>
    </w:p>
    <w:p w:rsidR="001448DD" w:rsidRDefault="001448DD">
      <w:pPr>
        <w:spacing w:line="276" w:lineRule="auto"/>
        <w:rPr>
          <w:rFonts w:ascii="Libre Caslon Text" w:eastAsia="Libre Caslon Text" w:hAnsi="Libre Caslon Text" w:cs="Libre Caslon Text"/>
        </w:rPr>
      </w:pPr>
    </w:p>
    <w:p w:rsidR="001448DD" w:rsidRDefault="001448DD">
      <w:pPr>
        <w:spacing w:line="276" w:lineRule="auto"/>
        <w:rPr>
          <w:rFonts w:ascii="Libre Caslon Text" w:eastAsia="Libre Caslon Text" w:hAnsi="Libre Caslon Text" w:cs="Libre Caslon Text"/>
        </w:rPr>
      </w:pPr>
    </w:p>
    <w:p w:rsidR="001448DD" w:rsidRDefault="004205F0">
      <w:pPr>
        <w:spacing w:line="276" w:lineRule="auto"/>
      </w:pPr>
      <w:r>
        <w:rPr>
          <w:rFonts w:ascii="Libre Caslon Text" w:eastAsia="Libre Caslon Text" w:hAnsi="Libre Caslon Text" w:cs="Libre Caslon Text"/>
        </w:rPr>
        <w:t xml:space="preserve">30. Can you provide information and statistics related to complaints related to housing discrimination, how they have </w:t>
      </w:r>
      <w:r>
        <w:rPr>
          <w:rFonts w:ascii="Libre Caslon Text" w:eastAsia="Libre Caslon Text" w:hAnsi="Libre Caslon Text" w:cs="Libre Caslon Text"/>
        </w:rPr>
        <w:t>been investigated and settled, and information on cases in which private or public actors have been compelled successfully to end such discrimination or been fined or sanctioned for non-compliance?</w:t>
      </w:r>
    </w:p>
    <w:p w:rsidR="001448DD" w:rsidRDefault="001448DD"/>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w:t>
      </w:r>
    </w:p>
    <w:p w:rsidR="001448DD" w:rsidRDefault="001448DD">
      <w:pPr>
        <w:spacing w:line="276" w:lineRule="auto"/>
        <w:rPr>
          <w:rFonts w:ascii="Libre Caslon Text" w:eastAsia="Libre Caslon Text" w:hAnsi="Libre Caslon Text" w:cs="Libre Caslon Text"/>
          <w:color w:val="0000FF"/>
        </w:rPr>
      </w:pPr>
    </w:p>
    <w:p w:rsidR="001448DD" w:rsidRDefault="004205F0">
      <w:pPr>
        <w:spacing w:line="276" w:lineRule="auto"/>
        <w:rPr>
          <w:rFonts w:ascii="Libre Caslon Text" w:eastAsia="Libre Caslon Text" w:hAnsi="Libre Caslon Text" w:cs="Libre Caslon Text"/>
          <w:color w:val="0000FF"/>
        </w:rPr>
      </w:pPr>
      <w:r>
        <w:rPr>
          <w:rFonts w:ascii="Libre Caslon Text" w:eastAsia="Libre Caslon Text" w:hAnsi="Libre Caslon Text" w:cs="Libre Caslon Text"/>
          <w:color w:val="0000FF"/>
        </w:rPr>
        <w:t xml:space="preserve">Further </w:t>
      </w:r>
      <w:proofErr w:type="spellStart"/>
      <w:r>
        <w:rPr>
          <w:rFonts w:ascii="Libre Caslon Text" w:eastAsia="Libre Caslon Text" w:hAnsi="Libre Caslon Text" w:cs="Libre Caslon Text"/>
          <w:color w:val="0000FF"/>
        </w:rPr>
        <w:t>ressources</w:t>
      </w:r>
      <w:proofErr w:type="spellEnd"/>
      <w:r>
        <w:rPr>
          <w:rFonts w:ascii="Libre Caslon Text" w:eastAsia="Libre Caslon Text" w:hAnsi="Libre Caslon Text" w:cs="Libre Caslon Text"/>
          <w:color w:val="0000FF"/>
        </w:rPr>
        <w:t>:</w:t>
      </w:r>
    </w:p>
    <w:p w:rsidR="001448DD" w:rsidRDefault="004205F0">
      <w:pPr>
        <w:numPr>
          <w:ilvl w:val="0"/>
          <w:numId w:val="5"/>
        </w:numPr>
        <w:spacing w:line="276" w:lineRule="auto"/>
        <w:rPr>
          <w:rFonts w:ascii="Libre Caslon Text" w:eastAsia="Libre Caslon Text" w:hAnsi="Libre Caslon Text" w:cs="Libre Caslon Text"/>
          <w:color w:val="0000FF"/>
        </w:rPr>
      </w:pPr>
      <w:hyperlink r:id="rId41">
        <w:r>
          <w:rPr>
            <w:rFonts w:ascii="Libre Caslon Text" w:eastAsia="Libre Caslon Text" w:hAnsi="Libre Caslon Text" w:cs="Libre Caslon Text"/>
            <w:color w:val="0000FF"/>
            <w:u w:val="single"/>
          </w:rPr>
          <w:t>https://mcharg.upenn.edu/blog/against-green-jim-crow</w:t>
        </w:r>
      </w:hyperlink>
    </w:p>
    <w:p w:rsidR="001448DD" w:rsidRDefault="004205F0">
      <w:pPr>
        <w:numPr>
          <w:ilvl w:val="0"/>
          <w:numId w:val="5"/>
        </w:numPr>
        <w:spacing w:line="276" w:lineRule="auto"/>
        <w:rPr>
          <w:rFonts w:ascii="Libre Caslon Text" w:eastAsia="Libre Caslon Text" w:hAnsi="Libre Caslon Text" w:cs="Libre Caslon Text"/>
          <w:color w:val="0000FF"/>
        </w:rPr>
      </w:pPr>
      <w:hyperlink r:id="rId42">
        <w:r>
          <w:rPr>
            <w:rFonts w:ascii="Libre Caslon Text" w:eastAsia="Libre Caslon Text" w:hAnsi="Libre Caslon Text" w:cs="Libre Caslon Text"/>
            <w:color w:val="0000FF"/>
            <w:u w:val="single"/>
          </w:rPr>
          <w:t>https://aap.cornell.edu/news-events/andre-per</w:t>
        </w:r>
        <w:r>
          <w:rPr>
            <w:rFonts w:ascii="Libre Caslon Text" w:eastAsia="Libre Caslon Text" w:hAnsi="Libre Caslon Text" w:cs="Libre Caslon Text"/>
            <w:color w:val="0000FF"/>
            <w:u w:val="single"/>
          </w:rPr>
          <w:t>ry-know-your-price-devaluation-assets-black-communities</w:t>
        </w:r>
      </w:hyperlink>
    </w:p>
    <w:p w:rsidR="001448DD" w:rsidRDefault="001448DD">
      <w:pPr>
        <w:rPr>
          <w:rFonts w:ascii="Libre Caslon Text" w:eastAsia="Libre Caslon Text" w:hAnsi="Libre Caslon Text" w:cs="Libre Caslon Text"/>
          <w:color w:val="0000FF"/>
        </w:rPr>
      </w:pPr>
    </w:p>
    <w:p w:rsidR="001448DD" w:rsidRDefault="001448DD">
      <w:pPr>
        <w:spacing w:line="276" w:lineRule="auto"/>
        <w:rPr>
          <w:rFonts w:ascii="Libre Caslon Text" w:eastAsia="Libre Caslon Text" w:hAnsi="Libre Caslon Text" w:cs="Libre Caslon Text"/>
        </w:rPr>
      </w:pPr>
    </w:p>
    <w:sectPr w:rsidR="001448DD">
      <w:headerReference w:type="first" r:id="rId43"/>
      <w:footerReference w:type="first" r:id="rId44"/>
      <w:pgSz w:w="12240" w:h="15840"/>
      <w:pgMar w:top="720" w:right="720" w:bottom="720" w:left="720" w:header="284"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05F0">
      <w:r>
        <w:separator/>
      </w:r>
    </w:p>
  </w:endnote>
  <w:endnote w:type="continuationSeparator" w:id="0">
    <w:p w:rsidR="00000000" w:rsidRDefault="0042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Libre Caslon Text">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Libre Caslon Display">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8DD" w:rsidRDefault="001448DD">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05F0">
      <w:r>
        <w:separator/>
      </w:r>
    </w:p>
  </w:footnote>
  <w:footnote w:type="continuationSeparator" w:id="0">
    <w:p w:rsidR="00000000" w:rsidRDefault="004205F0">
      <w:r>
        <w:continuationSeparator/>
      </w:r>
    </w:p>
  </w:footnote>
  <w:footnote w:id="1">
    <w:p w:rsidR="001448DD" w:rsidRDefault="004205F0">
      <w:pPr>
        <w:pBdr>
          <w:top w:val="nil"/>
          <w:left w:val="nil"/>
          <w:bottom w:val="nil"/>
          <w:right w:val="nil"/>
          <w:between w:val="nil"/>
        </w:pBdr>
        <w:rPr>
          <w:rFonts w:ascii="Libre Caslon Text" w:eastAsia="Libre Caslon Text" w:hAnsi="Libre Caslon Text" w:cs="Libre Caslon Text"/>
          <w:color w:val="000000"/>
          <w:sz w:val="16"/>
          <w:szCs w:val="16"/>
        </w:rPr>
      </w:pPr>
      <w:r>
        <w:rPr>
          <w:rStyle w:val="FootnoteReference"/>
        </w:rPr>
        <w:footnoteRef/>
      </w:r>
      <w:r>
        <w:rPr>
          <w:rFonts w:ascii="Libre Caslon Text" w:eastAsia="Libre Caslon Text" w:hAnsi="Libre Caslon Text" w:cs="Libre Caslon Text"/>
          <w:color w:val="000000"/>
          <w:sz w:val="16"/>
          <w:szCs w:val="16"/>
        </w:rPr>
        <w:t xml:space="preserve"> See article 2.1 of </w:t>
      </w:r>
      <w:hyperlink r:id="rId1">
        <w:r>
          <w:rPr>
            <w:rFonts w:ascii="Libre Caslon Text" w:eastAsia="Libre Caslon Text" w:hAnsi="Libre Caslon Text" w:cs="Libre Caslon Text"/>
            <w:color w:val="1155CC"/>
            <w:sz w:val="16"/>
            <w:szCs w:val="16"/>
            <w:u w:val="single"/>
          </w:rPr>
          <w:t>International Covenant on Economic, Social and Cultural Rights</w:t>
        </w:r>
      </w:hyperlink>
      <w:r>
        <w:rPr>
          <w:rFonts w:ascii="Libre Caslon Text" w:eastAsia="Libre Caslon Text" w:hAnsi="Libre Caslon Text" w:cs="Libre Caslon Text"/>
          <w:color w:val="000000"/>
          <w:sz w:val="16"/>
          <w:szCs w:val="16"/>
        </w:rPr>
        <w:t xml:space="preserve"> and the related </w:t>
      </w:r>
      <w:hyperlink r:id="rId2">
        <w:r>
          <w:rPr>
            <w:rFonts w:ascii="Libre Caslon Text" w:eastAsia="Libre Caslon Text" w:hAnsi="Libre Caslon Text" w:cs="Libre Caslon Text"/>
            <w:color w:val="1155CC"/>
            <w:sz w:val="16"/>
            <w:szCs w:val="16"/>
            <w:u w:val="single"/>
          </w:rPr>
          <w:t>General Comment No. 20</w:t>
        </w:r>
      </w:hyperlink>
      <w:r>
        <w:rPr>
          <w:rFonts w:ascii="Libre Caslon Text" w:eastAsia="Libre Caslon Text" w:hAnsi="Libre Caslon Text" w:cs="Libre Caslon Text"/>
          <w:color w:val="000000"/>
          <w:sz w:val="16"/>
          <w:szCs w:val="16"/>
        </w:rPr>
        <w:t xml:space="preserve"> of the Committee on Economic, Social and Cultural Ri</w:t>
      </w:r>
      <w:r>
        <w:rPr>
          <w:rFonts w:ascii="Libre Caslon Text" w:eastAsia="Libre Caslon Text" w:hAnsi="Libre Caslon Text" w:cs="Libre Caslon Text"/>
          <w:color w:val="000000"/>
          <w:sz w:val="16"/>
          <w:szCs w:val="16"/>
        </w:rPr>
        <w:t>ghts.</w:t>
      </w:r>
    </w:p>
  </w:footnote>
  <w:footnote w:id="2">
    <w:p w:rsidR="001448DD" w:rsidRDefault="004205F0">
      <w:r>
        <w:rPr>
          <w:rStyle w:val="FootnoteReference"/>
        </w:rPr>
        <w:footnoteRef/>
      </w:r>
      <w:r>
        <w:t xml:space="preserve"> https://www.federalreserve.gov/boarddocs/supmanual/cch/fair_lend_fhact.pdf</w:t>
      </w:r>
    </w:p>
  </w:footnote>
  <w:footnote w:id="3">
    <w:p w:rsidR="001448DD" w:rsidRDefault="004205F0">
      <w:r>
        <w:rPr>
          <w:rStyle w:val="FootnoteReference"/>
        </w:rPr>
        <w:footnoteRef/>
      </w:r>
      <w:r>
        <w:t xml:space="preserve"> https://en.wikipedia.org/</w:t>
      </w:r>
      <w:r>
        <w:t>wiki/Housing_Act_of_1949</w:t>
      </w:r>
    </w:p>
  </w:footnote>
  <w:footnote w:id="4">
    <w:p w:rsidR="001448DD" w:rsidRDefault="004205F0">
      <w:pPr>
        <w:rPr>
          <w:sz w:val="14"/>
          <w:szCs w:val="14"/>
        </w:rPr>
      </w:pPr>
      <w:r>
        <w:rPr>
          <w:rStyle w:val="FootnoteReference"/>
        </w:rPr>
        <w:footnoteRef/>
      </w:r>
      <w:r>
        <w:rPr>
          <w:rFonts w:ascii="Libre Caslon Text" w:eastAsia="Libre Caslon Text" w:hAnsi="Libre Caslon Text" w:cs="Libre Caslon Text"/>
          <w:sz w:val="14"/>
          <w:szCs w:val="14"/>
        </w:rPr>
        <w:t>https://static1.squarespace.com/static/5dc0429de5717c7ff1caead0/t/5de6c0e683bec649d37ab0cc/1575403753814/Zoning+and+Racialized+Displacement+in+NYC.pdf</w:t>
      </w:r>
    </w:p>
  </w:footnote>
  <w:footnote w:id="5">
    <w:p w:rsidR="001448DD" w:rsidRDefault="004205F0">
      <w:r>
        <w:rPr>
          <w:rStyle w:val="FootnoteReference"/>
        </w:rPr>
        <w:footnoteRef/>
      </w:r>
      <w:r>
        <w:t xml:space="preserve"> https://council.nyc</w:t>
      </w:r>
      <w:r>
        <w:t>.gov/news/2020/12/16/planning-together/</w:t>
      </w:r>
    </w:p>
  </w:footnote>
  <w:footnote w:id="6">
    <w:p w:rsidR="001448DD" w:rsidRDefault="004205F0">
      <w:r>
        <w:rPr>
          <w:rStyle w:val="FootnoteReference"/>
        </w:rPr>
        <w:footnoteRef/>
      </w:r>
      <w:r>
        <w:t xml:space="preserve"> </w:t>
      </w:r>
      <w:hyperlink r:id="rId3">
        <w:r>
          <w:rPr>
            <w:color w:val="1155CC"/>
            <w:u w:val="single"/>
          </w:rPr>
          <w:t>https://www1.nyc.gov/site/planning/plans/mih/mandatory-inclusionary-housing.page</w:t>
        </w:r>
      </w:hyperlink>
      <w:r>
        <w:t xml:space="preserve"> </w:t>
      </w:r>
    </w:p>
  </w:footnote>
  <w:footnote w:id="7">
    <w:p w:rsidR="001448DD" w:rsidRDefault="004205F0">
      <w:r>
        <w:rPr>
          <w:rStyle w:val="FootnoteReference"/>
        </w:rPr>
        <w:footnoteRef/>
      </w:r>
      <w:r>
        <w:t xml:space="preserve"> https://www.dissentmagazine.org/article/how-real-estate-segregated-america-fair-housing-act-race</w:t>
      </w:r>
    </w:p>
  </w:footnote>
  <w:footnote w:id="8">
    <w:p w:rsidR="001448DD" w:rsidRDefault="004205F0">
      <w:r>
        <w:rPr>
          <w:rStyle w:val="FootnoteReference"/>
        </w:rPr>
        <w:footnoteRef/>
      </w:r>
      <w:r>
        <w:t xml:space="preserve"> </w:t>
      </w:r>
      <w:hyperlink r:id="rId4">
        <w:r>
          <w:rPr>
            <w:color w:val="1155CC"/>
            <w:u w:val="single"/>
          </w:rPr>
          <w:t>https://d3n8a8pro7vhmx.cloudfront.net/bxcommunityvision/pages/25/attachments/original/1490480812/Deep_Affordability_Term_Sheet_REV_127.pdf?1490480812</w:t>
        </w:r>
      </w:hyperlink>
    </w:p>
    <w:p w:rsidR="001448DD" w:rsidRDefault="001448DD"/>
  </w:footnote>
  <w:footnote w:id="9">
    <w:p w:rsidR="001448DD" w:rsidRDefault="004205F0">
      <w:r>
        <w:rPr>
          <w:rStyle w:val="FootnoteReference"/>
        </w:rPr>
        <w:footnoteRef/>
      </w:r>
      <w:r>
        <w:t xml:space="preserve"> https://en.wikipedia.org/wiki/421-a_tax_exemption</w:t>
      </w:r>
    </w:p>
  </w:footnote>
  <w:footnote w:id="10">
    <w:p w:rsidR="001448DD" w:rsidRDefault="004205F0">
      <w:r>
        <w:rPr>
          <w:rStyle w:val="FootnoteReference"/>
        </w:rPr>
        <w:footnoteRef/>
      </w:r>
      <w:r>
        <w:t xml:space="preserve"> https://www.theatlantic.com/magazine/archive/2014/06/the-case-for-reparations/361631/</w:t>
      </w:r>
    </w:p>
  </w:footnote>
  <w:footnote w:id="11">
    <w:p w:rsidR="001448DD" w:rsidRDefault="004205F0">
      <w:r>
        <w:rPr>
          <w:rStyle w:val="FootnoteReference"/>
        </w:rPr>
        <w:footnoteRef/>
      </w:r>
      <w:r>
        <w:t xml:space="preserve"> https://www.nytimes.com/2017/12/21/nyregion/how-lincoln-center-was-built-it-wasnt-pretty.html</w:t>
      </w:r>
    </w:p>
  </w:footnote>
  <w:footnote w:id="12">
    <w:p w:rsidR="001448DD" w:rsidRDefault="004205F0">
      <w:r>
        <w:rPr>
          <w:rStyle w:val="FootnoteReference"/>
        </w:rPr>
        <w:footnoteRef/>
      </w:r>
      <w:r>
        <w:t xml:space="preserve"> </w:t>
      </w:r>
      <w:hyperlink r:id="rId5">
        <w:r>
          <w:rPr>
            <w:color w:val="1155CC"/>
            <w:u w:val="single"/>
          </w:rPr>
          <w:t>https://www.reuters.com/article/us-new-york-schools-racism/new-york-city-school-segregation-perpe</w:t>
        </w:r>
        <w:r>
          <w:rPr>
            <w:color w:val="1155CC"/>
            <w:u w:val="single"/>
          </w:rPr>
          <w:t>tuates-racism-lawsuit-contends-idUSKBN2B11WI</w:t>
        </w:r>
      </w:hyperlink>
      <w:r>
        <w:br/>
      </w:r>
      <w:hyperlink r:id="rId6">
        <w:r>
          <w:rPr>
            <w:color w:val="1155CC"/>
            <w:u w:val="single"/>
          </w:rPr>
          <w:t>https://council.nyc.gov/data/school-diversity-in-nyc/</w:t>
        </w:r>
      </w:hyperlink>
    </w:p>
    <w:p w:rsidR="001448DD" w:rsidRDefault="001448DD"/>
  </w:footnote>
  <w:footnote w:id="13">
    <w:p w:rsidR="001448DD" w:rsidRDefault="004205F0">
      <w:pPr>
        <w:rPr>
          <w:rFonts w:ascii="Libre Caslon Text" w:eastAsia="Libre Caslon Text" w:hAnsi="Libre Caslon Text" w:cs="Libre Caslon Text"/>
          <w:sz w:val="18"/>
          <w:szCs w:val="18"/>
        </w:rPr>
      </w:pPr>
      <w:r>
        <w:rPr>
          <w:rStyle w:val="FootnoteReference"/>
        </w:rPr>
        <w:footnoteRef/>
      </w:r>
      <w:r>
        <w:rPr>
          <w:rFonts w:ascii="Libre Caslon Text" w:eastAsia="Libre Caslon Text" w:hAnsi="Libre Caslon Text" w:cs="Libre Caslon Text"/>
          <w:sz w:val="18"/>
          <w:szCs w:val="18"/>
        </w:rPr>
        <w:t xml:space="preserve"> </w:t>
      </w:r>
      <w:hyperlink r:id="rId7">
        <w:r>
          <w:rPr>
            <w:rFonts w:ascii="Libre Caslon Text" w:eastAsia="Libre Caslon Text" w:hAnsi="Libre Caslon Text" w:cs="Libre Caslon Text"/>
            <w:color w:val="1155CC"/>
            <w:sz w:val="18"/>
            <w:szCs w:val="18"/>
            <w:u w:val="single"/>
          </w:rPr>
          <w:t>https://www.chinatownworkinggroup.com/the-plan</w:t>
        </w:r>
      </w:hyperlink>
    </w:p>
  </w:footnote>
  <w:footnote w:id="14">
    <w:p w:rsidR="001448DD" w:rsidRDefault="004205F0">
      <w:pPr>
        <w:rPr>
          <w:sz w:val="18"/>
          <w:szCs w:val="18"/>
        </w:rPr>
      </w:pPr>
      <w:r>
        <w:rPr>
          <w:rStyle w:val="FootnoteReference"/>
        </w:rPr>
        <w:footnoteRef/>
      </w:r>
      <w:r>
        <w:rPr>
          <w:sz w:val="18"/>
          <w:szCs w:val="18"/>
        </w:rPr>
        <w:t xml:space="preserve"> </w:t>
      </w:r>
      <w:hyperlink r:id="rId8">
        <w:r>
          <w:rPr>
            <w:rFonts w:ascii="Libre Caslon Text" w:eastAsia="Libre Caslon Text" w:hAnsi="Libre Caslon Text" w:cs="Libre Caslon Text"/>
            <w:color w:val="1155CC"/>
            <w:sz w:val="18"/>
            <w:szCs w:val="18"/>
            <w:u w:val="single"/>
          </w:rPr>
          <w:t>https://ny.curbed.com/2020/2/28/21156413/two-bridges-towers-lawsuit-lower-east-side-chinatown</w:t>
        </w:r>
      </w:hyperlink>
    </w:p>
  </w:footnote>
  <w:footnote w:id="15">
    <w:p w:rsidR="001448DD" w:rsidRDefault="004205F0">
      <w:pPr>
        <w:rPr>
          <w:sz w:val="18"/>
          <w:szCs w:val="18"/>
        </w:rPr>
      </w:pPr>
      <w:r>
        <w:rPr>
          <w:rStyle w:val="FootnoteReference"/>
        </w:rPr>
        <w:footnoteRef/>
      </w:r>
      <w:r>
        <w:rPr>
          <w:sz w:val="18"/>
          <w:szCs w:val="18"/>
        </w:rPr>
        <w:t xml:space="preserve"> </w:t>
      </w:r>
      <w:hyperlink r:id="rId9">
        <w:r>
          <w:rPr>
            <w:rFonts w:ascii="Libre Caslon Text" w:eastAsia="Libre Caslon Text" w:hAnsi="Libre Caslon Text" w:cs="Libre Caslon Text"/>
            <w:color w:val="1155CC"/>
            <w:sz w:val="18"/>
            <w:szCs w:val="18"/>
            <w:u w:val="single"/>
          </w:rPr>
          <w:t>https://zr.planning.nyc.gov/article-vii/chapter-8/78</w:t>
        </w:r>
        <w:r>
          <w:rPr>
            <w:rFonts w:ascii="Libre Caslon Text" w:eastAsia="Libre Caslon Text" w:hAnsi="Libre Caslon Text" w:cs="Libre Caslon Text"/>
            <w:color w:val="1155CC"/>
            <w:sz w:val="18"/>
            <w:szCs w:val="18"/>
            <w:u w:val="single"/>
          </w:rPr>
          <w:t>-313</w:t>
        </w:r>
      </w:hyperlink>
    </w:p>
  </w:footnote>
  <w:footnote w:id="16">
    <w:p w:rsidR="001448DD" w:rsidRDefault="004205F0">
      <w:pPr>
        <w:rPr>
          <w:rFonts w:ascii="Libre Caslon Text" w:eastAsia="Libre Caslon Text" w:hAnsi="Libre Caslon Text" w:cs="Libre Caslon Text"/>
          <w:sz w:val="18"/>
          <w:szCs w:val="18"/>
        </w:rPr>
      </w:pPr>
      <w:r>
        <w:rPr>
          <w:rStyle w:val="FootnoteReference"/>
        </w:rPr>
        <w:footnoteRef/>
      </w:r>
      <w:r>
        <w:rPr>
          <w:rFonts w:ascii="Libre Caslon Text" w:eastAsia="Libre Caslon Text" w:hAnsi="Libre Caslon Text" w:cs="Libre Caslon Text"/>
          <w:sz w:val="18"/>
          <w:szCs w:val="18"/>
        </w:rPr>
        <w:t xml:space="preserve"> </w:t>
      </w:r>
      <w:hyperlink r:id="rId10">
        <w:r>
          <w:rPr>
            <w:rFonts w:ascii="Libre Caslon Text" w:eastAsia="Libre Caslon Text" w:hAnsi="Libre Caslon Text" w:cs="Libre Caslon Text"/>
            <w:color w:val="1155CC"/>
            <w:sz w:val="18"/>
            <w:szCs w:val="18"/>
            <w:u w:val="single"/>
          </w:rPr>
          <w:t>https://zr.planning.nyc.gov/article-ii/chapter-3/23-154</w:t>
        </w:r>
      </w:hyperlink>
    </w:p>
    <w:p w:rsidR="001448DD" w:rsidRDefault="001448DD"/>
  </w:footnote>
  <w:footnote w:id="17">
    <w:p w:rsidR="001448DD" w:rsidRDefault="004205F0">
      <w:r>
        <w:rPr>
          <w:rStyle w:val="FootnoteReference"/>
        </w:rPr>
        <w:footnoteRef/>
      </w:r>
      <w:r>
        <w:t xml:space="preserve"> https://www.ocasiocortez.co</w:t>
      </w:r>
      <w:r>
        <w:t>m/heretostay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8DD" w:rsidRDefault="004205F0">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lang w:eastAsia="en-GB"/>
      </w:rPr>
      <w:drawing>
        <wp:inline distT="0" distB="0" distL="0" distR="0">
          <wp:extent cx="2842260" cy="1219200"/>
          <wp:effectExtent l="0" t="0" r="0" b="0"/>
          <wp:docPr id="4" name="image1.png" descr="SP Logo black - english"/>
          <wp:cNvGraphicFramePr/>
          <a:graphic xmlns:a="http://schemas.openxmlformats.org/drawingml/2006/main">
            <a:graphicData uri="http://schemas.openxmlformats.org/drawingml/2006/picture">
              <pic:pic xmlns:pic="http://schemas.openxmlformats.org/drawingml/2006/picture">
                <pic:nvPicPr>
                  <pic:cNvPr id="0" name="image1.png" descr="SP Logo black - english"/>
                  <pic:cNvPicPr preferRelativeResize="0"/>
                </pic:nvPicPr>
                <pic:blipFill>
                  <a:blip r:embed="rId1"/>
                  <a:srcRect/>
                  <a:stretch>
                    <a:fillRect/>
                  </a:stretch>
                </pic:blipFill>
                <pic:spPr>
                  <a:xfrm>
                    <a:off x="0" y="0"/>
                    <a:ext cx="2842260" cy="1219200"/>
                  </a:xfrm>
                  <a:prstGeom prst="rect">
                    <a:avLst/>
                  </a:prstGeom>
                  <a:ln/>
                </pic:spPr>
              </pic:pic>
            </a:graphicData>
          </a:graphic>
        </wp:inline>
      </w:drawing>
    </w:r>
  </w:p>
  <w:p w:rsidR="001448DD" w:rsidRDefault="004205F0">
    <w:pPr>
      <w:pBdr>
        <w:top w:val="nil"/>
        <w:left w:val="nil"/>
        <w:bottom w:val="nil"/>
        <w:right w:val="nil"/>
        <w:between w:val="nil"/>
      </w:pBdr>
      <w:tabs>
        <w:tab w:val="center" w:pos="4153"/>
        <w:tab w:val="right" w:pos="8306"/>
        <w:tab w:val="right" w:pos="3686"/>
        <w:tab w:val="left" w:pos="5812"/>
      </w:tabs>
      <w:jc w:val="center"/>
      <w:rPr>
        <w:color w:val="000000"/>
        <w:sz w:val="14"/>
        <w:szCs w:val="14"/>
      </w:rPr>
    </w:pPr>
    <w:r>
      <w:rPr>
        <w:color w:val="000000"/>
        <w:sz w:val="14"/>
        <w:szCs w:val="14"/>
      </w:rPr>
      <w:t>PALAIS DES NATIONS • 1211 GENEVA 10, SWITZERLAND</w:t>
    </w:r>
  </w:p>
  <w:p w:rsidR="001448DD" w:rsidRDefault="004205F0">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rPr>
    </w:pPr>
    <w:r>
      <w:rPr>
        <w:color w:val="000000"/>
        <w:sz w:val="14"/>
        <w:szCs w:val="14"/>
      </w:rPr>
      <w:t>www.ohchr.org • TEL: +41 22 917 9000 • FAX: +41 22 917 9008 • E-MAIL: registry@ohchr.org</w:t>
    </w:r>
  </w:p>
  <w:p w:rsidR="001448DD" w:rsidRDefault="001448D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1CF"/>
    <w:multiLevelType w:val="multilevel"/>
    <w:tmpl w:val="34C4D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851F1F"/>
    <w:multiLevelType w:val="multilevel"/>
    <w:tmpl w:val="5908E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15309C"/>
    <w:multiLevelType w:val="multilevel"/>
    <w:tmpl w:val="23C4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A476C3"/>
    <w:multiLevelType w:val="multilevel"/>
    <w:tmpl w:val="EF147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C35992"/>
    <w:multiLevelType w:val="multilevel"/>
    <w:tmpl w:val="D9427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593835"/>
    <w:multiLevelType w:val="multilevel"/>
    <w:tmpl w:val="FA38FD6E"/>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F45EA9"/>
    <w:multiLevelType w:val="multilevel"/>
    <w:tmpl w:val="6AF6C5B6"/>
    <w:lvl w:ilvl="0">
      <w:start w:val="1"/>
      <w:numFmt w:val="decimal"/>
      <w:lvlText w:val="%1."/>
      <w:lvlJc w:val="left"/>
      <w:pPr>
        <w:ind w:left="720" w:hanging="360"/>
      </w:pPr>
      <w:rPr>
        <w:rFonts w:ascii="Libre Caslon Text" w:eastAsia="Libre Caslon Text" w:hAnsi="Libre Caslon Text" w:cs="Libre Caslon Text"/>
        <w:b w:val="0"/>
        <w:sz w:val="14"/>
        <w:szCs w:val="1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4682357"/>
    <w:multiLevelType w:val="multilevel"/>
    <w:tmpl w:val="E76CE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DC5C32"/>
    <w:multiLevelType w:val="multilevel"/>
    <w:tmpl w:val="7F58B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6"/>
  </w:num>
  <w:num w:numId="4">
    <w:abstractNumId w:val="1"/>
  </w:num>
  <w:num w:numId="5">
    <w:abstractNumId w:val="3"/>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DD"/>
    <w:rsid w:val="001448DD"/>
    <w:rsid w:val="00420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4DF8E-7F61-4A1F-B8ED-71570AE6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static1.squarespace.com/static/5dc0429de5717c7ff1caead0/t/5de6c0e683bec649d37ab0cc/1575403753814/Zoning+and+Racialized+Displacement+in+NYC.pdf" TargetMode="External"/><Relationship Id="rId18" Type="http://schemas.openxmlformats.org/officeDocument/2006/relationships/hyperlink" Target="https://www.congress.gov/bill/117th-congress/senate-bill/874/text?r=1&amp;s=3" TargetMode="External"/><Relationship Id="rId26" Type="http://schemas.openxmlformats.org/officeDocument/2006/relationships/hyperlink" Target="https://www.sanders.senate.gov/wp-content/uploads/EPWA_2021-vfinal.pdf" TargetMode="External"/><Relationship Id="rId39" Type="http://schemas.openxmlformats.org/officeDocument/2006/relationships/hyperlink" Target="https://cdn.cosmicjs.com/32ec40b0-0346-11eb-9528-f5a6da2be217-Scoping-Hearing-One-Pager.pdf" TargetMode="External"/><Relationship Id="rId21" Type="http://schemas.openxmlformats.org/officeDocument/2006/relationships/hyperlink" Target="https://www.congress.gov/bill/117th-congress/house-bill/516/text?q=%7B%22search%22%3A%5B%22Environmental+Justice+Mapping+and+Data+Collection+Act%22%5D%7D&amp;r=2&amp;s=10" TargetMode="External"/><Relationship Id="rId34" Type="http://schemas.openxmlformats.org/officeDocument/2006/relationships/hyperlink" Target="https://d3n8a8pro7vhmx.cloudfront.net/bxcommunityvision/pages/25/attachments/original/1490480810/Spanish_Handout_VIO_for_Rezoning.pdf?1490480810" TargetMode="External"/><Relationship Id="rId42" Type="http://schemas.openxmlformats.org/officeDocument/2006/relationships/hyperlink" Target="https://aap.cornell.edu/news-events/andre-perry-know-your-price-devaluation-assets-black-communities"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gress.gov/bill/116th-congress/house-bill/5185" TargetMode="External"/><Relationship Id="rId29" Type="http://schemas.openxmlformats.org/officeDocument/2006/relationships/hyperlink" Target="https://abc.architecture-lobby.org/" TargetMode="External"/><Relationship Id="rId11" Type="http://schemas.openxmlformats.org/officeDocument/2006/relationships/hyperlink" Target="https://citylimits.org/2020/01/16/report-sees-de-blasios-mandatory-inclusionary-housing-falling-short/" TargetMode="External"/><Relationship Id="rId24" Type="http://schemas.openxmlformats.org/officeDocument/2006/relationships/hyperlink" Target="https://www.congress.gov/bill/117th-congress/house-bill/448/text" TargetMode="External"/><Relationship Id="rId32" Type="http://schemas.openxmlformats.org/officeDocument/2006/relationships/hyperlink" Target="https://d3n8a8pro7vhmx.cloudfront.net/bxcommunityvision/pages/25/attachments/original/1497126874/170519_ULURP_Diagram_Tabloid_03lk-MT.pdf?1497126874" TargetMode="External"/><Relationship Id="rId37" Type="http://schemas.openxmlformats.org/officeDocument/2006/relationships/hyperlink" Target="https://www1.nyc.gov/site/finance/index.page" TargetMode="External"/><Relationship Id="rId40" Type="http://schemas.openxmlformats.org/officeDocument/2006/relationships/hyperlink" Target="https://cdn.cosmicjs.com/331f3790-0346-11eb-9528-f5a6da2be217-ULURPEIShandout.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gress.gov/bill/116th-congress/senate-bill/2876" TargetMode="External"/><Relationship Id="rId23" Type="http://schemas.openxmlformats.org/officeDocument/2006/relationships/hyperlink" Target="https://www.dropbox.com/s/kxmjumucgx20y5d/Climate%20Smart%20Ports%202021%20Bill.pdf?dl=0" TargetMode="External"/><Relationship Id="rId28" Type="http://schemas.openxmlformats.org/officeDocument/2006/relationships/hyperlink" Target="https://eg-de.org/" TargetMode="External"/><Relationship Id="rId36" Type="http://schemas.openxmlformats.org/officeDocument/2006/relationships/hyperlink" Target="https://newyorkyimby.com/" TargetMode="External"/><Relationship Id="rId49" Type="http://schemas.openxmlformats.org/officeDocument/2006/relationships/customXml" Target="../customXml/item4.xml"/><Relationship Id="rId10" Type="http://schemas.openxmlformats.org/officeDocument/2006/relationships/hyperlink" Target="https://www.manhattan-institute.org/deblasios-mandatory-inclusionary-housing-program" TargetMode="External"/><Relationship Id="rId19" Type="http://schemas.openxmlformats.org/officeDocument/2006/relationships/hyperlink" Target="https://www.congress.gov/bill/117th-congress/house-bill/794/text?q=%7B%22search%22%3A%5B%22National+Climate+Emergency+Act%22%5D%7D&amp;r=2&amp;s=8" TargetMode="External"/><Relationship Id="rId31" Type="http://schemas.openxmlformats.org/officeDocument/2006/relationships/hyperlink" Target="https://antievictionmap.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l.richmond.edu/panorama/redlining/" TargetMode="External"/><Relationship Id="rId14" Type="http://schemas.openxmlformats.org/officeDocument/2006/relationships/hyperlink" Target="https://council.nyc.gov/news/2020/12/16/planning-together/" TargetMode="External"/><Relationship Id="rId22" Type="http://schemas.openxmlformats.org/officeDocument/2006/relationships/hyperlink" Target="https://bush.house.gov/sites/evo-subsites/bush.house.gov/files/evo-media-document/Bush.GND4Cities.FINAL_.pdf" TargetMode="External"/><Relationship Id="rId27" Type="http://schemas.openxmlformats.org/officeDocument/2006/relationships/hyperlink" Target="https://www.congress.gov/bill/116th-congress/house-bill/5770/text" TargetMode="External"/><Relationship Id="rId30" Type="http://schemas.openxmlformats.org/officeDocument/2006/relationships/hyperlink" Target="https://www.congress.gov/bill/117th-congress/house-bill/516/text?q=%7B%22search%22%3A%5B%22Environmental+Justice+Mapping+and+Data+Collection+Act%22%5D%7D&amp;r=2&amp;s=10" TargetMode="External"/><Relationship Id="rId35" Type="http://schemas.openxmlformats.org/officeDocument/2006/relationships/hyperlink" Target="https://therealdeal.com/" TargetMode="External"/><Relationship Id="rId43" Type="http://schemas.openxmlformats.org/officeDocument/2006/relationships/header" Target="header1.xml"/><Relationship Id="rId48" Type="http://schemas.openxmlformats.org/officeDocument/2006/relationships/customXml" Target="../customXml/item3.xml"/><Relationship Id="rId8" Type="http://schemas.openxmlformats.org/officeDocument/2006/relationships/hyperlink" Target="http://architecture-lobby.org/about/" TargetMode="External"/><Relationship Id="rId3" Type="http://schemas.openxmlformats.org/officeDocument/2006/relationships/styles" Target="styles.xml"/><Relationship Id="rId12" Type="http://schemas.openxmlformats.org/officeDocument/2006/relationships/hyperlink" Target="https://www.bloomberg.com/news/articles/2017-01-25/critics-of-new-york-city-s-zoning-history-sound-off" TargetMode="External"/><Relationship Id="rId17" Type="http://schemas.openxmlformats.org/officeDocument/2006/relationships/hyperlink" Target="https://www.congress.gov/bill/116th-congress/house-bill/5244" TargetMode="External"/><Relationship Id="rId25" Type="http://schemas.openxmlformats.org/officeDocument/2006/relationships/hyperlink" Target="https://www.congress.gov/bill/117th-congress/house-bill/2670/text?r=5&amp;s=7" TargetMode="External"/><Relationship Id="rId33" Type="http://schemas.openxmlformats.org/officeDocument/2006/relationships/hyperlink" Target="https://d3n8a8pro7vhmx.cloudfront.net/bxcommunityvision/pages/25/attachments/original/1490480812/Deep_Affordability_Term_Sheet_REV_127.pdf?1490480812" TargetMode="External"/><Relationship Id="rId38" Type="http://schemas.openxmlformats.org/officeDocument/2006/relationships/hyperlink" Target="https://whoownswhat.justfix.nyc/en/" TargetMode="External"/><Relationship Id="rId46" Type="http://schemas.openxmlformats.org/officeDocument/2006/relationships/theme" Target="theme/theme1.xml"/><Relationship Id="rId20" Type="http://schemas.openxmlformats.org/officeDocument/2006/relationships/hyperlink" Target="https://www.congress.gov/bill/117th-congress/house-bill/616/text?q=%7B%22search%22%3A%5B%22Emergency+Water+is+a+Human+Right+Act%22%5D%7D&amp;r=1&amp;s=9" TargetMode="External"/><Relationship Id="rId41" Type="http://schemas.openxmlformats.org/officeDocument/2006/relationships/hyperlink" Target="https://mcharg.upenn.edu/blog/against-green-jim-crow"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ny.curbed.com/2020/2/28/21156413/two-bridges-towers-lawsuit-lower-east-side-chinatown" TargetMode="External"/><Relationship Id="rId3" Type="http://schemas.openxmlformats.org/officeDocument/2006/relationships/hyperlink" Target="https://www1.nyc.gov/site/planning/plans/mih/mandatory-inclusionary-housing.page" TargetMode="External"/><Relationship Id="rId7" Type="http://schemas.openxmlformats.org/officeDocument/2006/relationships/hyperlink" Target="https://www.chinatownworkinggroup.com/the-plan" TargetMode="External"/><Relationship Id="rId2" Type="http://schemas.openxmlformats.org/officeDocument/2006/relationships/hyperlink" Target="https://drive.google.com/file/d/1tRpj0-q-xVo4B0TE7gjksm16TM4FW1TS/view?usp=sharing" TargetMode="External"/><Relationship Id="rId1" Type="http://schemas.openxmlformats.org/officeDocument/2006/relationships/hyperlink" Target="https://drive.google.com/file/d/1800_gxzHLyS2Dw4cSxFVCXf49gdmQRkE/view?usp=sharing" TargetMode="External"/><Relationship Id="rId6" Type="http://schemas.openxmlformats.org/officeDocument/2006/relationships/hyperlink" Target="https://council.nyc.gov/data/school-diversity-in-nyc/" TargetMode="External"/><Relationship Id="rId5" Type="http://schemas.openxmlformats.org/officeDocument/2006/relationships/hyperlink" Target="https://www.reuters.com/article/us-new-york-schools-racism/new-york-city-school-segregation-perpetuates-racism-lawsuit-contends-idUSKBN2B11WI" TargetMode="External"/><Relationship Id="rId10" Type="http://schemas.openxmlformats.org/officeDocument/2006/relationships/hyperlink" Target="https://zr.planning.nyc.gov/article-ii/chapter-3/23-154" TargetMode="External"/><Relationship Id="rId4" Type="http://schemas.openxmlformats.org/officeDocument/2006/relationships/hyperlink" Target="https://d3n8a8pro7vhmx.cloudfront.net/bxcommunityvision/pages/25/attachments/original/1490480812/Deep_Affordability_Term_Sheet_REV_127.pdf?1490480812" TargetMode="External"/><Relationship Id="rId9" Type="http://schemas.openxmlformats.org/officeDocument/2006/relationships/hyperlink" Target="https://zr.planning.nyc.gov/article-vii/chapter-8/78-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J+twMUjRwT6YlEhGqK5kDtrc7Q==">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37BC387-77FB-4123-B6E4-266B63D2F567}"/>
</file>

<file path=customXml/itemProps3.xml><?xml version="1.0" encoding="utf-8"?>
<ds:datastoreItem xmlns:ds="http://schemas.openxmlformats.org/officeDocument/2006/customXml" ds:itemID="{20B4DB8C-0B90-4453-B1CE-5E1A1EE1EE4B}"/>
</file>

<file path=customXml/itemProps4.xml><?xml version="1.0" encoding="utf-8"?>
<ds:datastoreItem xmlns:ds="http://schemas.openxmlformats.org/officeDocument/2006/customXml" ds:itemID="{3BE651C9-D0DD-4F17-9791-85D59F2425D7}"/>
</file>

<file path=docProps/app.xml><?xml version="1.0" encoding="utf-8"?>
<Properties xmlns="http://schemas.openxmlformats.org/officeDocument/2006/extended-properties" xmlns:vt="http://schemas.openxmlformats.org/officeDocument/2006/docPropsVTypes">
  <Template>Normal.dotm</Template>
  <TotalTime>0</TotalTime>
  <Pages>21</Pages>
  <Words>8003</Words>
  <Characters>45623</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dcterms:created xsi:type="dcterms:W3CDTF">2021-05-19T10:10:00Z</dcterms:created>
  <dcterms:modified xsi:type="dcterms:W3CDTF">2021-05-19T10:10:00Z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