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1B364" w14:textId="690AAD78" w:rsidR="002C48C3" w:rsidRPr="004538D4" w:rsidRDefault="00C4608B" w:rsidP="00F71266">
      <w:pPr>
        <w:jc w:val="center"/>
        <w:rPr>
          <w:rFonts w:ascii="Calibri" w:hAnsi="Calibri"/>
          <w:b/>
        </w:rPr>
      </w:pPr>
      <w:r w:rsidRPr="004538D4">
        <w:rPr>
          <w:rFonts w:ascii="Calibri" w:hAnsi="Calibri"/>
          <w:b/>
        </w:rPr>
        <w:t>Civil Society Space Report – Input</w:t>
      </w:r>
    </w:p>
    <w:p w14:paraId="416C02DB" w14:textId="77777777" w:rsidR="00C4608B" w:rsidRPr="004538D4" w:rsidRDefault="00C4608B" w:rsidP="00F71266">
      <w:pPr>
        <w:jc w:val="center"/>
        <w:rPr>
          <w:rFonts w:ascii="Calibri" w:hAnsi="Calibri"/>
          <w:b/>
        </w:rPr>
      </w:pPr>
      <w:r w:rsidRPr="004538D4">
        <w:rPr>
          <w:rFonts w:ascii="Calibri" w:hAnsi="Calibri"/>
          <w:b/>
        </w:rPr>
        <w:t>Asia Democracy Network (ADN)</w:t>
      </w:r>
    </w:p>
    <w:p w14:paraId="67B66B3D" w14:textId="77777777" w:rsidR="00C4608B" w:rsidRPr="004538D4" w:rsidRDefault="00C4608B">
      <w:pPr>
        <w:rPr>
          <w:rFonts w:ascii="Calibri" w:hAnsi="Calibri"/>
        </w:rPr>
      </w:pPr>
    </w:p>
    <w:p w14:paraId="5C3D01A3" w14:textId="77777777" w:rsidR="00C4608B" w:rsidRPr="004538D4" w:rsidRDefault="00C4608B">
      <w:pPr>
        <w:rPr>
          <w:rFonts w:ascii="Calibri" w:eastAsia="맑은 고딕" w:hAnsi="Calibri"/>
          <w:lang w:eastAsia="ko-KR"/>
        </w:rPr>
      </w:pPr>
    </w:p>
    <w:p w14:paraId="29686639" w14:textId="08E8DC59" w:rsidR="00564246" w:rsidRPr="004538D4" w:rsidRDefault="00564246">
      <w:pPr>
        <w:rPr>
          <w:rFonts w:ascii="Calibri" w:eastAsia="맑은 고딕" w:hAnsi="Calibri"/>
          <w:b/>
          <w:lang w:eastAsia="ko-KR"/>
        </w:rPr>
      </w:pPr>
      <w:r w:rsidRPr="004538D4">
        <w:rPr>
          <w:rFonts w:ascii="Calibri" w:eastAsia="맑은 고딕" w:hAnsi="Calibri"/>
          <w:b/>
          <w:lang w:eastAsia="ko-KR"/>
        </w:rPr>
        <w:t xml:space="preserve">I. </w:t>
      </w:r>
      <w:r w:rsidR="00AC0A29">
        <w:rPr>
          <w:rFonts w:ascii="Calibri" w:eastAsia="맑은 고딕" w:hAnsi="Calibri" w:hint="eastAsia"/>
          <w:b/>
          <w:lang w:eastAsia="ko-KR"/>
        </w:rPr>
        <w:t>Overview</w:t>
      </w:r>
    </w:p>
    <w:p w14:paraId="2B74BB6F" w14:textId="3868CFD3" w:rsidR="00C4608B" w:rsidRPr="004538D4" w:rsidRDefault="00C4608B" w:rsidP="00D017A9">
      <w:pPr>
        <w:jc w:val="both"/>
        <w:rPr>
          <w:rFonts w:ascii="Calibri" w:hAnsi="Calibri"/>
        </w:rPr>
      </w:pPr>
      <w:r w:rsidRPr="004538D4">
        <w:rPr>
          <w:rFonts w:ascii="Calibri" w:hAnsi="Calibri"/>
        </w:rPr>
        <w:t>The Asia Democracy Network (ADN) is a</w:t>
      </w:r>
      <w:r w:rsidR="00DE2716" w:rsidRPr="004538D4">
        <w:rPr>
          <w:rFonts w:ascii="Calibri" w:eastAsia="맑은 고딕" w:hAnsi="Calibri"/>
          <w:lang w:eastAsia="ko-KR"/>
        </w:rPr>
        <w:t xml:space="preserve">n open </w:t>
      </w:r>
      <w:r w:rsidRPr="004538D4">
        <w:rPr>
          <w:rFonts w:ascii="Calibri" w:hAnsi="Calibri"/>
        </w:rPr>
        <w:t xml:space="preserve">platform for dialogue, information sharing, and cooperation among multi-stakeholders </w:t>
      </w:r>
      <w:r w:rsidR="00DE2716" w:rsidRPr="004538D4">
        <w:rPr>
          <w:rFonts w:ascii="Calibri" w:eastAsia="맑은 고딕" w:hAnsi="Calibri"/>
          <w:lang w:eastAsia="ko-KR"/>
        </w:rPr>
        <w:t xml:space="preserve">engaged in defending and promoting </w:t>
      </w:r>
      <w:r w:rsidRPr="004538D4">
        <w:rPr>
          <w:rFonts w:ascii="Calibri" w:hAnsi="Calibri"/>
        </w:rPr>
        <w:t>democracy and human rights in Asia. ADN is an international umbrella network consisting of civil society organizations (CSO</w:t>
      </w:r>
      <w:r w:rsidR="00246CE3" w:rsidRPr="004538D4">
        <w:rPr>
          <w:rFonts w:ascii="Calibri" w:eastAsia="맑은 고딕" w:hAnsi="Calibri"/>
          <w:lang w:eastAsia="ko-KR"/>
        </w:rPr>
        <w:t>s</w:t>
      </w:r>
      <w:r w:rsidRPr="004538D4">
        <w:rPr>
          <w:rFonts w:ascii="Calibri" w:hAnsi="Calibri"/>
        </w:rPr>
        <w:t>) and networks of democracy advocates in Asia. Through collaboration among CSOs engaged in democracy, human rights and development at the global, regional, national and local levels</w:t>
      </w:r>
      <w:r w:rsidR="00DE2716" w:rsidRPr="004538D4">
        <w:rPr>
          <w:rFonts w:ascii="Calibri" w:eastAsia="맑은 고딕" w:hAnsi="Calibri"/>
          <w:lang w:eastAsia="ko-KR"/>
        </w:rPr>
        <w:t>,</w:t>
      </w:r>
      <w:r w:rsidRPr="004538D4">
        <w:rPr>
          <w:rFonts w:ascii="Calibri" w:hAnsi="Calibri"/>
        </w:rPr>
        <w:t xml:space="preserve"> ADN aims to create synergy for joint advocacy of CSO</w:t>
      </w:r>
      <w:r w:rsidR="00C771D1" w:rsidRPr="004538D4">
        <w:rPr>
          <w:rFonts w:ascii="Calibri" w:eastAsia="맑은 고딕" w:hAnsi="Calibri"/>
          <w:lang w:eastAsia="ko-KR"/>
        </w:rPr>
        <w:t xml:space="preserve">s </w:t>
      </w:r>
      <w:r w:rsidRPr="004538D4">
        <w:rPr>
          <w:rFonts w:ascii="Calibri" w:hAnsi="Calibri"/>
        </w:rPr>
        <w:t xml:space="preserve">in the Asian region. </w:t>
      </w:r>
    </w:p>
    <w:p w14:paraId="38475669" w14:textId="77777777" w:rsidR="00C4608B" w:rsidRPr="004538D4" w:rsidRDefault="00C4608B" w:rsidP="00D017A9">
      <w:pPr>
        <w:jc w:val="both"/>
        <w:rPr>
          <w:rFonts w:ascii="Calibri" w:hAnsi="Calibri"/>
        </w:rPr>
      </w:pPr>
    </w:p>
    <w:p w14:paraId="23CABFC1" w14:textId="26108FD6" w:rsidR="00C4608B" w:rsidRPr="004538D4" w:rsidRDefault="00EF1AC6" w:rsidP="00D017A9">
      <w:pPr>
        <w:jc w:val="both"/>
        <w:rPr>
          <w:rFonts w:ascii="Calibri" w:hAnsi="Calibri"/>
        </w:rPr>
      </w:pPr>
      <w:r w:rsidRPr="004538D4">
        <w:rPr>
          <w:rFonts w:ascii="Calibri" w:hAnsi="Calibri"/>
        </w:rPr>
        <w:t xml:space="preserve">As indicated in the UN Human Rights Council resolution 27/31, </w:t>
      </w:r>
      <w:r w:rsidR="00246CE3" w:rsidRPr="004538D4">
        <w:rPr>
          <w:rFonts w:ascii="Calibri" w:eastAsia="맑은 고딕" w:hAnsi="Calibri"/>
          <w:lang w:eastAsia="ko-KR"/>
        </w:rPr>
        <w:t xml:space="preserve">in order </w:t>
      </w:r>
      <w:r w:rsidR="002A195C" w:rsidRPr="004538D4">
        <w:rPr>
          <w:rFonts w:ascii="Calibri" w:hAnsi="Calibri"/>
        </w:rPr>
        <w:t xml:space="preserve">for civil society to </w:t>
      </w:r>
      <w:r w:rsidR="00246CE3" w:rsidRPr="004538D4">
        <w:rPr>
          <w:rFonts w:ascii="Calibri" w:eastAsia="맑은 고딕" w:hAnsi="Calibri"/>
          <w:lang w:eastAsia="ko-KR"/>
        </w:rPr>
        <w:t>prosper,</w:t>
      </w:r>
      <w:r w:rsidR="00246CE3" w:rsidRPr="004538D4">
        <w:rPr>
          <w:rFonts w:ascii="Calibri" w:hAnsi="Calibri"/>
        </w:rPr>
        <w:t xml:space="preserve"> </w:t>
      </w:r>
      <w:r w:rsidR="002A195C" w:rsidRPr="004538D4">
        <w:rPr>
          <w:rFonts w:ascii="Calibri" w:hAnsi="Calibri"/>
        </w:rPr>
        <w:t xml:space="preserve">it is vital </w:t>
      </w:r>
      <w:r w:rsidR="00DE2716" w:rsidRPr="004538D4">
        <w:rPr>
          <w:rFonts w:ascii="Calibri" w:eastAsia="맑은 고딕" w:hAnsi="Calibri"/>
          <w:lang w:eastAsia="ko-KR"/>
        </w:rPr>
        <w:t>that</w:t>
      </w:r>
      <w:r w:rsidR="00DE2716" w:rsidRPr="004538D4">
        <w:rPr>
          <w:rFonts w:ascii="Calibri" w:hAnsi="Calibri"/>
        </w:rPr>
        <w:t xml:space="preserve"> </w:t>
      </w:r>
      <w:r w:rsidR="002A195C" w:rsidRPr="004538D4">
        <w:rPr>
          <w:rFonts w:ascii="Calibri" w:hAnsi="Calibri"/>
        </w:rPr>
        <w:t xml:space="preserve">the </w:t>
      </w:r>
      <w:r w:rsidR="00DE2716" w:rsidRPr="004538D4">
        <w:rPr>
          <w:rFonts w:ascii="Calibri" w:eastAsia="맑은 고딕" w:hAnsi="Calibri"/>
          <w:lang w:eastAsia="ko-KR"/>
        </w:rPr>
        <w:t>fundamental</w:t>
      </w:r>
      <w:r w:rsidR="00DE2716" w:rsidRPr="004538D4">
        <w:rPr>
          <w:rFonts w:ascii="Calibri" w:hAnsi="Calibri"/>
        </w:rPr>
        <w:t xml:space="preserve"> </w:t>
      </w:r>
      <w:r w:rsidR="00DE2716" w:rsidRPr="004538D4">
        <w:rPr>
          <w:rFonts w:ascii="Calibri" w:eastAsia="맑은 고딕" w:hAnsi="Calibri"/>
          <w:lang w:eastAsia="ko-KR"/>
        </w:rPr>
        <w:t xml:space="preserve">rights of the </w:t>
      </w:r>
      <w:r w:rsidR="002A195C" w:rsidRPr="004538D4">
        <w:rPr>
          <w:rFonts w:ascii="Calibri" w:hAnsi="Calibri"/>
        </w:rPr>
        <w:t>freedoms</w:t>
      </w:r>
      <w:r w:rsidR="00DE2716" w:rsidRPr="004538D4">
        <w:rPr>
          <w:rFonts w:ascii="Calibri" w:eastAsia="맑은 고딕" w:hAnsi="Calibri"/>
          <w:lang w:eastAsia="ko-KR"/>
        </w:rPr>
        <w:t xml:space="preserve"> of</w:t>
      </w:r>
      <w:r w:rsidR="006E2948" w:rsidRPr="004538D4">
        <w:rPr>
          <w:rFonts w:ascii="Calibri" w:eastAsia="맑은 고딕" w:hAnsi="Calibri"/>
          <w:lang w:eastAsia="ko-KR"/>
        </w:rPr>
        <w:t xml:space="preserve"> </w:t>
      </w:r>
      <w:r w:rsidR="002A195C" w:rsidRPr="004538D4">
        <w:rPr>
          <w:rFonts w:ascii="Calibri" w:hAnsi="Calibri"/>
        </w:rPr>
        <w:t>expression, association</w:t>
      </w:r>
      <w:r w:rsidR="00DE2716" w:rsidRPr="004538D4">
        <w:rPr>
          <w:rFonts w:ascii="Calibri" w:eastAsia="맑은 고딕" w:hAnsi="Calibri"/>
          <w:lang w:eastAsia="ko-KR"/>
        </w:rPr>
        <w:t xml:space="preserve"> and</w:t>
      </w:r>
      <w:r w:rsidR="002A195C" w:rsidRPr="004538D4">
        <w:rPr>
          <w:rFonts w:ascii="Calibri" w:hAnsi="Calibri"/>
        </w:rPr>
        <w:t xml:space="preserve"> peaceful assembly</w:t>
      </w:r>
      <w:r w:rsidR="00DE2716" w:rsidRPr="004538D4">
        <w:rPr>
          <w:rFonts w:ascii="Calibri" w:eastAsia="맑은 고딕" w:hAnsi="Calibri"/>
          <w:lang w:eastAsia="ko-KR"/>
        </w:rPr>
        <w:t>,</w:t>
      </w:r>
      <w:r w:rsidR="002A195C" w:rsidRPr="004538D4">
        <w:rPr>
          <w:rFonts w:ascii="Calibri" w:hAnsi="Calibri"/>
        </w:rPr>
        <w:t xml:space="preserve"> </w:t>
      </w:r>
      <w:r w:rsidR="00246CE3" w:rsidRPr="004538D4">
        <w:rPr>
          <w:rFonts w:ascii="Calibri" w:eastAsia="맑은 고딕" w:hAnsi="Calibri"/>
          <w:lang w:eastAsia="ko-KR"/>
        </w:rPr>
        <w:t>as well as</w:t>
      </w:r>
      <w:r w:rsidR="00246CE3" w:rsidRPr="004538D4">
        <w:rPr>
          <w:rFonts w:ascii="Calibri" w:hAnsi="Calibri"/>
        </w:rPr>
        <w:t xml:space="preserve"> </w:t>
      </w:r>
      <w:r w:rsidR="002A195C" w:rsidRPr="004538D4">
        <w:rPr>
          <w:rFonts w:ascii="Calibri" w:hAnsi="Calibri"/>
        </w:rPr>
        <w:t>the right to participate in public life</w:t>
      </w:r>
      <w:r w:rsidR="00DE2716" w:rsidRPr="004538D4">
        <w:rPr>
          <w:rFonts w:ascii="Calibri" w:eastAsia="맑은 고딕" w:hAnsi="Calibri"/>
          <w:lang w:eastAsia="ko-KR"/>
        </w:rPr>
        <w:t>,</w:t>
      </w:r>
      <w:r w:rsidR="002A195C" w:rsidRPr="004538D4">
        <w:rPr>
          <w:rFonts w:ascii="Calibri" w:hAnsi="Calibri"/>
        </w:rPr>
        <w:t xml:space="preserve"> </w:t>
      </w:r>
      <w:r w:rsidR="00DE2716" w:rsidRPr="004538D4">
        <w:rPr>
          <w:rFonts w:ascii="Calibri" w:eastAsia="맑은 고딕" w:hAnsi="Calibri"/>
          <w:lang w:eastAsia="ko-KR"/>
        </w:rPr>
        <w:t>are</w:t>
      </w:r>
      <w:r w:rsidR="00DE2716" w:rsidRPr="004538D4">
        <w:rPr>
          <w:rFonts w:ascii="Calibri" w:hAnsi="Calibri"/>
        </w:rPr>
        <w:t xml:space="preserve"> </w:t>
      </w:r>
      <w:r w:rsidR="002A195C" w:rsidRPr="004538D4">
        <w:rPr>
          <w:rFonts w:ascii="Calibri" w:hAnsi="Calibri"/>
        </w:rPr>
        <w:t xml:space="preserve">fully protected. </w:t>
      </w:r>
      <w:r w:rsidR="006172EB" w:rsidRPr="004538D4">
        <w:rPr>
          <w:rFonts w:ascii="Calibri" w:hAnsi="Calibri"/>
        </w:rPr>
        <w:t>Across the globe</w:t>
      </w:r>
      <w:r w:rsidR="00246CE3" w:rsidRPr="004538D4">
        <w:rPr>
          <w:rFonts w:ascii="Calibri" w:eastAsia="맑은 고딕" w:hAnsi="Calibri"/>
          <w:lang w:eastAsia="ko-KR"/>
        </w:rPr>
        <w:t>,</w:t>
      </w:r>
      <w:r w:rsidR="006172EB" w:rsidRPr="004538D4">
        <w:rPr>
          <w:rFonts w:ascii="Calibri" w:hAnsi="Calibri"/>
        </w:rPr>
        <w:t xml:space="preserve"> civil society is experiencing restrictions and limitations, </w:t>
      </w:r>
      <w:r w:rsidR="00246CE3" w:rsidRPr="004538D4">
        <w:rPr>
          <w:rFonts w:ascii="Calibri" w:eastAsia="맑은 고딕" w:hAnsi="Calibri"/>
          <w:lang w:eastAsia="ko-KR"/>
        </w:rPr>
        <w:t xml:space="preserve">as well as a </w:t>
      </w:r>
      <w:r w:rsidR="006172EB" w:rsidRPr="004538D4">
        <w:rPr>
          <w:rFonts w:ascii="Calibri" w:hAnsi="Calibri"/>
        </w:rPr>
        <w:t xml:space="preserve">shrinking </w:t>
      </w:r>
      <w:r w:rsidR="00246CE3" w:rsidRPr="004538D4">
        <w:rPr>
          <w:rFonts w:ascii="Calibri" w:eastAsia="맑은 고딕" w:hAnsi="Calibri"/>
          <w:lang w:eastAsia="ko-KR"/>
        </w:rPr>
        <w:t>civic</w:t>
      </w:r>
      <w:r w:rsidR="00246CE3" w:rsidRPr="004538D4">
        <w:rPr>
          <w:rFonts w:ascii="Calibri" w:hAnsi="Calibri"/>
        </w:rPr>
        <w:t xml:space="preserve"> </w:t>
      </w:r>
      <w:r w:rsidR="006172EB" w:rsidRPr="004538D4">
        <w:rPr>
          <w:rFonts w:ascii="Calibri" w:hAnsi="Calibri"/>
        </w:rPr>
        <w:t xml:space="preserve">space. Asia is </w:t>
      </w:r>
      <w:r w:rsidR="00246CE3" w:rsidRPr="004538D4">
        <w:rPr>
          <w:rFonts w:ascii="Calibri" w:eastAsia="맑은 고딕" w:hAnsi="Calibri"/>
          <w:lang w:eastAsia="ko-KR"/>
        </w:rPr>
        <w:t>no</w:t>
      </w:r>
      <w:r w:rsidR="006172EB" w:rsidRPr="004538D4">
        <w:rPr>
          <w:rFonts w:ascii="Calibri" w:hAnsi="Calibri"/>
        </w:rPr>
        <w:t xml:space="preserve"> </w:t>
      </w:r>
      <w:r w:rsidR="00057356" w:rsidRPr="004538D4">
        <w:rPr>
          <w:rFonts w:ascii="Calibri" w:hAnsi="Calibri"/>
        </w:rPr>
        <w:t xml:space="preserve">exception </w:t>
      </w:r>
      <w:r w:rsidR="00246CE3" w:rsidRPr="004538D4">
        <w:rPr>
          <w:rFonts w:ascii="Calibri" w:eastAsia="맑은 고딕" w:hAnsi="Calibri"/>
          <w:lang w:eastAsia="ko-KR"/>
        </w:rPr>
        <w:t>to</w:t>
      </w:r>
      <w:r w:rsidR="00246CE3" w:rsidRPr="004538D4">
        <w:rPr>
          <w:rFonts w:ascii="Calibri" w:hAnsi="Calibri"/>
        </w:rPr>
        <w:t xml:space="preserve"> </w:t>
      </w:r>
      <w:r w:rsidR="00057356" w:rsidRPr="004538D4">
        <w:rPr>
          <w:rFonts w:ascii="Calibri" w:hAnsi="Calibri"/>
        </w:rPr>
        <w:t xml:space="preserve">this trend. </w:t>
      </w:r>
      <w:r w:rsidR="001A3EF9" w:rsidRPr="004538D4">
        <w:rPr>
          <w:rFonts w:ascii="Calibri" w:eastAsia="맑은 고딕" w:hAnsi="Calibri"/>
          <w:lang w:eastAsia="ko-KR"/>
        </w:rPr>
        <w:t>Throughout</w:t>
      </w:r>
      <w:r w:rsidR="00D9654A" w:rsidRPr="004538D4">
        <w:rPr>
          <w:rFonts w:ascii="Calibri" w:eastAsia="맑은 고딕" w:hAnsi="Calibri"/>
          <w:lang w:eastAsia="ko-KR"/>
        </w:rPr>
        <w:t xml:space="preserve"> </w:t>
      </w:r>
      <w:r w:rsidR="00057356" w:rsidRPr="004538D4">
        <w:rPr>
          <w:rFonts w:ascii="Calibri" w:hAnsi="Calibri"/>
        </w:rPr>
        <w:t xml:space="preserve">Asia, governments are increasingly </w:t>
      </w:r>
      <w:r w:rsidR="00D9654A" w:rsidRPr="004538D4">
        <w:rPr>
          <w:rFonts w:ascii="Calibri" w:eastAsia="맑은 고딕" w:hAnsi="Calibri"/>
          <w:lang w:eastAsia="ko-KR"/>
        </w:rPr>
        <w:t>placing</w:t>
      </w:r>
      <w:r w:rsidR="00D9654A" w:rsidRPr="004538D4">
        <w:rPr>
          <w:rFonts w:ascii="Calibri" w:hAnsi="Calibri"/>
        </w:rPr>
        <w:t xml:space="preserve"> </w:t>
      </w:r>
      <w:r w:rsidR="00057356" w:rsidRPr="004538D4">
        <w:rPr>
          <w:rFonts w:ascii="Calibri" w:hAnsi="Calibri"/>
        </w:rPr>
        <w:t>restrictions on non-governmental organization</w:t>
      </w:r>
      <w:r w:rsidR="001A3EF9" w:rsidRPr="004538D4">
        <w:rPr>
          <w:rFonts w:ascii="Calibri" w:eastAsia="맑은 고딕" w:hAnsi="Calibri"/>
          <w:lang w:eastAsia="ko-KR"/>
        </w:rPr>
        <w:t>s (NGOs)</w:t>
      </w:r>
      <w:r w:rsidR="00057356" w:rsidRPr="004538D4">
        <w:rPr>
          <w:rFonts w:ascii="Calibri" w:hAnsi="Calibri"/>
        </w:rPr>
        <w:t xml:space="preserve"> through implement</w:t>
      </w:r>
      <w:r w:rsidR="001A3EF9" w:rsidRPr="004538D4">
        <w:rPr>
          <w:rFonts w:ascii="Calibri" w:eastAsia="맑은 고딕" w:hAnsi="Calibri"/>
          <w:lang w:eastAsia="ko-KR"/>
        </w:rPr>
        <w:t>ing</w:t>
      </w:r>
      <w:r w:rsidR="00057356" w:rsidRPr="004538D4">
        <w:rPr>
          <w:rFonts w:ascii="Calibri" w:hAnsi="Calibri"/>
        </w:rPr>
        <w:t xml:space="preserve"> regul</w:t>
      </w:r>
      <w:r w:rsidR="00A83F9C" w:rsidRPr="004538D4">
        <w:rPr>
          <w:rFonts w:ascii="Calibri" w:hAnsi="Calibri"/>
        </w:rPr>
        <w:t xml:space="preserve">ations that limit funding and </w:t>
      </w:r>
      <w:r w:rsidR="001A3EF9" w:rsidRPr="004538D4">
        <w:rPr>
          <w:rFonts w:ascii="Calibri" w:eastAsia="맑은 고딕" w:hAnsi="Calibri"/>
          <w:lang w:eastAsia="ko-KR"/>
        </w:rPr>
        <w:t>im</w:t>
      </w:r>
      <w:r w:rsidR="00A83F9C" w:rsidRPr="004538D4">
        <w:rPr>
          <w:rFonts w:ascii="Calibri" w:hAnsi="Calibri"/>
        </w:rPr>
        <w:t>pose tedious registration processes for organizations</w:t>
      </w:r>
      <w:r w:rsidR="001A3EF9" w:rsidRPr="004538D4">
        <w:rPr>
          <w:rFonts w:ascii="Calibri" w:eastAsia="맑은 고딕" w:hAnsi="Calibri"/>
          <w:lang w:eastAsia="ko-KR"/>
        </w:rPr>
        <w:t>, thereby</w:t>
      </w:r>
      <w:r w:rsidR="00A83F9C" w:rsidRPr="004538D4">
        <w:rPr>
          <w:rFonts w:ascii="Calibri" w:hAnsi="Calibri"/>
        </w:rPr>
        <w:t xml:space="preserve"> </w:t>
      </w:r>
      <w:r w:rsidR="001A3EF9" w:rsidRPr="004538D4">
        <w:rPr>
          <w:rFonts w:ascii="Calibri" w:eastAsia="맑은 고딕" w:hAnsi="Calibri"/>
          <w:lang w:eastAsia="ko-KR"/>
        </w:rPr>
        <w:t>hindering</w:t>
      </w:r>
      <w:r w:rsidR="00A83F9C" w:rsidRPr="004538D4">
        <w:rPr>
          <w:rFonts w:ascii="Calibri" w:hAnsi="Calibri"/>
        </w:rPr>
        <w:t xml:space="preserve"> people’s</w:t>
      </w:r>
      <w:r w:rsidR="001A3EF9" w:rsidRPr="004538D4">
        <w:rPr>
          <w:rFonts w:ascii="Calibri" w:eastAsia="맑은 고딕" w:hAnsi="Calibri"/>
          <w:lang w:eastAsia="ko-KR"/>
        </w:rPr>
        <w:t xml:space="preserve"> ability</w:t>
      </w:r>
      <w:r w:rsidR="00A83F9C" w:rsidRPr="004538D4">
        <w:rPr>
          <w:rFonts w:ascii="Calibri" w:hAnsi="Calibri"/>
        </w:rPr>
        <w:t xml:space="preserve"> to exercise their freedoms. </w:t>
      </w:r>
    </w:p>
    <w:p w14:paraId="342B1F23" w14:textId="77777777" w:rsidR="00A83F9C" w:rsidRPr="004538D4" w:rsidRDefault="00A83F9C" w:rsidP="00D017A9">
      <w:pPr>
        <w:jc w:val="both"/>
        <w:rPr>
          <w:rFonts w:ascii="Calibri" w:hAnsi="Calibri"/>
        </w:rPr>
      </w:pPr>
    </w:p>
    <w:p w14:paraId="481F68D6" w14:textId="5DF222A5" w:rsidR="00874EAD" w:rsidRPr="004538D4" w:rsidRDefault="006466C9" w:rsidP="00D017A9">
      <w:pPr>
        <w:jc w:val="both"/>
        <w:rPr>
          <w:rFonts w:ascii="Calibri" w:hAnsi="Calibri"/>
        </w:rPr>
      </w:pPr>
      <w:r w:rsidRPr="004538D4">
        <w:rPr>
          <w:rFonts w:ascii="Calibri" w:eastAsia="맑은 고딕" w:hAnsi="Calibri"/>
          <w:lang w:eastAsia="ko-KR"/>
        </w:rPr>
        <w:t>F</w:t>
      </w:r>
      <w:r w:rsidR="00C12ECA" w:rsidRPr="004538D4">
        <w:rPr>
          <w:rFonts w:ascii="Calibri" w:eastAsia="맑은 고딕" w:hAnsi="Calibri"/>
          <w:lang w:eastAsia="ko-KR"/>
        </w:rPr>
        <w:t xml:space="preserve">acing the </w:t>
      </w:r>
      <w:r w:rsidR="00A83F9C" w:rsidRPr="004538D4">
        <w:rPr>
          <w:rFonts w:ascii="Calibri" w:hAnsi="Calibri"/>
        </w:rPr>
        <w:t xml:space="preserve">challenge </w:t>
      </w:r>
      <w:r w:rsidR="00C12ECA" w:rsidRPr="004538D4">
        <w:rPr>
          <w:rFonts w:ascii="Calibri" w:eastAsia="맑은 고딕" w:hAnsi="Calibri"/>
          <w:lang w:eastAsia="ko-KR"/>
        </w:rPr>
        <w:t xml:space="preserve">of a </w:t>
      </w:r>
      <w:r w:rsidR="00A83F9C" w:rsidRPr="004538D4">
        <w:rPr>
          <w:rFonts w:ascii="Calibri" w:hAnsi="Calibri"/>
        </w:rPr>
        <w:t>shrinki</w:t>
      </w:r>
      <w:r w:rsidR="00874EAD" w:rsidRPr="004538D4">
        <w:rPr>
          <w:rFonts w:ascii="Calibri" w:hAnsi="Calibri"/>
        </w:rPr>
        <w:t xml:space="preserve">ng </w:t>
      </w:r>
      <w:r w:rsidR="00C12ECA" w:rsidRPr="004538D4">
        <w:rPr>
          <w:rFonts w:ascii="Calibri" w:eastAsia="맑은 고딕" w:hAnsi="Calibri"/>
          <w:lang w:eastAsia="ko-KR"/>
        </w:rPr>
        <w:t xml:space="preserve">space for </w:t>
      </w:r>
      <w:r w:rsidR="00874EAD" w:rsidRPr="004538D4">
        <w:rPr>
          <w:rFonts w:ascii="Calibri" w:hAnsi="Calibri"/>
        </w:rPr>
        <w:t xml:space="preserve">civil society, </w:t>
      </w:r>
      <w:r w:rsidR="00246CE3" w:rsidRPr="004538D4">
        <w:rPr>
          <w:rFonts w:ascii="Calibri" w:eastAsia="맑은 고딕" w:hAnsi="Calibri"/>
          <w:lang w:eastAsia="ko-KR"/>
        </w:rPr>
        <w:t>ADN</w:t>
      </w:r>
      <w:r w:rsidR="00874EAD" w:rsidRPr="004538D4">
        <w:rPr>
          <w:rFonts w:ascii="Calibri" w:hAnsi="Calibri"/>
        </w:rPr>
        <w:t xml:space="preserve"> has worked to provide and maintain a platform for advocates of human rights and democracy </w:t>
      </w:r>
      <w:r w:rsidR="00246CE3" w:rsidRPr="004538D4">
        <w:rPr>
          <w:rFonts w:ascii="Calibri" w:eastAsia="맑은 고딕" w:hAnsi="Calibri"/>
          <w:lang w:eastAsia="ko-KR"/>
        </w:rPr>
        <w:t>for collaboration and</w:t>
      </w:r>
      <w:r w:rsidR="00874EAD" w:rsidRPr="004538D4">
        <w:rPr>
          <w:rFonts w:ascii="Calibri" w:hAnsi="Calibri"/>
        </w:rPr>
        <w:t xml:space="preserve"> dialogue. For example during the Thailand military takeover in 2014, ADN</w:t>
      </w:r>
      <w:r w:rsidR="00246CE3" w:rsidRPr="004538D4">
        <w:rPr>
          <w:rFonts w:ascii="Calibri" w:eastAsia="맑은 고딕" w:hAnsi="Calibri"/>
          <w:lang w:eastAsia="ko-KR"/>
        </w:rPr>
        <w:t>,</w:t>
      </w:r>
      <w:r w:rsidR="00874EAD" w:rsidRPr="004538D4">
        <w:rPr>
          <w:rFonts w:ascii="Calibri" w:hAnsi="Calibri"/>
        </w:rPr>
        <w:t xml:space="preserve"> in collaboration with its partner organizations</w:t>
      </w:r>
      <w:r w:rsidR="00246CE3" w:rsidRPr="004538D4">
        <w:rPr>
          <w:rFonts w:ascii="Calibri" w:eastAsia="맑은 고딕" w:hAnsi="Calibri"/>
          <w:lang w:eastAsia="ko-KR"/>
        </w:rPr>
        <w:t>,</w:t>
      </w:r>
      <w:r w:rsidR="00874EAD" w:rsidRPr="004538D4">
        <w:rPr>
          <w:rFonts w:ascii="Calibri" w:hAnsi="Calibri"/>
        </w:rPr>
        <w:t xml:space="preserve"> held an international solidarity conference bringing civil society activists internationally and within Thailand</w:t>
      </w:r>
      <w:r w:rsidR="00246CE3" w:rsidRPr="004538D4">
        <w:rPr>
          <w:rFonts w:ascii="Calibri" w:eastAsia="맑은 고딕" w:hAnsi="Calibri"/>
          <w:lang w:eastAsia="ko-KR"/>
        </w:rPr>
        <w:t>,</w:t>
      </w:r>
      <w:r w:rsidR="00874EAD" w:rsidRPr="004538D4">
        <w:rPr>
          <w:rFonts w:ascii="Calibri" w:hAnsi="Calibri"/>
        </w:rPr>
        <w:t xml:space="preserve"> to have a dialogue on a way</w:t>
      </w:r>
      <w:r w:rsidR="00D9654A" w:rsidRPr="004538D4">
        <w:rPr>
          <w:rFonts w:ascii="Calibri" w:eastAsia="맑은 고딕" w:hAnsi="Calibri"/>
          <w:lang w:eastAsia="ko-KR"/>
        </w:rPr>
        <w:t xml:space="preserve"> </w:t>
      </w:r>
      <w:r w:rsidR="00874EAD" w:rsidRPr="004538D4">
        <w:rPr>
          <w:rFonts w:ascii="Calibri" w:hAnsi="Calibri"/>
        </w:rPr>
        <w:t xml:space="preserve">forward from the threat to democracy and human rights. </w:t>
      </w:r>
    </w:p>
    <w:p w14:paraId="03D1D7DA" w14:textId="77777777" w:rsidR="00874EAD" w:rsidRPr="004538D4" w:rsidRDefault="00874EAD" w:rsidP="00D017A9">
      <w:pPr>
        <w:jc w:val="both"/>
        <w:rPr>
          <w:rFonts w:ascii="Calibri" w:hAnsi="Calibri"/>
        </w:rPr>
      </w:pPr>
    </w:p>
    <w:p w14:paraId="0D3D8B49" w14:textId="2F724AF3" w:rsidR="00D017A9" w:rsidRPr="004538D4" w:rsidRDefault="00D017A9" w:rsidP="00D017A9">
      <w:pPr>
        <w:jc w:val="both"/>
        <w:rPr>
          <w:rFonts w:ascii="Calibri" w:hAnsi="Calibri"/>
        </w:rPr>
      </w:pPr>
      <w:r w:rsidRPr="004538D4">
        <w:rPr>
          <w:rFonts w:ascii="Calibri" w:hAnsi="Calibri"/>
        </w:rPr>
        <w:t xml:space="preserve">This is one of many examples </w:t>
      </w:r>
      <w:r w:rsidR="00874EAD" w:rsidRPr="004538D4">
        <w:rPr>
          <w:rFonts w:ascii="Calibri" w:hAnsi="Calibri"/>
        </w:rPr>
        <w:t>of the type of approach that ADN takes to increase civil</w:t>
      </w:r>
      <w:r w:rsidR="00A94238">
        <w:rPr>
          <w:rFonts w:ascii="Calibri" w:eastAsia="맑은 고딕" w:hAnsi="Calibri" w:hint="eastAsia"/>
          <w:lang w:eastAsia="ko-KR"/>
        </w:rPr>
        <w:t xml:space="preserve"> </w:t>
      </w:r>
      <w:r w:rsidR="00874EAD" w:rsidRPr="004538D4">
        <w:rPr>
          <w:rFonts w:ascii="Calibri" w:hAnsi="Calibri"/>
        </w:rPr>
        <w:t xml:space="preserve">society space for </w:t>
      </w:r>
      <w:r w:rsidR="00246CE3" w:rsidRPr="004538D4">
        <w:rPr>
          <w:rFonts w:ascii="Calibri" w:eastAsia="맑은 고딕" w:hAnsi="Calibri"/>
          <w:lang w:eastAsia="ko-KR"/>
        </w:rPr>
        <w:t>CSOs</w:t>
      </w:r>
      <w:r w:rsidRPr="004538D4">
        <w:rPr>
          <w:rFonts w:ascii="Calibri" w:hAnsi="Calibri"/>
        </w:rPr>
        <w:t xml:space="preserve">. With national civil society platforms </w:t>
      </w:r>
      <w:r w:rsidR="00246CE3" w:rsidRPr="004538D4">
        <w:rPr>
          <w:rFonts w:ascii="Calibri" w:eastAsia="맑은 고딕" w:hAnsi="Calibri"/>
          <w:lang w:eastAsia="ko-KR"/>
        </w:rPr>
        <w:t>under threat</w:t>
      </w:r>
      <w:r w:rsidRPr="004538D4">
        <w:rPr>
          <w:rFonts w:ascii="Calibri" w:hAnsi="Calibri"/>
        </w:rPr>
        <w:t xml:space="preserve">, ADN </w:t>
      </w:r>
      <w:r w:rsidR="00246CE3" w:rsidRPr="004538D4">
        <w:rPr>
          <w:rFonts w:ascii="Calibri" w:eastAsia="맑은 고딕" w:hAnsi="Calibri"/>
          <w:lang w:eastAsia="ko-KR"/>
        </w:rPr>
        <w:t>works to</w:t>
      </w:r>
      <w:r w:rsidR="00D116A7" w:rsidRPr="004538D4">
        <w:rPr>
          <w:rFonts w:ascii="Calibri" w:eastAsia="맑은 고딕" w:hAnsi="Calibri"/>
          <w:lang w:eastAsia="ko-KR"/>
        </w:rPr>
        <w:t xml:space="preserve"> </w:t>
      </w:r>
      <w:r w:rsidRPr="004538D4">
        <w:rPr>
          <w:rFonts w:ascii="Calibri" w:hAnsi="Calibri"/>
        </w:rPr>
        <w:t xml:space="preserve">create a regional space for </w:t>
      </w:r>
      <w:r w:rsidR="00246CE3" w:rsidRPr="004538D4">
        <w:rPr>
          <w:rFonts w:ascii="Calibri" w:eastAsia="맑은 고딕" w:hAnsi="Calibri"/>
          <w:lang w:eastAsia="ko-KR"/>
        </w:rPr>
        <w:t>CSOs</w:t>
      </w:r>
      <w:r w:rsidRPr="004538D4">
        <w:rPr>
          <w:rFonts w:ascii="Calibri" w:hAnsi="Calibri"/>
        </w:rPr>
        <w:t xml:space="preserve"> to share their challenges and </w:t>
      </w:r>
      <w:r w:rsidR="00246CE3" w:rsidRPr="004538D4">
        <w:rPr>
          <w:rFonts w:ascii="Calibri" w:eastAsia="맑은 고딕" w:hAnsi="Calibri"/>
          <w:lang w:eastAsia="ko-KR"/>
        </w:rPr>
        <w:t>concerns</w:t>
      </w:r>
      <w:r w:rsidRPr="004538D4">
        <w:rPr>
          <w:rFonts w:ascii="Calibri" w:hAnsi="Calibri"/>
        </w:rPr>
        <w:t xml:space="preserve">, </w:t>
      </w:r>
      <w:r w:rsidR="009D36E5" w:rsidRPr="004538D4">
        <w:rPr>
          <w:rFonts w:ascii="Calibri" w:eastAsia="맑은 고딕" w:hAnsi="Calibri"/>
          <w:lang w:eastAsia="ko-KR"/>
        </w:rPr>
        <w:t xml:space="preserve">while </w:t>
      </w:r>
      <w:r w:rsidRPr="004538D4">
        <w:rPr>
          <w:rFonts w:ascii="Calibri" w:hAnsi="Calibri"/>
        </w:rPr>
        <w:t>raising awareness of the situations of</w:t>
      </w:r>
      <w:r w:rsidR="009D36E5" w:rsidRPr="004538D4">
        <w:rPr>
          <w:rFonts w:ascii="Calibri" w:eastAsia="맑은 고딕" w:hAnsi="Calibri"/>
          <w:lang w:eastAsia="ko-KR"/>
        </w:rPr>
        <w:t xml:space="preserve"> their</w:t>
      </w:r>
      <w:r w:rsidRPr="004538D4">
        <w:rPr>
          <w:rFonts w:ascii="Calibri" w:hAnsi="Calibri"/>
        </w:rPr>
        <w:t xml:space="preserve"> respective countries, and exchanging and sharing best practices. </w:t>
      </w:r>
    </w:p>
    <w:p w14:paraId="7D0F37C6" w14:textId="77777777" w:rsidR="00D017A9" w:rsidRPr="004538D4" w:rsidRDefault="00D017A9" w:rsidP="00D017A9">
      <w:pPr>
        <w:jc w:val="both"/>
        <w:rPr>
          <w:rFonts w:ascii="Calibri" w:hAnsi="Calibri"/>
        </w:rPr>
      </w:pPr>
    </w:p>
    <w:p w14:paraId="4BDBA03D" w14:textId="317A4701" w:rsidR="00D017A9" w:rsidRPr="004538D4" w:rsidRDefault="00F71266" w:rsidP="00D017A9">
      <w:pPr>
        <w:jc w:val="both"/>
        <w:rPr>
          <w:rFonts w:ascii="Calibri" w:hAnsi="Calibri"/>
        </w:rPr>
      </w:pPr>
      <w:r w:rsidRPr="004538D4">
        <w:rPr>
          <w:rFonts w:ascii="Calibri" w:hAnsi="Calibri"/>
        </w:rPr>
        <w:t xml:space="preserve">With many </w:t>
      </w:r>
      <w:r w:rsidR="009D36E5" w:rsidRPr="004538D4">
        <w:rPr>
          <w:rFonts w:ascii="Calibri" w:eastAsia="맑은 고딕" w:hAnsi="Calibri"/>
          <w:lang w:eastAsia="ko-KR"/>
        </w:rPr>
        <w:t xml:space="preserve">Asian </w:t>
      </w:r>
      <w:r w:rsidRPr="004538D4">
        <w:rPr>
          <w:rFonts w:ascii="Calibri" w:hAnsi="Calibri"/>
        </w:rPr>
        <w:t xml:space="preserve">governments having misconceptions of democracy being a Western ideal and the promotion of it being a threat to sovereignty, it has significantly affected the work of </w:t>
      </w:r>
      <w:r w:rsidR="001A3EF9" w:rsidRPr="004538D4">
        <w:rPr>
          <w:rFonts w:ascii="Calibri" w:eastAsia="맑은 고딕" w:hAnsi="Calibri"/>
          <w:lang w:eastAsia="ko-KR"/>
        </w:rPr>
        <w:t>CSOs</w:t>
      </w:r>
      <w:r w:rsidRPr="004538D4">
        <w:rPr>
          <w:rFonts w:ascii="Calibri" w:hAnsi="Calibri"/>
        </w:rPr>
        <w:t>. As a</w:t>
      </w:r>
      <w:r w:rsidR="00D9654A" w:rsidRPr="004538D4">
        <w:rPr>
          <w:rFonts w:ascii="Calibri" w:eastAsia="맑은 고딕" w:hAnsi="Calibri"/>
          <w:lang w:eastAsia="ko-KR"/>
        </w:rPr>
        <w:t>n</w:t>
      </w:r>
      <w:r w:rsidRPr="004538D4">
        <w:rPr>
          <w:rFonts w:ascii="Calibri" w:hAnsi="Calibri"/>
        </w:rPr>
        <w:t xml:space="preserve"> Asia</w:t>
      </w:r>
      <w:r w:rsidR="00D9654A" w:rsidRPr="004538D4">
        <w:rPr>
          <w:rFonts w:ascii="Calibri" w:eastAsia="맑은 고딕" w:hAnsi="Calibri"/>
          <w:lang w:eastAsia="ko-KR"/>
        </w:rPr>
        <w:t>n</w:t>
      </w:r>
      <w:r w:rsidRPr="004538D4">
        <w:rPr>
          <w:rFonts w:ascii="Calibri" w:hAnsi="Calibri"/>
        </w:rPr>
        <w:t xml:space="preserve"> regional network, ADN has the </w:t>
      </w:r>
      <w:r w:rsidR="0034372D" w:rsidRPr="004538D4">
        <w:rPr>
          <w:rFonts w:ascii="Calibri" w:eastAsia="맑은 고딕" w:hAnsi="Calibri"/>
          <w:lang w:eastAsia="ko-KR"/>
        </w:rPr>
        <w:t xml:space="preserve">unique </w:t>
      </w:r>
      <w:r w:rsidRPr="004538D4">
        <w:rPr>
          <w:rFonts w:ascii="Calibri" w:hAnsi="Calibri"/>
        </w:rPr>
        <w:t>opportunity to advocate the ideals of democracy and maintaining civil society space</w:t>
      </w:r>
      <w:r w:rsidR="0034372D" w:rsidRPr="004538D4">
        <w:rPr>
          <w:rFonts w:ascii="Calibri" w:eastAsia="맑은 고딕" w:hAnsi="Calibri"/>
          <w:lang w:eastAsia="ko-KR"/>
        </w:rPr>
        <w:t xml:space="preserve"> </w:t>
      </w:r>
      <w:r w:rsidR="0034372D" w:rsidRPr="004538D4">
        <w:rPr>
          <w:rFonts w:ascii="Calibri" w:hAnsi="Calibri"/>
        </w:rPr>
        <w:t>from within the</w:t>
      </w:r>
      <w:r w:rsidR="004C2FF2" w:rsidRPr="004538D4">
        <w:rPr>
          <w:rFonts w:ascii="Calibri" w:eastAsia="맑은 고딕" w:hAnsi="Calibri"/>
          <w:lang w:eastAsia="ko-KR"/>
        </w:rPr>
        <w:t xml:space="preserve"> Asian</w:t>
      </w:r>
      <w:r w:rsidR="0034372D" w:rsidRPr="004538D4">
        <w:rPr>
          <w:rFonts w:ascii="Calibri" w:hAnsi="Calibri"/>
        </w:rPr>
        <w:t xml:space="preserve"> region</w:t>
      </w:r>
      <w:r w:rsidRPr="004538D4">
        <w:rPr>
          <w:rFonts w:ascii="Calibri" w:hAnsi="Calibri"/>
        </w:rPr>
        <w:t xml:space="preserve">. </w:t>
      </w:r>
    </w:p>
    <w:p w14:paraId="2A527F5E" w14:textId="77777777" w:rsidR="00F71266" w:rsidRPr="004538D4" w:rsidRDefault="00F71266" w:rsidP="00D017A9">
      <w:pPr>
        <w:jc w:val="both"/>
        <w:rPr>
          <w:rFonts w:ascii="Calibri" w:hAnsi="Calibri"/>
        </w:rPr>
      </w:pPr>
    </w:p>
    <w:p w14:paraId="39ECFDEF" w14:textId="736B9062" w:rsidR="00F71266" w:rsidRDefault="00F71266" w:rsidP="00D017A9">
      <w:pPr>
        <w:jc w:val="both"/>
        <w:rPr>
          <w:rFonts w:ascii="Calibri" w:eastAsia="맑은 고딕" w:hAnsi="Calibri" w:hint="eastAsia"/>
          <w:lang w:eastAsia="ko-KR"/>
        </w:rPr>
      </w:pPr>
      <w:r w:rsidRPr="004538D4">
        <w:rPr>
          <w:rFonts w:ascii="Calibri" w:hAnsi="Calibri"/>
        </w:rPr>
        <w:lastRenderedPageBreak/>
        <w:t xml:space="preserve">As an advocacy organization, the Asia Democracy Network is not </w:t>
      </w:r>
      <w:r w:rsidR="000D08BE" w:rsidRPr="004538D4">
        <w:rPr>
          <w:rFonts w:ascii="Calibri" w:eastAsia="맑은 고딕" w:hAnsi="Calibri"/>
          <w:lang w:eastAsia="ko-KR"/>
        </w:rPr>
        <w:t>without various</w:t>
      </w:r>
      <w:r w:rsidRPr="004538D4">
        <w:rPr>
          <w:rFonts w:ascii="Calibri" w:hAnsi="Calibri"/>
        </w:rPr>
        <w:t xml:space="preserve"> challenges. However, through promoting</w:t>
      </w:r>
      <w:r w:rsidR="000D08BE" w:rsidRPr="004538D4">
        <w:rPr>
          <w:rFonts w:ascii="Calibri" w:eastAsia="맑은 고딕" w:hAnsi="Calibri"/>
          <w:lang w:eastAsia="ko-KR"/>
        </w:rPr>
        <w:t xml:space="preserve"> regional</w:t>
      </w:r>
      <w:r w:rsidRPr="004538D4">
        <w:rPr>
          <w:rFonts w:ascii="Calibri" w:hAnsi="Calibri"/>
        </w:rPr>
        <w:t xml:space="preserve"> solidarity and cooperation</w:t>
      </w:r>
      <w:r w:rsidR="000D08BE" w:rsidRPr="004538D4">
        <w:rPr>
          <w:rFonts w:ascii="Calibri" w:eastAsia="맑은 고딕" w:hAnsi="Calibri"/>
          <w:lang w:eastAsia="ko-KR"/>
        </w:rPr>
        <w:t>,</w:t>
      </w:r>
      <w:r w:rsidRPr="004538D4">
        <w:rPr>
          <w:rFonts w:ascii="Calibri" w:hAnsi="Calibri"/>
        </w:rPr>
        <w:t xml:space="preserve"> we are confident that the shrinking civil society space will be defeated. </w:t>
      </w:r>
    </w:p>
    <w:p w14:paraId="4C91C31A" w14:textId="77777777" w:rsidR="004538D4" w:rsidRPr="004538D4" w:rsidRDefault="004538D4" w:rsidP="00D017A9">
      <w:pPr>
        <w:jc w:val="both"/>
        <w:rPr>
          <w:rFonts w:ascii="Calibri" w:eastAsia="맑은 고딕" w:hAnsi="Calibri" w:hint="eastAsia"/>
          <w:b/>
          <w:lang w:eastAsia="ko-KR"/>
        </w:rPr>
      </w:pPr>
    </w:p>
    <w:p w14:paraId="75565B40" w14:textId="1975716C" w:rsidR="00A83F9C" w:rsidRPr="004538D4" w:rsidRDefault="00564246">
      <w:pPr>
        <w:rPr>
          <w:rFonts w:ascii="Calibri" w:eastAsia="맑은 고딕" w:hAnsi="Calibri" w:cs="Times New Roman"/>
          <w:b/>
          <w:szCs w:val="20"/>
          <w:lang w:eastAsia="ko-KR"/>
        </w:rPr>
      </w:pPr>
      <w:r w:rsidRPr="004538D4">
        <w:rPr>
          <w:rFonts w:ascii="Calibri" w:eastAsia="맑은 고딕" w:hAnsi="Calibri" w:cs="Times New Roman"/>
          <w:b/>
          <w:szCs w:val="20"/>
          <w:lang w:eastAsia="ko-KR"/>
        </w:rPr>
        <w:t xml:space="preserve">II. </w:t>
      </w:r>
      <w:r w:rsidR="00306904">
        <w:rPr>
          <w:rFonts w:ascii="Calibri" w:eastAsia="맑은 고딕" w:hAnsi="Calibri" w:cs="Times New Roman" w:hint="eastAsia"/>
          <w:b/>
          <w:szCs w:val="20"/>
          <w:lang w:eastAsia="ko-KR"/>
        </w:rPr>
        <w:t>Experiences of ADN activities</w:t>
      </w:r>
    </w:p>
    <w:p w14:paraId="7377BF40" w14:textId="53F0FF19" w:rsidR="006925D0" w:rsidRPr="00D83BD9" w:rsidRDefault="00A708C5">
      <w:pPr>
        <w:rPr>
          <w:rFonts w:ascii="Calibri" w:eastAsia="맑은 고딕" w:hAnsi="Calibri" w:cs="Times New Roman" w:hint="eastAsia"/>
          <w:szCs w:val="20"/>
          <w:u w:val="single"/>
          <w:lang w:eastAsia="ko-KR"/>
        </w:rPr>
      </w:pPr>
      <w:r w:rsidRPr="00D83BD9">
        <w:rPr>
          <w:rFonts w:ascii="Calibri" w:eastAsia="맑은 고딕" w:hAnsi="Calibri" w:cs="Times New Roman" w:hint="eastAsia"/>
          <w:szCs w:val="20"/>
          <w:u w:val="single"/>
          <w:lang w:eastAsia="ko-KR"/>
        </w:rPr>
        <w:t>i) Advocacy and solidarity</w:t>
      </w:r>
    </w:p>
    <w:p w14:paraId="48187A0E" w14:textId="330A4CA5" w:rsidR="0017111A" w:rsidRDefault="00A708C5">
      <w:p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 xml:space="preserve">Since its inception in 2013, </w:t>
      </w:r>
      <w:r w:rsidR="00CA0C67">
        <w:rPr>
          <w:rFonts w:ascii="Calibri" w:eastAsia="맑은 고딕" w:hAnsi="Calibri" w:cs="Times New Roman" w:hint="eastAsia"/>
          <w:szCs w:val="20"/>
          <w:lang w:eastAsia="ko-KR"/>
        </w:rPr>
        <w:t>ADN has organized two country specific</w:t>
      </w:r>
      <w:r w:rsidR="007F4AD4">
        <w:rPr>
          <w:rFonts w:ascii="Calibri" w:eastAsia="맑은 고딕" w:hAnsi="Calibri" w:cs="Times New Roman" w:hint="eastAsia"/>
          <w:szCs w:val="20"/>
          <w:lang w:eastAsia="ko-KR"/>
        </w:rPr>
        <w:t xml:space="preserve"> International Solidarity Conference, each on Thailand and Sri Lanka. </w:t>
      </w:r>
      <w:r w:rsidR="007F4AD4" w:rsidRPr="007F4AD4">
        <w:rPr>
          <w:rFonts w:ascii="Calibri" w:eastAsia="맑은 고딕" w:hAnsi="Calibri" w:cs="Times New Roman"/>
          <w:szCs w:val="20"/>
          <w:lang w:eastAsia="ko-KR"/>
        </w:rPr>
        <w:t xml:space="preserve">In response to the military coup in May 2014 in Thailand, </w:t>
      </w:r>
      <w:r w:rsidR="007F4AD4">
        <w:rPr>
          <w:rFonts w:ascii="Calibri" w:eastAsia="맑은 고딕" w:hAnsi="Calibri" w:cs="Times New Roman" w:hint="eastAsia"/>
          <w:szCs w:val="20"/>
          <w:lang w:eastAsia="ko-KR"/>
        </w:rPr>
        <w:t xml:space="preserve">ADH invited </w:t>
      </w:r>
      <w:r w:rsidR="007F4AD4" w:rsidRPr="007F4AD4">
        <w:rPr>
          <w:rFonts w:ascii="Calibri" w:eastAsia="맑은 고딕" w:hAnsi="Calibri" w:cs="Times New Roman"/>
          <w:szCs w:val="20"/>
          <w:lang w:eastAsia="ko-KR"/>
        </w:rPr>
        <w:t>democracy and human rights advocacy groups, academics, and key figures from Malaysia, Indonesia, Nepal</w:t>
      </w:r>
      <w:r w:rsidR="007F4AD4">
        <w:rPr>
          <w:rFonts w:ascii="Calibri" w:eastAsia="맑은 고딕" w:hAnsi="Calibri" w:cs="Times New Roman"/>
          <w:szCs w:val="20"/>
          <w:lang w:eastAsia="ko-KR"/>
        </w:rPr>
        <w:t xml:space="preserve">, South Korea, </w:t>
      </w:r>
      <w:r w:rsidR="007F4AD4">
        <w:rPr>
          <w:rFonts w:ascii="Calibri" w:eastAsia="맑은 고딕" w:hAnsi="Calibri" w:cs="Times New Roman" w:hint="eastAsia"/>
          <w:szCs w:val="20"/>
          <w:lang w:eastAsia="ko-KR"/>
        </w:rPr>
        <w:t xml:space="preserve">and </w:t>
      </w:r>
      <w:r w:rsidR="007F4AD4">
        <w:rPr>
          <w:rFonts w:ascii="Calibri" w:eastAsia="맑은 고딕" w:hAnsi="Calibri" w:cs="Times New Roman"/>
          <w:szCs w:val="20"/>
          <w:lang w:eastAsia="ko-KR"/>
        </w:rPr>
        <w:t xml:space="preserve">Thailand </w:t>
      </w:r>
      <w:r w:rsidR="007F4AD4">
        <w:rPr>
          <w:rFonts w:ascii="Calibri" w:eastAsia="맑은 고딕" w:hAnsi="Calibri" w:cs="Times New Roman" w:hint="eastAsia"/>
          <w:szCs w:val="20"/>
          <w:lang w:eastAsia="ko-KR"/>
        </w:rPr>
        <w:t>in order</w:t>
      </w:r>
      <w:r w:rsidR="007F4AD4" w:rsidRPr="007F4AD4">
        <w:rPr>
          <w:rFonts w:ascii="Calibri" w:eastAsia="맑은 고딕" w:hAnsi="Calibri" w:cs="Times New Roman"/>
          <w:szCs w:val="20"/>
          <w:lang w:eastAsia="ko-KR"/>
        </w:rPr>
        <w:t xml:space="preserve"> to have an open discussion on the situation and assess an action plan for an improvement of the situation.</w:t>
      </w:r>
      <w:r w:rsidR="0017111A">
        <w:rPr>
          <w:rFonts w:ascii="Calibri" w:eastAsia="맑은 고딕" w:hAnsi="Calibri" w:cs="Times New Roman" w:hint="eastAsia"/>
          <w:szCs w:val="20"/>
          <w:lang w:eastAsia="ko-KR"/>
        </w:rPr>
        <w:t xml:space="preserve"> The second country specific meeting for accountability and justice in Sri Lanka was organized to generate solidarity among civil society in Asia to support the democracy and human rights movement in Sri Lanka.</w:t>
      </w:r>
    </w:p>
    <w:p w14:paraId="2D2B18EE" w14:textId="77777777" w:rsidR="0017111A" w:rsidRDefault="0017111A">
      <w:pPr>
        <w:rPr>
          <w:rFonts w:ascii="Calibri" w:eastAsia="맑은 고딕" w:hAnsi="Calibri" w:cs="Times New Roman" w:hint="eastAsia"/>
          <w:szCs w:val="20"/>
          <w:lang w:eastAsia="ko-KR"/>
        </w:rPr>
      </w:pPr>
    </w:p>
    <w:p w14:paraId="696824C5" w14:textId="2A5D5F3B" w:rsidR="0017111A" w:rsidRDefault="0017111A">
      <w:p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 xml:space="preserve">ADN has been involved in international and regional advocacy through a variety of platforms. </w:t>
      </w:r>
      <w:r w:rsidR="00306904">
        <w:rPr>
          <w:rFonts w:ascii="Calibri" w:eastAsia="맑은 고딕" w:hAnsi="Calibri" w:cs="Times New Roman" w:hint="eastAsia"/>
          <w:szCs w:val="20"/>
          <w:lang w:eastAsia="ko-KR"/>
        </w:rPr>
        <w:t xml:space="preserve">In February 2014, ADN co-hosted the Asia regional consultation on the rights to Freedom of Peaceful Assembly and Association with UN Special Rapporteur </w:t>
      </w:r>
      <w:proofErr w:type="spellStart"/>
      <w:r w:rsidR="00306904">
        <w:rPr>
          <w:rFonts w:ascii="Calibri" w:eastAsia="맑은 고딕" w:hAnsi="Calibri" w:cs="Times New Roman" w:hint="eastAsia"/>
          <w:szCs w:val="20"/>
          <w:lang w:eastAsia="ko-KR"/>
        </w:rPr>
        <w:t>Maina</w:t>
      </w:r>
      <w:proofErr w:type="spellEnd"/>
      <w:r w:rsidR="00306904">
        <w:rPr>
          <w:rFonts w:ascii="Calibri" w:eastAsia="맑은 고딕" w:hAnsi="Calibri" w:cs="Times New Roman" w:hint="eastAsia"/>
          <w:szCs w:val="20"/>
          <w:lang w:eastAsia="ko-KR"/>
        </w:rPr>
        <w:t xml:space="preserve"> </w:t>
      </w:r>
      <w:proofErr w:type="spellStart"/>
      <w:r w:rsidR="00306904">
        <w:rPr>
          <w:rFonts w:ascii="Calibri" w:eastAsia="맑은 고딕" w:hAnsi="Calibri" w:cs="Times New Roman" w:hint="eastAsia"/>
          <w:szCs w:val="20"/>
          <w:lang w:eastAsia="ko-KR"/>
        </w:rPr>
        <w:t>Kiai</w:t>
      </w:r>
      <w:proofErr w:type="spellEnd"/>
      <w:r w:rsidR="00306904">
        <w:rPr>
          <w:rFonts w:ascii="Calibri" w:eastAsia="맑은 고딕" w:hAnsi="Calibri" w:cs="Times New Roman" w:hint="eastAsia"/>
          <w:szCs w:val="20"/>
          <w:lang w:eastAsia="ko-KR"/>
        </w:rPr>
        <w:t xml:space="preserve"> to inform his thematic report to the UN Human Rights Council (A/HRC/26/29, 2014). The Consultation focused on groups most at risk highlighting the realities and challenges the civil society in countries like Sri Lanka and Cambodia encounter.</w:t>
      </w:r>
    </w:p>
    <w:p w14:paraId="5B1B2642" w14:textId="3429A633" w:rsidR="00306904" w:rsidRDefault="00306904">
      <w:p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ADN, in partnership with FORUM-ASIA, organized the capacity building training for the activists across Asia, GALAA (</w:t>
      </w:r>
      <w:proofErr w:type="spellStart"/>
      <w:r>
        <w:rPr>
          <w:rFonts w:ascii="Calibri" w:eastAsia="맑은 고딕" w:hAnsi="Calibri" w:cs="Times New Roman" w:hint="eastAsia"/>
          <w:szCs w:val="20"/>
          <w:lang w:eastAsia="ko-KR"/>
        </w:rPr>
        <w:t>Glocal</w:t>
      </w:r>
      <w:proofErr w:type="spellEnd"/>
      <w:r>
        <w:rPr>
          <w:rFonts w:ascii="Calibri" w:eastAsia="맑은 고딕" w:hAnsi="Calibri" w:cs="Times New Roman" w:hint="eastAsia"/>
          <w:szCs w:val="20"/>
          <w:lang w:eastAsia="ko-KR"/>
        </w:rPr>
        <w:t xml:space="preserve"> Advocacy Leadership in Asia Academy), on an annual basis. </w:t>
      </w:r>
    </w:p>
    <w:p w14:paraId="6578A328" w14:textId="63880013" w:rsidR="00D83BD9" w:rsidRDefault="00D83BD9">
      <w:pPr>
        <w:rPr>
          <w:rFonts w:ascii="Calibri" w:eastAsia="맑은 고딕" w:hAnsi="Calibri" w:cs="Times New Roman" w:hint="eastAsia"/>
          <w:szCs w:val="20"/>
          <w:lang w:eastAsia="ko-KR"/>
        </w:rPr>
      </w:pPr>
    </w:p>
    <w:p w14:paraId="2C9A1704" w14:textId="4AABD974" w:rsidR="002B626D" w:rsidRPr="002B626D" w:rsidRDefault="00576067" w:rsidP="002B626D">
      <w:pPr>
        <w:pStyle w:val="aa"/>
        <w:keepNext/>
        <w:rPr>
          <w:rFonts w:asciiTheme="majorHAnsi" w:hAnsiTheme="majorHAnsi"/>
          <w:sz w:val="24"/>
        </w:rPr>
      </w:pPr>
      <w:r>
        <w:rPr>
          <w:rFonts w:asciiTheme="majorHAnsi" w:hAnsiTheme="majorHAnsi"/>
          <w:sz w:val="24"/>
        </w:rPr>
        <w:fldChar w:fldCharType="begin"/>
      </w:r>
      <w:r>
        <w:rPr>
          <w:rFonts w:asciiTheme="majorHAnsi" w:hAnsiTheme="majorHAnsi"/>
          <w:sz w:val="24"/>
        </w:rPr>
        <w:instrText xml:space="preserve"> SEQ Table \* ARABIC </w:instrText>
      </w:r>
      <w:r>
        <w:rPr>
          <w:rFonts w:asciiTheme="majorHAnsi" w:hAnsiTheme="majorHAnsi"/>
          <w:sz w:val="24"/>
        </w:rPr>
        <w:fldChar w:fldCharType="separate"/>
      </w:r>
      <w:r>
        <w:rPr>
          <w:rFonts w:asciiTheme="majorHAnsi" w:hAnsiTheme="majorHAnsi"/>
          <w:noProof/>
          <w:sz w:val="24"/>
        </w:rPr>
        <w:t>1</w:t>
      </w:r>
      <w:r>
        <w:rPr>
          <w:rFonts w:asciiTheme="majorHAnsi" w:hAnsiTheme="majorHAnsi"/>
          <w:sz w:val="24"/>
        </w:rPr>
        <w:fldChar w:fldCharType="end"/>
      </w:r>
      <w:r w:rsidR="002B626D" w:rsidRPr="002B626D">
        <w:rPr>
          <w:rFonts w:asciiTheme="majorHAnsi" w:eastAsia="맑은 고딕" w:hAnsiTheme="majorHAnsi"/>
          <w:sz w:val="24"/>
          <w:lang w:eastAsia="ko-KR"/>
        </w:rPr>
        <w:t xml:space="preserve"> ADN key activities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20" w:firstRow="1" w:lastRow="0" w:firstColumn="0" w:lastColumn="0" w:noHBand="0" w:noVBand="1"/>
      </w:tblPr>
      <w:tblGrid>
        <w:gridCol w:w="1656"/>
        <w:gridCol w:w="1764"/>
        <w:gridCol w:w="1764"/>
        <w:gridCol w:w="1678"/>
        <w:gridCol w:w="2066"/>
      </w:tblGrid>
      <w:tr w:rsidR="003E278E" w:rsidRPr="003E278E" w14:paraId="4CE58BBD" w14:textId="77777777" w:rsidTr="00CE48AD">
        <w:trPr>
          <w:trHeight w:val="512"/>
        </w:trPr>
        <w:tc>
          <w:tcPr>
            <w:tcW w:w="952" w:type="pct"/>
            <w:shd w:val="clear" w:color="auto" w:fill="D9D9D9" w:themeFill="background1" w:themeFillShade="D9"/>
            <w:tcMar>
              <w:top w:w="72" w:type="dxa"/>
              <w:left w:w="144" w:type="dxa"/>
              <w:bottom w:w="72" w:type="dxa"/>
              <w:right w:w="144" w:type="dxa"/>
            </w:tcMar>
            <w:vAlign w:val="center"/>
            <w:hideMark/>
          </w:tcPr>
          <w:p w14:paraId="3C725166"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2014 February</w:t>
            </w:r>
          </w:p>
        </w:tc>
        <w:tc>
          <w:tcPr>
            <w:tcW w:w="1012" w:type="pct"/>
            <w:shd w:val="clear" w:color="auto" w:fill="D9D9D9" w:themeFill="background1" w:themeFillShade="D9"/>
            <w:tcMar>
              <w:top w:w="72" w:type="dxa"/>
              <w:left w:w="144" w:type="dxa"/>
              <w:bottom w:w="72" w:type="dxa"/>
              <w:right w:w="144" w:type="dxa"/>
            </w:tcMar>
            <w:vAlign w:val="center"/>
            <w:hideMark/>
          </w:tcPr>
          <w:p w14:paraId="08A98974"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2014</w:t>
            </w:r>
          </w:p>
          <w:p w14:paraId="6B0AE0FC"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April</w:t>
            </w:r>
          </w:p>
        </w:tc>
        <w:tc>
          <w:tcPr>
            <w:tcW w:w="1012" w:type="pct"/>
            <w:shd w:val="clear" w:color="auto" w:fill="D9D9D9" w:themeFill="background1" w:themeFillShade="D9"/>
            <w:tcMar>
              <w:top w:w="72" w:type="dxa"/>
              <w:left w:w="144" w:type="dxa"/>
              <w:bottom w:w="72" w:type="dxa"/>
              <w:right w:w="144" w:type="dxa"/>
            </w:tcMar>
            <w:vAlign w:val="center"/>
            <w:hideMark/>
          </w:tcPr>
          <w:p w14:paraId="1B660615"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2014</w:t>
            </w:r>
          </w:p>
          <w:p w14:paraId="340401B6"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July</w:t>
            </w:r>
          </w:p>
        </w:tc>
        <w:tc>
          <w:tcPr>
            <w:tcW w:w="843" w:type="pct"/>
            <w:shd w:val="clear" w:color="auto" w:fill="D9D9D9" w:themeFill="background1" w:themeFillShade="D9"/>
            <w:tcMar>
              <w:top w:w="72" w:type="dxa"/>
              <w:left w:w="144" w:type="dxa"/>
              <w:bottom w:w="72" w:type="dxa"/>
              <w:right w:w="144" w:type="dxa"/>
            </w:tcMar>
            <w:vAlign w:val="center"/>
            <w:hideMark/>
          </w:tcPr>
          <w:p w14:paraId="18C271CB"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2014</w:t>
            </w:r>
          </w:p>
          <w:p w14:paraId="769447F1"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August</w:t>
            </w:r>
          </w:p>
        </w:tc>
        <w:tc>
          <w:tcPr>
            <w:tcW w:w="1181" w:type="pct"/>
            <w:shd w:val="clear" w:color="auto" w:fill="D9D9D9" w:themeFill="background1" w:themeFillShade="D9"/>
            <w:tcMar>
              <w:top w:w="72" w:type="dxa"/>
              <w:left w:w="144" w:type="dxa"/>
              <w:bottom w:w="72" w:type="dxa"/>
              <w:right w:w="144" w:type="dxa"/>
            </w:tcMar>
            <w:vAlign w:val="center"/>
            <w:hideMark/>
          </w:tcPr>
          <w:p w14:paraId="3198E888"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2014</w:t>
            </w:r>
          </w:p>
          <w:p w14:paraId="521D662C" w14:textId="77777777" w:rsidR="003E278E" w:rsidRPr="003E278E" w:rsidRDefault="003E278E" w:rsidP="003E278E">
            <w:pPr>
              <w:wordWrap w:val="0"/>
              <w:rPr>
                <w:rFonts w:ascii="Calibri" w:eastAsia="굴림" w:hAnsi="Calibri" w:cs="Arial"/>
                <w:b/>
                <w:lang w:eastAsia="ko-KR"/>
              </w:rPr>
            </w:pPr>
            <w:r w:rsidRPr="003E278E">
              <w:rPr>
                <w:rFonts w:ascii="Calibri" w:eastAsia="맑은 고딕" w:hAnsi="Calibri" w:cs="Arial"/>
                <w:b/>
                <w:bCs/>
                <w:kern w:val="24"/>
                <w:lang w:eastAsia="ko-KR"/>
              </w:rPr>
              <w:t>September</w:t>
            </w:r>
          </w:p>
        </w:tc>
      </w:tr>
      <w:tr w:rsidR="003E278E" w:rsidRPr="003E278E" w14:paraId="2AFF0145" w14:textId="77777777" w:rsidTr="00CE48AD">
        <w:trPr>
          <w:trHeight w:val="3402"/>
        </w:trPr>
        <w:tc>
          <w:tcPr>
            <w:tcW w:w="952" w:type="pct"/>
            <w:shd w:val="clear" w:color="auto" w:fill="FFFFFF" w:themeFill="background1"/>
            <w:tcMar>
              <w:top w:w="72" w:type="dxa"/>
              <w:left w:w="144" w:type="dxa"/>
              <w:bottom w:w="72" w:type="dxa"/>
              <w:right w:w="144" w:type="dxa"/>
            </w:tcMar>
            <w:hideMark/>
          </w:tcPr>
          <w:p w14:paraId="1D2E9EC4" w14:textId="6CA89252" w:rsidR="003E278E" w:rsidRDefault="003E278E" w:rsidP="003E278E">
            <w:pPr>
              <w:wordWrap w:val="0"/>
              <w:rPr>
                <w:rFonts w:ascii="Calibri" w:eastAsia="맑은 고딕" w:hAnsi="Calibri" w:cs="Arial" w:hint="eastAsia"/>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1</w:t>
            </w:r>
            <w:proofErr w:type="spellStart"/>
            <w:r w:rsidRPr="003E278E">
              <w:rPr>
                <w:rFonts w:ascii="Calibri" w:eastAsia="맑은 고딕" w:hAnsi="Calibri" w:cs="Arial"/>
                <w:color w:val="000000" w:themeColor="dark1"/>
                <w:kern w:val="24"/>
                <w:position w:val="8"/>
                <w:vertAlign w:val="superscript"/>
                <w:lang w:eastAsia="ko-KR"/>
              </w:rPr>
              <w:t>st</w:t>
            </w:r>
            <w:proofErr w:type="spellEnd"/>
            <w:r w:rsidRPr="003E278E">
              <w:rPr>
                <w:rFonts w:ascii="Calibri" w:eastAsia="맑은 고딕" w:hAnsi="Calibri" w:cs="Arial"/>
                <w:color w:val="000000" w:themeColor="dark1"/>
                <w:kern w:val="24"/>
                <w:lang w:eastAsia="ko-KR"/>
              </w:rPr>
              <w:t xml:space="preserve"> Steering Committee Meeting (Singapore, Singapore)</w:t>
            </w:r>
          </w:p>
          <w:p w14:paraId="1A02538B" w14:textId="77777777" w:rsidR="003E278E" w:rsidRPr="003E278E" w:rsidRDefault="003E278E" w:rsidP="003E278E">
            <w:pPr>
              <w:wordWrap w:val="0"/>
              <w:rPr>
                <w:rFonts w:ascii="Calibri" w:eastAsia="굴림" w:hAnsi="Calibri" w:cs="Arial"/>
                <w:lang w:eastAsia="ko-KR"/>
              </w:rPr>
            </w:pPr>
          </w:p>
          <w:p w14:paraId="208D7529" w14:textId="664BC9CB" w:rsidR="003E278E" w:rsidRPr="003E278E" w:rsidRDefault="003E278E" w:rsidP="003E278E">
            <w:pPr>
              <w:wordWrap w:val="0"/>
              <w:rPr>
                <w:rFonts w:ascii="Calibri" w:eastAsia="굴림" w:hAnsi="Calibri" w:cs="Arial"/>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 xml:space="preserve">Regional consultation on </w:t>
            </w:r>
            <w:proofErr w:type="spellStart"/>
            <w:r w:rsidRPr="003E278E">
              <w:rPr>
                <w:rFonts w:ascii="Calibri" w:eastAsia="맑은 고딕" w:hAnsi="Calibri" w:cs="Arial"/>
                <w:color w:val="000000" w:themeColor="dark1"/>
                <w:kern w:val="24"/>
                <w:lang w:eastAsia="ko-KR"/>
              </w:rPr>
              <w:t>FoAA</w:t>
            </w:r>
            <w:proofErr w:type="spellEnd"/>
            <w:r w:rsidRPr="003E278E">
              <w:rPr>
                <w:rFonts w:ascii="Calibri" w:eastAsia="맑은 고딕" w:hAnsi="Calibri" w:cs="Arial"/>
                <w:color w:val="000000" w:themeColor="dark1"/>
                <w:kern w:val="24"/>
                <w:lang w:eastAsia="ko-KR"/>
              </w:rPr>
              <w:t xml:space="preserve"> with UN Special Rapporteur </w:t>
            </w:r>
            <w:proofErr w:type="spellStart"/>
            <w:r w:rsidRPr="003E278E">
              <w:rPr>
                <w:rFonts w:ascii="Calibri" w:eastAsia="맑은 고딕" w:hAnsi="Calibri" w:cs="Arial"/>
                <w:color w:val="000000" w:themeColor="dark1"/>
                <w:kern w:val="24"/>
                <w:lang w:eastAsia="ko-KR"/>
              </w:rPr>
              <w:t>Maina</w:t>
            </w:r>
            <w:proofErr w:type="spellEnd"/>
            <w:r w:rsidRPr="003E278E">
              <w:rPr>
                <w:rFonts w:ascii="Calibri" w:eastAsia="맑은 고딕" w:hAnsi="Calibri" w:cs="Arial"/>
                <w:color w:val="000000" w:themeColor="dark1"/>
                <w:kern w:val="24"/>
                <w:lang w:eastAsia="ko-KR"/>
              </w:rPr>
              <w:t xml:space="preserve"> </w:t>
            </w:r>
            <w:proofErr w:type="spellStart"/>
            <w:r w:rsidRPr="003E278E">
              <w:rPr>
                <w:rFonts w:ascii="Calibri" w:eastAsia="맑은 고딕" w:hAnsi="Calibri" w:cs="Arial"/>
                <w:color w:val="000000" w:themeColor="dark1"/>
                <w:kern w:val="24"/>
                <w:lang w:eastAsia="ko-KR"/>
              </w:rPr>
              <w:t>Kiai</w:t>
            </w:r>
            <w:proofErr w:type="spellEnd"/>
            <w:r w:rsidRPr="003E278E">
              <w:rPr>
                <w:rFonts w:ascii="Calibri" w:eastAsia="맑은 고딕" w:hAnsi="Calibri" w:cs="Arial"/>
                <w:color w:val="000000" w:themeColor="dark1"/>
                <w:kern w:val="24"/>
                <w:lang w:eastAsia="ko-KR"/>
              </w:rPr>
              <w:t xml:space="preserve"> (Singapore, Singapore)</w:t>
            </w:r>
          </w:p>
        </w:tc>
        <w:tc>
          <w:tcPr>
            <w:tcW w:w="1012" w:type="pct"/>
            <w:shd w:val="clear" w:color="auto" w:fill="FFFFFF" w:themeFill="background1"/>
            <w:tcMar>
              <w:top w:w="72" w:type="dxa"/>
              <w:left w:w="144" w:type="dxa"/>
              <w:bottom w:w="72" w:type="dxa"/>
              <w:right w:w="144" w:type="dxa"/>
            </w:tcMar>
            <w:hideMark/>
          </w:tcPr>
          <w:p w14:paraId="6DD462F5" w14:textId="048969D6" w:rsidR="003E278E" w:rsidRPr="003E278E" w:rsidRDefault="003E278E" w:rsidP="003E278E">
            <w:pPr>
              <w:wordWrap w:val="0"/>
              <w:rPr>
                <w:rFonts w:ascii="Calibri" w:eastAsia="굴림" w:hAnsi="Calibri" w:cs="Arial"/>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Regional Strategic Planning (RSP) Meeting (Bangkok, Thailand)</w:t>
            </w:r>
          </w:p>
        </w:tc>
        <w:tc>
          <w:tcPr>
            <w:tcW w:w="1012" w:type="pct"/>
            <w:shd w:val="clear" w:color="auto" w:fill="FFFFFF" w:themeFill="background1"/>
            <w:tcMar>
              <w:top w:w="72" w:type="dxa"/>
              <w:left w:w="144" w:type="dxa"/>
              <w:bottom w:w="72" w:type="dxa"/>
              <w:right w:w="144" w:type="dxa"/>
            </w:tcMar>
            <w:hideMark/>
          </w:tcPr>
          <w:p w14:paraId="07E552A2" w14:textId="26ADD83D" w:rsidR="003E278E" w:rsidRPr="003E278E" w:rsidRDefault="003E278E" w:rsidP="003E278E">
            <w:pPr>
              <w:wordWrap w:val="0"/>
              <w:rPr>
                <w:rFonts w:ascii="Calibri" w:eastAsia="굴림" w:hAnsi="Calibri" w:cs="Arial"/>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International Solidarity Conference, ‘Thailand: Human Rights and Democracy in Crisis’ (Quezon City, Philippines)</w:t>
            </w:r>
          </w:p>
        </w:tc>
        <w:tc>
          <w:tcPr>
            <w:tcW w:w="843" w:type="pct"/>
            <w:shd w:val="clear" w:color="auto" w:fill="FFFFFF" w:themeFill="background1"/>
            <w:tcMar>
              <w:top w:w="72" w:type="dxa"/>
              <w:left w:w="144" w:type="dxa"/>
              <w:bottom w:w="72" w:type="dxa"/>
              <w:right w:w="144" w:type="dxa"/>
            </w:tcMar>
            <w:hideMark/>
          </w:tcPr>
          <w:p w14:paraId="039FCD9F" w14:textId="764D570D" w:rsidR="003E278E" w:rsidRPr="003E278E" w:rsidRDefault="003E278E" w:rsidP="003E278E">
            <w:pPr>
              <w:wordWrap w:val="0"/>
              <w:rPr>
                <w:rFonts w:ascii="Calibri" w:eastAsia="굴림" w:hAnsi="Calibri" w:cs="Arial"/>
                <w:lang w:eastAsia="ko-KR"/>
              </w:rPr>
            </w:pPr>
            <w:r>
              <w:rPr>
                <w:rFonts w:ascii="Calibri" w:eastAsia="맑은 고딕" w:hAnsi="Calibri" w:cs="Arial" w:hint="eastAsia"/>
                <w:color w:val="000000" w:themeColor="dark1"/>
                <w:kern w:val="24"/>
                <w:lang w:eastAsia="ko-KR"/>
              </w:rPr>
              <w:t xml:space="preserve">- </w:t>
            </w:r>
            <w:proofErr w:type="spellStart"/>
            <w:r w:rsidRPr="003E278E">
              <w:rPr>
                <w:rFonts w:ascii="Calibri" w:eastAsia="맑은 고딕" w:hAnsi="Calibri" w:cs="Arial"/>
                <w:color w:val="000000" w:themeColor="dark1"/>
                <w:kern w:val="24"/>
                <w:lang w:eastAsia="ko-KR"/>
              </w:rPr>
              <w:t>Glocal</w:t>
            </w:r>
            <w:proofErr w:type="spellEnd"/>
            <w:r w:rsidRPr="003E278E">
              <w:rPr>
                <w:rFonts w:ascii="Calibri" w:eastAsia="맑은 고딕" w:hAnsi="Calibri" w:cs="Arial"/>
                <w:color w:val="000000" w:themeColor="dark1"/>
                <w:kern w:val="24"/>
                <w:lang w:eastAsia="ko-KR"/>
              </w:rPr>
              <w:t xml:space="preserve"> Advocacy Leadership in Asia Academy (GALAA) II (Bangkok, Thailand)</w:t>
            </w:r>
          </w:p>
        </w:tc>
        <w:tc>
          <w:tcPr>
            <w:tcW w:w="1181" w:type="pct"/>
            <w:shd w:val="clear" w:color="auto" w:fill="FFFFFF" w:themeFill="background1"/>
            <w:tcMar>
              <w:top w:w="72" w:type="dxa"/>
              <w:left w:w="144" w:type="dxa"/>
              <w:bottom w:w="72" w:type="dxa"/>
              <w:right w:w="144" w:type="dxa"/>
            </w:tcMar>
            <w:hideMark/>
          </w:tcPr>
          <w:p w14:paraId="24A00C27" w14:textId="10118516" w:rsidR="003E278E" w:rsidRPr="003E278E" w:rsidRDefault="003E278E" w:rsidP="003E278E">
            <w:pPr>
              <w:wordWrap w:val="0"/>
              <w:rPr>
                <w:rFonts w:ascii="Calibri" w:eastAsia="굴림" w:hAnsi="Calibri" w:cs="Arial"/>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UN General Assembly Side Event Open Forum on Justice and Governance, ‘Ensuring Justice and Governance in the Post-2015 Development Goals’ (New York, USA)</w:t>
            </w:r>
          </w:p>
        </w:tc>
      </w:tr>
      <w:tr w:rsidR="003E278E" w:rsidRPr="003E278E" w14:paraId="72F15D9F" w14:textId="77777777" w:rsidTr="00CE48AD">
        <w:trPr>
          <w:trHeight w:val="577"/>
        </w:trPr>
        <w:tc>
          <w:tcPr>
            <w:tcW w:w="952" w:type="pct"/>
            <w:shd w:val="clear" w:color="auto" w:fill="D9D9D9" w:themeFill="background1" w:themeFillShade="D9"/>
            <w:tcMar>
              <w:top w:w="72" w:type="dxa"/>
              <w:left w:w="144" w:type="dxa"/>
              <w:bottom w:w="72" w:type="dxa"/>
              <w:right w:w="144" w:type="dxa"/>
            </w:tcMar>
            <w:hideMark/>
          </w:tcPr>
          <w:p w14:paraId="54992DF2"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lastRenderedPageBreak/>
              <w:t>2014</w:t>
            </w:r>
          </w:p>
          <w:p w14:paraId="138485F7"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October</w:t>
            </w:r>
          </w:p>
        </w:tc>
        <w:tc>
          <w:tcPr>
            <w:tcW w:w="1012" w:type="pct"/>
            <w:shd w:val="clear" w:color="auto" w:fill="D9D9D9" w:themeFill="background1" w:themeFillShade="D9"/>
            <w:tcMar>
              <w:top w:w="72" w:type="dxa"/>
              <w:left w:w="144" w:type="dxa"/>
              <w:bottom w:w="72" w:type="dxa"/>
              <w:right w:w="144" w:type="dxa"/>
            </w:tcMar>
            <w:hideMark/>
          </w:tcPr>
          <w:p w14:paraId="5E142188"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2014</w:t>
            </w:r>
          </w:p>
          <w:p w14:paraId="45573F37"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November</w:t>
            </w:r>
          </w:p>
        </w:tc>
        <w:tc>
          <w:tcPr>
            <w:tcW w:w="1012" w:type="pct"/>
            <w:shd w:val="clear" w:color="auto" w:fill="D9D9D9" w:themeFill="background1" w:themeFillShade="D9"/>
            <w:tcMar>
              <w:top w:w="72" w:type="dxa"/>
              <w:left w:w="144" w:type="dxa"/>
              <w:bottom w:w="72" w:type="dxa"/>
              <w:right w:w="144" w:type="dxa"/>
            </w:tcMar>
            <w:hideMark/>
          </w:tcPr>
          <w:p w14:paraId="3F20EE88"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2015</w:t>
            </w:r>
          </w:p>
          <w:p w14:paraId="6D6BB12B"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January</w:t>
            </w:r>
          </w:p>
        </w:tc>
        <w:tc>
          <w:tcPr>
            <w:tcW w:w="843" w:type="pct"/>
            <w:shd w:val="clear" w:color="auto" w:fill="D9D9D9" w:themeFill="background1" w:themeFillShade="D9"/>
            <w:tcMar>
              <w:top w:w="72" w:type="dxa"/>
              <w:left w:w="144" w:type="dxa"/>
              <w:bottom w:w="72" w:type="dxa"/>
              <w:right w:w="144" w:type="dxa"/>
            </w:tcMar>
            <w:hideMark/>
          </w:tcPr>
          <w:p w14:paraId="5778AFB0"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2015</w:t>
            </w:r>
          </w:p>
          <w:p w14:paraId="4BF8D086"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February</w:t>
            </w:r>
          </w:p>
        </w:tc>
        <w:tc>
          <w:tcPr>
            <w:tcW w:w="1181" w:type="pct"/>
            <w:shd w:val="clear" w:color="auto" w:fill="D9D9D9" w:themeFill="background1" w:themeFillShade="D9"/>
            <w:tcMar>
              <w:top w:w="72" w:type="dxa"/>
              <w:left w:w="144" w:type="dxa"/>
              <w:bottom w:w="72" w:type="dxa"/>
              <w:right w:w="144" w:type="dxa"/>
            </w:tcMar>
            <w:hideMark/>
          </w:tcPr>
          <w:p w14:paraId="23647980"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2015</w:t>
            </w:r>
          </w:p>
          <w:p w14:paraId="6095EEA7" w14:textId="77777777" w:rsidR="003E278E" w:rsidRPr="003E278E" w:rsidRDefault="003E278E" w:rsidP="003E278E">
            <w:pPr>
              <w:wordWrap w:val="0"/>
              <w:jc w:val="center"/>
              <w:rPr>
                <w:rFonts w:ascii="Calibri" w:eastAsia="맑은 고딕" w:hAnsi="Calibri" w:cs="Arial"/>
                <w:b/>
                <w:color w:val="000000" w:themeColor="dark1"/>
                <w:kern w:val="24"/>
                <w:lang w:eastAsia="ko-KR"/>
              </w:rPr>
            </w:pPr>
            <w:r w:rsidRPr="003E278E">
              <w:rPr>
                <w:rFonts w:ascii="Calibri" w:eastAsia="맑은 고딕" w:hAnsi="Calibri" w:cs="Arial"/>
                <w:b/>
                <w:color w:val="000000" w:themeColor="dark1"/>
                <w:kern w:val="24"/>
                <w:lang w:eastAsia="ko-KR"/>
              </w:rPr>
              <w:t>March</w:t>
            </w:r>
          </w:p>
        </w:tc>
      </w:tr>
      <w:tr w:rsidR="003E278E" w:rsidRPr="003E278E" w14:paraId="6B1EFDA5" w14:textId="77777777" w:rsidTr="00CE48AD">
        <w:trPr>
          <w:trHeight w:val="3402"/>
        </w:trPr>
        <w:tc>
          <w:tcPr>
            <w:tcW w:w="952" w:type="pct"/>
            <w:shd w:val="clear" w:color="auto" w:fill="FFFFFF" w:themeFill="background1"/>
            <w:tcMar>
              <w:top w:w="72" w:type="dxa"/>
              <w:left w:w="144" w:type="dxa"/>
              <w:bottom w:w="72" w:type="dxa"/>
              <w:right w:w="144" w:type="dxa"/>
            </w:tcMar>
            <w:hideMark/>
          </w:tcPr>
          <w:p w14:paraId="30A19E9D" w14:textId="14053103" w:rsidR="003E278E" w:rsidRDefault="003E278E" w:rsidP="003E278E">
            <w:pPr>
              <w:wordWrap w:val="0"/>
              <w:rPr>
                <w:rFonts w:ascii="Calibri" w:eastAsia="맑은 고딕" w:hAnsi="Calibri" w:cs="Arial" w:hint="eastAsia"/>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Transparent Ulaanbaatar 2014 Anti-Corruption Forum (Ulaanbaatar, Mongolia)</w:t>
            </w:r>
          </w:p>
          <w:p w14:paraId="2635EE79" w14:textId="77777777" w:rsidR="003E278E" w:rsidRPr="003E278E" w:rsidRDefault="003E278E" w:rsidP="003E278E">
            <w:pPr>
              <w:wordWrap w:val="0"/>
              <w:rPr>
                <w:rFonts w:ascii="Calibri" w:eastAsia="맑은 고딕" w:hAnsi="Calibri" w:cs="Arial"/>
                <w:color w:val="000000" w:themeColor="dark1"/>
                <w:kern w:val="24"/>
                <w:lang w:eastAsia="ko-KR"/>
              </w:rPr>
            </w:pPr>
          </w:p>
          <w:p w14:paraId="434EBEA2" w14:textId="7E0A5C23" w:rsidR="003E278E" w:rsidRPr="003E278E" w:rsidRDefault="003E278E" w:rsidP="003E278E">
            <w:pPr>
              <w:wordWrap w:val="0"/>
              <w:rPr>
                <w:rFonts w:ascii="Calibri" w:eastAsia="맑은 고딕" w:hAnsi="Calibri" w:cs="Arial"/>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International Solidarity Mission to Cambodia (Phnom Penh, Cambodia)</w:t>
            </w:r>
          </w:p>
        </w:tc>
        <w:tc>
          <w:tcPr>
            <w:tcW w:w="1012" w:type="pct"/>
            <w:shd w:val="clear" w:color="auto" w:fill="FFFFFF" w:themeFill="background1"/>
            <w:tcMar>
              <w:top w:w="72" w:type="dxa"/>
              <w:left w:w="144" w:type="dxa"/>
              <w:bottom w:w="72" w:type="dxa"/>
              <w:right w:w="144" w:type="dxa"/>
            </w:tcMar>
            <w:hideMark/>
          </w:tcPr>
          <w:p w14:paraId="3EF41F46" w14:textId="1F95FF41" w:rsidR="003E278E" w:rsidRDefault="003E278E" w:rsidP="003E278E">
            <w:pPr>
              <w:wordWrap w:val="0"/>
              <w:rPr>
                <w:rFonts w:ascii="Calibri" w:eastAsia="맑은 고딕" w:hAnsi="Calibri" w:cs="Arial" w:hint="eastAsia"/>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Regional Human Rights Mechanisms, Inter-regional Dialogue on ASEAN and SAARC (Kathmandu, Nepal)</w:t>
            </w:r>
          </w:p>
          <w:p w14:paraId="6E7DB627" w14:textId="77777777" w:rsidR="003E278E" w:rsidRPr="003E278E" w:rsidRDefault="003E278E" w:rsidP="003E278E">
            <w:pPr>
              <w:wordWrap w:val="0"/>
              <w:rPr>
                <w:rFonts w:ascii="Calibri" w:eastAsia="맑은 고딕" w:hAnsi="Calibri" w:cs="Arial"/>
                <w:color w:val="000000" w:themeColor="dark1"/>
                <w:kern w:val="24"/>
                <w:lang w:eastAsia="ko-KR"/>
              </w:rPr>
            </w:pPr>
          </w:p>
          <w:p w14:paraId="366092C7" w14:textId="586E216D" w:rsidR="003E278E" w:rsidRDefault="003E278E" w:rsidP="003E278E">
            <w:pPr>
              <w:wordWrap w:val="0"/>
              <w:rPr>
                <w:rFonts w:ascii="Calibri" w:eastAsia="맑은 고딕" w:hAnsi="Calibri" w:cs="Arial" w:hint="eastAsia"/>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International Forum, ‘Empowering the Community of Democracies’ (Seoul, Korea)</w:t>
            </w:r>
          </w:p>
          <w:p w14:paraId="67C1F7B8" w14:textId="77777777" w:rsidR="003E278E" w:rsidRPr="003E278E" w:rsidRDefault="003E278E" w:rsidP="003E278E">
            <w:pPr>
              <w:wordWrap w:val="0"/>
              <w:rPr>
                <w:rFonts w:ascii="Calibri" w:eastAsia="맑은 고딕" w:hAnsi="Calibri" w:cs="Arial"/>
                <w:color w:val="000000" w:themeColor="dark1"/>
                <w:kern w:val="24"/>
                <w:lang w:eastAsia="ko-KR"/>
              </w:rPr>
            </w:pPr>
          </w:p>
          <w:p w14:paraId="31EBA7AC" w14:textId="174929EF" w:rsidR="003E278E" w:rsidRPr="003E278E" w:rsidRDefault="003E278E" w:rsidP="003E278E">
            <w:pPr>
              <w:wordWrap w:val="0"/>
              <w:rPr>
                <w:rFonts w:ascii="Calibri" w:eastAsia="맑은 고딕" w:hAnsi="Calibri" w:cs="Arial"/>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Ulaanbaatar Civic Forum ‘Promoting Civic Participation in Accountable Governance and Sustainable Development in Northeast Asia’ (Ulaanbaatar, Mongolia)</w:t>
            </w:r>
          </w:p>
        </w:tc>
        <w:tc>
          <w:tcPr>
            <w:tcW w:w="1012" w:type="pct"/>
            <w:shd w:val="clear" w:color="auto" w:fill="FFFFFF" w:themeFill="background1"/>
            <w:tcMar>
              <w:top w:w="72" w:type="dxa"/>
              <w:left w:w="144" w:type="dxa"/>
              <w:bottom w:w="72" w:type="dxa"/>
              <w:right w:w="144" w:type="dxa"/>
            </w:tcMar>
            <w:hideMark/>
          </w:tcPr>
          <w:p w14:paraId="388C40FC" w14:textId="6CDA725D" w:rsidR="003E278E" w:rsidRDefault="003E278E" w:rsidP="003E278E">
            <w:pPr>
              <w:wordWrap w:val="0"/>
              <w:rPr>
                <w:rFonts w:ascii="Calibri" w:eastAsia="맑은 고딕" w:hAnsi="Calibri" w:cs="Arial" w:hint="eastAsia"/>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Strategy Development of Mongolian Civil Society Organizations (Seoul, Korea)</w:t>
            </w:r>
          </w:p>
          <w:p w14:paraId="13625100" w14:textId="77777777" w:rsidR="003E278E" w:rsidRPr="003E278E" w:rsidRDefault="003E278E" w:rsidP="003E278E">
            <w:pPr>
              <w:wordWrap w:val="0"/>
              <w:rPr>
                <w:rFonts w:ascii="Calibri" w:eastAsia="맑은 고딕" w:hAnsi="Calibri" w:cs="Arial"/>
                <w:color w:val="000000" w:themeColor="dark1"/>
                <w:kern w:val="24"/>
                <w:lang w:eastAsia="ko-KR"/>
              </w:rPr>
            </w:pPr>
          </w:p>
          <w:p w14:paraId="77A5D2AB" w14:textId="3DCA202D" w:rsidR="003E278E" w:rsidRPr="003E278E" w:rsidRDefault="003E278E" w:rsidP="003E278E">
            <w:pPr>
              <w:wordWrap w:val="0"/>
              <w:rPr>
                <w:rFonts w:ascii="Calibri" w:eastAsia="맑은 고딕" w:hAnsi="Calibri" w:cs="Arial"/>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Promoting Accountability and Democratic Governance in Asia Workshop (Bangkok, Thailand)</w:t>
            </w:r>
          </w:p>
        </w:tc>
        <w:tc>
          <w:tcPr>
            <w:tcW w:w="843" w:type="pct"/>
            <w:shd w:val="clear" w:color="auto" w:fill="FFFFFF" w:themeFill="background1"/>
            <w:tcMar>
              <w:top w:w="72" w:type="dxa"/>
              <w:left w:w="144" w:type="dxa"/>
              <w:bottom w:w="72" w:type="dxa"/>
              <w:right w:w="144" w:type="dxa"/>
            </w:tcMar>
            <w:hideMark/>
          </w:tcPr>
          <w:p w14:paraId="2F8FE322" w14:textId="0E413A83" w:rsidR="003E278E" w:rsidRPr="003E278E" w:rsidRDefault="003E278E" w:rsidP="003E278E">
            <w:pPr>
              <w:wordWrap w:val="0"/>
              <w:rPr>
                <w:rFonts w:ascii="Calibri" w:eastAsia="맑은 고딕" w:hAnsi="Calibri" w:cs="Arial"/>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Solidarity Conference on Justice and Accountability in Sri Lanka (Bangkok, Thailand)</w:t>
            </w:r>
          </w:p>
        </w:tc>
        <w:tc>
          <w:tcPr>
            <w:tcW w:w="1181" w:type="pct"/>
            <w:shd w:val="clear" w:color="auto" w:fill="FFFFFF" w:themeFill="background1"/>
            <w:tcMar>
              <w:top w:w="72" w:type="dxa"/>
              <w:left w:w="144" w:type="dxa"/>
              <w:bottom w:w="72" w:type="dxa"/>
              <w:right w:w="144" w:type="dxa"/>
            </w:tcMar>
            <w:hideMark/>
          </w:tcPr>
          <w:p w14:paraId="3E095051" w14:textId="776E7719" w:rsidR="003E278E" w:rsidRPr="003E278E" w:rsidRDefault="003E278E" w:rsidP="003E278E">
            <w:pPr>
              <w:wordWrap w:val="0"/>
              <w:rPr>
                <w:rFonts w:ascii="Calibri" w:eastAsia="맑은 고딕" w:hAnsi="Calibri" w:cs="Arial"/>
                <w:color w:val="000000" w:themeColor="dark1"/>
                <w:kern w:val="24"/>
                <w:lang w:eastAsia="ko-KR"/>
              </w:rPr>
            </w:pPr>
            <w:r>
              <w:rPr>
                <w:rFonts w:ascii="Calibri" w:eastAsia="맑은 고딕" w:hAnsi="Calibri" w:cs="Arial" w:hint="eastAsia"/>
                <w:color w:val="000000" w:themeColor="dark1"/>
                <w:kern w:val="24"/>
                <w:lang w:eastAsia="ko-KR"/>
              </w:rPr>
              <w:t xml:space="preserve">- </w:t>
            </w:r>
            <w:r w:rsidRPr="003E278E">
              <w:rPr>
                <w:rFonts w:ascii="Calibri" w:eastAsia="맑은 고딕" w:hAnsi="Calibri" w:cs="Arial"/>
                <w:color w:val="000000" w:themeColor="dark1"/>
                <w:kern w:val="24"/>
                <w:lang w:eastAsia="ko-KR"/>
              </w:rPr>
              <w:t>Strengthening Democracy in Asia: Inclusion, Participation, and Rights</w:t>
            </w:r>
          </w:p>
          <w:p w14:paraId="065AF96A" w14:textId="77777777" w:rsidR="003E278E" w:rsidRPr="003E278E" w:rsidRDefault="003E278E" w:rsidP="003E278E">
            <w:pPr>
              <w:wordWrap w:val="0"/>
              <w:rPr>
                <w:rFonts w:ascii="Calibri" w:eastAsia="맑은 고딕" w:hAnsi="Calibri" w:cs="Arial"/>
                <w:color w:val="000000" w:themeColor="dark1"/>
                <w:kern w:val="24"/>
                <w:lang w:eastAsia="ko-KR"/>
              </w:rPr>
            </w:pPr>
            <w:r w:rsidRPr="003E278E">
              <w:rPr>
                <w:rFonts w:ascii="Calibri" w:eastAsia="맑은 고딕" w:hAnsi="Calibri" w:cs="Arial"/>
                <w:color w:val="000000" w:themeColor="dark1"/>
                <w:kern w:val="24"/>
                <w:lang w:eastAsia="ko-KR"/>
              </w:rPr>
              <w:t>(New Delhi, India)</w:t>
            </w:r>
          </w:p>
        </w:tc>
      </w:tr>
    </w:tbl>
    <w:p w14:paraId="784ADC0B" w14:textId="77777777" w:rsidR="00D83BD9" w:rsidRDefault="00D83BD9">
      <w:pPr>
        <w:rPr>
          <w:rFonts w:ascii="Calibri" w:eastAsia="맑은 고딕" w:hAnsi="Calibri" w:cs="Times New Roman" w:hint="eastAsia"/>
          <w:szCs w:val="20"/>
          <w:lang w:eastAsia="ko-KR"/>
        </w:rPr>
      </w:pPr>
    </w:p>
    <w:p w14:paraId="073E1D20" w14:textId="36CFC67D" w:rsidR="006A7E36" w:rsidRPr="00D83BD9" w:rsidRDefault="006A7E36">
      <w:pPr>
        <w:rPr>
          <w:rFonts w:ascii="Calibri" w:eastAsia="맑은 고딕" w:hAnsi="Calibri" w:cs="Times New Roman" w:hint="eastAsia"/>
          <w:szCs w:val="20"/>
          <w:u w:val="single"/>
          <w:lang w:eastAsia="ko-KR"/>
        </w:rPr>
      </w:pPr>
      <w:r w:rsidRPr="00D83BD9">
        <w:rPr>
          <w:rFonts w:ascii="Calibri" w:eastAsia="맑은 고딕" w:hAnsi="Calibri" w:cs="Times New Roman" w:hint="eastAsia"/>
          <w:szCs w:val="20"/>
          <w:u w:val="single"/>
          <w:lang w:eastAsia="ko-KR"/>
        </w:rPr>
        <w:t>ii) Statements and urgent appeals</w:t>
      </w:r>
    </w:p>
    <w:p w14:paraId="74F003D4" w14:textId="6A4BF37F" w:rsidR="006A7E36" w:rsidRDefault="006A7E36">
      <w:pPr>
        <w:rPr>
          <w:rFonts w:ascii="Calibri" w:eastAsia="맑은 고딕" w:hAnsi="Calibri" w:cs="Times New Roman" w:hint="eastAsia"/>
          <w:szCs w:val="20"/>
          <w:lang w:eastAsia="ko-KR"/>
        </w:rPr>
      </w:pPr>
      <w:r w:rsidRPr="006A7E36">
        <w:rPr>
          <w:rFonts w:ascii="Calibri" w:eastAsia="맑은 고딕" w:hAnsi="Calibri" w:cs="Times New Roman"/>
          <w:szCs w:val="20"/>
          <w:lang w:eastAsia="ko-KR"/>
        </w:rPr>
        <w:t>ADN issues a statement to express a grave concern over the situation considered as a threat to the democracy, rule of law, and the protection of human rights. The followings are issued in 2014</w:t>
      </w:r>
      <w:r w:rsidR="002B626D">
        <w:rPr>
          <w:rFonts w:ascii="Calibri" w:eastAsia="맑은 고딕" w:hAnsi="Calibri" w:cs="Times New Roman" w:hint="eastAsia"/>
          <w:szCs w:val="20"/>
          <w:lang w:eastAsia="ko-KR"/>
        </w:rPr>
        <w:t xml:space="preserve"> until</w:t>
      </w:r>
      <w:r>
        <w:rPr>
          <w:rFonts w:ascii="Calibri" w:eastAsia="맑은 고딕" w:hAnsi="Calibri" w:cs="Times New Roman" w:hint="eastAsia"/>
          <w:szCs w:val="20"/>
          <w:lang w:eastAsia="ko-KR"/>
        </w:rPr>
        <w:t xml:space="preserve"> as of now in 2015:</w:t>
      </w:r>
    </w:p>
    <w:p w14:paraId="25C64969" w14:textId="6914B54C" w:rsidR="00000000" w:rsidRPr="006A7E36" w:rsidRDefault="00345377" w:rsidP="006A7E36">
      <w:pPr>
        <w:numPr>
          <w:ilvl w:val="0"/>
          <w:numId w:val="1"/>
        </w:numPr>
        <w:rPr>
          <w:rFonts w:ascii="Calibri" w:eastAsia="맑은 고딕" w:hAnsi="Calibri" w:cs="Times New Roman"/>
          <w:szCs w:val="20"/>
          <w:lang w:eastAsia="ko-KR"/>
        </w:rPr>
      </w:pPr>
      <w:r w:rsidRPr="006A7E36">
        <w:rPr>
          <w:rFonts w:ascii="Calibri" w:eastAsia="맑은 고딕" w:hAnsi="Calibri" w:cs="Times New Roman" w:hint="eastAsia"/>
          <w:szCs w:val="20"/>
          <w:lang w:eastAsia="ko-KR"/>
        </w:rPr>
        <w:t>23 May</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Condemnation of Coup d</w:t>
      </w:r>
      <w:r w:rsidRPr="006A7E36">
        <w:rPr>
          <w:rFonts w:ascii="Calibri" w:eastAsia="맑은 고딕" w:hAnsi="Calibri" w:cs="Times New Roman" w:hint="eastAsia"/>
          <w:szCs w:val="20"/>
          <w:lang w:eastAsia="ko-KR"/>
        </w:rPr>
        <w:t>’</w:t>
      </w:r>
      <w:proofErr w:type="spellStart"/>
      <w:r w:rsidRPr="006A7E36">
        <w:rPr>
          <w:rFonts w:ascii="Calibri" w:eastAsia="맑은 고딕" w:hAnsi="Calibri" w:cs="Times New Roman" w:hint="eastAsia"/>
          <w:szCs w:val="20"/>
          <w:lang w:eastAsia="ko-KR"/>
        </w:rPr>
        <w:t>état</w:t>
      </w:r>
      <w:proofErr w:type="spellEnd"/>
      <w:r w:rsidRPr="006A7E36">
        <w:rPr>
          <w:rFonts w:ascii="Calibri" w:eastAsia="맑은 고딕" w:hAnsi="Calibri" w:cs="Times New Roman" w:hint="eastAsia"/>
          <w:szCs w:val="20"/>
          <w:lang w:eastAsia="ko-KR"/>
        </w:rPr>
        <w:t xml:space="preserve"> by Thai Military</w:t>
      </w:r>
    </w:p>
    <w:p w14:paraId="42FB10A5" w14:textId="14B84A6F" w:rsidR="00000000" w:rsidRPr="006A7E36" w:rsidRDefault="00345377" w:rsidP="006A7E36">
      <w:pPr>
        <w:numPr>
          <w:ilvl w:val="0"/>
          <w:numId w:val="1"/>
        </w:numPr>
        <w:rPr>
          <w:rFonts w:ascii="Calibri" w:eastAsia="맑은 고딕" w:hAnsi="Calibri" w:cs="Times New Roman"/>
          <w:szCs w:val="20"/>
          <w:lang w:eastAsia="ko-KR"/>
        </w:rPr>
      </w:pPr>
      <w:r w:rsidRPr="006A7E36">
        <w:rPr>
          <w:rFonts w:ascii="Calibri" w:eastAsia="맑은 고딕" w:hAnsi="Calibri" w:cs="Times New Roman" w:hint="eastAsia"/>
          <w:szCs w:val="20"/>
          <w:lang w:eastAsia="ko-KR"/>
        </w:rPr>
        <w:t>29 September</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Condemna</w:t>
      </w:r>
      <w:r w:rsidR="00306904">
        <w:rPr>
          <w:rFonts w:ascii="Calibri" w:eastAsia="맑은 고딕" w:hAnsi="Calibri" w:cs="Times New Roman" w:hint="eastAsia"/>
          <w:szCs w:val="20"/>
          <w:lang w:eastAsia="ko-KR"/>
        </w:rPr>
        <w:t>tion of the Violent Crackdown on</w:t>
      </w:r>
      <w:r w:rsidRPr="006A7E36">
        <w:rPr>
          <w:rFonts w:ascii="Calibri" w:eastAsia="맑은 고딕" w:hAnsi="Calibri" w:cs="Times New Roman" w:hint="eastAsia"/>
          <w:szCs w:val="20"/>
          <w:lang w:eastAsia="ko-KR"/>
        </w:rPr>
        <w:t xml:space="preserve"> Pro-Democracy Protestors in Hong Kong</w:t>
      </w:r>
    </w:p>
    <w:p w14:paraId="34BA5911" w14:textId="6247AEAA" w:rsidR="00000000" w:rsidRPr="006A7E36" w:rsidRDefault="00345377" w:rsidP="006A7E36">
      <w:pPr>
        <w:numPr>
          <w:ilvl w:val="0"/>
          <w:numId w:val="1"/>
        </w:numPr>
        <w:rPr>
          <w:rFonts w:ascii="Calibri" w:eastAsia="맑은 고딕" w:hAnsi="Calibri" w:cs="Times New Roman"/>
          <w:szCs w:val="20"/>
          <w:lang w:eastAsia="ko-KR"/>
        </w:rPr>
      </w:pPr>
      <w:r w:rsidRPr="006A7E36">
        <w:rPr>
          <w:rFonts w:ascii="Calibri" w:eastAsia="맑은 고딕" w:hAnsi="Calibri" w:cs="Times New Roman" w:hint="eastAsia"/>
          <w:szCs w:val="20"/>
          <w:lang w:eastAsia="ko-KR"/>
        </w:rPr>
        <w:lastRenderedPageBreak/>
        <w:t>9 October</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Concern of Indonesia</w:t>
      </w:r>
      <w:r w:rsidRPr="006A7E36">
        <w:rPr>
          <w:rFonts w:ascii="Calibri" w:eastAsia="맑은 고딕" w:hAnsi="Calibri" w:cs="Times New Roman" w:hint="eastAsia"/>
          <w:szCs w:val="20"/>
          <w:lang w:eastAsia="ko-KR"/>
        </w:rPr>
        <w:t>’</w:t>
      </w:r>
      <w:r w:rsidRPr="006A7E36">
        <w:rPr>
          <w:rFonts w:ascii="Calibri" w:eastAsia="맑은 고딕" w:hAnsi="Calibri" w:cs="Times New Roman" w:hint="eastAsia"/>
          <w:szCs w:val="20"/>
          <w:lang w:eastAsia="ko-KR"/>
        </w:rPr>
        <w:t>s Scrapping of Direct Local Ele</w:t>
      </w:r>
      <w:r w:rsidRPr="006A7E36">
        <w:rPr>
          <w:rFonts w:ascii="Calibri" w:eastAsia="맑은 고딕" w:hAnsi="Calibri" w:cs="Times New Roman" w:hint="eastAsia"/>
          <w:szCs w:val="20"/>
          <w:lang w:eastAsia="ko-KR"/>
        </w:rPr>
        <w:t>ctions and Freedom of Assembly</w:t>
      </w:r>
    </w:p>
    <w:p w14:paraId="6BF7B3D2" w14:textId="73048A1E" w:rsidR="00000000" w:rsidRPr="006A7E36" w:rsidRDefault="00345377" w:rsidP="006A7E36">
      <w:pPr>
        <w:numPr>
          <w:ilvl w:val="0"/>
          <w:numId w:val="1"/>
        </w:numPr>
        <w:rPr>
          <w:rFonts w:ascii="Calibri" w:eastAsia="맑은 고딕" w:hAnsi="Calibri" w:cs="Times New Roman"/>
          <w:szCs w:val="20"/>
          <w:lang w:eastAsia="ko-KR"/>
        </w:rPr>
      </w:pPr>
      <w:r w:rsidRPr="006A7E36">
        <w:rPr>
          <w:rFonts w:ascii="Calibri" w:eastAsia="맑은 고딕" w:hAnsi="Calibri" w:cs="Times New Roman" w:hint="eastAsia"/>
          <w:szCs w:val="20"/>
          <w:lang w:eastAsia="ko-KR"/>
        </w:rPr>
        <w:t>10 October</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Cambodia at a Crossroads New Laws Would Limit Freedoms</w:t>
      </w:r>
    </w:p>
    <w:p w14:paraId="18BA668B" w14:textId="4CF784E1" w:rsidR="00000000" w:rsidRPr="006A7E36" w:rsidRDefault="00345377" w:rsidP="006A7E36">
      <w:pPr>
        <w:numPr>
          <w:ilvl w:val="0"/>
          <w:numId w:val="1"/>
        </w:numPr>
        <w:rPr>
          <w:rFonts w:ascii="Calibri" w:eastAsia="맑은 고딕" w:hAnsi="Calibri" w:cs="Times New Roman"/>
          <w:szCs w:val="20"/>
          <w:lang w:eastAsia="ko-KR"/>
        </w:rPr>
      </w:pPr>
      <w:r w:rsidRPr="006A7E36">
        <w:rPr>
          <w:rFonts w:ascii="Calibri" w:eastAsia="맑은 고딕" w:hAnsi="Calibri" w:cs="Times New Roman" w:hint="eastAsia"/>
          <w:szCs w:val="20"/>
          <w:lang w:eastAsia="ko-KR"/>
        </w:rPr>
        <w:t>24 November</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People</w:t>
      </w:r>
      <w:r w:rsidRPr="006A7E36">
        <w:rPr>
          <w:rFonts w:ascii="Calibri" w:eastAsia="맑은 고딕" w:hAnsi="Calibri" w:cs="Times New Roman" w:hint="eastAsia"/>
          <w:szCs w:val="20"/>
          <w:lang w:eastAsia="ko-KR"/>
        </w:rPr>
        <w:t>’</w:t>
      </w:r>
      <w:r w:rsidRPr="006A7E36">
        <w:rPr>
          <w:rFonts w:ascii="Calibri" w:eastAsia="맑은 고딕" w:hAnsi="Calibri" w:cs="Times New Roman" w:hint="eastAsia"/>
          <w:szCs w:val="20"/>
          <w:lang w:eastAsia="ko-KR"/>
        </w:rPr>
        <w:t>s SAARC 2014 Declaration</w:t>
      </w:r>
    </w:p>
    <w:p w14:paraId="41FCA1A9" w14:textId="4EB18115" w:rsidR="00000000" w:rsidRDefault="00345377" w:rsidP="006A7E36">
      <w:pPr>
        <w:numPr>
          <w:ilvl w:val="0"/>
          <w:numId w:val="1"/>
        </w:numPr>
        <w:rPr>
          <w:rFonts w:ascii="Calibri" w:eastAsia="맑은 고딕" w:hAnsi="Calibri" w:cs="Times New Roman" w:hint="eastAsia"/>
          <w:szCs w:val="20"/>
          <w:lang w:eastAsia="ko-KR"/>
        </w:rPr>
      </w:pPr>
      <w:r w:rsidRPr="006A7E36">
        <w:rPr>
          <w:rFonts w:ascii="Calibri" w:eastAsia="맑은 고딕" w:hAnsi="Calibri" w:cs="Times New Roman" w:hint="eastAsia"/>
          <w:szCs w:val="20"/>
          <w:lang w:eastAsia="ko-KR"/>
        </w:rPr>
        <w:t>11 December</w:t>
      </w:r>
      <w:r w:rsidR="00306904">
        <w:rPr>
          <w:rFonts w:ascii="Calibri" w:eastAsia="맑은 고딕" w:hAnsi="Calibri" w:cs="Times New Roman" w:hint="eastAsia"/>
          <w:szCs w:val="20"/>
          <w:lang w:eastAsia="ko-KR"/>
        </w:rPr>
        <w:t>, 2014</w:t>
      </w:r>
      <w:r w:rsidRPr="006A7E36">
        <w:rPr>
          <w:rFonts w:ascii="Calibri" w:eastAsia="맑은 고딕" w:hAnsi="Calibri" w:cs="Times New Roman" w:hint="eastAsia"/>
          <w:szCs w:val="20"/>
          <w:lang w:eastAsia="ko-KR"/>
        </w:rPr>
        <w:t>: ASEAN-Korea</w:t>
      </w:r>
      <w:r w:rsidRPr="006A7E36">
        <w:rPr>
          <w:rFonts w:ascii="Calibri" w:eastAsia="맑은 고딕" w:hAnsi="Calibri" w:cs="Times New Roman" w:hint="eastAsia"/>
          <w:szCs w:val="20"/>
          <w:lang w:eastAsia="ko-KR"/>
        </w:rPr>
        <w:t>’</w:t>
      </w:r>
      <w:r w:rsidRPr="006A7E36">
        <w:rPr>
          <w:rFonts w:ascii="Calibri" w:eastAsia="맑은 고딕" w:hAnsi="Calibri" w:cs="Times New Roman" w:hint="eastAsia"/>
          <w:szCs w:val="20"/>
          <w:lang w:eastAsia="ko-KR"/>
        </w:rPr>
        <w:t>s Concern over Thai Military Ruler Participation</w:t>
      </w:r>
    </w:p>
    <w:p w14:paraId="50FDB1D6" w14:textId="63BFE0A3" w:rsidR="006A7E36" w:rsidRDefault="00306904" w:rsidP="006A7E36">
      <w:pPr>
        <w:numPr>
          <w:ilvl w:val="0"/>
          <w:numId w:val="1"/>
        </w:num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11 January, 2015: Call for a Peaceful Transition of Power in Sri Lanka</w:t>
      </w:r>
    </w:p>
    <w:p w14:paraId="6F2DB2A2" w14:textId="72E87B22" w:rsidR="00306904" w:rsidRDefault="00306904" w:rsidP="00306904">
      <w:pPr>
        <w:numPr>
          <w:ilvl w:val="0"/>
          <w:numId w:val="1"/>
        </w:num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13 March, 2015: Condemnation of Burmese government</w:t>
      </w:r>
      <w:r>
        <w:rPr>
          <w:rFonts w:ascii="Calibri" w:eastAsia="맑은 고딕" w:hAnsi="Calibri" w:cs="Times New Roman"/>
          <w:szCs w:val="20"/>
          <w:lang w:eastAsia="ko-KR"/>
        </w:rPr>
        <w:t>’</w:t>
      </w:r>
      <w:r>
        <w:rPr>
          <w:rFonts w:ascii="Calibri" w:eastAsia="맑은 고딕" w:hAnsi="Calibri" w:cs="Times New Roman" w:hint="eastAsia"/>
          <w:szCs w:val="20"/>
          <w:lang w:eastAsia="ko-KR"/>
        </w:rPr>
        <w:t xml:space="preserve">s crackdown on students protesting in </w:t>
      </w:r>
      <w:proofErr w:type="spellStart"/>
      <w:r>
        <w:rPr>
          <w:rFonts w:ascii="Calibri" w:eastAsia="맑은 고딕" w:hAnsi="Calibri" w:cs="Times New Roman" w:hint="eastAsia"/>
          <w:szCs w:val="20"/>
          <w:lang w:eastAsia="ko-KR"/>
        </w:rPr>
        <w:t>Letpadan</w:t>
      </w:r>
      <w:proofErr w:type="spellEnd"/>
      <w:r>
        <w:rPr>
          <w:rFonts w:ascii="Calibri" w:eastAsia="맑은 고딕" w:hAnsi="Calibri" w:cs="Times New Roman" w:hint="eastAsia"/>
          <w:szCs w:val="20"/>
          <w:lang w:eastAsia="ko-KR"/>
        </w:rPr>
        <w:t xml:space="preserve"> and Rangoon</w:t>
      </w:r>
    </w:p>
    <w:p w14:paraId="5BC8B0C6" w14:textId="067E5F48" w:rsidR="00306904" w:rsidRDefault="00306904" w:rsidP="00306904">
      <w:pPr>
        <w:numPr>
          <w:ilvl w:val="0"/>
          <w:numId w:val="1"/>
        </w:num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11 May, 2015: Joint Statement on Cambodia</w:t>
      </w:r>
      <w:r>
        <w:rPr>
          <w:rFonts w:ascii="Calibri" w:eastAsia="맑은 고딕" w:hAnsi="Calibri" w:cs="Times New Roman"/>
          <w:szCs w:val="20"/>
          <w:lang w:eastAsia="ko-KR"/>
        </w:rPr>
        <w:t>’</w:t>
      </w:r>
      <w:r>
        <w:rPr>
          <w:rFonts w:ascii="Calibri" w:eastAsia="맑은 고딕" w:hAnsi="Calibri" w:cs="Times New Roman" w:hint="eastAsia"/>
          <w:szCs w:val="20"/>
          <w:lang w:eastAsia="ko-KR"/>
        </w:rPr>
        <w:t>s Law on Associations, and Non-Governmental Organizations (LANGO)</w:t>
      </w:r>
    </w:p>
    <w:p w14:paraId="0495EBA9" w14:textId="328828A5" w:rsidR="00306904" w:rsidRDefault="00306904" w:rsidP="00306904">
      <w:pPr>
        <w:numPr>
          <w:ilvl w:val="0"/>
          <w:numId w:val="1"/>
        </w:numPr>
        <w:rPr>
          <w:rFonts w:ascii="Calibri" w:eastAsia="맑은 고딕" w:hAnsi="Calibri" w:cs="Times New Roman"/>
          <w:szCs w:val="20"/>
          <w:lang w:eastAsia="ko-KR"/>
        </w:rPr>
      </w:pPr>
      <w:r>
        <w:rPr>
          <w:rFonts w:ascii="Calibri" w:eastAsia="맑은 고딕" w:hAnsi="Calibri" w:cs="Times New Roman" w:hint="eastAsia"/>
          <w:szCs w:val="20"/>
          <w:lang w:eastAsia="ko-KR"/>
        </w:rPr>
        <w:t xml:space="preserve">22 May, 2015: Urgent </w:t>
      </w:r>
      <w:r>
        <w:rPr>
          <w:rFonts w:ascii="Calibri" w:eastAsia="맑은 고딕" w:hAnsi="Calibri" w:cs="Times New Roman"/>
          <w:szCs w:val="20"/>
          <w:lang w:eastAsia="ko-KR"/>
        </w:rPr>
        <w:t xml:space="preserve">Call for Action Statement on </w:t>
      </w:r>
      <w:proofErr w:type="spellStart"/>
      <w:r>
        <w:rPr>
          <w:rFonts w:ascii="Calibri" w:eastAsia="맑은 고딕" w:hAnsi="Calibri" w:cs="Times New Roman"/>
          <w:szCs w:val="20"/>
          <w:lang w:eastAsia="ko-KR"/>
        </w:rPr>
        <w:t>Rohingya</w:t>
      </w:r>
      <w:proofErr w:type="spellEnd"/>
    </w:p>
    <w:p w14:paraId="28E9F5D1" w14:textId="77777777" w:rsidR="00306904" w:rsidRDefault="00306904" w:rsidP="00306904">
      <w:pPr>
        <w:rPr>
          <w:rFonts w:ascii="Calibri" w:eastAsia="맑은 고딕" w:hAnsi="Calibri" w:cs="Times New Roman" w:hint="eastAsia"/>
          <w:szCs w:val="20"/>
          <w:lang w:eastAsia="ko-KR"/>
        </w:rPr>
      </w:pPr>
    </w:p>
    <w:p w14:paraId="2C8C13FD" w14:textId="77777777" w:rsidR="00306904" w:rsidRPr="00306904" w:rsidRDefault="00306904" w:rsidP="00306904">
      <w:pPr>
        <w:rPr>
          <w:rFonts w:ascii="Calibri" w:eastAsia="맑은 고딕" w:hAnsi="Calibri" w:cs="Times New Roman"/>
          <w:szCs w:val="20"/>
          <w:lang w:eastAsia="ko-KR"/>
        </w:rPr>
      </w:pPr>
    </w:p>
    <w:p w14:paraId="182F3170" w14:textId="3AE19917" w:rsidR="0017111A" w:rsidRPr="0017111A" w:rsidRDefault="00024DA2">
      <w:pPr>
        <w:rPr>
          <w:rFonts w:ascii="Calibri" w:eastAsia="맑은 고딕" w:hAnsi="Calibri" w:cs="Times New Roman" w:hint="eastAsia"/>
          <w:b/>
          <w:szCs w:val="20"/>
          <w:lang w:eastAsia="ko-KR"/>
        </w:rPr>
      </w:pPr>
      <w:r>
        <w:rPr>
          <w:rFonts w:ascii="Calibri" w:eastAsia="맑은 고딕" w:hAnsi="Calibri" w:cs="Times New Roman" w:hint="eastAsia"/>
          <w:b/>
          <w:szCs w:val="20"/>
          <w:lang w:eastAsia="ko-KR"/>
        </w:rPr>
        <w:t>III. Challenges</w:t>
      </w:r>
    </w:p>
    <w:p w14:paraId="631C26F2" w14:textId="67E7B31E" w:rsidR="00D071EC" w:rsidRDefault="00D071EC" w:rsidP="00FA376D">
      <w:pPr>
        <w:rPr>
          <w:rFonts w:ascii="Calibri" w:eastAsia="맑은 고딕" w:hAnsi="Calibri" w:cs="Times New Roman" w:hint="eastAsia"/>
          <w:szCs w:val="20"/>
          <w:lang w:eastAsia="ko-KR"/>
        </w:rPr>
      </w:pPr>
      <w:r w:rsidRPr="00D071EC">
        <w:rPr>
          <w:rFonts w:ascii="Calibri" w:eastAsia="맑은 고딕" w:hAnsi="Calibri" w:cs="Times New Roman"/>
          <w:szCs w:val="20"/>
          <w:lang w:eastAsia="ko-KR"/>
        </w:rPr>
        <w:t>Civil society in Asia has grown in number for the last decade but remain fragment</w:t>
      </w:r>
      <w:r w:rsidR="00FA376D">
        <w:rPr>
          <w:rFonts w:ascii="Calibri" w:eastAsia="맑은 고딕" w:hAnsi="Calibri" w:cs="Times New Roman"/>
          <w:szCs w:val="20"/>
          <w:lang w:eastAsia="ko-KR"/>
        </w:rPr>
        <w:t xml:space="preserve">ed due to </w:t>
      </w:r>
      <w:r w:rsidR="00FA376D">
        <w:rPr>
          <w:rFonts w:ascii="Calibri" w:eastAsia="맑은 고딕" w:hAnsi="Calibri" w:cs="Times New Roman" w:hint="eastAsia"/>
          <w:szCs w:val="20"/>
          <w:lang w:eastAsia="ko-KR"/>
        </w:rPr>
        <w:t>the</w:t>
      </w:r>
      <w:r w:rsidRPr="00D071EC">
        <w:rPr>
          <w:rFonts w:ascii="Calibri" w:eastAsia="맑은 고딕" w:hAnsi="Calibri" w:cs="Times New Roman"/>
          <w:szCs w:val="20"/>
          <w:lang w:eastAsia="ko-KR"/>
        </w:rPr>
        <w:t xml:space="preserve"> mentality and an inability to cooperate</w:t>
      </w:r>
      <w:r>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 xml:space="preserve">beyond thematic areas, sectors and </w:t>
      </w:r>
      <w:r w:rsidR="00FA376D">
        <w:rPr>
          <w:rFonts w:ascii="Calibri" w:eastAsia="맑은 고딕" w:hAnsi="Calibri" w:cs="Times New Roman" w:hint="eastAsia"/>
          <w:szCs w:val="20"/>
          <w:lang w:eastAsia="ko-KR"/>
        </w:rPr>
        <w:t>territorial</w:t>
      </w:r>
      <w:r w:rsidRPr="00D071EC">
        <w:rPr>
          <w:rFonts w:ascii="Calibri" w:eastAsia="맑은 고딕" w:hAnsi="Calibri" w:cs="Times New Roman"/>
          <w:szCs w:val="20"/>
          <w:lang w:eastAsia="ko-KR"/>
        </w:rPr>
        <w:t xml:space="preserve"> boundary. </w:t>
      </w:r>
      <w:r w:rsidR="00FA376D">
        <w:rPr>
          <w:rFonts w:ascii="Calibri" w:eastAsia="맑은 고딕" w:hAnsi="Calibri" w:cs="Times New Roman" w:hint="eastAsia"/>
          <w:szCs w:val="20"/>
          <w:lang w:eastAsia="ko-KR"/>
        </w:rPr>
        <w:t>ADN</w:t>
      </w:r>
      <w:r w:rsidRPr="00D071EC">
        <w:rPr>
          <w:rFonts w:ascii="Calibri" w:eastAsia="맑은 고딕" w:hAnsi="Calibri" w:cs="Times New Roman"/>
          <w:szCs w:val="20"/>
          <w:lang w:eastAsia="ko-KR"/>
        </w:rPr>
        <w:t xml:space="preserve"> have witnessed continuously shrinking democratic space at local and national</w:t>
      </w:r>
      <w:r>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level and weakening or failing democratic institutions and practices in many countries</w:t>
      </w:r>
      <w:r w:rsidR="00FA376D">
        <w:rPr>
          <w:rFonts w:ascii="Calibri" w:eastAsia="맑은 고딕" w:hAnsi="Calibri" w:cs="Times New Roman" w:hint="eastAsia"/>
          <w:szCs w:val="20"/>
          <w:lang w:eastAsia="ko-KR"/>
        </w:rPr>
        <w:t xml:space="preserve"> in Asia</w:t>
      </w:r>
      <w:r w:rsidRPr="00D071EC">
        <w:rPr>
          <w:rFonts w:ascii="Calibri" w:eastAsia="맑은 고딕" w:hAnsi="Calibri" w:cs="Times New Roman"/>
          <w:szCs w:val="20"/>
          <w:lang w:eastAsia="ko-KR"/>
        </w:rPr>
        <w:t>. Under this difficult</w:t>
      </w:r>
      <w:r>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circumstan</w:t>
      </w:r>
      <w:r>
        <w:rPr>
          <w:rFonts w:ascii="Calibri" w:eastAsia="맑은 고딕" w:hAnsi="Calibri" w:cs="Times New Roman"/>
          <w:szCs w:val="20"/>
          <w:lang w:eastAsia="ko-KR"/>
        </w:rPr>
        <w:t>ce, civil society is challenged</w:t>
      </w:r>
      <w:r>
        <w:rPr>
          <w:rFonts w:ascii="Calibri" w:eastAsia="맑은 고딕" w:hAnsi="Calibri" w:cs="Times New Roman" w:hint="eastAsia"/>
          <w:szCs w:val="20"/>
          <w:lang w:eastAsia="ko-KR"/>
        </w:rPr>
        <w:t xml:space="preserve"> to </w:t>
      </w:r>
      <w:r w:rsidRPr="00D071EC">
        <w:rPr>
          <w:rFonts w:ascii="Calibri" w:eastAsia="맑은 고딕" w:hAnsi="Calibri" w:cs="Times New Roman"/>
          <w:szCs w:val="20"/>
          <w:lang w:eastAsia="ko-KR"/>
        </w:rPr>
        <w:t>develop innovative and long</w:t>
      </w:r>
      <w:r>
        <w:rPr>
          <w:rFonts w:ascii="Calibri" w:eastAsia="맑은 고딕" w:hAnsi="Calibri" w:cs="Times New Roman" w:hint="eastAsia"/>
          <w:szCs w:val="20"/>
          <w:lang w:eastAsia="ko-KR"/>
        </w:rPr>
        <w:t>-</w:t>
      </w:r>
      <w:r w:rsidRPr="00D071EC">
        <w:rPr>
          <w:rFonts w:ascii="Calibri" w:eastAsia="맑은 고딕" w:hAnsi="Calibri" w:cs="Times New Roman"/>
          <w:szCs w:val="20"/>
          <w:lang w:eastAsia="ko-KR"/>
        </w:rPr>
        <w:t>term</w:t>
      </w:r>
      <w:r w:rsidR="00FA376D">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strategy to defend and promote democracy in Asia. Given the fact that Asia is</w:t>
      </w:r>
      <w:r>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the only region where there is no functioning regional human rights standard and mechanism (asides from ASEAN) advocates need to</w:t>
      </w:r>
      <w:r>
        <w:rPr>
          <w:rFonts w:ascii="Calibri" w:eastAsia="맑은 고딕" w:hAnsi="Calibri" w:cs="Times New Roman" w:hint="eastAsia"/>
          <w:szCs w:val="20"/>
          <w:lang w:eastAsia="ko-KR"/>
        </w:rPr>
        <w:t xml:space="preserve"> </w:t>
      </w:r>
      <w:r w:rsidRPr="00D071EC">
        <w:rPr>
          <w:rFonts w:ascii="Calibri" w:eastAsia="맑은 고딕" w:hAnsi="Calibri" w:cs="Times New Roman"/>
          <w:szCs w:val="20"/>
          <w:lang w:eastAsia="ko-KR"/>
        </w:rPr>
        <w:t xml:space="preserve">initiate a long term campaign for regional </w:t>
      </w:r>
      <w:r w:rsidR="00345377">
        <w:rPr>
          <w:rFonts w:ascii="Calibri" w:eastAsia="맑은 고딕" w:hAnsi="Calibri" w:cs="Times New Roman" w:hint="eastAsia"/>
          <w:szCs w:val="20"/>
          <w:lang w:eastAsia="ko-KR"/>
        </w:rPr>
        <w:t>human rights monitoring</w:t>
      </w:r>
      <w:bookmarkStart w:id="0" w:name="_GoBack"/>
      <w:bookmarkEnd w:id="0"/>
      <w:r w:rsidR="00345377">
        <w:rPr>
          <w:rFonts w:ascii="Calibri" w:eastAsia="맑은 고딕" w:hAnsi="Calibri" w:cs="Times New Roman" w:hint="eastAsia"/>
          <w:szCs w:val="20"/>
          <w:lang w:eastAsia="ko-KR"/>
        </w:rPr>
        <w:t xml:space="preserve"> mechanism</w:t>
      </w:r>
      <w:r w:rsidRPr="00D071EC">
        <w:rPr>
          <w:rFonts w:ascii="Calibri" w:eastAsia="맑은 고딕" w:hAnsi="Calibri" w:cs="Times New Roman"/>
          <w:szCs w:val="20"/>
          <w:lang w:eastAsia="ko-KR"/>
        </w:rPr>
        <w:t>.</w:t>
      </w:r>
    </w:p>
    <w:p w14:paraId="40E72BBE" w14:textId="77777777" w:rsidR="00D071EC" w:rsidRDefault="00D071EC" w:rsidP="00FA376D">
      <w:pPr>
        <w:rPr>
          <w:rFonts w:ascii="Calibri" w:eastAsia="맑은 고딕" w:hAnsi="Calibri" w:cs="Times New Roman" w:hint="eastAsia"/>
          <w:szCs w:val="20"/>
          <w:lang w:eastAsia="ko-KR"/>
        </w:rPr>
      </w:pPr>
    </w:p>
    <w:p w14:paraId="145EC8DF" w14:textId="00925342" w:rsidR="0017111A" w:rsidRPr="0017111A" w:rsidRDefault="0017111A">
      <w:pPr>
        <w:rPr>
          <w:rFonts w:ascii="Calibri" w:eastAsia="맑은 고딕" w:hAnsi="Calibri" w:cs="Times New Roman" w:hint="eastAsia"/>
          <w:b/>
          <w:szCs w:val="20"/>
          <w:lang w:eastAsia="ko-KR"/>
        </w:rPr>
      </w:pPr>
      <w:r w:rsidRPr="0017111A">
        <w:rPr>
          <w:rFonts w:ascii="Calibri" w:eastAsia="맑은 고딕" w:hAnsi="Calibri" w:cs="Times New Roman" w:hint="eastAsia"/>
          <w:b/>
          <w:szCs w:val="20"/>
          <w:lang w:eastAsia="ko-KR"/>
        </w:rPr>
        <w:t>IV. Useful resources</w:t>
      </w:r>
    </w:p>
    <w:p w14:paraId="0447B100" w14:textId="26CDB82E" w:rsidR="0017111A" w:rsidRDefault="0017111A">
      <w:pPr>
        <w:rPr>
          <w:rFonts w:ascii="Calibri" w:eastAsia="맑은 고딕" w:hAnsi="Calibri" w:cs="Times New Roman" w:hint="eastAsia"/>
          <w:szCs w:val="20"/>
          <w:lang w:eastAsia="ko-KR"/>
        </w:rPr>
      </w:pPr>
      <w:r>
        <w:rPr>
          <w:rFonts w:ascii="Calibri" w:eastAsia="맑은 고딕" w:hAnsi="Calibri" w:cs="Times New Roman"/>
          <w:szCs w:val="20"/>
          <w:lang w:eastAsia="ko-KR"/>
        </w:rPr>
        <w:t xml:space="preserve">i) </w:t>
      </w:r>
      <w:r w:rsidRPr="0017111A">
        <w:rPr>
          <w:rFonts w:ascii="Calibri" w:eastAsia="맑은 고딕" w:hAnsi="Calibri" w:cs="Times New Roman" w:hint="eastAsia"/>
          <w:szCs w:val="20"/>
          <w:lang w:eastAsia="ko-KR"/>
        </w:rPr>
        <w:t>ADN website</w:t>
      </w:r>
      <w:r>
        <w:rPr>
          <w:rFonts w:ascii="Calibri" w:eastAsia="맑은 고딕" w:hAnsi="Calibri" w:cs="Times New Roman" w:hint="eastAsia"/>
          <w:b/>
          <w:szCs w:val="20"/>
          <w:lang w:eastAsia="ko-KR"/>
        </w:rPr>
        <w:tab/>
      </w:r>
      <w:r>
        <w:rPr>
          <w:rFonts w:ascii="Calibri" w:eastAsia="맑은 고딕" w:hAnsi="Calibri" w:cs="Times New Roman" w:hint="eastAsia"/>
          <w:szCs w:val="20"/>
          <w:lang w:eastAsia="ko-KR"/>
        </w:rPr>
        <w:t xml:space="preserve">: </w:t>
      </w:r>
      <w:hyperlink r:id="rId7" w:history="1">
        <w:r w:rsidRPr="008F578C">
          <w:rPr>
            <w:rStyle w:val="a7"/>
            <w:rFonts w:ascii="Calibri" w:eastAsia="맑은 고딕" w:hAnsi="Calibri" w:cs="Times New Roman"/>
            <w:szCs w:val="20"/>
            <w:lang w:eastAsia="ko-KR"/>
          </w:rPr>
          <w:t>http://adn21.asia/</w:t>
        </w:r>
      </w:hyperlink>
    </w:p>
    <w:p w14:paraId="7140F149" w14:textId="3D1F8877" w:rsidR="0017111A" w:rsidRPr="0017111A" w:rsidRDefault="0017111A" w:rsidP="0017111A">
      <w:pPr>
        <w:rPr>
          <w:rFonts w:ascii="Calibri" w:eastAsia="맑은 고딕" w:hAnsi="Calibri" w:cs="Times New Roman"/>
          <w:szCs w:val="20"/>
          <w:lang w:eastAsia="ko-KR"/>
        </w:rPr>
      </w:pPr>
      <w:r>
        <w:rPr>
          <w:rFonts w:ascii="Calibri" w:eastAsia="맑은 고딕" w:hAnsi="Calibri" w:cs="Times New Roman" w:hint="eastAsia"/>
          <w:szCs w:val="20"/>
          <w:lang w:eastAsia="ko-KR"/>
        </w:rPr>
        <w:t xml:space="preserve">ADN </w:t>
      </w:r>
      <w:r w:rsidRPr="0017111A">
        <w:rPr>
          <w:rFonts w:ascii="Calibri" w:eastAsia="맑은 고딕" w:hAnsi="Calibri" w:cs="Times New Roman"/>
          <w:szCs w:val="20"/>
          <w:lang w:eastAsia="ko-KR"/>
        </w:rPr>
        <w:t>Facebook</w:t>
      </w:r>
      <w:r>
        <w:rPr>
          <w:rFonts w:ascii="Calibri" w:eastAsia="맑은 고딕" w:hAnsi="Calibri" w:cs="Times New Roman" w:hint="eastAsia"/>
          <w:szCs w:val="20"/>
          <w:lang w:eastAsia="ko-KR"/>
        </w:rPr>
        <w:tab/>
      </w:r>
      <w:r>
        <w:rPr>
          <w:rFonts w:ascii="Calibri" w:eastAsia="맑은 고딕" w:hAnsi="Calibri" w:cs="Times New Roman" w:hint="eastAsia"/>
          <w:szCs w:val="20"/>
          <w:lang w:eastAsia="ko-KR"/>
        </w:rPr>
        <w:tab/>
        <w:t>:</w:t>
      </w:r>
      <w:r w:rsidRPr="0017111A">
        <w:rPr>
          <w:rFonts w:ascii="Calibri" w:eastAsia="맑은 고딕" w:hAnsi="Calibri" w:cs="Times New Roman"/>
          <w:szCs w:val="20"/>
          <w:lang w:eastAsia="ko-KR"/>
        </w:rPr>
        <w:t xml:space="preserve"> Asia Democracy Network - ADN</w:t>
      </w:r>
    </w:p>
    <w:p w14:paraId="42C3B8A9" w14:textId="7DC30934" w:rsidR="0017111A" w:rsidRDefault="0017111A" w:rsidP="0017111A">
      <w:pPr>
        <w:rPr>
          <w:rFonts w:ascii="Calibri" w:eastAsia="맑은 고딕" w:hAnsi="Calibri" w:cs="Times New Roman" w:hint="eastAsia"/>
          <w:szCs w:val="20"/>
          <w:lang w:eastAsia="ko-KR"/>
        </w:rPr>
      </w:pPr>
      <w:r>
        <w:rPr>
          <w:rFonts w:ascii="Calibri" w:eastAsia="맑은 고딕" w:hAnsi="Calibri" w:cs="Times New Roman" w:hint="eastAsia"/>
          <w:szCs w:val="20"/>
          <w:lang w:eastAsia="ko-KR"/>
        </w:rPr>
        <w:t xml:space="preserve">ADN </w:t>
      </w:r>
      <w:r w:rsidRPr="0017111A">
        <w:rPr>
          <w:rFonts w:ascii="Calibri" w:eastAsia="맑은 고딕" w:hAnsi="Calibri" w:cs="Times New Roman"/>
          <w:szCs w:val="20"/>
          <w:lang w:eastAsia="ko-KR"/>
        </w:rPr>
        <w:t xml:space="preserve">Twitter  </w:t>
      </w:r>
      <w:r>
        <w:rPr>
          <w:rFonts w:ascii="Calibri" w:eastAsia="맑은 고딕" w:hAnsi="Calibri" w:cs="Times New Roman" w:hint="eastAsia"/>
          <w:szCs w:val="20"/>
          <w:lang w:eastAsia="ko-KR"/>
        </w:rPr>
        <w:tab/>
      </w:r>
      <w:r>
        <w:rPr>
          <w:rFonts w:ascii="Calibri" w:eastAsia="맑은 고딕" w:hAnsi="Calibri" w:cs="Times New Roman" w:hint="eastAsia"/>
          <w:szCs w:val="20"/>
          <w:lang w:eastAsia="ko-KR"/>
        </w:rPr>
        <w:tab/>
        <w:t>:</w:t>
      </w:r>
      <w:r w:rsidRPr="0017111A">
        <w:rPr>
          <w:rFonts w:ascii="Calibri" w:eastAsia="맑은 고딕" w:hAnsi="Calibri" w:cs="Times New Roman"/>
          <w:szCs w:val="20"/>
          <w:lang w:eastAsia="ko-KR"/>
        </w:rPr>
        <w:t xml:space="preserve"> @adn2013seoul</w:t>
      </w:r>
    </w:p>
    <w:p w14:paraId="320A0F48" w14:textId="77777777" w:rsidR="0017111A" w:rsidRDefault="0017111A" w:rsidP="0017111A">
      <w:pPr>
        <w:rPr>
          <w:rFonts w:ascii="Calibri" w:eastAsia="맑은 고딕" w:hAnsi="Calibri" w:cs="Times New Roman" w:hint="eastAsia"/>
          <w:szCs w:val="20"/>
          <w:lang w:eastAsia="ko-KR"/>
        </w:rPr>
      </w:pPr>
    </w:p>
    <w:tbl>
      <w:tblPr>
        <w:tblStyle w:val="a8"/>
        <w:tblpPr w:leftFromText="142" w:rightFromText="142" w:vertAnchor="text" w:tblpY="1"/>
        <w:tblOverlap w:val="never"/>
        <w:tblW w:w="5000" w:type="pct"/>
        <w:tblLook w:val="04A0" w:firstRow="1" w:lastRow="0" w:firstColumn="1" w:lastColumn="0" w:noHBand="0" w:noVBand="1"/>
      </w:tblPr>
      <w:tblGrid>
        <w:gridCol w:w="1477"/>
        <w:gridCol w:w="2018"/>
        <w:gridCol w:w="1293"/>
        <w:gridCol w:w="4068"/>
      </w:tblGrid>
      <w:tr w:rsidR="00CE48AD" w:rsidRPr="002B626D" w14:paraId="43E34200" w14:textId="0CFF4912" w:rsidTr="00CE48AD">
        <w:trPr>
          <w:trHeight w:val="400"/>
        </w:trPr>
        <w:tc>
          <w:tcPr>
            <w:tcW w:w="841" w:type="pct"/>
            <w:vAlign w:val="center"/>
          </w:tcPr>
          <w:p w14:paraId="3675A44C" w14:textId="77777777" w:rsidR="002B626D" w:rsidRPr="002B626D" w:rsidRDefault="002B626D" w:rsidP="002B626D">
            <w:pPr>
              <w:spacing w:line="200" w:lineRule="exact"/>
              <w:jc w:val="center"/>
              <w:rPr>
                <w:rFonts w:ascii="Calibri" w:hAnsi="Calibri" w:cs="Arial"/>
                <w:b/>
              </w:rPr>
            </w:pPr>
          </w:p>
        </w:tc>
        <w:tc>
          <w:tcPr>
            <w:tcW w:w="1146" w:type="pct"/>
            <w:vAlign w:val="center"/>
          </w:tcPr>
          <w:p w14:paraId="5A2CBC51" w14:textId="65141082" w:rsidR="002B626D" w:rsidRPr="00E109BD" w:rsidRDefault="00E109BD" w:rsidP="002B626D">
            <w:pPr>
              <w:spacing w:line="200" w:lineRule="exact"/>
              <w:jc w:val="center"/>
              <w:rPr>
                <w:rFonts w:ascii="Calibri" w:eastAsia="맑은 고딕" w:hAnsi="Calibri" w:cs="Arial" w:hint="eastAsia"/>
                <w:b/>
                <w:lang w:eastAsia="ko-KR"/>
              </w:rPr>
            </w:pPr>
            <w:r>
              <w:rPr>
                <w:rFonts w:ascii="Calibri" w:eastAsia="맑은 고딕" w:hAnsi="Calibri" w:cs="Arial" w:hint="eastAsia"/>
                <w:b/>
                <w:lang w:eastAsia="ko-KR"/>
              </w:rPr>
              <w:t>Sector/Theme</w:t>
            </w:r>
          </w:p>
        </w:tc>
        <w:tc>
          <w:tcPr>
            <w:tcW w:w="727" w:type="pct"/>
            <w:vAlign w:val="center"/>
          </w:tcPr>
          <w:p w14:paraId="01415EEC" w14:textId="06AF1568" w:rsidR="002B626D" w:rsidRPr="00E109BD" w:rsidRDefault="00E109BD" w:rsidP="00576067">
            <w:pPr>
              <w:spacing w:line="200" w:lineRule="exact"/>
              <w:jc w:val="center"/>
              <w:rPr>
                <w:rFonts w:ascii="Calibri" w:eastAsia="맑은 고딕" w:hAnsi="Calibri" w:cs="Arial" w:hint="eastAsia"/>
                <w:b/>
                <w:lang w:eastAsia="ko-KR"/>
              </w:rPr>
            </w:pPr>
            <w:r>
              <w:rPr>
                <w:rFonts w:ascii="Calibri" w:eastAsia="맑은 고딕" w:hAnsi="Calibri" w:cs="Arial" w:hint="eastAsia"/>
                <w:b/>
                <w:lang w:eastAsia="ko-KR"/>
              </w:rPr>
              <w:t>Members</w:t>
            </w:r>
            <w:r w:rsidR="00576067">
              <w:rPr>
                <w:rFonts w:ascii="Calibri" w:eastAsia="맑은 고딕" w:hAnsi="Calibri" w:cs="Arial" w:hint="eastAsia"/>
                <w:b/>
                <w:lang w:eastAsia="ko-KR"/>
              </w:rPr>
              <w:t xml:space="preserve">* </w:t>
            </w:r>
            <w:r w:rsidR="00576067">
              <w:rPr>
                <w:rFonts w:ascii="Calibri" w:eastAsia="맑은 고딕" w:hAnsi="Calibri" w:cs="Arial" w:hint="eastAsia"/>
                <w:sz w:val="20"/>
                <w:lang w:eastAsia="ko-KR"/>
              </w:rPr>
              <w:t>(</w:t>
            </w:r>
            <w:r w:rsidR="00576067" w:rsidRPr="00576067">
              <w:rPr>
                <w:rFonts w:ascii="Calibri" w:eastAsia="맑은 고딕" w:hAnsi="Calibri" w:cs="Arial" w:hint="eastAsia"/>
                <w:sz w:val="20"/>
                <w:lang w:eastAsia="ko-KR"/>
              </w:rPr>
              <w:t>Table 2)</w:t>
            </w:r>
          </w:p>
        </w:tc>
        <w:tc>
          <w:tcPr>
            <w:tcW w:w="2286" w:type="pct"/>
            <w:vAlign w:val="center"/>
          </w:tcPr>
          <w:p w14:paraId="38A2F0B6" w14:textId="25C86F73" w:rsidR="002B626D" w:rsidRPr="002B626D" w:rsidRDefault="002B626D" w:rsidP="002B626D">
            <w:pPr>
              <w:spacing w:line="200" w:lineRule="exact"/>
              <w:jc w:val="center"/>
              <w:rPr>
                <w:rFonts w:ascii="Calibri" w:eastAsia="맑은 고딕" w:hAnsi="Calibri" w:cs="Arial" w:hint="eastAsia"/>
                <w:b/>
                <w:lang w:eastAsia="ko-KR"/>
              </w:rPr>
            </w:pPr>
            <w:r>
              <w:rPr>
                <w:rFonts w:ascii="Calibri" w:eastAsia="맑은 고딕" w:hAnsi="Calibri" w:cs="Arial" w:hint="eastAsia"/>
                <w:b/>
                <w:lang w:eastAsia="ko-KR"/>
              </w:rPr>
              <w:t>Website</w:t>
            </w:r>
          </w:p>
        </w:tc>
      </w:tr>
      <w:tr w:rsidR="00E109BD" w:rsidRPr="002B626D" w14:paraId="2C599894" w14:textId="5DF9404B" w:rsidTr="00CE48AD">
        <w:trPr>
          <w:trHeight w:val="400"/>
        </w:trPr>
        <w:tc>
          <w:tcPr>
            <w:tcW w:w="841" w:type="pct"/>
            <w:vMerge w:val="restart"/>
            <w:vAlign w:val="center"/>
          </w:tcPr>
          <w:p w14:paraId="503497DF" w14:textId="77777777" w:rsidR="00E109BD" w:rsidRDefault="00E109BD" w:rsidP="002B626D">
            <w:pPr>
              <w:spacing w:line="200" w:lineRule="exact"/>
              <w:jc w:val="center"/>
              <w:rPr>
                <w:rFonts w:ascii="Calibri" w:eastAsia="맑은 고딕" w:hAnsi="Calibri" w:cs="Arial" w:hint="eastAsia"/>
                <w:b/>
                <w:w w:val="80"/>
                <w:lang w:eastAsia="ko-KR"/>
              </w:rPr>
            </w:pPr>
            <w:r w:rsidRPr="002B626D">
              <w:rPr>
                <w:rFonts w:ascii="Calibri" w:hAnsi="Calibri" w:cs="Arial"/>
                <w:b/>
                <w:w w:val="80"/>
              </w:rPr>
              <w:t xml:space="preserve">Regional </w:t>
            </w:r>
          </w:p>
          <w:p w14:paraId="0067D1AC" w14:textId="0CB33549" w:rsidR="00E109BD" w:rsidRPr="002B626D" w:rsidRDefault="00E109BD" w:rsidP="002B626D">
            <w:pPr>
              <w:spacing w:line="200" w:lineRule="exact"/>
              <w:jc w:val="center"/>
              <w:rPr>
                <w:rFonts w:ascii="Calibri" w:hAnsi="Calibri" w:cs="Arial"/>
                <w:b/>
                <w:w w:val="80"/>
              </w:rPr>
            </w:pPr>
            <w:r w:rsidRPr="002B626D">
              <w:rPr>
                <w:rFonts w:ascii="Calibri" w:hAnsi="Calibri" w:cs="Arial"/>
                <w:b/>
                <w:w w:val="80"/>
              </w:rPr>
              <w:t xml:space="preserve">(Thematic or </w:t>
            </w:r>
            <w:proofErr w:type="spellStart"/>
            <w:r w:rsidRPr="002B626D">
              <w:rPr>
                <w:rFonts w:ascii="Calibri" w:hAnsi="Calibri" w:cs="Arial"/>
                <w:b/>
                <w:w w:val="80"/>
              </w:rPr>
              <w:t>Sectoral</w:t>
            </w:r>
            <w:proofErr w:type="spellEnd"/>
            <w:r w:rsidRPr="002B626D">
              <w:rPr>
                <w:rFonts w:ascii="Calibri" w:hAnsi="Calibri" w:cs="Arial"/>
                <w:b/>
                <w:w w:val="80"/>
              </w:rPr>
              <w:t>)</w:t>
            </w:r>
          </w:p>
        </w:tc>
        <w:tc>
          <w:tcPr>
            <w:tcW w:w="1146" w:type="pct"/>
            <w:tcBorders>
              <w:bottom w:val="single" w:sz="4" w:space="0" w:color="auto"/>
            </w:tcBorders>
            <w:vAlign w:val="center"/>
          </w:tcPr>
          <w:p w14:paraId="29E35FFE" w14:textId="77777777" w:rsidR="00E109BD" w:rsidRPr="002B626D" w:rsidRDefault="00E109BD" w:rsidP="002B626D">
            <w:pPr>
              <w:spacing w:line="200" w:lineRule="exact"/>
              <w:jc w:val="center"/>
              <w:rPr>
                <w:rFonts w:ascii="Calibri" w:hAnsi="Calibri" w:cs="Arial"/>
              </w:rPr>
            </w:pPr>
            <w:r w:rsidRPr="002B626D">
              <w:rPr>
                <w:rFonts w:ascii="Calibri" w:hAnsi="Calibri" w:cs="Arial"/>
              </w:rPr>
              <w:t>Human Rights</w:t>
            </w:r>
          </w:p>
        </w:tc>
        <w:tc>
          <w:tcPr>
            <w:tcW w:w="727" w:type="pct"/>
            <w:tcBorders>
              <w:bottom w:val="single" w:sz="4" w:space="0" w:color="auto"/>
            </w:tcBorders>
            <w:vAlign w:val="center"/>
          </w:tcPr>
          <w:p w14:paraId="12E66912" w14:textId="789FA502" w:rsidR="00E109BD" w:rsidRPr="00E109BD" w:rsidRDefault="00E109BD" w:rsidP="00E109BD">
            <w:pPr>
              <w:spacing w:line="200" w:lineRule="exact"/>
              <w:jc w:val="center"/>
              <w:rPr>
                <w:rFonts w:ascii="Calibri" w:eastAsia="맑은 고딕" w:hAnsi="Calibri" w:cs="Arial" w:hint="eastAsia"/>
                <w:lang w:eastAsia="ko-KR"/>
              </w:rPr>
            </w:pPr>
            <w:r w:rsidRPr="002B626D">
              <w:rPr>
                <w:rFonts w:ascii="Calibri" w:hAnsi="Calibri" w:cs="Arial"/>
              </w:rPr>
              <w:t>FORUM-ASIA</w:t>
            </w:r>
          </w:p>
        </w:tc>
        <w:tc>
          <w:tcPr>
            <w:tcW w:w="2286" w:type="pct"/>
            <w:tcBorders>
              <w:bottom w:val="single" w:sz="4" w:space="0" w:color="auto"/>
            </w:tcBorders>
            <w:vAlign w:val="center"/>
          </w:tcPr>
          <w:p w14:paraId="3E2476B5" w14:textId="0B48A03C" w:rsidR="00E109BD" w:rsidRPr="002B626D" w:rsidRDefault="00E109BD" w:rsidP="002B626D">
            <w:pPr>
              <w:spacing w:line="200" w:lineRule="exact"/>
              <w:jc w:val="center"/>
              <w:rPr>
                <w:rFonts w:ascii="Calibri" w:hAnsi="Calibri" w:cs="Arial"/>
              </w:rPr>
            </w:pPr>
            <w:r w:rsidRPr="002B626D">
              <w:rPr>
                <w:rFonts w:ascii="Calibri" w:hAnsi="Calibri" w:cs="Arial"/>
              </w:rPr>
              <w:t>http://www.forum-asia.org/</w:t>
            </w:r>
          </w:p>
        </w:tc>
      </w:tr>
      <w:tr w:rsidR="00E109BD" w:rsidRPr="002B626D" w14:paraId="69B90B58" w14:textId="17EAC217" w:rsidTr="00CE48AD">
        <w:trPr>
          <w:trHeight w:val="400"/>
        </w:trPr>
        <w:tc>
          <w:tcPr>
            <w:tcW w:w="841" w:type="pct"/>
            <w:vMerge/>
            <w:vAlign w:val="center"/>
          </w:tcPr>
          <w:p w14:paraId="5F5DE5C6" w14:textId="77777777" w:rsidR="00E109BD" w:rsidRPr="002B626D" w:rsidRDefault="00E109BD" w:rsidP="002B626D">
            <w:pPr>
              <w:spacing w:line="200" w:lineRule="exact"/>
              <w:jc w:val="center"/>
              <w:rPr>
                <w:rFonts w:ascii="Calibri" w:hAnsi="Calibri" w:cs="Arial"/>
                <w:b/>
              </w:rPr>
            </w:pPr>
          </w:p>
        </w:tc>
        <w:tc>
          <w:tcPr>
            <w:tcW w:w="1146" w:type="pct"/>
            <w:vAlign w:val="center"/>
          </w:tcPr>
          <w:p w14:paraId="3044B798" w14:textId="785A695B" w:rsidR="00E109BD" w:rsidRPr="002B626D" w:rsidRDefault="00E109BD" w:rsidP="002B626D">
            <w:pPr>
              <w:spacing w:line="200" w:lineRule="exact"/>
              <w:jc w:val="center"/>
              <w:rPr>
                <w:rFonts w:ascii="Calibri" w:hAnsi="Calibri" w:cs="Arial"/>
              </w:rPr>
            </w:pPr>
            <w:r w:rsidRPr="002B626D">
              <w:rPr>
                <w:rFonts w:ascii="Calibri" w:hAnsi="Calibri" w:cs="Arial"/>
              </w:rPr>
              <w:t>Election</w:t>
            </w:r>
          </w:p>
        </w:tc>
        <w:tc>
          <w:tcPr>
            <w:tcW w:w="727" w:type="pct"/>
            <w:vAlign w:val="center"/>
          </w:tcPr>
          <w:p w14:paraId="574413D1" w14:textId="3F88D333" w:rsidR="00E109BD" w:rsidRPr="002B626D" w:rsidRDefault="00E109BD" w:rsidP="002B626D">
            <w:pPr>
              <w:spacing w:line="200" w:lineRule="exact"/>
              <w:jc w:val="center"/>
              <w:rPr>
                <w:rFonts w:ascii="Calibri" w:hAnsi="Calibri" w:cs="Arial"/>
              </w:rPr>
            </w:pPr>
            <w:r w:rsidRPr="002B626D">
              <w:rPr>
                <w:rFonts w:ascii="Calibri" w:hAnsi="Calibri" w:cs="Arial"/>
              </w:rPr>
              <w:t>ANFREL</w:t>
            </w:r>
          </w:p>
        </w:tc>
        <w:tc>
          <w:tcPr>
            <w:tcW w:w="2286" w:type="pct"/>
            <w:vAlign w:val="center"/>
          </w:tcPr>
          <w:p w14:paraId="2424B902" w14:textId="08F67E0E" w:rsidR="00E109BD" w:rsidRPr="002B626D" w:rsidRDefault="00E109BD" w:rsidP="002B626D">
            <w:pPr>
              <w:spacing w:line="200" w:lineRule="exact"/>
              <w:jc w:val="center"/>
              <w:rPr>
                <w:rFonts w:ascii="Calibri" w:hAnsi="Calibri" w:cs="Arial"/>
              </w:rPr>
            </w:pPr>
            <w:r w:rsidRPr="00E109BD">
              <w:rPr>
                <w:rFonts w:ascii="Calibri" w:hAnsi="Calibri" w:cs="Arial"/>
              </w:rPr>
              <w:t>http://anfrel.org/</w:t>
            </w:r>
          </w:p>
        </w:tc>
      </w:tr>
      <w:tr w:rsidR="00E109BD" w:rsidRPr="002B626D" w14:paraId="714BF2EC" w14:textId="2FDA5499" w:rsidTr="00CE48AD">
        <w:trPr>
          <w:trHeight w:val="400"/>
        </w:trPr>
        <w:tc>
          <w:tcPr>
            <w:tcW w:w="841" w:type="pct"/>
            <w:vMerge/>
            <w:vAlign w:val="center"/>
          </w:tcPr>
          <w:p w14:paraId="7AF527AD" w14:textId="77777777" w:rsidR="00E109BD" w:rsidRPr="002B626D" w:rsidRDefault="00E109BD" w:rsidP="002B626D">
            <w:pPr>
              <w:spacing w:line="200" w:lineRule="exact"/>
              <w:jc w:val="center"/>
              <w:rPr>
                <w:rFonts w:ascii="Calibri" w:hAnsi="Calibri" w:cs="Arial"/>
                <w:b/>
              </w:rPr>
            </w:pPr>
          </w:p>
        </w:tc>
        <w:tc>
          <w:tcPr>
            <w:tcW w:w="1146" w:type="pct"/>
            <w:tcBorders>
              <w:bottom w:val="single" w:sz="4" w:space="0" w:color="auto"/>
            </w:tcBorders>
            <w:vAlign w:val="center"/>
          </w:tcPr>
          <w:p w14:paraId="2A000997" w14:textId="7F1B3134" w:rsidR="00E109BD" w:rsidRPr="002B626D" w:rsidRDefault="00E109BD" w:rsidP="002B626D">
            <w:pPr>
              <w:spacing w:line="200" w:lineRule="exact"/>
              <w:jc w:val="center"/>
              <w:rPr>
                <w:rFonts w:ascii="Calibri" w:hAnsi="Calibri" w:cs="Arial"/>
              </w:rPr>
            </w:pPr>
            <w:r w:rsidRPr="002B626D">
              <w:rPr>
                <w:rFonts w:ascii="Calibri" w:hAnsi="Calibri" w:cs="Arial"/>
              </w:rPr>
              <w:t>Transparency</w:t>
            </w:r>
          </w:p>
        </w:tc>
        <w:tc>
          <w:tcPr>
            <w:tcW w:w="727" w:type="pct"/>
            <w:tcBorders>
              <w:bottom w:val="single" w:sz="4" w:space="0" w:color="auto"/>
            </w:tcBorders>
            <w:vAlign w:val="center"/>
          </w:tcPr>
          <w:p w14:paraId="5E7CB581" w14:textId="77777777" w:rsidR="00E109BD" w:rsidRPr="002B626D" w:rsidRDefault="00E109BD" w:rsidP="002B626D">
            <w:pPr>
              <w:spacing w:line="200" w:lineRule="exact"/>
              <w:jc w:val="center"/>
              <w:rPr>
                <w:rFonts w:ascii="Calibri" w:hAnsi="Calibri" w:cs="Arial"/>
              </w:rPr>
            </w:pPr>
            <w:r w:rsidRPr="002B626D">
              <w:rPr>
                <w:rFonts w:ascii="Calibri" w:hAnsi="Calibri" w:cs="Arial"/>
              </w:rPr>
              <w:t>TI (Cambodia and Mongolia)</w:t>
            </w:r>
          </w:p>
        </w:tc>
        <w:tc>
          <w:tcPr>
            <w:tcW w:w="2286" w:type="pct"/>
            <w:tcBorders>
              <w:bottom w:val="single" w:sz="4" w:space="0" w:color="auto"/>
            </w:tcBorders>
            <w:vAlign w:val="center"/>
          </w:tcPr>
          <w:p w14:paraId="65EC475F" w14:textId="15A64447" w:rsidR="00E109BD" w:rsidRPr="002B626D" w:rsidRDefault="00E109BD" w:rsidP="002B626D">
            <w:pPr>
              <w:spacing w:line="200" w:lineRule="exact"/>
              <w:jc w:val="center"/>
              <w:rPr>
                <w:rFonts w:ascii="Calibri" w:hAnsi="Calibri" w:cs="Arial"/>
              </w:rPr>
            </w:pPr>
            <w:r w:rsidRPr="00E109BD">
              <w:rPr>
                <w:rFonts w:ascii="Calibri" w:hAnsi="Calibri" w:cs="Arial"/>
              </w:rPr>
              <w:t>http://www.transparency.org/</w:t>
            </w:r>
          </w:p>
        </w:tc>
      </w:tr>
      <w:tr w:rsidR="00E109BD" w:rsidRPr="002B626D" w14:paraId="789C0E4A" w14:textId="347B06E4" w:rsidTr="00CE48AD">
        <w:trPr>
          <w:trHeight w:val="400"/>
        </w:trPr>
        <w:tc>
          <w:tcPr>
            <w:tcW w:w="841" w:type="pct"/>
            <w:vMerge/>
            <w:vAlign w:val="center"/>
          </w:tcPr>
          <w:p w14:paraId="51829BE6" w14:textId="77777777" w:rsidR="00E109BD" w:rsidRPr="002B626D" w:rsidRDefault="00E109BD" w:rsidP="002B626D">
            <w:pPr>
              <w:spacing w:line="200" w:lineRule="exact"/>
              <w:jc w:val="center"/>
              <w:rPr>
                <w:rFonts w:ascii="Calibri" w:hAnsi="Calibri" w:cs="Arial"/>
                <w:b/>
              </w:rPr>
            </w:pPr>
          </w:p>
        </w:tc>
        <w:tc>
          <w:tcPr>
            <w:tcW w:w="1146" w:type="pct"/>
            <w:vAlign w:val="center"/>
          </w:tcPr>
          <w:p w14:paraId="1AA3AEB5" w14:textId="513B8463" w:rsidR="00E109BD" w:rsidRPr="002B626D" w:rsidRDefault="00E109BD" w:rsidP="002B626D">
            <w:pPr>
              <w:spacing w:line="200" w:lineRule="exact"/>
              <w:jc w:val="center"/>
              <w:rPr>
                <w:rFonts w:ascii="Calibri" w:hAnsi="Calibri" w:cs="Arial"/>
              </w:rPr>
            </w:pPr>
            <w:r w:rsidRPr="002B626D">
              <w:rPr>
                <w:rFonts w:ascii="Calibri" w:hAnsi="Calibri" w:cs="Arial"/>
              </w:rPr>
              <w:t>Development</w:t>
            </w:r>
          </w:p>
        </w:tc>
        <w:tc>
          <w:tcPr>
            <w:tcW w:w="727" w:type="pct"/>
            <w:vAlign w:val="center"/>
          </w:tcPr>
          <w:p w14:paraId="14721BAA" w14:textId="5C6B876B" w:rsidR="00E109BD" w:rsidRPr="002B626D" w:rsidRDefault="00E109BD" w:rsidP="00E109BD">
            <w:pPr>
              <w:spacing w:line="200" w:lineRule="exact"/>
              <w:jc w:val="center"/>
              <w:rPr>
                <w:rFonts w:ascii="Calibri" w:hAnsi="Calibri" w:cs="Arial"/>
              </w:rPr>
            </w:pPr>
            <w:r w:rsidRPr="002B626D">
              <w:rPr>
                <w:rFonts w:ascii="Calibri" w:hAnsi="Calibri" w:cs="Arial"/>
              </w:rPr>
              <w:t xml:space="preserve">ADA </w:t>
            </w:r>
          </w:p>
        </w:tc>
        <w:tc>
          <w:tcPr>
            <w:tcW w:w="2286" w:type="pct"/>
            <w:vAlign w:val="center"/>
          </w:tcPr>
          <w:p w14:paraId="6EC42A93" w14:textId="7F1ED202" w:rsidR="00E109BD" w:rsidRPr="00E109BD" w:rsidRDefault="00E109BD" w:rsidP="002B626D">
            <w:pPr>
              <w:spacing w:line="200" w:lineRule="exact"/>
              <w:jc w:val="center"/>
              <w:rPr>
                <w:rFonts w:ascii="Calibri" w:eastAsia="맑은 고딕" w:hAnsi="Calibri" w:cs="Arial" w:hint="eastAsia"/>
                <w:lang w:eastAsia="ko-KR"/>
              </w:rPr>
            </w:pPr>
            <w:r>
              <w:rPr>
                <w:rFonts w:ascii="Calibri" w:eastAsia="맑은 고딕" w:hAnsi="Calibri" w:cs="Arial" w:hint="eastAsia"/>
                <w:lang w:eastAsia="ko-KR"/>
              </w:rPr>
              <w:t>Not available</w:t>
            </w:r>
          </w:p>
        </w:tc>
      </w:tr>
      <w:tr w:rsidR="00E109BD" w:rsidRPr="002B626D" w14:paraId="4B5A8980" w14:textId="76A229C2" w:rsidTr="00CE48AD">
        <w:trPr>
          <w:trHeight w:val="652"/>
        </w:trPr>
        <w:tc>
          <w:tcPr>
            <w:tcW w:w="841" w:type="pct"/>
            <w:vMerge/>
            <w:vAlign w:val="center"/>
          </w:tcPr>
          <w:p w14:paraId="15DD1C4E" w14:textId="77777777" w:rsidR="00E109BD" w:rsidRPr="002B626D" w:rsidRDefault="00E109BD" w:rsidP="002B626D">
            <w:pPr>
              <w:spacing w:line="200" w:lineRule="exact"/>
              <w:jc w:val="center"/>
              <w:rPr>
                <w:rFonts w:ascii="Calibri" w:hAnsi="Calibri" w:cs="Arial"/>
                <w:b/>
              </w:rPr>
            </w:pPr>
          </w:p>
        </w:tc>
        <w:tc>
          <w:tcPr>
            <w:tcW w:w="1146" w:type="pct"/>
            <w:tcBorders>
              <w:bottom w:val="single" w:sz="4" w:space="0" w:color="auto"/>
            </w:tcBorders>
            <w:vAlign w:val="center"/>
          </w:tcPr>
          <w:p w14:paraId="5E9393B5" w14:textId="7352A467" w:rsidR="00E109BD" w:rsidRPr="002B626D" w:rsidRDefault="00E109BD" w:rsidP="002B626D">
            <w:pPr>
              <w:spacing w:line="200" w:lineRule="exact"/>
              <w:jc w:val="center"/>
              <w:rPr>
                <w:rFonts w:ascii="Calibri" w:hAnsi="Calibri" w:cs="Arial"/>
              </w:rPr>
            </w:pPr>
            <w:r w:rsidRPr="002B626D">
              <w:rPr>
                <w:rFonts w:ascii="Calibri" w:hAnsi="Calibri" w:cs="Arial"/>
              </w:rPr>
              <w:t>Research</w:t>
            </w:r>
          </w:p>
        </w:tc>
        <w:tc>
          <w:tcPr>
            <w:tcW w:w="727" w:type="pct"/>
            <w:tcBorders>
              <w:bottom w:val="single" w:sz="4" w:space="0" w:color="auto"/>
            </w:tcBorders>
            <w:vAlign w:val="center"/>
          </w:tcPr>
          <w:p w14:paraId="5E966982" w14:textId="4479E679" w:rsidR="00E109BD" w:rsidRPr="002B626D" w:rsidRDefault="00E109BD" w:rsidP="002B626D">
            <w:pPr>
              <w:spacing w:line="200" w:lineRule="exact"/>
              <w:jc w:val="center"/>
              <w:rPr>
                <w:rFonts w:ascii="Calibri" w:hAnsi="Calibri" w:cs="Arial"/>
              </w:rPr>
            </w:pPr>
            <w:r w:rsidRPr="002B626D">
              <w:rPr>
                <w:rFonts w:ascii="Calibri" w:hAnsi="Calibri" w:cs="Arial"/>
              </w:rPr>
              <w:t>ADRN (EAI and PRIA)</w:t>
            </w:r>
          </w:p>
        </w:tc>
        <w:tc>
          <w:tcPr>
            <w:tcW w:w="2286" w:type="pct"/>
            <w:tcBorders>
              <w:bottom w:val="single" w:sz="4" w:space="0" w:color="auto"/>
            </w:tcBorders>
            <w:vAlign w:val="center"/>
          </w:tcPr>
          <w:p w14:paraId="02A960ED" w14:textId="411895AE" w:rsidR="00E109BD" w:rsidRDefault="00E109BD" w:rsidP="002B626D">
            <w:pPr>
              <w:spacing w:line="200" w:lineRule="exact"/>
              <w:jc w:val="center"/>
              <w:rPr>
                <w:rFonts w:ascii="Calibri" w:eastAsia="맑은 고딕" w:hAnsi="Calibri" w:cs="Arial" w:hint="eastAsia"/>
                <w:lang w:eastAsia="ko-KR"/>
              </w:rPr>
            </w:pPr>
            <w:hyperlink r:id="rId8" w:history="1">
              <w:r w:rsidRPr="008F578C">
                <w:rPr>
                  <w:rStyle w:val="a7"/>
                  <w:rFonts w:ascii="Calibri" w:hAnsi="Calibri" w:cs="Arial"/>
                </w:rPr>
                <w:t>http://www.eai.or.kr/english/index.asp</w:t>
              </w:r>
            </w:hyperlink>
          </w:p>
          <w:p w14:paraId="4628E818" w14:textId="2A8A3304" w:rsidR="00E109BD" w:rsidRPr="002B626D" w:rsidRDefault="00E109BD" w:rsidP="00E109BD">
            <w:pPr>
              <w:spacing w:line="200" w:lineRule="exact"/>
              <w:jc w:val="center"/>
              <w:rPr>
                <w:rFonts w:ascii="Calibri" w:eastAsia="맑은 고딕" w:hAnsi="Calibri" w:cs="Arial" w:hint="eastAsia"/>
                <w:lang w:eastAsia="ko-KR"/>
              </w:rPr>
            </w:pPr>
            <w:r w:rsidRPr="00E109BD">
              <w:rPr>
                <w:rFonts w:ascii="Calibri" w:eastAsia="맑은 고딕" w:hAnsi="Calibri" w:cs="Arial"/>
                <w:lang w:eastAsia="ko-KR"/>
              </w:rPr>
              <w:t>http://www.pria.org/</w:t>
            </w:r>
          </w:p>
        </w:tc>
      </w:tr>
      <w:tr w:rsidR="00E109BD" w:rsidRPr="002B626D" w14:paraId="649A93F8" w14:textId="2A5CBADC" w:rsidTr="00CE48AD">
        <w:trPr>
          <w:trHeight w:val="400"/>
        </w:trPr>
        <w:tc>
          <w:tcPr>
            <w:tcW w:w="841" w:type="pct"/>
            <w:vMerge/>
            <w:vAlign w:val="center"/>
          </w:tcPr>
          <w:p w14:paraId="0AE4933C" w14:textId="77777777" w:rsidR="00E109BD" w:rsidRPr="002B626D" w:rsidRDefault="00E109BD" w:rsidP="002B626D">
            <w:pPr>
              <w:spacing w:line="200" w:lineRule="exact"/>
              <w:jc w:val="center"/>
              <w:rPr>
                <w:rFonts w:ascii="Calibri" w:hAnsi="Calibri" w:cs="Arial"/>
                <w:b/>
              </w:rPr>
            </w:pPr>
          </w:p>
        </w:tc>
        <w:tc>
          <w:tcPr>
            <w:tcW w:w="1146" w:type="pct"/>
            <w:vAlign w:val="center"/>
          </w:tcPr>
          <w:p w14:paraId="7DF11DD0" w14:textId="77777777" w:rsidR="00E109BD" w:rsidRPr="002B626D" w:rsidRDefault="00E109BD" w:rsidP="002B626D">
            <w:pPr>
              <w:spacing w:line="200" w:lineRule="exact"/>
              <w:jc w:val="center"/>
              <w:rPr>
                <w:rFonts w:ascii="Calibri" w:hAnsi="Calibri" w:cs="Arial"/>
              </w:rPr>
            </w:pPr>
            <w:r w:rsidRPr="002B626D">
              <w:rPr>
                <w:rFonts w:ascii="Calibri" w:hAnsi="Calibri" w:cs="Arial"/>
              </w:rPr>
              <w:t>Press Freedom</w:t>
            </w:r>
          </w:p>
        </w:tc>
        <w:tc>
          <w:tcPr>
            <w:tcW w:w="727" w:type="pct"/>
            <w:vAlign w:val="center"/>
          </w:tcPr>
          <w:p w14:paraId="11A0E5BF" w14:textId="3062DC6C" w:rsidR="00E109BD" w:rsidRPr="002B626D" w:rsidRDefault="00E109BD" w:rsidP="002B626D">
            <w:pPr>
              <w:spacing w:line="200" w:lineRule="exact"/>
              <w:jc w:val="center"/>
              <w:rPr>
                <w:rFonts w:ascii="Calibri" w:eastAsia="맑은 고딕" w:hAnsi="Calibri" w:cs="Arial" w:hint="eastAsia"/>
                <w:lang w:eastAsia="ko-KR"/>
              </w:rPr>
            </w:pPr>
            <w:r>
              <w:rPr>
                <w:rFonts w:ascii="Calibri" w:eastAsia="맑은 고딕" w:hAnsi="Calibri" w:cs="Arial" w:hint="eastAsia"/>
                <w:lang w:eastAsia="ko-KR"/>
              </w:rPr>
              <w:t>SEAPA</w:t>
            </w:r>
          </w:p>
        </w:tc>
        <w:tc>
          <w:tcPr>
            <w:tcW w:w="2286" w:type="pct"/>
            <w:vAlign w:val="center"/>
          </w:tcPr>
          <w:p w14:paraId="4279511B" w14:textId="7A4E7429" w:rsidR="00E109BD" w:rsidRPr="002B626D" w:rsidRDefault="00E109BD" w:rsidP="002B626D">
            <w:pPr>
              <w:spacing w:line="200" w:lineRule="exact"/>
              <w:jc w:val="center"/>
              <w:rPr>
                <w:rFonts w:ascii="Calibri" w:hAnsi="Calibri" w:cs="Arial"/>
              </w:rPr>
            </w:pPr>
            <w:r w:rsidRPr="002B626D">
              <w:rPr>
                <w:rFonts w:ascii="Calibri" w:hAnsi="Calibri" w:cs="Arial"/>
              </w:rPr>
              <w:t>http://www.seapa.org/</w:t>
            </w:r>
          </w:p>
        </w:tc>
      </w:tr>
      <w:tr w:rsidR="00E109BD" w:rsidRPr="002B626D" w14:paraId="20BCC176" w14:textId="432941B7" w:rsidTr="00CE48AD">
        <w:trPr>
          <w:trHeight w:val="400"/>
        </w:trPr>
        <w:tc>
          <w:tcPr>
            <w:tcW w:w="841" w:type="pct"/>
            <w:vMerge/>
            <w:vAlign w:val="center"/>
          </w:tcPr>
          <w:p w14:paraId="192B8B28" w14:textId="77777777" w:rsidR="00E109BD" w:rsidRPr="002B626D" w:rsidRDefault="00E109BD" w:rsidP="002B626D">
            <w:pPr>
              <w:spacing w:line="200" w:lineRule="exact"/>
              <w:jc w:val="center"/>
              <w:rPr>
                <w:rFonts w:ascii="Calibri" w:hAnsi="Calibri" w:cs="Arial"/>
                <w:b/>
              </w:rPr>
            </w:pPr>
          </w:p>
        </w:tc>
        <w:tc>
          <w:tcPr>
            <w:tcW w:w="1146" w:type="pct"/>
            <w:vAlign w:val="center"/>
          </w:tcPr>
          <w:p w14:paraId="36862CE3" w14:textId="30545CFF" w:rsidR="00E109BD" w:rsidRPr="00E109BD" w:rsidRDefault="00E109BD" w:rsidP="002B626D">
            <w:pPr>
              <w:spacing w:line="200" w:lineRule="exact"/>
              <w:jc w:val="center"/>
              <w:rPr>
                <w:rFonts w:ascii="Calibri" w:eastAsia="맑은 고딕" w:hAnsi="Calibri" w:cs="Arial" w:hint="eastAsia"/>
                <w:lang w:eastAsia="ko-KR"/>
              </w:rPr>
            </w:pPr>
            <w:r w:rsidRPr="002B626D">
              <w:rPr>
                <w:rFonts w:ascii="Calibri" w:hAnsi="Calibri" w:cs="Arial"/>
              </w:rPr>
              <w:t>Peace</w:t>
            </w:r>
            <w:r>
              <w:rPr>
                <w:rFonts w:ascii="Calibri" w:eastAsia="맑은 고딕" w:hAnsi="Calibri" w:cs="Arial" w:hint="eastAsia"/>
                <w:lang w:eastAsia="ko-KR"/>
              </w:rPr>
              <w:t xml:space="preserve"> and Security</w:t>
            </w:r>
          </w:p>
        </w:tc>
        <w:tc>
          <w:tcPr>
            <w:tcW w:w="727" w:type="pct"/>
            <w:vAlign w:val="center"/>
          </w:tcPr>
          <w:p w14:paraId="5474D283" w14:textId="1FF69552" w:rsidR="00E109BD" w:rsidRPr="002B626D" w:rsidRDefault="00E109BD" w:rsidP="00E109BD">
            <w:pPr>
              <w:spacing w:line="200" w:lineRule="exact"/>
              <w:jc w:val="center"/>
              <w:rPr>
                <w:rFonts w:ascii="Calibri" w:hAnsi="Calibri" w:cs="Arial"/>
              </w:rPr>
            </w:pPr>
            <w:r>
              <w:rPr>
                <w:rFonts w:ascii="Calibri" w:hAnsi="Calibri" w:cs="Arial"/>
              </w:rPr>
              <w:t>GPPAC</w:t>
            </w:r>
          </w:p>
        </w:tc>
        <w:tc>
          <w:tcPr>
            <w:tcW w:w="2286" w:type="pct"/>
            <w:vAlign w:val="center"/>
          </w:tcPr>
          <w:p w14:paraId="20CAD935" w14:textId="5298BE56" w:rsidR="00E109BD" w:rsidRPr="002B626D" w:rsidRDefault="00E109BD" w:rsidP="002B626D">
            <w:pPr>
              <w:spacing w:line="200" w:lineRule="exact"/>
              <w:jc w:val="center"/>
              <w:rPr>
                <w:rFonts w:ascii="Calibri" w:hAnsi="Calibri" w:cs="Arial"/>
              </w:rPr>
            </w:pPr>
            <w:r w:rsidRPr="002B626D">
              <w:rPr>
                <w:rFonts w:ascii="Calibri" w:hAnsi="Calibri" w:cs="Arial"/>
              </w:rPr>
              <w:t>http://www.gppac.net/</w:t>
            </w:r>
          </w:p>
        </w:tc>
      </w:tr>
      <w:tr w:rsidR="00CE48AD" w:rsidRPr="002B626D" w14:paraId="37456735" w14:textId="731370D3" w:rsidTr="00CE48AD">
        <w:trPr>
          <w:trHeight w:val="400"/>
        </w:trPr>
        <w:tc>
          <w:tcPr>
            <w:tcW w:w="841" w:type="pct"/>
            <w:vMerge w:val="restart"/>
            <w:vAlign w:val="center"/>
          </w:tcPr>
          <w:p w14:paraId="4164EC05" w14:textId="77777777" w:rsidR="002B626D" w:rsidRPr="002B626D" w:rsidRDefault="002B626D" w:rsidP="002B626D">
            <w:pPr>
              <w:spacing w:line="200" w:lineRule="exact"/>
              <w:jc w:val="center"/>
              <w:rPr>
                <w:rFonts w:ascii="Calibri" w:hAnsi="Calibri" w:cs="Arial"/>
                <w:b/>
              </w:rPr>
            </w:pPr>
            <w:r w:rsidRPr="002B626D">
              <w:rPr>
                <w:rFonts w:ascii="Calibri" w:hAnsi="Calibri" w:cs="Arial"/>
                <w:b/>
              </w:rPr>
              <w:t>Sub-regional</w:t>
            </w:r>
          </w:p>
        </w:tc>
        <w:tc>
          <w:tcPr>
            <w:tcW w:w="1146" w:type="pct"/>
            <w:vAlign w:val="center"/>
          </w:tcPr>
          <w:p w14:paraId="57BF5E45" w14:textId="6BF59FFC" w:rsidR="002B626D" w:rsidRPr="002B626D" w:rsidRDefault="002B626D" w:rsidP="002B626D">
            <w:pPr>
              <w:spacing w:line="200" w:lineRule="exact"/>
              <w:jc w:val="center"/>
              <w:rPr>
                <w:rFonts w:ascii="Calibri" w:hAnsi="Calibri" w:cs="Arial"/>
              </w:rPr>
            </w:pPr>
            <w:r w:rsidRPr="002B626D">
              <w:rPr>
                <w:rFonts w:ascii="Calibri" w:hAnsi="Calibri" w:cs="Arial"/>
              </w:rPr>
              <w:t>South Asia</w:t>
            </w:r>
          </w:p>
        </w:tc>
        <w:tc>
          <w:tcPr>
            <w:tcW w:w="727" w:type="pct"/>
            <w:vAlign w:val="center"/>
          </w:tcPr>
          <w:p w14:paraId="639070D4" w14:textId="77777777" w:rsidR="002B626D" w:rsidRPr="002B626D" w:rsidRDefault="002B626D" w:rsidP="002B626D">
            <w:pPr>
              <w:spacing w:line="200" w:lineRule="exact"/>
              <w:jc w:val="center"/>
              <w:rPr>
                <w:rFonts w:ascii="Calibri" w:hAnsi="Calibri" w:cs="Arial"/>
              </w:rPr>
            </w:pPr>
            <w:r w:rsidRPr="002B626D">
              <w:rPr>
                <w:rFonts w:ascii="Calibri" w:hAnsi="Calibri" w:cs="Arial"/>
              </w:rPr>
              <w:t>People's SAARC</w:t>
            </w:r>
          </w:p>
        </w:tc>
        <w:tc>
          <w:tcPr>
            <w:tcW w:w="2286" w:type="pct"/>
            <w:vAlign w:val="center"/>
          </w:tcPr>
          <w:p w14:paraId="4BDC4FE7" w14:textId="794D2590" w:rsidR="002B626D" w:rsidRPr="002B626D" w:rsidRDefault="002B626D" w:rsidP="002B626D">
            <w:pPr>
              <w:spacing w:line="200" w:lineRule="exact"/>
              <w:jc w:val="center"/>
              <w:rPr>
                <w:rFonts w:ascii="Calibri" w:hAnsi="Calibri" w:cs="Arial"/>
              </w:rPr>
            </w:pPr>
            <w:r w:rsidRPr="002B626D">
              <w:rPr>
                <w:rFonts w:ascii="Calibri" w:hAnsi="Calibri" w:cs="Arial"/>
              </w:rPr>
              <w:t>http://www.peoplesaarc.org/</w:t>
            </w:r>
          </w:p>
        </w:tc>
      </w:tr>
      <w:tr w:rsidR="00CE48AD" w:rsidRPr="002B626D" w14:paraId="5DBAF728" w14:textId="5DF2377E" w:rsidTr="00CE48AD">
        <w:trPr>
          <w:trHeight w:val="400"/>
        </w:trPr>
        <w:tc>
          <w:tcPr>
            <w:tcW w:w="841" w:type="pct"/>
            <w:vMerge/>
            <w:vAlign w:val="center"/>
          </w:tcPr>
          <w:p w14:paraId="7C952F32" w14:textId="77777777" w:rsidR="002B626D" w:rsidRPr="002B626D" w:rsidRDefault="002B626D" w:rsidP="002B626D">
            <w:pPr>
              <w:spacing w:line="200" w:lineRule="exact"/>
              <w:jc w:val="center"/>
              <w:rPr>
                <w:rFonts w:ascii="Calibri" w:hAnsi="Calibri" w:cs="Arial"/>
                <w:b/>
              </w:rPr>
            </w:pPr>
          </w:p>
        </w:tc>
        <w:tc>
          <w:tcPr>
            <w:tcW w:w="1146" w:type="pct"/>
            <w:vAlign w:val="center"/>
          </w:tcPr>
          <w:p w14:paraId="0240944B" w14:textId="49077A9C" w:rsidR="002B626D" w:rsidRPr="002B626D" w:rsidRDefault="002B626D" w:rsidP="002B626D">
            <w:pPr>
              <w:spacing w:line="200" w:lineRule="exact"/>
              <w:jc w:val="center"/>
              <w:rPr>
                <w:rFonts w:ascii="Calibri" w:hAnsi="Calibri" w:cs="Arial"/>
              </w:rPr>
            </w:pPr>
            <w:r w:rsidRPr="002B626D">
              <w:rPr>
                <w:rFonts w:ascii="Calibri" w:hAnsi="Calibri" w:cs="Arial"/>
              </w:rPr>
              <w:t>Southeast Asia</w:t>
            </w:r>
          </w:p>
        </w:tc>
        <w:tc>
          <w:tcPr>
            <w:tcW w:w="727" w:type="pct"/>
            <w:vAlign w:val="center"/>
          </w:tcPr>
          <w:p w14:paraId="0285AFEE" w14:textId="77777777" w:rsidR="002B626D" w:rsidRPr="002B626D" w:rsidRDefault="002B626D" w:rsidP="002B626D">
            <w:pPr>
              <w:spacing w:line="200" w:lineRule="exact"/>
              <w:jc w:val="center"/>
              <w:rPr>
                <w:rFonts w:ascii="Calibri" w:hAnsi="Calibri" w:cs="Arial"/>
              </w:rPr>
            </w:pPr>
            <w:r w:rsidRPr="002B626D">
              <w:rPr>
                <w:rFonts w:ascii="Calibri" w:hAnsi="Calibri" w:cs="Arial"/>
              </w:rPr>
              <w:t>SEACA</w:t>
            </w:r>
          </w:p>
        </w:tc>
        <w:tc>
          <w:tcPr>
            <w:tcW w:w="2286" w:type="pct"/>
            <w:vAlign w:val="center"/>
          </w:tcPr>
          <w:p w14:paraId="3047D02A" w14:textId="12CAB55C" w:rsidR="002B626D" w:rsidRPr="002B626D" w:rsidRDefault="002B626D" w:rsidP="002B626D">
            <w:pPr>
              <w:spacing w:line="200" w:lineRule="exact"/>
              <w:jc w:val="center"/>
              <w:rPr>
                <w:rFonts w:ascii="Calibri" w:hAnsi="Calibri" w:cs="Arial"/>
              </w:rPr>
            </w:pPr>
            <w:r w:rsidRPr="002B626D">
              <w:rPr>
                <w:rFonts w:ascii="Calibri" w:hAnsi="Calibri" w:cs="Arial"/>
              </w:rPr>
              <w:t>http://www.seaca.net/</w:t>
            </w:r>
          </w:p>
        </w:tc>
      </w:tr>
      <w:tr w:rsidR="00CE48AD" w:rsidRPr="002B626D" w14:paraId="10AB9BA6" w14:textId="4E09AA9B" w:rsidTr="00CE48AD">
        <w:trPr>
          <w:trHeight w:val="400"/>
        </w:trPr>
        <w:tc>
          <w:tcPr>
            <w:tcW w:w="841" w:type="pct"/>
            <w:vMerge/>
            <w:vAlign w:val="center"/>
          </w:tcPr>
          <w:p w14:paraId="68A8A51F" w14:textId="77777777" w:rsidR="002B626D" w:rsidRPr="002B626D" w:rsidRDefault="002B626D" w:rsidP="002B626D">
            <w:pPr>
              <w:spacing w:line="200" w:lineRule="exact"/>
              <w:jc w:val="center"/>
              <w:rPr>
                <w:rFonts w:ascii="Calibri" w:hAnsi="Calibri" w:cs="Arial"/>
                <w:b/>
              </w:rPr>
            </w:pPr>
          </w:p>
        </w:tc>
        <w:tc>
          <w:tcPr>
            <w:tcW w:w="1146" w:type="pct"/>
            <w:vAlign w:val="center"/>
          </w:tcPr>
          <w:p w14:paraId="28D38887" w14:textId="3EF79A73" w:rsidR="002B626D" w:rsidRPr="002B626D" w:rsidRDefault="002B626D" w:rsidP="002B626D">
            <w:pPr>
              <w:spacing w:line="200" w:lineRule="exact"/>
              <w:jc w:val="center"/>
              <w:rPr>
                <w:rFonts w:ascii="Calibri" w:hAnsi="Calibri" w:cs="Arial"/>
              </w:rPr>
            </w:pPr>
            <w:r w:rsidRPr="002B626D">
              <w:rPr>
                <w:rFonts w:ascii="Calibri" w:hAnsi="Calibri" w:cs="Arial"/>
              </w:rPr>
              <w:t>Northeast Asia</w:t>
            </w:r>
          </w:p>
        </w:tc>
        <w:tc>
          <w:tcPr>
            <w:tcW w:w="727" w:type="pct"/>
            <w:vAlign w:val="center"/>
          </w:tcPr>
          <w:p w14:paraId="56297CF5" w14:textId="3BECF735" w:rsidR="002B626D" w:rsidRPr="002B626D" w:rsidRDefault="002B626D" w:rsidP="002B626D">
            <w:pPr>
              <w:spacing w:line="200" w:lineRule="exact"/>
              <w:jc w:val="center"/>
              <w:rPr>
                <w:rFonts w:ascii="Calibri" w:hAnsi="Calibri" w:cs="Arial"/>
              </w:rPr>
            </w:pPr>
            <w:r w:rsidRPr="002B626D">
              <w:rPr>
                <w:rFonts w:ascii="Calibri" w:hAnsi="Calibri" w:cs="Arial"/>
              </w:rPr>
              <w:t>EADF</w:t>
            </w:r>
          </w:p>
        </w:tc>
        <w:tc>
          <w:tcPr>
            <w:tcW w:w="2286" w:type="pct"/>
            <w:vAlign w:val="center"/>
          </w:tcPr>
          <w:p w14:paraId="63E2E3DC" w14:textId="3082A609" w:rsidR="002B626D" w:rsidRPr="002B626D" w:rsidRDefault="002B626D" w:rsidP="002B626D">
            <w:pPr>
              <w:spacing w:line="200" w:lineRule="exact"/>
              <w:jc w:val="center"/>
              <w:rPr>
                <w:rFonts w:ascii="Calibri" w:eastAsia="맑은 고딕" w:hAnsi="Calibri" w:cs="Arial" w:hint="eastAsia"/>
                <w:lang w:eastAsia="ko-KR"/>
              </w:rPr>
            </w:pPr>
            <w:r>
              <w:rPr>
                <w:rFonts w:ascii="Calibri" w:eastAsia="맑은 고딕" w:hAnsi="Calibri" w:cs="Arial"/>
                <w:lang w:eastAsia="ko-KR"/>
              </w:rPr>
              <w:t>N</w:t>
            </w:r>
            <w:r>
              <w:rPr>
                <w:rFonts w:ascii="Calibri" w:eastAsia="맑은 고딕" w:hAnsi="Calibri" w:cs="Arial" w:hint="eastAsia"/>
                <w:lang w:eastAsia="ko-KR"/>
              </w:rPr>
              <w:t>ot available</w:t>
            </w:r>
          </w:p>
        </w:tc>
      </w:tr>
      <w:tr w:rsidR="00CE48AD" w:rsidRPr="002B626D" w14:paraId="257CCD24" w14:textId="124C49D0" w:rsidTr="00CE48AD">
        <w:trPr>
          <w:trHeight w:val="400"/>
        </w:trPr>
        <w:tc>
          <w:tcPr>
            <w:tcW w:w="841" w:type="pct"/>
            <w:vAlign w:val="center"/>
          </w:tcPr>
          <w:p w14:paraId="227EDE36" w14:textId="77777777" w:rsidR="002B626D" w:rsidRPr="002B626D" w:rsidRDefault="002B626D" w:rsidP="002B626D">
            <w:pPr>
              <w:spacing w:line="200" w:lineRule="exact"/>
              <w:jc w:val="center"/>
              <w:rPr>
                <w:rFonts w:ascii="Calibri" w:hAnsi="Calibri" w:cs="Arial"/>
                <w:b/>
              </w:rPr>
            </w:pPr>
            <w:r w:rsidRPr="002B626D">
              <w:rPr>
                <w:rFonts w:ascii="Calibri" w:hAnsi="Calibri" w:cs="Arial"/>
                <w:b/>
              </w:rPr>
              <w:t>Hosting Country</w:t>
            </w:r>
          </w:p>
        </w:tc>
        <w:tc>
          <w:tcPr>
            <w:tcW w:w="1146" w:type="pct"/>
            <w:vAlign w:val="center"/>
          </w:tcPr>
          <w:p w14:paraId="781F8C37" w14:textId="77777777" w:rsidR="002B626D" w:rsidRPr="002B626D" w:rsidRDefault="002B626D" w:rsidP="002B626D">
            <w:pPr>
              <w:spacing w:line="200" w:lineRule="exact"/>
              <w:jc w:val="center"/>
              <w:rPr>
                <w:rFonts w:ascii="Calibri" w:hAnsi="Calibri" w:cs="Arial"/>
              </w:rPr>
            </w:pPr>
            <w:r w:rsidRPr="002B626D">
              <w:rPr>
                <w:rFonts w:ascii="Calibri" w:hAnsi="Calibri" w:cs="Arial"/>
              </w:rPr>
              <w:t>South Korea</w:t>
            </w:r>
          </w:p>
        </w:tc>
        <w:tc>
          <w:tcPr>
            <w:tcW w:w="727" w:type="pct"/>
            <w:vAlign w:val="center"/>
          </w:tcPr>
          <w:p w14:paraId="6D530892" w14:textId="0CD48665" w:rsidR="002B626D" w:rsidRPr="002B626D" w:rsidRDefault="002B626D" w:rsidP="002B626D">
            <w:pPr>
              <w:spacing w:line="200" w:lineRule="exact"/>
              <w:jc w:val="center"/>
              <w:rPr>
                <w:rFonts w:ascii="Calibri" w:hAnsi="Calibri" w:cs="Arial"/>
              </w:rPr>
            </w:pPr>
            <w:r w:rsidRPr="002B626D">
              <w:rPr>
                <w:rFonts w:ascii="Calibri" w:hAnsi="Calibri" w:cs="Arial"/>
              </w:rPr>
              <w:t>KDN</w:t>
            </w:r>
          </w:p>
        </w:tc>
        <w:tc>
          <w:tcPr>
            <w:tcW w:w="2286" w:type="pct"/>
            <w:vAlign w:val="center"/>
          </w:tcPr>
          <w:p w14:paraId="13B870B4" w14:textId="1F286AEF" w:rsidR="002B626D" w:rsidRPr="002B626D" w:rsidRDefault="002B626D" w:rsidP="00576067">
            <w:pPr>
              <w:keepNext/>
              <w:spacing w:line="200" w:lineRule="exact"/>
              <w:jc w:val="center"/>
              <w:rPr>
                <w:rFonts w:ascii="Calibri" w:eastAsia="맑은 고딕" w:hAnsi="Calibri" w:cs="Arial" w:hint="eastAsia"/>
                <w:lang w:eastAsia="ko-KR"/>
              </w:rPr>
            </w:pPr>
            <w:r>
              <w:rPr>
                <w:rFonts w:ascii="Calibri" w:eastAsia="맑은 고딕" w:hAnsi="Calibri" w:cs="Arial" w:hint="eastAsia"/>
                <w:lang w:eastAsia="ko-KR"/>
              </w:rPr>
              <w:t>Not available</w:t>
            </w:r>
          </w:p>
        </w:tc>
      </w:tr>
    </w:tbl>
    <w:p w14:paraId="4D275EC7" w14:textId="76341534" w:rsidR="00576067" w:rsidRDefault="00576067" w:rsidP="00576067">
      <w:pPr>
        <w:pStyle w:val="aa"/>
        <w:framePr w:hSpace="142" w:wrap="around" w:vAnchor="text" w:hAnchor="text" w:y="1"/>
        <w:suppressOverlap/>
      </w:pPr>
      <w:r>
        <w:t xml:space="preserve">Table 1 </w:t>
      </w:r>
      <w:fldSimple w:instr=" SEQ Table_1 \* ARABIC ">
        <w:r>
          <w:rPr>
            <w:noProof/>
          </w:rPr>
          <w:t>1</w:t>
        </w:r>
      </w:fldSimple>
      <w:r>
        <w:rPr>
          <w:rFonts w:eastAsia="맑은 고딕" w:hint="eastAsia"/>
          <w:lang w:eastAsia="ko-KR"/>
        </w:rPr>
        <w:t xml:space="preserve"> List of Member Organization links</w:t>
      </w:r>
    </w:p>
    <w:p w14:paraId="0890B205" w14:textId="4E8DF17A" w:rsidR="0017111A" w:rsidRDefault="0017111A" w:rsidP="002B626D">
      <w:pPr>
        <w:rPr>
          <w:rFonts w:ascii="Calibri" w:eastAsia="맑은 고딕" w:hAnsi="Calibri" w:cs="Times New Roman" w:hint="eastAsia"/>
          <w:lang w:eastAsia="ko-KR"/>
        </w:rPr>
      </w:pPr>
    </w:p>
    <w:p w14:paraId="29EEA963" w14:textId="77777777" w:rsidR="00CF4715" w:rsidRPr="00576067" w:rsidRDefault="00CF4715" w:rsidP="00576067">
      <w:pPr>
        <w:spacing w:line="280" w:lineRule="exact"/>
        <w:rPr>
          <w:rFonts w:ascii="Calibri" w:eastAsia="맑은 고딕" w:hAnsi="Calibri" w:cs="Arial" w:hint="eastAsia"/>
          <w:b/>
          <w:lang w:eastAsia="ko-KR"/>
        </w:rPr>
      </w:pPr>
    </w:p>
    <w:tbl>
      <w:tblPr>
        <w:tblW w:w="0" w:type="auto"/>
        <w:tblInd w:w="84" w:type="dxa"/>
        <w:tblCellMar>
          <w:left w:w="99" w:type="dxa"/>
          <w:right w:w="99" w:type="dxa"/>
        </w:tblCellMar>
        <w:tblLook w:val="04A0" w:firstRow="1" w:lastRow="0" w:firstColumn="1" w:lastColumn="0" w:noHBand="0" w:noVBand="1"/>
      </w:tblPr>
      <w:tblGrid>
        <w:gridCol w:w="1763"/>
        <w:gridCol w:w="5897"/>
      </w:tblGrid>
      <w:tr w:rsidR="00576067" w:rsidRPr="00576067" w14:paraId="21C93A96" w14:textId="77777777" w:rsidTr="00576067">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94619C5" w14:textId="77777777" w:rsidR="00576067" w:rsidRPr="00576067" w:rsidRDefault="00576067" w:rsidP="00F63B28">
            <w:pPr>
              <w:spacing w:line="280" w:lineRule="exact"/>
              <w:jc w:val="center"/>
              <w:rPr>
                <w:rFonts w:ascii="Calibri" w:hAnsi="Calibri" w:cs="Arial"/>
                <w:b/>
              </w:rPr>
            </w:pPr>
            <w:r w:rsidRPr="00576067">
              <w:rPr>
                <w:rFonts w:ascii="Calibri" w:hAnsi="Calibri" w:cs="Arial"/>
                <w:b/>
              </w:rPr>
              <w:t>Acronym</w:t>
            </w:r>
          </w:p>
        </w:tc>
        <w:tc>
          <w:tcPr>
            <w:tcW w:w="0" w:type="auto"/>
            <w:tcBorders>
              <w:top w:val="single" w:sz="4" w:space="0" w:color="auto"/>
              <w:left w:val="nil"/>
              <w:bottom w:val="single" w:sz="4" w:space="0" w:color="auto"/>
              <w:right w:val="single" w:sz="4" w:space="0" w:color="auto"/>
            </w:tcBorders>
            <w:shd w:val="clear" w:color="000000" w:fill="FDE9D9"/>
            <w:noWrap/>
            <w:vAlign w:val="center"/>
            <w:hideMark/>
          </w:tcPr>
          <w:p w14:paraId="51576BA3" w14:textId="77777777" w:rsidR="00576067" w:rsidRPr="00576067" w:rsidRDefault="00576067" w:rsidP="00F63B28">
            <w:pPr>
              <w:spacing w:line="280" w:lineRule="exact"/>
              <w:jc w:val="center"/>
              <w:rPr>
                <w:rFonts w:ascii="Calibri" w:hAnsi="Calibri" w:cs="Arial"/>
                <w:b/>
              </w:rPr>
            </w:pPr>
            <w:r w:rsidRPr="00576067">
              <w:rPr>
                <w:rFonts w:ascii="Calibri" w:hAnsi="Calibri" w:cs="Arial"/>
                <w:b/>
              </w:rPr>
              <w:t>Full name</w:t>
            </w:r>
          </w:p>
        </w:tc>
      </w:tr>
      <w:tr w:rsidR="00576067" w:rsidRPr="00576067" w14:paraId="320DC16F"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95553"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ADA</w:t>
            </w:r>
          </w:p>
        </w:tc>
        <w:tc>
          <w:tcPr>
            <w:tcW w:w="0" w:type="auto"/>
            <w:tcBorders>
              <w:top w:val="nil"/>
              <w:left w:val="nil"/>
              <w:bottom w:val="single" w:sz="4" w:space="0" w:color="auto"/>
              <w:right w:val="single" w:sz="4" w:space="0" w:color="auto"/>
            </w:tcBorders>
            <w:shd w:val="clear" w:color="auto" w:fill="auto"/>
            <w:noWrap/>
            <w:vAlign w:val="center"/>
            <w:hideMark/>
          </w:tcPr>
          <w:p w14:paraId="0FAB19E9"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Asia Development Alliance</w:t>
            </w:r>
          </w:p>
        </w:tc>
      </w:tr>
      <w:tr w:rsidR="00576067" w:rsidRPr="00576067" w14:paraId="10DEC9F0"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2853B"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ADN</w:t>
            </w:r>
          </w:p>
        </w:tc>
        <w:tc>
          <w:tcPr>
            <w:tcW w:w="0" w:type="auto"/>
            <w:tcBorders>
              <w:top w:val="nil"/>
              <w:left w:val="nil"/>
              <w:bottom w:val="single" w:sz="4" w:space="0" w:color="auto"/>
              <w:right w:val="single" w:sz="4" w:space="0" w:color="auto"/>
            </w:tcBorders>
            <w:shd w:val="clear" w:color="auto" w:fill="auto"/>
            <w:noWrap/>
            <w:vAlign w:val="center"/>
            <w:hideMark/>
          </w:tcPr>
          <w:p w14:paraId="457E1455"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 xml:space="preserve">Asia Democracy Network </w:t>
            </w:r>
          </w:p>
        </w:tc>
      </w:tr>
      <w:tr w:rsidR="00576067" w:rsidRPr="00576067" w14:paraId="484913C6"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5B37C"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ADRN</w:t>
            </w:r>
          </w:p>
        </w:tc>
        <w:tc>
          <w:tcPr>
            <w:tcW w:w="0" w:type="auto"/>
            <w:tcBorders>
              <w:top w:val="nil"/>
              <w:left w:val="nil"/>
              <w:bottom w:val="single" w:sz="4" w:space="0" w:color="auto"/>
              <w:right w:val="single" w:sz="4" w:space="0" w:color="auto"/>
            </w:tcBorders>
            <w:shd w:val="clear" w:color="auto" w:fill="auto"/>
            <w:noWrap/>
            <w:vAlign w:val="center"/>
            <w:hideMark/>
          </w:tcPr>
          <w:p w14:paraId="65F377D5"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Asia Democracy Research Network</w:t>
            </w:r>
          </w:p>
        </w:tc>
      </w:tr>
      <w:tr w:rsidR="00576067" w:rsidRPr="00576067" w14:paraId="23CD3547"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53B03"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ANFREL</w:t>
            </w:r>
          </w:p>
        </w:tc>
        <w:tc>
          <w:tcPr>
            <w:tcW w:w="0" w:type="auto"/>
            <w:tcBorders>
              <w:top w:val="nil"/>
              <w:left w:val="nil"/>
              <w:bottom w:val="single" w:sz="4" w:space="0" w:color="auto"/>
              <w:right w:val="single" w:sz="4" w:space="0" w:color="auto"/>
            </w:tcBorders>
            <w:shd w:val="clear" w:color="auto" w:fill="auto"/>
            <w:noWrap/>
            <w:vAlign w:val="center"/>
            <w:hideMark/>
          </w:tcPr>
          <w:p w14:paraId="6865C897"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Asian Network for Free Elections</w:t>
            </w:r>
          </w:p>
        </w:tc>
      </w:tr>
      <w:tr w:rsidR="00576067" w:rsidRPr="00576067" w14:paraId="56D300E3"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C46DA"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EADF</w:t>
            </w:r>
          </w:p>
        </w:tc>
        <w:tc>
          <w:tcPr>
            <w:tcW w:w="0" w:type="auto"/>
            <w:tcBorders>
              <w:top w:val="nil"/>
              <w:left w:val="nil"/>
              <w:bottom w:val="single" w:sz="4" w:space="0" w:color="auto"/>
              <w:right w:val="single" w:sz="4" w:space="0" w:color="auto"/>
            </w:tcBorders>
            <w:shd w:val="clear" w:color="auto" w:fill="auto"/>
            <w:noWrap/>
            <w:vAlign w:val="center"/>
            <w:hideMark/>
          </w:tcPr>
          <w:p w14:paraId="3646D7D6"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 xml:space="preserve">East Asia </w:t>
            </w:r>
            <w:proofErr w:type="spellStart"/>
            <w:r w:rsidRPr="00576067">
              <w:rPr>
                <w:rFonts w:ascii="Calibri" w:eastAsia="맑은 고딕" w:hAnsi="Calibri" w:cs="Arial"/>
                <w:color w:val="000000"/>
              </w:rPr>
              <w:t>Demoracy</w:t>
            </w:r>
            <w:proofErr w:type="spellEnd"/>
            <w:r w:rsidRPr="00576067">
              <w:rPr>
                <w:rFonts w:ascii="Calibri" w:eastAsia="맑은 고딕" w:hAnsi="Calibri" w:cs="Arial"/>
                <w:color w:val="000000"/>
              </w:rPr>
              <w:t xml:space="preserve"> Forum</w:t>
            </w:r>
          </w:p>
        </w:tc>
      </w:tr>
      <w:tr w:rsidR="00576067" w:rsidRPr="00576067" w14:paraId="5397F52D"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5DDA0"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EAI</w:t>
            </w:r>
          </w:p>
        </w:tc>
        <w:tc>
          <w:tcPr>
            <w:tcW w:w="0" w:type="auto"/>
            <w:tcBorders>
              <w:top w:val="nil"/>
              <w:left w:val="nil"/>
              <w:bottom w:val="single" w:sz="4" w:space="0" w:color="auto"/>
              <w:right w:val="single" w:sz="4" w:space="0" w:color="auto"/>
            </w:tcBorders>
            <w:shd w:val="clear" w:color="auto" w:fill="auto"/>
            <w:noWrap/>
            <w:vAlign w:val="center"/>
            <w:hideMark/>
          </w:tcPr>
          <w:p w14:paraId="62A4492C"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East Asia Institute</w:t>
            </w:r>
          </w:p>
        </w:tc>
      </w:tr>
      <w:tr w:rsidR="00576067" w:rsidRPr="00576067" w14:paraId="3C540143"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5912C"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 xml:space="preserve">FA </w:t>
            </w:r>
          </w:p>
        </w:tc>
        <w:tc>
          <w:tcPr>
            <w:tcW w:w="0" w:type="auto"/>
            <w:tcBorders>
              <w:top w:val="nil"/>
              <w:left w:val="nil"/>
              <w:bottom w:val="single" w:sz="4" w:space="0" w:color="auto"/>
              <w:right w:val="single" w:sz="4" w:space="0" w:color="auto"/>
            </w:tcBorders>
            <w:shd w:val="clear" w:color="auto" w:fill="auto"/>
            <w:noWrap/>
            <w:vAlign w:val="center"/>
            <w:hideMark/>
          </w:tcPr>
          <w:p w14:paraId="75BF05F2"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FORUM-ASIA</w:t>
            </w:r>
          </w:p>
        </w:tc>
      </w:tr>
      <w:tr w:rsidR="00576067" w:rsidRPr="00576067" w14:paraId="7698E362"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133FD"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FORUM-ASIA</w:t>
            </w:r>
          </w:p>
        </w:tc>
        <w:tc>
          <w:tcPr>
            <w:tcW w:w="0" w:type="auto"/>
            <w:tcBorders>
              <w:top w:val="nil"/>
              <w:left w:val="nil"/>
              <w:bottom w:val="single" w:sz="4" w:space="0" w:color="auto"/>
              <w:right w:val="single" w:sz="4" w:space="0" w:color="auto"/>
            </w:tcBorders>
            <w:shd w:val="clear" w:color="auto" w:fill="auto"/>
            <w:noWrap/>
            <w:vAlign w:val="center"/>
            <w:hideMark/>
          </w:tcPr>
          <w:p w14:paraId="77F46A24"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Asia Forum for Human Rights and Development</w:t>
            </w:r>
          </w:p>
        </w:tc>
      </w:tr>
      <w:tr w:rsidR="00576067" w:rsidRPr="00576067" w14:paraId="5EFAFF39"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80DA0" w14:textId="41C2E3BB" w:rsidR="00576067" w:rsidRPr="00576067" w:rsidRDefault="00576067" w:rsidP="00576067">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GPPAC</w:t>
            </w:r>
          </w:p>
        </w:tc>
        <w:tc>
          <w:tcPr>
            <w:tcW w:w="0" w:type="auto"/>
            <w:tcBorders>
              <w:top w:val="nil"/>
              <w:left w:val="nil"/>
              <w:bottom w:val="single" w:sz="4" w:space="0" w:color="auto"/>
              <w:right w:val="single" w:sz="4" w:space="0" w:color="auto"/>
            </w:tcBorders>
            <w:shd w:val="clear" w:color="auto" w:fill="auto"/>
            <w:noWrap/>
            <w:vAlign w:val="center"/>
            <w:hideMark/>
          </w:tcPr>
          <w:p w14:paraId="670FAA09" w14:textId="6D8E247D" w:rsidR="00576067" w:rsidRPr="00576067" w:rsidRDefault="00576067" w:rsidP="00576067">
            <w:pPr>
              <w:spacing w:line="280" w:lineRule="exact"/>
              <w:jc w:val="center"/>
              <w:rPr>
                <w:rFonts w:ascii="Calibri" w:eastAsia="맑은 고딕" w:hAnsi="Calibri" w:cs="Arial"/>
                <w:color w:val="000000"/>
                <w:lang w:eastAsia="ko-KR"/>
              </w:rPr>
            </w:pPr>
            <w:r w:rsidRPr="00576067">
              <w:rPr>
                <w:rFonts w:ascii="Calibri" w:eastAsia="맑은 고딕" w:hAnsi="Calibri" w:cs="Arial"/>
                <w:color w:val="000000"/>
              </w:rPr>
              <w:t>Global Partnership for t</w:t>
            </w:r>
            <w:r w:rsidRPr="00576067">
              <w:rPr>
                <w:rFonts w:ascii="Calibri" w:eastAsia="맑은 고딕" w:hAnsi="Calibri" w:cs="Arial"/>
                <w:color w:val="000000"/>
              </w:rPr>
              <w:t>he Prevention of Armed Conflict</w:t>
            </w:r>
          </w:p>
        </w:tc>
      </w:tr>
      <w:tr w:rsidR="00576067" w:rsidRPr="00576067" w14:paraId="2A40DF81"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957E2"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KDN</w:t>
            </w:r>
          </w:p>
        </w:tc>
        <w:tc>
          <w:tcPr>
            <w:tcW w:w="0" w:type="auto"/>
            <w:tcBorders>
              <w:top w:val="nil"/>
              <w:left w:val="nil"/>
              <w:bottom w:val="single" w:sz="4" w:space="0" w:color="auto"/>
              <w:right w:val="single" w:sz="4" w:space="0" w:color="auto"/>
            </w:tcBorders>
            <w:shd w:val="clear" w:color="auto" w:fill="auto"/>
            <w:noWrap/>
            <w:vAlign w:val="center"/>
            <w:hideMark/>
          </w:tcPr>
          <w:p w14:paraId="6AED3CC2"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Korea Democracy Foundation</w:t>
            </w:r>
          </w:p>
        </w:tc>
      </w:tr>
      <w:tr w:rsidR="00576067" w:rsidRPr="00576067" w14:paraId="66ED75B0"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84CE2" w14:textId="6D9D2C8C"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P</w:t>
            </w:r>
            <w:r w:rsidRPr="00576067">
              <w:rPr>
                <w:rFonts w:ascii="Calibri" w:eastAsia="맑은 고딕" w:hAnsi="Calibri" w:cs="Arial"/>
                <w:b/>
                <w:bCs/>
                <w:color w:val="000000"/>
                <w:lang w:eastAsia="ko-KR"/>
              </w:rPr>
              <w:t xml:space="preserve">eople’s </w:t>
            </w:r>
            <w:r w:rsidRPr="00576067">
              <w:rPr>
                <w:rFonts w:ascii="Calibri" w:eastAsia="맑은 고딕" w:hAnsi="Calibri" w:cs="Arial"/>
                <w:b/>
                <w:bCs/>
                <w:color w:val="000000"/>
              </w:rPr>
              <w:t>SAARC</w:t>
            </w:r>
          </w:p>
        </w:tc>
        <w:tc>
          <w:tcPr>
            <w:tcW w:w="0" w:type="auto"/>
            <w:tcBorders>
              <w:top w:val="nil"/>
              <w:left w:val="nil"/>
              <w:bottom w:val="single" w:sz="4" w:space="0" w:color="auto"/>
              <w:right w:val="single" w:sz="4" w:space="0" w:color="auto"/>
            </w:tcBorders>
            <w:shd w:val="clear" w:color="auto" w:fill="auto"/>
            <w:noWrap/>
            <w:vAlign w:val="center"/>
            <w:hideMark/>
          </w:tcPr>
          <w:p w14:paraId="615A7954"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People’s South Asian Association for Regional Cooperation</w:t>
            </w:r>
          </w:p>
        </w:tc>
      </w:tr>
      <w:tr w:rsidR="00576067" w:rsidRPr="00576067" w14:paraId="6CFC9A94"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8C98A"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PRIA</w:t>
            </w:r>
          </w:p>
        </w:tc>
        <w:tc>
          <w:tcPr>
            <w:tcW w:w="0" w:type="auto"/>
            <w:tcBorders>
              <w:top w:val="nil"/>
              <w:left w:val="nil"/>
              <w:bottom w:val="single" w:sz="4" w:space="0" w:color="auto"/>
              <w:right w:val="single" w:sz="4" w:space="0" w:color="auto"/>
            </w:tcBorders>
            <w:shd w:val="clear" w:color="auto" w:fill="auto"/>
            <w:noWrap/>
            <w:vAlign w:val="center"/>
            <w:hideMark/>
          </w:tcPr>
          <w:p w14:paraId="37E87C7D"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Participatory Research in Asia</w:t>
            </w:r>
          </w:p>
        </w:tc>
      </w:tr>
      <w:tr w:rsidR="00576067" w:rsidRPr="00576067" w14:paraId="44E3116E"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F4C7B" w14:textId="7E7F3EBF" w:rsidR="00576067" w:rsidRPr="00576067" w:rsidRDefault="00576067" w:rsidP="00576067">
            <w:pPr>
              <w:spacing w:line="280" w:lineRule="exact"/>
              <w:jc w:val="center"/>
              <w:rPr>
                <w:rFonts w:ascii="Calibri" w:eastAsia="맑은 고딕" w:hAnsi="Calibri" w:cs="Arial"/>
                <w:b/>
                <w:bCs/>
                <w:color w:val="000000"/>
                <w:lang w:eastAsia="ko-KR"/>
              </w:rPr>
            </w:pPr>
            <w:r w:rsidRPr="00576067">
              <w:rPr>
                <w:rFonts w:ascii="Calibri" w:eastAsia="맑은 고딕" w:hAnsi="Calibri" w:cs="Arial"/>
                <w:b/>
                <w:bCs/>
                <w:color w:val="000000"/>
              </w:rPr>
              <w:t>S</w:t>
            </w:r>
            <w:r w:rsidRPr="00576067">
              <w:rPr>
                <w:rFonts w:ascii="Calibri" w:eastAsia="맑은 고딕" w:hAnsi="Calibri" w:cs="Arial"/>
                <w:b/>
                <w:bCs/>
                <w:color w:val="000000"/>
                <w:lang w:eastAsia="ko-KR"/>
              </w:rPr>
              <w:t>EAPA</w:t>
            </w:r>
          </w:p>
        </w:tc>
        <w:tc>
          <w:tcPr>
            <w:tcW w:w="0" w:type="auto"/>
            <w:tcBorders>
              <w:top w:val="nil"/>
              <w:left w:val="nil"/>
              <w:bottom w:val="single" w:sz="4" w:space="0" w:color="auto"/>
              <w:right w:val="single" w:sz="4" w:space="0" w:color="auto"/>
            </w:tcBorders>
            <w:shd w:val="clear" w:color="auto" w:fill="auto"/>
            <w:noWrap/>
            <w:vAlign w:val="center"/>
            <w:hideMark/>
          </w:tcPr>
          <w:p w14:paraId="7305E9B1" w14:textId="5C0D77A6" w:rsidR="00576067" w:rsidRPr="00576067" w:rsidRDefault="00576067" w:rsidP="00576067">
            <w:pPr>
              <w:spacing w:line="280" w:lineRule="exact"/>
              <w:jc w:val="center"/>
              <w:rPr>
                <w:rFonts w:ascii="Calibri" w:eastAsia="맑은 고딕" w:hAnsi="Calibri" w:cs="Arial"/>
                <w:color w:val="000000"/>
                <w:lang w:eastAsia="ko-KR"/>
              </w:rPr>
            </w:pPr>
            <w:r w:rsidRPr="00576067">
              <w:rPr>
                <w:rFonts w:ascii="Calibri" w:eastAsia="맑은 고딕" w:hAnsi="Calibri" w:cs="Arial"/>
                <w:color w:val="000000"/>
              </w:rPr>
              <w:t>Sout</w:t>
            </w:r>
            <w:r w:rsidRPr="00576067">
              <w:rPr>
                <w:rFonts w:ascii="Calibri" w:eastAsia="맑은 고딕" w:hAnsi="Calibri" w:cs="Arial"/>
                <w:color w:val="000000"/>
                <w:lang w:eastAsia="ko-KR"/>
              </w:rPr>
              <w:t>heast Asia Press Alliance</w:t>
            </w:r>
          </w:p>
        </w:tc>
      </w:tr>
      <w:tr w:rsidR="00576067" w:rsidRPr="00576067" w14:paraId="367C4512"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78A3D"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SEACA</w:t>
            </w:r>
          </w:p>
        </w:tc>
        <w:tc>
          <w:tcPr>
            <w:tcW w:w="0" w:type="auto"/>
            <w:tcBorders>
              <w:top w:val="nil"/>
              <w:left w:val="nil"/>
              <w:bottom w:val="single" w:sz="4" w:space="0" w:color="auto"/>
              <w:right w:val="single" w:sz="4" w:space="0" w:color="auto"/>
            </w:tcBorders>
            <w:shd w:val="clear" w:color="auto" w:fill="auto"/>
            <w:noWrap/>
            <w:vAlign w:val="center"/>
            <w:hideMark/>
          </w:tcPr>
          <w:p w14:paraId="6E6F14C2" w14:textId="77777777" w:rsidR="00576067" w:rsidRPr="00576067" w:rsidRDefault="00576067" w:rsidP="00F63B28">
            <w:pPr>
              <w:spacing w:line="280" w:lineRule="exact"/>
              <w:jc w:val="center"/>
              <w:rPr>
                <w:rFonts w:ascii="Calibri" w:eastAsia="맑은 고딕" w:hAnsi="Calibri" w:cs="Arial"/>
                <w:color w:val="000000"/>
              </w:rPr>
            </w:pPr>
            <w:r w:rsidRPr="00576067">
              <w:rPr>
                <w:rFonts w:ascii="Calibri" w:eastAsia="맑은 고딕" w:hAnsi="Calibri" w:cs="Arial"/>
                <w:color w:val="000000"/>
              </w:rPr>
              <w:t>Southeast Asian Committee for Advocacy</w:t>
            </w:r>
          </w:p>
        </w:tc>
      </w:tr>
      <w:tr w:rsidR="00576067" w:rsidRPr="00576067" w14:paraId="1CAF3D5A" w14:textId="77777777" w:rsidTr="0057606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2A146" w14:textId="77777777" w:rsidR="00576067" w:rsidRPr="00576067" w:rsidRDefault="00576067" w:rsidP="00F63B28">
            <w:pPr>
              <w:spacing w:line="280" w:lineRule="exact"/>
              <w:jc w:val="center"/>
              <w:rPr>
                <w:rFonts w:ascii="Calibri" w:eastAsia="맑은 고딕" w:hAnsi="Calibri" w:cs="Arial"/>
                <w:b/>
                <w:bCs/>
                <w:color w:val="000000"/>
              </w:rPr>
            </w:pPr>
            <w:r w:rsidRPr="00576067">
              <w:rPr>
                <w:rFonts w:ascii="Calibri" w:eastAsia="맑은 고딕" w:hAnsi="Calibri" w:cs="Arial"/>
                <w:b/>
                <w:bCs/>
                <w:color w:val="000000"/>
              </w:rPr>
              <w:t>TI</w:t>
            </w:r>
          </w:p>
        </w:tc>
        <w:tc>
          <w:tcPr>
            <w:tcW w:w="0" w:type="auto"/>
            <w:tcBorders>
              <w:top w:val="nil"/>
              <w:left w:val="nil"/>
              <w:bottom w:val="single" w:sz="4" w:space="0" w:color="auto"/>
              <w:right w:val="single" w:sz="4" w:space="0" w:color="auto"/>
            </w:tcBorders>
            <w:shd w:val="clear" w:color="auto" w:fill="auto"/>
            <w:noWrap/>
            <w:vAlign w:val="center"/>
            <w:hideMark/>
          </w:tcPr>
          <w:p w14:paraId="40A1DD2F" w14:textId="77777777" w:rsidR="00576067" w:rsidRPr="00576067" w:rsidRDefault="00576067" w:rsidP="00576067">
            <w:pPr>
              <w:keepNext/>
              <w:spacing w:line="280" w:lineRule="exact"/>
              <w:jc w:val="center"/>
              <w:rPr>
                <w:rFonts w:ascii="Calibri" w:eastAsia="맑은 고딕" w:hAnsi="Calibri" w:cs="Arial"/>
                <w:color w:val="000000"/>
              </w:rPr>
            </w:pPr>
            <w:r w:rsidRPr="00576067">
              <w:rPr>
                <w:rFonts w:ascii="Calibri" w:eastAsia="맑은 고딕" w:hAnsi="Calibri" w:cs="Arial"/>
                <w:color w:val="000000"/>
              </w:rPr>
              <w:t>Transparency International</w:t>
            </w:r>
          </w:p>
        </w:tc>
      </w:tr>
    </w:tbl>
    <w:p w14:paraId="47FAFD8F" w14:textId="1660228E" w:rsidR="00576067" w:rsidRDefault="00576067" w:rsidP="00576067">
      <w:pPr>
        <w:pStyle w:val="aa"/>
        <w:rPr>
          <w:rFonts w:eastAsia="맑은 고딕" w:hint="eastAsia"/>
          <w:lang w:eastAsia="ko-KR"/>
        </w:rPr>
      </w:pPr>
      <w:r>
        <w:t xml:space="preserve">Table 1 </w:t>
      </w:r>
      <w:fldSimple w:instr=" SEQ Table_1 \* ARABIC ">
        <w:r>
          <w:rPr>
            <w:noProof/>
          </w:rPr>
          <w:t>2</w:t>
        </w:r>
      </w:fldSimple>
      <w:r>
        <w:rPr>
          <w:rFonts w:eastAsia="맑은 고딕" w:hint="eastAsia"/>
          <w:lang w:eastAsia="ko-KR"/>
        </w:rPr>
        <w:t xml:space="preserve"> List of Acronym</w:t>
      </w:r>
    </w:p>
    <w:p w14:paraId="43E516C1" w14:textId="77777777" w:rsidR="00CF4715" w:rsidRDefault="00CF4715" w:rsidP="00CF4715">
      <w:pPr>
        <w:rPr>
          <w:rFonts w:eastAsia="맑은 고딕" w:hint="eastAsia"/>
          <w:lang w:eastAsia="ko-KR"/>
        </w:rPr>
      </w:pPr>
    </w:p>
    <w:p w14:paraId="46A6B125" w14:textId="77777777" w:rsidR="00CF4715" w:rsidRDefault="00CF4715" w:rsidP="00CF4715">
      <w:pPr>
        <w:rPr>
          <w:rFonts w:eastAsia="맑은 고딕" w:hint="eastAsia"/>
          <w:lang w:eastAsia="ko-KR"/>
        </w:rPr>
      </w:pPr>
    </w:p>
    <w:p w14:paraId="03E6B9C7" w14:textId="77777777" w:rsidR="00CF4715" w:rsidRPr="00CF4715" w:rsidRDefault="00CF4715" w:rsidP="00CF4715">
      <w:pPr>
        <w:rPr>
          <w:rFonts w:ascii="Calibri" w:eastAsia="맑은 고딕" w:hAnsi="Calibri"/>
          <w:lang w:eastAsia="ko-KR"/>
        </w:rPr>
      </w:pPr>
    </w:p>
    <w:sectPr w:rsidR="00CF4715" w:rsidRPr="00CF4715" w:rsidSect="003E27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8136A"/>
    <w:multiLevelType w:val="hybridMultilevel"/>
    <w:tmpl w:val="EBCA38D4"/>
    <w:lvl w:ilvl="0" w:tplc="84DA053C">
      <w:start w:val="1"/>
      <w:numFmt w:val="decimal"/>
      <w:lvlText w:val="%1."/>
      <w:lvlJc w:val="left"/>
      <w:pPr>
        <w:tabs>
          <w:tab w:val="num" w:pos="720"/>
        </w:tabs>
        <w:ind w:left="720" w:hanging="360"/>
      </w:pPr>
    </w:lvl>
    <w:lvl w:ilvl="1" w:tplc="32CC053E" w:tentative="1">
      <w:start w:val="1"/>
      <w:numFmt w:val="decimal"/>
      <w:lvlText w:val="%2."/>
      <w:lvlJc w:val="left"/>
      <w:pPr>
        <w:tabs>
          <w:tab w:val="num" w:pos="1440"/>
        </w:tabs>
        <w:ind w:left="1440" w:hanging="360"/>
      </w:pPr>
    </w:lvl>
    <w:lvl w:ilvl="2" w:tplc="751629DE" w:tentative="1">
      <w:start w:val="1"/>
      <w:numFmt w:val="decimal"/>
      <w:lvlText w:val="%3."/>
      <w:lvlJc w:val="left"/>
      <w:pPr>
        <w:tabs>
          <w:tab w:val="num" w:pos="2160"/>
        </w:tabs>
        <w:ind w:left="2160" w:hanging="360"/>
      </w:pPr>
    </w:lvl>
    <w:lvl w:ilvl="3" w:tplc="7884E520" w:tentative="1">
      <w:start w:val="1"/>
      <w:numFmt w:val="decimal"/>
      <w:lvlText w:val="%4."/>
      <w:lvlJc w:val="left"/>
      <w:pPr>
        <w:tabs>
          <w:tab w:val="num" w:pos="2880"/>
        </w:tabs>
        <w:ind w:left="2880" w:hanging="360"/>
      </w:pPr>
    </w:lvl>
    <w:lvl w:ilvl="4" w:tplc="B3868E86" w:tentative="1">
      <w:start w:val="1"/>
      <w:numFmt w:val="decimal"/>
      <w:lvlText w:val="%5."/>
      <w:lvlJc w:val="left"/>
      <w:pPr>
        <w:tabs>
          <w:tab w:val="num" w:pos="3600"/>
        </w:tabs>
        <w:ind w:left="3600" w:hanging="360"/>
      </w:pPr>
    </w:lvl>
    <w:lvl w:ilvl="5" w:tplc="52ECA54C" w:tentative="1">
      <w:start w:val="1"/>
      <w:numFmt w:val="decimal"/>
      <w:lvlText w:val="%6."/>
      <w:lvlJc w:val="left"/>
      <w:pPr>
        <w:tabs>
          <w:tab w:val="num" w:pos="4320"/>
        </w:tabs>
        <w:ind w:left="4320" w:hanging="360"/>
      </w:pPr>
    </w:lvl>
    <w:lvl w:ilvl="6" w:tplc="F1669BE4" w:tentative="1">
      <w:start w:val="1"/>
      <w:numFmt w:val="decimal"/>
      <w:lvlText w:val="%7."/>
      <w:lvlJc w:val="left"/>
      <w:pPr>
        <w:tabs>
          <w:tab w:val="num" w:pos="5040"/>
        </w:tabs>
        <w:ind w:left="5040" w:hanging="360"/>
      </w:pPr>
    </w:lvl>
    <w:lvl w:ilvl="7" w:tplc="EB26B3C4" w:tentative="1">
      <w:start w:val="1"/>
      <w:numFmt w:val="decimal"/>
      <w:lvlText w:val="%8."/>
      <w:lvlJc w:val="left"/>
      <w:pPr>
        <w:tabs>
          <w:tab w:val="num" w:pos="5760"/>
        </w:tabs>
        <w:ind w:left="5760" w:hanging="360"/>
      </w:pPr>
    </w:lvl>
    <w:lvl w:ilvl="8" w:tplc="188AE33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8B"/>
    <w:rsid w:val="00024DA2"/>
    <w:rsid w:val="00057356"/>
    <w:rsid w:val="000D08BE"/>
    <w:rsid w:val="0017111A"/>
    <w:rsid w:val="001A3EF9"/>
    <w:rsid w:val="00246CE3"/>
    <w:rsid w:val="002A195C"/>
    <w:rsid w:val="002B626D"/>
    <w:rsid w:val="002C48C3"/>
    <w:rsid w:val="00306904"/>
    <w:rsid w:val="00320905"/>
    <w:rsid w:val="0034372D"/>
    <w:rsid w:val="00345377"/>
    <w:rsid w:val="003E278E"/>
    <w:rsid w:val="004538D4"/>
    <w:rsid w:val="004C2FF2"/>
    <w:rsid w:val="0052617E"/>
    <w:rsid w:val="00564246"/>
    <w:rsid w:val="00576067"/>
    <w:rsid w:val="00581144"/>
    <w:rsid w:val="006172EB"/>
    <w:rsid w:val="006466C9"/>
    <w:rsid w:val="006925D0"/>
    <w:rsid w:val="006A7E36"/>
    <w:rsid w:val="006E2948"/>
    <w:rsid w:val="006F4DE3"/>
    <w:rsid w:val="007F4AD4"/>
    <w:rsid w:val="00874EAD"/>
    <w:rsid w:val="009D36E5"/>
    <w:rsid w:val="00A708C5"/>
    <w:rsid w:val="00A83F9C"/>
    <w:rsid w:val="00A94238"/>
    <w:rsid w:val="00AC0A29"/>
    <w:rsid w:val="00B37900"/>
    <w:rsid w:val="00BA1E79"/>
    <w:rsid w:val="00C12ECA"/>
    <w:rsid w:val="00C35EC3"/>
    <w:rsid w:val="00C4608B"/>
    <w:rsid w:val="00C771D1"/>
    <w:rsid w:val="00CA0C67"/>
    <w:rsid w:val="00CE48AD"/>
    <w:rsid w:val="00CE6CAC"/>
    <w:rsid w:val="00CF4715"/>
    <w:rsid w:val="00D017A9"/>
    <w:rsid w:val="00D071EC"/>
    <w:rsid w:val="00D116A7"/>
    <w:rsid w:val="00D83BD9"/>
    <w:rsid w:val="00D9654A"/>
    <w:rsid w:val="00DE2716"/>
    <w:rsid w:val="00E109BD"/>
    <w:rsid w:val="00EF1AC6"/>
    <w:rsid w:val="00F71266"/>
    <w:rsid w:val="00FA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29D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71D1"/>
    <w:rPr>
      <w:sz w:val="18"/>
      <w:szCs w:val="18"/>
    </w:rPr>
  </w:style>
  <w:style w:type="paragraph" w:styleId="a4">
    <w:name w:val="annotation text"/>
    <w:basedOn w:val="a"/>
    <w:link w:val="Char"/>
    <w:uiPriority w:val="99"/>
    <w:semiHidden/>
    <w:unhideWhenUsed/>
    <w:rsid w:val="00C771D1"/>
  </w:style>
  <w:style w:type="character" w:customStyle="1" w:styleId="Char">
    <w:name w:val="메모 텍스트 Char"/>
    <w:basedOn w:val="a0"/>
    <w:link w:val="a4"/>
    <w:uiPriority w:val="99"/>
    <w:semiHidden/>
    <w:rsid w:val="00C771D1"/>
  </w:style>
  <w:style w:type="paragraph" w:styleId="a5">
    <w:name w:val="annotation subject"/>
    <w:basedOn w:val="a4"/>
    <w:next w:val="a4"/>
    <w:link w:val="Char0"/>
    <w:uiPriority w:val="99"/>
    <w:semiHidden/>
    <w:unhideWhenUsed/>
    <w:rsid w:val="00C771D1"/>
    <w:rPr>
      <w:b/>
      <w:bCs/>
    </w:rPr>
  </w:style>
  <w:style w:type="character" w:customStyle="1" w:styleId="Char0">
    <w:name w:val="메모 주제 Char"/>
    <w:basedOn w:val="Char"/>
    <w:link w:val="a5"/>
    <w:uiPriority w:val="99"/>
    <w:semiHidden/>
    <w:rsid w:val="00C771D1"/>
    <w:rPr>
      <w:b/>
      <w:bCs/>
    </w:rPr>
  </w:style>
  <w:style w:type="paragraph" w:styleId="a6">
    <w:name w:val="Balloon Text"/>
    <w:basedOn w:val="a"/>
    <w:link w:val="Char1"/>
    <w:uiPriority w:val="99"/>
    <w:semiHidden/>
    <w:unhideWhenUsed/>
    <w:rsid w:val="00C771D1"/>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771D1"/>
    <w:rPr>
      <w:rFonts w:asciiTheme="majorHAnsi" w:eastAsiaTheme="majorEastAsia" w:hAnsiTheme="majorHAnsi" w:cstheme="majorBidi"/>
      <w:sz w:val="18"/>
      <w:szCs w:val="18"/>
    </w:rPr>
  </w:style>
  <w:style w:type="character" w:styleId="a7">
    <w:name w:val="Hyperlink"/>
    <w:basedOn w:val="a0"/>
    <w:uiPriority w:val="99"/>
    <w:unhideWhenUsed/>
    <w:rsid w:val="0017111A"/>
    <w:rPr>
      <w:color w:val="0000FF" w:themeColor="hyperlink"/>
      <w:u w:val="single"/>
    </w:rPr>
  </w:style>
  <w:style w:type="table" w:styleId="a8">
    <w:name w:val="Table Grid"/>
    <w:basedOn w:val="a1"/>
    <w:rsid w:val="003E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E278E"/>
    <w:pPr>
      <w:spacing w:before="100" w:beforeAutospacing="1" w:after="100" w:afterAutospacing="1"/>
    </w:pPr>
    <w:rPr>
      <w:rFonts w:ascii="굴림" w:eastAsia="굴림" w:hAnsi="굴림" w:cs="굴림"/>
      <w:lang w:eastAsia="ko-KR"/>
    </w:rPr>
  </w:style>
  <w:style w:type="paragraph" w:styleId="aa">
    <w:name w:val="caption"/>
    <w:basedOn w:val="a"/>
    <w:next w:val="a"/>
    <w:uiPriority w:val="35"/>
    <w:unhideWhenUsed/>
    <w:qFormat/>
    <w:rsid w:val="002B62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71D1"/>
    <w:rPr>
      <w:sz w:val="18"/>
      <w:szCs w:val="18"/>
    </w:rPr>
  </w:style>
  <w:style w:type="paragraph" w:styleId="a4">
    <w:name w:val="annotation text"/>
    <w:basedOn w:val="a"/>
    <w:link w:val="Char"/>
    <w:uiPriority w:val="99"/>
    <w:semiHidden/>
    <w:unhideWhenUsed/>
    <w:rsid w:val="00C771D1"/>
  </w:style>
  <w:style w:type="character" w:customStyle="1" w:styleId="Char">
    <w:name w:val="메모 텍스트 Char"/>
    <w:basedOn w:val="a0"/>
    <w:link w:val="a4"/>
    <w:uiPriority w:val="99"/>
    <w:semiHidden/>
    <w:rsid w:val="00C771D1"/>
  </w:style>
  <w:style w:type="paragraph" w:styleId="a5">
    <w:name w:val="annotation subject"/>
    <w:basedOn w:val="a4"/>
    <w:next w:val="a4"/>
    <w:link w:val="Char0"/>
    <w:uiPriority w:val="99"/>
    <w:semiHidden/>
    <w:unhideWhenUsed/>
    <w:rsid w:val="00C771D1"/>
    <w:rPr>
      <w:b/>
      <w:bCs/>
    </w:rPr>
  </w:style>
  <w:style w:type="character" w:customStyle="1" w:styleId="Char0">
    <w:name w:val="메모 주제 Char"/>
    <w:basedOn w:val="Char"/>
    <w:link w:val="a5"/>
    <w:uiPriority w:val="99"/>
    <w:semiHidden/>
    <w:rsid w:val="00C771D1"/>
    <w:rPr>
      <w:b/>
      <w:bCs/>
    </w:rPr>
  </w:style>
  <w:style w:type="paragraph" w:styleId="a6">
    <w:name w:val="Balloon Text"/>
    <w:basedOn w:val="a"/>
    <w:link w:val="Char1"/>
    <w:uiPriority w:val="99"/>
    <w:semiHidden/>
    <w:unhideWhenUsed/>
    <w:rsid w:val="00C771D1"/>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771D1"/>
    <w:rPr>
      <w:rFonts w:asciiTheme="majorHAnsi" w:eastAsiaTheme="majorEastAsia" w:hAnsiTheme="majorHAnsi" w:cstheme="majorBidi"/>
      <w:sz w:val="18"/>
      <w:szCs w:val="18"/>
    </w:rPr>
  </w:style>
  <w:style w:type="character" w:styleId="a7">
    <w:name w:val="Hyperlink"/>
    <w:basedOn w:val="a0"/>
    <w:uiPriority w:val="99"/>
    <w:unhideWhenUsed/>
    <w:rsid w:val="0017111A"/>
    <w:rPr>
      <w:color w:val="0000FF" w:themeColor="hyperlink"/>
      <w:u w:val="single"/>
    </w:rPr>
  </w:style>
  <w:style w:type="table" w:styleId="a8">
    <w:name w:val="Table Grid"/>
    <w:basedOn w:val="a1"/>
    <w:rsid w:val="003E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E278E"/>
    <w:pPr>
      <w:spacing w:before="100" w:beforeAutospacing="1" w:after="100" w:afterAutospacing="1"/>
    </w:pPr>
    <w:rPr>
      <w:rFonts w:ascii="굴림" w:eastAsia="굴림" w:hAnsi="굴림" w:cs="굴림"/>
      <w:lang w:eastAsia="ko-KR"/>
    </w:rPr>
  </w:style>
  <w:style w:type="paragraph" w:styleId="aa">
    <w:name w:val="caption"/>
    <w:basedOn w:val="a"/>
    <w:next w:val="a"/>
    <w:uiPriority w:val="35"/>
    <w:unhideWhenUsed/>
    <w:qFormat/>
    <w:rsid w:val="002B6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21">
      <w:bodyDiv w:val="1"/>
      <w:marLeft w:val="0"/>
      <w:marRight w:val="0"/>
      <w:marTop w:val="0"/>
      <w:marBottom w:val="0"/>
      <w:divBdr>
        <w:top w:val="none" w:sz="0" w:space="0" w:color="auto"/>
        <w:left w:val="none" w:sz="0" w:space="0" w:color="auto"/>
        <w:bottom w:val="none" w:sz="0" w:space="0" w:color="auto"/>
        <w:right w:val="none" w:sz="0" w:space="0" w:color="auto"/>
      </w:divBdr>
    </w:div>
    <w:div w:id="164901294">
      <w:bodyDiv w:val="1"/>
      <w:marLeft w:val="0"/>
      <w:marRight w:val="0"/>
      <w:marTop w:val="0"/>
      <w:marBottom w:val="0"/>
      <w:divBdr>
        <w:top w:val="none" w:sz="0" w:space="0" w:color="auto"/>
        <w:left w:val="none" w:sz="0" w:space="0" w:color="auto"/>
        <w:bottom w:val="none" w:sz="0" w:space="0" w:color="auto"/>
        <w:right w:val="none" w:sz="0" w:space="0" w:color="auto"/>
      </w:divBdr>
    </w:div>
    <w:div w:id="291443887">
      <w:bodyDiv w:val="1"/>
      <w:marLeft w:val="0"/>
      <w:marRight w:val="0"/>
      <w:marTop w:val="0"/>
      <w:marBottom w:val="0"/>
      <w:divBdr>
        <w:top w:val="none" w:sz="0" w:space="0" w:color="auto"/>
        <w:left w:val="none" w:sz="0" w:space="0" w:color="auto"/>
        <w:bottom w:val="none" w:sz="0" w:space="0" w:color="auto"/>
        <w:right w:val="none" w:sz="0" w:space="0" w:color="auto"/>
      </w:divBdr>
      <w:divsChild>
        <w:div w:id="1962610783">
          <w:marLeft w:val="806"/>
          <w:marRight w:val="0"/>
          <w:marTop w:val="86"/>
          <w:marBottom w:val="0"/>
          <w:divBdr>
            <w:top w:val="none" w:sz="0" w:space="0" w:color="auto"/>
            <w:left w:val="none" w:sz="0" w:space="0" w:color="auto"/>
            <w:bottom w:val="none" w:sz="0" w:space="0" w:color="auto"/>
            <w:right w:val="none" w:sz="0" w:space="0" w:color="auto"/>
          </w:divBdr>
        </w:div>
        <w:div w:id="1926454797">
          <w:marLeft w:val="806"/>
          <w:marRight w:val="0"/>
          <w:marTop w:val="86"/>
          <w:marBottom w:val="0"/>
          <w:divBdr>
            <w:top w:val="none" w:sz="0" w:space="0" w:color="auto"/>
            <w:left w:val="none" w:sz="0" w:space="0" w:color="auto"/>
            <w:bottom w:val="none" w:sz="0" w:space="0" w:color="auto"/>
            <w:right w:val="none" w:sz="0" w:space="0" w:color="auto"/>
          </w:divBdr>
        </w:div>
        <w:div w:id="385838313">
          <w:marLeft w:val="806"/>
          <w:marRight w:val="0"/>
          <w:marTop w:val="86"/>
          <w:marBottom w:val="0"/>
          <w:divBdr>
            <w:top w:val="none" w:sz="0" w:space="0" w:color="auto"/>
            <w:left w:val="none" w:sz="0" w:space="0" w:color="auto"/>
            <w:bottom w:val="none" w:sz="0" w:space="0" w:color="auto"/>
            <w:right w:val="none" w:sz="0" w:space="0" w:color="auto"/>
          </w:divBdr>
        </w:div>
        <w:div w:id="458038495">
          <w:marLeft w:val="806"/>
          <w:marRight w:val="0"/>
          <w:marTop w:val="86"/>
          <w:marBottom w:val="0"/>
          <w:divBdr>
            <w:top w:val="none" w:sz="0" w:space="0" w:color="auto"/>
            <w:left w:val="none" w:sz="0" w:space="0" w:color="auto"/>
            <w:bottom w:val="none" w:sz="0" w:space="0" w:color="auto"/>
            <w:right w:val="none" w:sz="0" w:space="0" w:color="auto"/>
          </w:divBdr>
        </w:div>
        <w:div w:id="489058882">
          <w:marLeft w:val="806"/>
          <w:marRight w:val="0"/>
          <w:marTop w:val="86"/>
          <w:marBottom w:val="0"/>
          <w:divBdr>
            <w:top w:val="none" w:sz="0" w:space="0" w:color="auto"/>
            <w:left w:val="none" w:sz="0" w:space="0" w:color="auto"/>
            <w:bottom w:val="none" w:sz="0" w:space="0" w:color="auto"/>
            <w:right w:val="none" w:sz="0" w:space="0" w:color="auto"/>
          </w:divBdr>
        </w:div>
        <w:div w:id="566190724">
          <w:marLeft w:val="806"/>
          <w:marRight w:val="0"/>
          <w:marTop w:val="86"/>
          <w:marBottom w:val="0"/>
          <w:divBdr>
            <w:top w:val="none" w:sz="0" w:space="0" w:color="auto"/>
            <w:left w:val="none" w:sz="0" w:space="0" w:color="auto"/>
            <w:bottom w:val="none" w:sz="0" w:space="0" w:color="auto"/>
            <w:right w:val="none" w:sz="0" w:space="0" w:color="auto"/>
          </w:divBdr>
        </w:div>
      </w:divsChild>
    </w:div>
    <w:div w:id="475295563">
      <w:bodyDiv w:val="1"/>
      <w:marLeft w:val="0"/>
      <w:marRight w:val="0"/>
      <w:marTop w:val="0"/>
      <w:marBottom w:val="0"/>
      <w:divBdr>
        <w:top w:val="none" w:sz="0" w:space="0" w:color="auto"/>
        <w:left w:val="none" w:sz="0" w:space="0" w:color="auto"/>
        <w:bottom w:val="none" w:sz="0" w:space="0" w:color="auto"/>
        <w:right w:val="none" w:sz="0" w:space="0" w:color="auto"/>
      </w:divBdr>
    </w:div>
    <w:div w:id="752362808">
      <w:bodyDiv w:val="1"/>
      <w:marLeft w:val="0"/>
      <w:marRight w:val="0"/>
      <w:marTop w:val="0"/>
      <w:marBottom w:val="0"/>
      <w:divBdr>
        <w:top w:val="none" w:sz="0" w:space="0" w:color="auto"/>
        <w:left w:val="none" w:sz="0" w:space="0" w:color="auto"/>
        <w:bottom w:val="none" w:sz="0" w:space="0" w:color="auto"/>
        <w:right w:val="none" w:sz="0" w:space="0" w:color="auto"/>
      </w:divBdr>
      <w:divsChild>
        <w:div w:id="557671498">
          <w:marLeft w:val="0"/>
          <w:marRight w:val="0"/>
          <w:marTop w:val="0"/>
          <w:marBottom w:val="0"/>
          <w:divBdr>
            <w:top w:val="none" w:sz="0" w:space="0" w:color="auto"/>
            <w:left w:val="none" w:sz="0" w:space="0" w:color="auto"/>
            <w:bottom w:val="none" w:sz="0" w:space="0" w:color="auto"/>
            <w:right w:val="none" w:sz="0" w:space="0" w:color="auto"/>
          </w:divBdr>
        </w:div>
        <w:div w:id="43219767">
          <w:marLeft w:val="0"/>
          <w:marRight w:val="0"/>
          <w:marTop w:val="0"/>
          <w:marBottom w:val="0"/>
          <w:divBdr>
            <w:top w:val="none" w:sz="0" w:space="0" w:color="auto"/>
            <w:left w:val="none" w:sz="0" w:space="0" w:color="auto"/>
            <w:bottom w:val="none" w:sz="0" w:space="0" w:color="auto"/>
            <w:right w:val="none" w:sz="0" w:space="0" w:color="auto"/>
          </w:divBdr>
        </w:div>
      </w:divsChild>
    </w:div>
    <w:div w:id="1033530310">
      <w:bodyDiv w:val="1"/>
      <w:marLeft w:val="0"/>
      <w:marRight w:val="0"/>
      <w:marTop w:val="0"/>
      <w:marBottom w:val="0"/>
      <w:divBdr>
        <w:top w:val="none" w:sz="0" w:space="0" w:color="auto"/>
        <w:left w:val="none" w:sz="0" w:space="0" w:color="auto"/>
        <w:bottom w:val="none" w:sz="0" w:space="0" w:color="auto"/>
        <w:right w:val="none" w:sz="0" w:space="0" w:color="auto"/>
      </w:divBdr>
    </w:div>
    <w:div w:id="1832402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i.or.kr/english/index.as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adn21.asia/"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37261D-549F-4A4A-8162-72104134460B}"/>
</file>

<file path=customXml/itemProps2.xml><?xml version="1.0" encoding="utf-8"?>
<ds:datastoreItem xmlns:ds="http://schemas.openxmlformats.org/officeDocument/2006/customXml" ds:itemID="{CCFD1B8C-48E0-4C9E-B563-D7E6B189A308}"/>
</file>

<file path=customXml/itemProps3.xml><?xml version="1.0" encoding="utf-8"?>
<ds:datastoreItem xmlns:ds="http://schemas.openxmlformats.org/officeDocument/2006/customXml" ds:itemID="{69CFC3A1-2996-4DDB-968C-DA7269A6192E}"/>
</file>

<file path=customXml/itemProps4.xml><?xml version="1.0" encoding="utf-8"?>
<ds:datastoreItem xmlns:ds="http://schemas.openxmlformats.org/officeDocument/2006/customXml" ds:itemID="{2B3A52BF-0437-4E41-B0B0-1014F15524F7}"/>
</file>

<file path=docProps/app.xml><?xml version="1.0" encoding="utf-8"?>
<Properties xmlns="http://schemas.openxmlformats.org/officeDocument/2006/extended-properties" xmlns:vt="http://schemas.openxmlformats.org/officeDocument/2006/docPropsVTypes">
  <Template>Normal</Template>
  <TotalTime>390</TotalTime>
  <Pages>5</Pages>
  <Words>1373</Words>
  <Characters>7831</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Yon Suh</dc:creator>
  <cp:keywords/>
  <dc:description/>
  <cp:lastModifiedBy>pc5</cp:lastModifiedBy>
  <cp:revision>37</cp:revision>
  <dcterms:created xsi:type="dcterms:W3CDTF">2015-06-29T20:57:00Z</dcterms:created>
  <dcterms:modified xsi:type="dcterms:W3CDTF">2015-06-30T10:03:00Z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