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02FA" w14:textId="3527A420" w:rsidR="00034EA9" w:rsidRPr="00034EA9" w:rsidRDefault="00034EA9" w:rsidP="00034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b/>
          <w:bCs/>
          <w:color w:val="222222"/>
          <w:sz w:val="24"/>
          <w:szCs w:val="24"/>
          <w:rtl/>
          <w:lang w:eastAsia="en-GB"/>
        </w:rPr>
      </w:pPr>
      <w:bookmarkStart w:id="0" w:name="_GoBack"/>
      <w:bookmarkEnd w:id="0"/>
      <w:r w:rsidRPr="00034EA9">
        <w:rPr>
          <w:rFonts w:asciiTheme="minorBidi" w:eastAsia="Times New Roman" w:hAnsiTheme="minorBidi" w:cs="Arial"/>
          <w:b/>
          <w:bCs/>
          <w:color w:val="222222"/>
          <w:sz w:val="24"/>
          <w:szCs w:val="24"/>
          <w:rtl/>
          <w:lang w:eastAsia="en-GB"/>
        </w:rPr>
        <w:t xml:space="preserve">משרד </w:t>
      </w:r>
      <w:r w:rsidR="005569A1">
        <w:rPr>
          <w:rFonts w:asciiTheme="minorBidi" w:eastAsia="Times New Roman" w:hAnsiTheme="minorBidi" w:cs="Arial" w:hint="cs"/>
          <w:b/>
          <w:bCs/>
          <w:color w:val="222222"/>
          <w:sz w:val="24"/>
          <w:szCs w:val="24"/>
          <w:rtl/>
          <w:lang w:eastAsia="en-GB"/>
        </w:rPr>
        <w:t>הנציבות העליונה ל</w:t>
      </w:r>
      <w:r w:rsidRPr="00034EA9">
        <w:rPr>
          <w:rFonts w:asciiTheme="minorBidi" w:eastAsia="Times New Roman" w:hAnsiTheme="minorBidi" w:cs="Arial"/>
          <w:b/>
          <w:bCs/>
          <w:color w:val="222222"/>
          <w:sz w:val="24"/>
          <w:szCs w:val="24"/>
          <w:rtl/>
          <w:lang w:eastAsia="en-GB"/>
        </w:rPr>
        <w:t xml:space="preserve">זכויות האדם של האו"ם </w:t>
      </w:r>
      <w:r>
        <w:rPr>
          <w:rFonts w:asciiTheme="minorBidi" w:eastAsia="Times New Roman" w:hAnsiTheme="minorBidi" w:cs="Arial" w:hint="cs"/>
          <w:b/>
          <w:bCs/>
          <w:color w:val="222222"/>
          <w:sz w:val="24"/>
          <w:szCs w:val="24"/>
          <w:rtl/>
          <w:lang w:eastAsia="en-GB"/>
        </w:rPr>
        <w:t>מפרסם דו</w:t>
      </w:r>
      <w:r w:rsidR="00D944A9">
        <w:rPr>
          <w:rFonts w:asciiTheme="minorBidi" w:eastAsia="Times New Roman" w:hAnsiTheme="minorBidi" w:cs="Arial" w:hint="cs"/>
          <w:b/>
          <w:bCs/>
          <w:color w:val="222222"/>
          <w:sz w:val="24"/>
          <w:szCs w:val="24"/>
          <w:rtl/>
          <w:lang w:eastAsia="en-GB"/>
        </w:rPr>
        <w:t>"</w:t>
      </w:r>
      <w:r>
        <w:rPr>
          <w:rFonts w:asciiTheme="minorBidi" w:eastAsia="Times New Roman" w:hAnsiTheme="minorBidi" w:cs="Arial" w:hint="cs"/>
          <w:b/>
          <w:bCs/>
          <w:color w:val="222222"/>
          <w:sz w:val="24"/>
          <w:szCs w:val="24"/>
          <w:rtl/>
          <w:lang w:eastAsia="en-GB"/>
        </w:rPr>
        <w:t>ח</w:t>
      </w:r>
      <w:r w:rsidRPr="00034EA9">
        <w:rPr>
          <w:rFonts w:asciiTheme="minorBidi" w:eastAsia="Times New Roman" w:hAnsiTheme="minorBidi" w:cs="Arial"/>
          <w:b/>
          <w:bCs/>
          <w:color w:val="222222"/>
          <w:sz w:val="24"/>
          <w:szCs w:val="24"/>
          <w:rtl/>
          <w:lang w:eastAsia="en-GB"/>
        </w:rPr>
        <w:t xml:space="preserve"> על פעילויות עסקיות הקשורות להת</w:t>
      </w:r>
      <w:r w:rsidR="00E0446E">
        <w:rPr>
          <w:rFonts w:asciiTheme="minorBidi" w:eastAsia="Times New Roman" w:hAnsiTheme="minorBidi" w:cs="Arial"/>
          <w:b/>
          <w:bCs/>
          <w:color w:val="222222"/>
          <w:sz w:val="24"/>
          <w:szCs w:val="24"/>
          <w:rtl/>
          <w:lang w:eastAsia="en-GB"/>
        </w:rPr>
        <w:t>נחלויות בשטח הפלסטינ</w:t>
      </w:r>
      <w:r w:rsidR="00E0446E">
        <w:rPr>
          <w:rFonts w:asciiTheme="minorBidi" w:eastAsia="Times New Roman" w:hAnsiTheme="minorBidi" w:cs="Arial" w:hint="cs"/>
          <w:b/>
          <w:bCs/>
          <w:color w:val="222222"/>
          <w:sz w:val="24"/>
          <w:szCs w:val="24"/>
          <w:rtl/>
          <w:lang w:eastAsia="en-GB"/>
        </w:rPr>
        <w:t>י</w:t>
      </w:r>
      <w:r w:rsidR="00E0446E">
        <w:rPr>
          <w:rFonts w:asciiTheme="minorBidi" w:eastAsia="Times New Roman" w:hAnsiTheme="minorBidi" w:cs="Arial"/>
          <w:b/>
          <w:bCs/>
          <w:color w:val="222222"/>
          <w:sz w:val="24"/>
          <w:szCs w:val="24"/>
          <w:rtl/>
          <w:lang w:eastAsia="en-GB"/>
        </w:rPr>
        <w:t xml:space="preserve"> הכבוש</w:t>
      </w:r>
    </w:p>
    <w:p w14:paraId="67510E07" w14:textId="77777777" w:rsidR="00034EA9" w:rsidRPr="00034EA9" w:rsidRDefault="00034EA9" w:rsidP="00034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2B942140" w14:textId="38E680E7" w:rsidR="00034EA9" w:rsidRDefault="00034EA9" w:rsidP="00D9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>ג'נבה (</w:t>
      </w:r>
      <w:r w:rsidR="000A13E5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12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 בפברואר</w:t>
      </w: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2020 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) - משרד זכויות האדם של האו"ם פרסם ביום </w:t>
      </w:r>
      <w:r w:rsidR="009C1952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רביעי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 דו"ח על </w:t>
      </w:r>
      <w:r w:rsidR="00D944A9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תאגידים עסקיים</w:t>
      </w:r>
      <w:r w:rsidR="002D52B9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המעורב</w:t>
      </w:r>
      <w:r w:rsidR="00FE1D79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ים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 בפעילויות מ</w:t>
      </w:r>
      <w:r w:rsidR="00E0446E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>סוימות הנוגעות להתנחלויות בשטח הפלסטיני הכבוש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>, בתגובה לבקשה ספציפית של מועצת זכויות האדם של האו"ם, שנכללה ב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החלטה מ</w:t>
      </w:r>
      <w:r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>מרץ 2016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, שהורתה למשרד לייצר מאגר </w:t>
      </w:r>
      <w:r w:rsidR="002D52B9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מידע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 של </w:t>
      </w:r>
      <w:r w:rsidR="00FE1D79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תאגידים עסקיים</w:t>
      </w:r>
      <w:r w:rsidR="002D52B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 המעורב</w:t>
      </w:r>
      <w:r w:rsidR="00FE1D79"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ים</w:t>
      </w:r>
      <w:r w:rsidRPr="00034EA9">
        <w:rPr>
          <w:rFonts w:asciiTheme="minorBidi" w:eastAsia="Times New Roman" w:hAnsiTheme="minorBidi"/>
          <w:color w:val="222222"/>
          <w:sz w:val="24"/>
          <w:szCs w:val="24"/>
          <w:rtl/>
          <w:lang w:eastAsia="en-GB"/>
        </w:rPr>
        <w:t xml:space="preserve"> בפעילויות מסוג זה.*</w:t>
      </w:r>
    </w:p>
    <w:p w14:paraId="6CCC4DA5" w14:textId="77777777" w:rsidR="00E2757A" w:rsidRDefault="00E2757A" w:rsidP="00E27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74CB9206" w14:textId="1FFC0136" w:rsidR="00E2757A" w:rsidRDefault="00E2757A" w:rsidP="00AC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בדו"ח ביניים (</w:t>
      </w:r>
      <w:r w:rsidRPr="00E2757A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A/HRC/37/39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) שהוצג למועצה לזכויות 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אדם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במרץ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2018 על ידי הנציב העליון דאז, </w:t>
      </w:r>
      <w:r w:rsidR="00FE1D79" w:rsidRPr="00FE1D7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זאיד ראאד אל-חוסיין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, ציין המשרד לזכויות האדם של האו"ם כי בדק מ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ידע שהיה זמין לציבור, או שהתקבל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ממגוון מקורות,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אודות רשימה ראשונית של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307 חברות. לאחר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מחקר נוסף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, המספר הכולל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של חברות שנבדקו</w:t>
      </w:r>
      <w:r w:rsidR="00074812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עלה ל 321. מתוכ</w:t>
      </w:r>
      <w:r w:rsidR="00074812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ן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206 חברות</w:t>
      </w:r>
      <w:r w:rsidR="00074812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נכללו </w:t>
      </w:r>
      <w:r w:rsidR="0079252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ברשימה </w:t>
      </w:r>
      <w:r w:rsidR="00074812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להערכה נוספת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.</w:t>
      </w:r>
    </w:p>
    <w:p w14:paraId="40ADDD5A" w14:textId="77777777" w:rsidR="00E2757A" w:rsidRDefault="00E2757A" w:rsidP="00E27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</w:p>
    <w:p w14:paraId="69119232" w14:textId="0EC337D2" w:rsidR="00E2757A" w:rsidRDefault="00E2757A" w:rsidP="009C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הדו"ח שפורסם </w:t>
      </w:r>
      <w:r w:rsidR="009C1952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היום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  <w:lang w:eastAsia="en-GB"/>
        </w:rPr>
        <w:t>,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מציג מסקנות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שהתקבלו 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בעקבות התקשרות נוספת עם 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התאגידים העסקיים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, וכן סקירה והערכה יסודית של כל המידע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הזמין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.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הדו"ח </w:t>
      </w:r>
      <w:r w:rsid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מזהה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112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תאגידים עסקיים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שלמשרד זכויות האדם של האו"ם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-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על בסיס המידע שאסף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-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יש יסודות סבירים </w:t>
      </w:r>
      <w:r w:rsidR="002D52B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להאמין</w:t>
      </w:r>
      <w:r w:rsidR="00074812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כי היו מעורב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ים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בא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חת או יותר מהפעולות הספציפיות ש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א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וזכרו בהחלט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ת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​​מועצת זכויות האדם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31/36</w:t>
      </w:r>
      <w:r w:rsidRPr="00E2757A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.</w:t>
      </w:r>
    </w:p>
    <w:p w14:paraId="62227376" w14:textId="77777777" w:rsidR="002D52B9" w:rsidRDefault="002D52B9" w:rsidP="002D5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</w:p>
    <w:p w14:paraId="5EB453E7" w14:textId="699EF936" w:rsidR="002D52B9" w:rsidRDefault="002D52B9" w:rsidP="00ED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מתוך 112 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התאגידים העסקיים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המזוה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ים</w:t>
      </w:r>
      <w:r w:rsid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בדו"ח, 94 </w:t>
      </w:r>
      <w:r w:rsidR="00074812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val="en-US" w:eastAsia="en-GB"/>
        </w:rPr>
        <w:t>רשומ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val="en-US" w:eastAsia="en-GB"/>
        </w:rPr>
        <w:t>ים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בישראל ו-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18 בשש מדינות אחרות</w:t>
      </w:r>
      <w:r w:rsidR="00ED1CB6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.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במהלך התהליך הנרחב והמורכב של הכנת מאגר המידע, המשרד התייעץ עם </w:t>
      </w:r>
      <w:r w:rsidR="00610D9D"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קבוצת </w:t>
      </w:r>
      <w:r w:rsidR="00074812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</w:t>
      </w:r>
      <w:r w:rsidR="00610D9D"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עבודה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של האו"ם </w:t>
      </w:r>
      <w:r w:rsidR="00610D9D"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בנושא של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עסקים ו</w:t>
      </w:r>
      <w:r w:rsidR="00610D9D"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זכויות אדם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, וניהל דיונים נרחבים עם מדינות רבות, ארגוני חברה אזרחית, </w:t>
      </w:r>
      <w:r w:rsidR="00610D9D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מכוני חשיבה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, אקדמאי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</w:t>
      </w:r>
      <w:r w:rsidRPr="002D52B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ם ואחרים.</w:t>
      </w:r>
      <w:r w:rsid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כמו כן, למשרד היו אינטרקציות נרחבות עם החברות עצמן.</w:t>
      </w:r>
    </w:p>
    <w:p w14:paraId="47039D2F" w14:textId="77777777" w:rsidR="00610D9D" w:rsidRDefault="00610D9D" w:rsidP="00610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</w:p>
    <w:p w14:paraId="70B1ECDD" w14:textId="6B078CB0" w:rsidR="00610D9D" w:rsidRDefault="00610D9D" w:rsidP="0037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הדו"ח מבהיר כי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ההתייחסות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לתאגידים עסקיים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אלה אינ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ו,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ואינ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ו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מתיימר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8F6104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להוות הליך שיפוטי או מעין </w:t>
      </w:r>
      <w:r w:rsidR="008F6104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שיפוטי </w:t>
      </w:r>
      <w:r w:rsidR="0037261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מכל סוג שהוא</w:t>
      </w:r>
      <w:r w:rsidR="00372619" w:rsidRP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. </w:t>
      </w:r>
      <w:r w:rsidR="006C7A4D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בעוד</w:t>
      </w:r>
      <w:r w:rsidR="00372619"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שההתנחלויות</w:t>
      </w:r>
      <w:r w:rsidR="00113B8C" w:rsidRPr="00113B8C"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  <w:t xml:space="preserve"> </w:t>
      </w:r>
      <w:r w:rsidR="00113B8C" w:rsidRP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עצמן</w:t>
      </w:r>
      <w:r w:rsidR="00372619"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נחשבות </w:t>
      </w:r>
      <w:r w:rsidR="00372619" w:rsidRPr="00113B8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לבלתי </w:t>
      </w:r>
      <w:r w:rsidR="00372619"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חוקיות על פי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המשפט</w:t>
      </w:r>
      <w:r w:rsidR="00372619"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הבינלאומי</w:t>
      </w:r>
      <w:r w:rsidR="00113B8C" w:rsidRPr="00113B8C"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  <w:t>**</w:t>
      </w:r>
      <w:r w:rsidR="00372619"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,</w:t>
      </w:r>
      <w:r w:rsidR="00372619" w:rsidRPr="0037261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דו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"</w:t>
      </w:r>
      <w:r w:rsidR="00372619" w:rsidRPr="0037261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ח זה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F931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אינו </w:t>
      </w:r>
      <w:r w:rsidR="008D18B8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מתיימר לקבוע את אופיין המשפטי</w:t>
      </w:r>
      <w:r w:rsidR="00F931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של הפעילו</w:t>
      </w:r>
      <w:r w:rsidR="00F931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יו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ת המדובר</w:t>
      </w:r>
      <w:r w:rsidR="00F931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ו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ת או </w:t>
      </w:r>
      <w:r w:rsidR="00F931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של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התאגידים העסקיים המעורבים</w:t>
      </w:r>
      <w:r w:rsidR="00F931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בפעולות אלה</w:t>
      </w:r>
      <w:r w:rsidR="00F931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. </w:t>
      </w:r>
      <w:r w:rsidR="00FE1D7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כל צעד נוסף שיינקט להמשך מנדט זה, כפוף להחלטות המדינות החברות במועצת זכויות האדם, שתשקול את הדו"ח</w:t>
      </w:r>
      <w:r w:rsidR="00F931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במהלך ה</w:t>
      </w:r>
      <w:r w:rsidR="00250D96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מושב הבא</w:t>
      </w:r>
      <w:r w:rsid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של המועצה, ש</w:t>
      </w:r>
      <w:r w:rsidR="00250D96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חל</w:t>
      </w:r>
      <w:r w:rsidR="00250D96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ב-24 ל</w:t>
      </w:r>
      <w:r w:rsidRPr="00610D9D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בפברואר.</w:t>
      </w:r>
    </w:p>
    <w:p w14:paraId="74D8BD7D" w14:textId="77777777" w:rsidR="00250D96" w:rsidRDefault="00250D96" w:rsidP="002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</w:p>
    <w:p w14:paraId="39EA5122" w14:textId="3D73CB63" w:rsidR="00250D96" w:rsidRDefault="00250D96" w:rsidP="00B2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"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אני מודעת לכך שהנושא הזה היה, ו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משיך להיות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מושא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מחלוקת,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" אמרה מישל </w:t>
      </w:r>
      <w:r w:rsidRPr="008D18B8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ב</w:t>
      </w:r>
      <w:r w:rsidR="008D18B8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צ'</w:t>
      </w:r>
      <w:r w:rsidRPr="008D18B8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לת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, הנציבה העליונה הנוכ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חית לזכויות אדם</w:t>
      </w:r>
      <w:r w:rsidR="00B218D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. 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"עם זאת, </w:t>
      </w:r>
      <w:r w:rsidR="006548B3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לאחר הליך סקירה נרחב ומוקפד, אנ</w:t>
      </w:r>
      <w:r w:rsidR="006548B3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ו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סבור</w:t>
      </w:r>
      <w:r w:rsidR="006548B3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ים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כי </w:t>
      </w:r>
      <w:r w:rsidR="001A440C"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דו"ח </w:t>
      </w:r>
      <w:r w:rsidR="001A440C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מבוסס-עובדות זה</w:t>
      </w:r>
      <w:r w:rsidR="001A440C"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משקף את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העבודה הרצינית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שנית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נה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למנדט ח</w:t>
      </w:r>
      <w:r w:rsidR="001A440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סר תקדים ומורכב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, וכי 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הדו"ח מספק מענה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ראוי לבקשת מועצת זכויות האדם</w:t>
      </w:r>
      <w:r w:rsidR="006548B3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הכלולה בהחלטה 31/36</w:t>
      </w:r>
      <w:r w:rsidR="008E435F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"</w:t>
      </w:r>
      <w:r w:rsidR="006548B3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אמרה ב</w:t>
      </w:r>
      <w:r w:rsidR="008E435F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צ'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לת</w:t>
      </w:r>
      <w:r w:rsidR="006548B3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. </w:t>
      </w:r>
    </w:p>
    <w:p w14:paraId="6D374E67" w14:textId="77777777" w:rsidR="00250D96" w:rsidRDefault="00250D96" w:rsidP="002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</w:pPr>
    </w:p>
    <w:p w14:paraId="7DC7C970" w14:textId="77777777" w:rsidR="00250D96" w:rsidRDefault="00250D96" w:rsidP="002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סוף</w:t>
      </w:r>
    </w:p>
    <w:p w14:paraId="7487CFFC" w14:textId="77777777" w:rsidR="00250D96" w:rsidRPr="00250D96" w:rsidRDefault="00250D96" w:rsidP="00E0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</w:p>
    <w:p w14:paraId="1942F1F5" w14:textId="2F5612CE" w:rsidR="00250D96" w:rsidRDefault="00250D96" w:rsidP="00AC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</w:pP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* </w:t>
      </w:r>
      <w:hyperlink r:id="rId7" w:history="1">
        <w:r w:rsidRPr="00E0446E">
          <w:rPr>
            <w:rStyle w:val="Hyperlink"/>
            <w:rFonts w:asciiTheme="minorBidi" w:eastAsia="Times New Roman" w:hAnsiTheme="minorBidi" w:cs="Arial"/>
            <w:sz w:val="24"/>
            <w:szCs w:val="24"/>
            <w:rtl/>
            <w:lang w:eastAsia="en-GB"/>
          </w:rPr>
          <w:t>החלטת מועצת זכויות האדם 31/36</w:t>
        </w:r>
      </w:hyperlink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, שאומצה ב- 24 במרץ 2016, ביקשה ממשרד הנציבות העליונה לזכויות האדם של האו"ם </w:t>
      </w:r>
      <w:r w:rsidR="00AC439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להגיש דו"ח מעדכן ל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דו"ח </w:t>
      </w:r>
      <w:r w:rsidR="00AC4399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ש</w:t>
      </w:r>
      <w:r w:rsidR="00AC439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פורסם ב- 2013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AC439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על ידי </w:t>
      </w:r>
      <w:r w:rsidR="00E0446E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הוועד</w:t>
      </w:r>
      <w:r w:rsidR="00E0446E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</w:t>
      </w:r>
      <w:r w:rsidR="00E0446E" w:rsidRPr="00E0446E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הבינלאומית לבירור העובדות בנוגע להתנחלויות הישראליות</w:t>
      </w:r>
      <w:r w:rsidR="00E0446E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</w:t>
      </w:r>
      <w:r w:rsidR="00E0446E" w:rsidRPr="00E0446E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בשטח הפלסטיני הכבוש</w:t>
      </w:r>
      <w:r w:rsidR="00E0446E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והשפעתן 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על זכויות אזרחיות, פוליטיות, כלכליות, חברתיות ותרבותיות של העם הפלסטיני ברחבי השטח הכבוש, כולל מזרח ירושלים (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  <w:t>A/HRC/22/63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). ההחלטה הגדירה את הפרמטרים של הדו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"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ח הנוכחי בהתייחס</w:t>
      </w:r>
      <w:r w:rsidR="00E0446E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ותה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לעשר פעילויות ספציפיות המפורטות בסעיף 96 </w:t>
      </w:r>
      <w:hyperlink r:id="rId8" w:history="1">
        <w:r w:rsidRPr="00E0446E">
          <w:rPr>
            <w:rStyle w:val="Hyperlink"/>
            <w:rFonts w:asciiTheme="minorBidi" w:eastAsia="Times New Roman" w:hAnsiTheme="minorBidi" w:cs="Arial"/>
            <w:sz w:val="24"/>
            <w:szCs w:val="24"/>
            <w:rtl/>
            <w:lang w:eastAsia="en-GB"/>
          </w:rPr>
          <w:t>לדו</w:t>
        </w:r>
        <w:r w:rsidR="00446860">
          <w:rPr>
            <w:rStyle w:val="Hyperlink"/>
            <w:rFonts w:asciiTheme="minorBidi" w:eastAsia="Times New Roman" w:hAnsiTheme="minorBidi" w:cs="Arial" w:hint="cs"/>
            <w:sz w:val="24"/>
            <w:szCs w:val="24"/>
            <w:rtl/>
            <w:lang w:eastAsia="en-GB"/>
          </w:rPr>
          <w:t>"</w:t>
        </w:r>
        <w:r w:rsidRPr="00E0446E">
          <w:rPr>
            <w:rStyle w:val="Hyperlink"/>
            <w:rFonts w:asciiTheme="minorBidi" w:eastAsia="Times New Roman" w:hAnsiTheme="minorBidi" w:cs="Arial"/>
            <w:sz w:val="24"/>
            <w:szCs w:val="24"/>
            <w:rtl/>
            <w:lang w:eastAsia="en-GB"/>
          </w:rPr>
          <w:t xml:space="preserve">ח </w:t>
        </w:r>
        <w:r w:rsidR="00E0446E" w:rsidRPr="00E0446E">
          <w:rPr>
            <w:rStyle w:val="Hyperlink"/>
            <w:rFonts w:asciiTheme="minorBidi" w:eastAsia="Times New Roman" w:hAnsiTheme="minorBidi" w:cs="Arial" w:hint="cs"/>
            <w:sz w:val="24"/>
            <w:szCs w:val="24"/>
            <w:rtl/>
            <w:lang w:eastAsia="en-GB"/>
          </w:rPr>
          <w:t>הוועדה הבינלאומית</w:t>
        </w:r>
      </w:hyperlink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. החלטת מ</w:t>
      </w:r>
      <w:r w:rsidR="008F6104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ועצת זכויות האדם 31/36 התקבלה </w:t>
      </w:r>
      <w:r w:rsidR="008F6104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ברוב של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32 מדינות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, אף מדינה לא הצביעה נגד,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ו</w:t>
      </w:r>
      <w:r w:rsidR="00AC4399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-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15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מדינות נמנעו</w:t>
      </w:r>
      <w:r w:rsidRPr="00250D96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.</w:t>
      </w:r>
    </w:p>
    <w:p w14:paraId="3848FDC6" w14:textId="77777777" w:rsidR="00113B8C" w:rsidRDefault="00113B8C" w:rsidP="0011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</w:pPr>
    </w:p>
    <w:p w14:paraId="633C707E" w14:textId="75AE99BF" w:rsidR="002B43D8" w:rsidRPr="00113B8C" w:rsidRDefault="00113B8C" w:rsidP="0065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 w:cs="Arial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** 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החלטת מועצת </w:t>
      </w:r>
      <w:r w:rsidR="004D77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זכויות האדם 31/36 </w:t>
      </w:r>
      <w:r w:rsidR="006548B3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חוזרת ומזכירה</w:t>
      </w:r>
      <w:r w:rsidR="004D77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ד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ו"חות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של מזכ"ל האו"ם, החלטות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העצרת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הכללית ומועצת הביטחון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 של האו"ם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, חוות דעת מייעצת של בית </w:t>
      </w:r>
      <w:r w:rsidR="004D77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הדין הבינלאומי וחוות דעתם של </w:t>
      </w:r>
      <w:r w:rsidR="00446860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מספר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גופי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זכויות אדם המאשרים מחדש את</w:t>
      </w:r>
      <w:r w:rsidR="004D77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אי החוקיות של ההתנחלויות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הישראליות</w:t>
      </w:r>
      <w:r w:rsidR="004D7777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ב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 xml:space="preserve">שטח </w:t>
      </w:r>
      <w:r w:rsidR="004D7777"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 xml:space="preserve">הפלסטיני </w:t>
      </w:r>
      <w:r w:rsidRPr="00113B8C">
        <w:rPr>
          <w:rFonts w:asciiTheme="minorBidi" w:eastAsia="Times New Roman" w:hAnsiTheme="minorBidi" w:cs="Arial"/>
          <w:color w:val="222222"/>
          <w:sz w:val="24"/>
          <w:szCs w:val="24"/>
          <w:rtl/>
          <w:lang w:eastAsia="en-GB"/>
        </w:rPr>
        <w:t>הכבוש, כולל מזרח ירושלים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  <w:lang w:eastAsia="en-GB"/>
        </w:rPr>
        <w:t>.</w:t>
      </w:r>
    </w:p>
    <w:sectPr w:rsidR="002B43D8" w:rsidRPr="00113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303B" w14:textId="77777777" w:rsidR="004D7777" w:rsidRDefault="004D7777" w:rsidP="00113B8C">
      <w:pPr>
        <w:spacing w:after="0" w:line="240" w:lineRule="auto"/>
      </w:pPr>
      <w:r>
        <w:separator/>
      </w:r>
    </w:p>
  </w:endnote>
  <w:endnote w:type="continuationSeparator" w:id="0">
    <w:p w14:paraId="51FC97CC" w14:textId="77777777" w:rsidR="004D7777" w:rsidRDefault="004D7777" w:rsidP="0011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6A44" w14:textId="77777777" w:rsidR="004D7777" w:rsidRDefault="004D7777" w:rsidP="00113B8C">
      <w:pPr>
        <w:spacing w:after="0" w:line="240" w:lineRule="auto"/>
      </w:pPr>
      <w:r>
        <w:separator/>
      </w:r>
    </w:p>
  </w:footnote>
  <w:footnote w:type="continuationSeparator" w:id="0">
    <w:p w14:paraId="511F821C" w14:textId="77777777" w:rsidR="004D7777" w:rsidRDefault="004D7777" w:rsidP="0011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0"/>
    <w:rsid w:val="00034EA9"/>
    <w:rsid w:val="00074812"/>
    <w:rsid w:val="000A13E5"/>
    <w:rsid w:val="00113B8C"/>
    <w:rsid w:val="001A440C"/>
    <w:rsid w:val="00223906"/>
    <w:rsid w:val="00250D96"/>
    <w:rsid w:val="002B43D8"/>
    <w:rsid w:val="002D52B9"/>
    <w:rsid w:val="00372619"/>
    <w:rsid w:val="00441F3E"/>
    <w:rsid w:val="00446860"/>
    <w:rsid w:val="00467809"/>
    <w:rsid w:val="004D0947"/>
    <w:rsid w:val="004D7777"/>
    <w:rsid w:val="004E0F1A"/>
    <w:rsid w:val="005569A1"/>
    <w:rsid w:val="00610D9D"/>
    <w:rsid w:val="006548B3"/>
    <w:rsid w:val="006C7A4D"/>
    <w:rsid w:val="00792529"/>
    <w:rsid w:val="007F7146"/>
    <w:rsid w:val="008A7627"/>
    <w:rsid w:val="008B6B3A"/>
    <w:rsid w:val="008D18B8"/>
    <w:rsid w:val="008D3ED0"/>
    <w:rsid w:val="008E435F"/>
    <w:rsid w:val="008F6104"/>
    <w:rsid w:val="00962619"/>
    <w:rsid w:val="009C1952"/>
    <w:rsid w:val="00A20584"/>
    <w:rsid w:val="00A25770"/>
    <w:rsid w:val="00AC4399"/>
    <w:rsid w:val="00B218D9"/>
    <w:rsid w:val="00B53B99"/>
    <w:rsid w:val="00C167A8"/>
    <w:rsid w:val="00CF5ADB"/>
    <w:rsid w:val="00D944A9"/>
    <w:rsid w:val="00E0446E"/>
    <w:rsid w:val="00E2757A"/>
    <w:rsid w:val="00E97CB2"/>
    <w:rsid w:val="00ED1CB6"/>
    <w:rsid w:val="00F93177"/>
    <w:rsid w:val="00FB3C89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331E"/>
  <w15:chartTrackingRefBased/>
  <w15:docId w15:val="{1ABF279D-5331-4080-9EE7-8256E09E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E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044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B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Documents/HRBodies/HRCouncil/RegularSession/Session22/A-HRC-22-63_en.pdf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documents-dds-ny.un.org/doc/UNDOC/GEN/G16/082/57/PDF/G1608257.pdf?OpenEleme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0514A1-8A9F-46C2-8ABB-7F492D0B4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275C9-84EF-41AB-9D83-2CC5BA70522F}"/>
</file>

<file path=customXml/itemProps3.xml><?xml version="1.0" encoding="utf-8"?>
<ds:datastoreItem xmlns:ds="http://schemas.openxmlformats.org/officeDocument/2006/customXml" ds:itemID="{2BDCE5EF-6EBA-447C-A78D-C5C7B20BEE06}"/>
</file>

<file path=customXml/itemProps4.xml><?xml version="1.0" encoding="utf-8"?>
<ds:datastoreItem xmlns:ds="http://schemas.openxmlformats.org/officeDocument/2006/customXml" ds:itemID="{0F5EB7A8-DE85-4AFC-95D8-FB1DB94A2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ESHEL Abigail</dc:creator>
  <cp:keywords/>
  <dc:description/>
  <cp:lastModifiedBy>Rupert Colville</cp:lastModifiedBy>
  <cp:revision>2</cp:revision>
  <cp:lastPrinted>2020-02-11T14:41:00Z</cp:lastPrinted>
  <dcterms:created xsi:type="dcterms:W3CDTF">2020-02-12T08:36:00Z</dcterms:created>
  <dcterms:modified xsi:type="dcterms:W3CDTF">2020-02-12T08:36:00Z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