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62" w:rsidRDefault="00934E62" w:rsidP="00934E62">
      <w:pPr>
        <w:autoSpaceDE w:val="0"/>
        <w:autoSpaceDN w:val="0"/>
        <w:adjustRightInd w:val="0"/>
        <w:spacing w:after="0" w:line="240" w:lineRule="auto"/>
        <w:jc w:val="center"/>
        <w:rPr>
          <w:rFonts w:ascii="Arial" w:hAnsi="Arial" w:cs="Arial"/>
          <w:color w:val="000000"/>
          <w:sz w:val="36"/>
          <w:szCs w:val="36"/>
        </w:rPr>
      </w:pPr>
      <w:r>
        <w:rPr>
          <w:rFonts w:ascii="Arial" w:hAnsi="Arial" w:cs="Arial"/>
          <w:color w:val="000000"/>
          <w:sz w:val="36"/>
          <w:szCs w:val="36"/>
        </w:rPr>
        <w:t>JAPANESE VERSION</w:t>
      </w:r>
    </w:p>
    <w:p w:rsidR="00934E62" w:rsidRDefault="00934E62" w:rsidP="00934E62">
      <w:pPr>
        <w:autoSpaceDE w:val="0"/>
        <w:autoSpaceDN w:val="0"/>
        <w:adjustRightInd w:val="0"/>
        <w:spacing w:after="0" w:line="240" w:lineRule="auto"/>
        <w:rPr>
          <w:rFonts w:ascii="Arial" w:hAnsi="Arial" w:cs="Arial"/>
          <w:color w:val="000000"/>
          <w:sz w:val="36"/>
          <w:szCs w:val="36"/>
        </w:rPr>
      </w:pPr>
    </w:p>
    <w:p w:rsidR="00934E62" w:rsidRDefault="00934E62" w:rsidP="00934E62">
      <w:pPr>
        <w:autoSpaceDE w:val="0"/>
        <w:autoSpaceDN w:val="0"/>
        <w:adjustRightInd w:val="0"/>
        <w:spacing w:after="0" w:line="240" w:lineRule="auto"/>
        <w:jc w:val="center"/>
        <w:rPr>
          <w:rFonts w:ascii="HG??????M-PRO" w:hAnsi="HG??????M-PRO" w:cs="HG??????M-PRO"/>
          <w:b/>
          <w:bCs/>
          <w:color w:val="000000"/>
          <w:sz w:val="36"/>
          <w:szCs w:val="36"/>
        </w:rPr>
      </w:pPr>
      <w:proofErr w:type="spellStart"/>
      <w:r>
        <w:rPr>
          <w:rFonts w:ascii="MS Gothic" w:eastAsia="MS Gothic" w:hAnsi="MS Gothic" w:cs="MS Gothic" w:hint="eastAsia"/>
          <w:b/>
          <w:bCs/>
          <w:color w:val="000000"/>
          <w:sz w:val="36"/>
          <w:szCs w:val="36"/>
        </w:rPr>
        <w:t>北朝鮮の人権状況：国連特別報告者の日本への最終訪問</w:t>
      </w:r>
      <w:proofErr w:type="spellEnd"/>
    </w:p>
    <w:p w:rsidR="00934E62" w:rsidRDefault="00934E62" w:rsidP="00934E62">
      <w:pPr>
        <w:autoSpaceDE w:val="0"/>
        <w:autoSpaceDN w:val="0"/>
        <w:adjustRightInd w:val="0"/>
        <w:spacing w:after="0" w:line="240" w:lineRule="auto"/>
        <w:rPr>
          <w:rFonts w:ascii="HG??????M-PRO" w:hAnsi="HG??????M-PRO" w:cs="HG??????M-PRO"/>
          <w:b/>
          <w:bCs/>
          <w:color w:val="000000"/>
          <w:sz w:val="36"/>
          <w:szCs w:val="36"/>
        </w:rPr>
      </w:pPr>
    </w:p>
    <w:p w:rsidR="00934E62" w:rsidRDefault="00934E62" w:rsidP="00934E62">
      <w:pPr>
        <w:autoSpaceDE w:val="0"/>
        <w:autoSpaceDN w:val="0"/>
        <w:adjustRightInd w:val="0"/>
        <w:spacing w:after="0" w:line="360" w:lineRule="auto"/>
        <w:rPr>
          <w:rFonts w:ascii="MS Mincho" w:eastAsia="MS Mincho" w:hAnsi="Tms Rmn" w:cs="MS Mincho"/>
          <w:color w:val="000000"/>
          <w:sz w:val="20"/>
          <w:szCs w:val="20"/>
        </w:rPr>
      </w:pPr>
      <w:r>
        <w:rPr>
          <w:rFonts w:ascii="MS Mincho" w:eastAsia="MS Mincho" w:hAnsi="Tms Rmn" w:cs="MS Mincho" w:hint="eastAsia"/>
          <w:color w:val="000000"/>
          <w:sz w:val="20"/>
          <w:szCs w:val="20"/>
        </w:rPr>
        <w:t>ジュネーブ・東京（</w:t>
      </w:r>
      <w:r>
        <w:rPr>
          <w:rFonts w:ascii="Arial" w:hAnsi="Arial" w:cs="Arial"/>
          <w:color w:val="000000"/>
          <w:sz w:val="20"/>
          <w:szCs w:val="20"/>
        </w:rPr>
        <w:t>2016</w:t>
      </w:r>
      <w:r>
        <w:rPr>
          <w:rFonts w:ascii="MS Mincho" w:eastAsia="MS Mincho" w:hAnsi="Tms Rmn" w:cs="MS Mincho" w:hint="eastAsia"/>
          <w:color w:val="000000"/>
          <w:sz w:val="20"/>
          <w:szCs w:val="20"/>
        </w:rPr>
        <w:t>年</w:t>
      </w:r>
      <w:r>
        <w:rPr>
          <w:rFonts w:ascii="Arial" w:hAnsi="Arial" w:cs="Arial"/>
          <w:color w:val="000000"/>
          <w:sz w:val="20"/>
          <w:szCs w:val="20"/>
        </w:rPr>
        <w:t>1</w:t>
      </w:r>
      <w:r>
        <w:rPr>
          <w:rFonts w:ascii="MS Mincho" w:eastAsia="MS Mincho" w:hAnsi="Tms Rmn" w:cs="MS Mincho" w:hint="eastAsia"/>
          <w:color w:val="000000"/>
          <w:sz w:val="20"/>
          <w:szCs w:val="20"/>
        </w:rPr>
        <w:t>月</w:t>
      </w:r>
      <w:r>
        <w:rPr>
          <w:rFonts w:ascii="Arial" w:hAnsi="Arial" w:cs="Arial"/>
          <w:color w:val="000000"/>
          <w:sz w:val="20"/>
          <w:szCs w:val="20"/>
        </w:rPr>
        <w:t>13</w:t>
      </w:r>
      <w:r>
        <w:rPr>
          <w:rFonts w:ascii="MS Mincho" w:eastAsia="MS Mincho" w:hAnsi="Tms Rmn" w:cs="MS Mincho" w:hint="eastAsia"/>
          <w:color w:val="000000"/>
          <w:sz w:val="20"/>
          <w:szCs w:val="20"/>
        </w:rPr>
        <w:t>日）－朝鮮民主主義人民共和国（</w:t>
      </w:r>
      <w:r>
        <w:rPr>
          <w:rFonts w:ascii="Arial" w:hAnsi="Arial" w:cs="Arial"/>
          <w:color w:val="000000"/>
          <w:sz w:val="20"/>
          <w:szCs w:val="20"/>
        </w:rPr>
        <w:t>DPRK</w:t>
      </w:r>
      <w:r>
        <w:rPr>
          <w:rFonts w:ascii="MS Mincho" w:eastAsia="MS Mincho" w:hAnsi="Tms Rmn" w:cs="MS Mincho" w:hint="eastAsia"/>
          <w:color w:val="000000"/>
          <w:sz w:val="20"/>
          <w:szCs w:val="20"/>
        </w:rPr>
        <w:t>）の人権状況に関する国連特別報告者、マルズキ・ダルスマン氏が</w:t>
      </w:r>
      <w:r>
        <w:rPr>
          <w:rFonts w:ascii="Arial" w:hAnsi="Arial" w:cs="Arial"/>
          <w:color w:val="000000"/>
          <w:sz w:val="20"/>
          <w:szCs w:val="20"/>
        </w:rPr>
        <w:t>2016</w:t>
      </w:r>
      <w:r>
        <w:rPr>
          <w:rFonts w:ascii="MS Mincho" w:eastAsia="MS Mincho" w:hAnsi="Tms Rmn" w:cs="MS Mincho" w:hint="eastAsia"/>
          <w:color w:val="000000"/>
          <w:sz w:val="20"/>
          <w:szCs w:val="20"/>
        </w:rPr>
        <w:t>年</w:t>
      </w:r>
      <w:r>
        <w:rPr>
          <w:rFonts w:ascii="Arial" w:hAnsi="Arial" w:cs="Arial"/>
          <w:color w:val="000000"/>
          <w:sz w:val="20"/>
          <w:szCs w:val="20"/>
        </w:rPr>
        <w:t>1</w:t>
      </w:r>
      <w:r>
        <w:rPr>
          <w:rFonts w:ascii="MS Mincho" w:eastAsia="MS Mincho" w:hAnsi="Tms Rmn" w:cs="MS Mincho" w:hint="eastAsia"/>
          <w:color w:val="000000"/>
          <w:sz w:val="20"/>
          <w:szCs w:val="20"/>
        </w:rPr>
        <w:t>月</w:t>
      </w:r>
      <w:r>
        <w:rPr>
          <w:rFonts w:ascii="Arial" w:hAnsi="Arial" w:cs="Arial"/>
          <w:color w:val="000000"/>
          <w:sz w:val="20"/>
          <w:szCs w:val="20"/>
        </w:rPr>
        <w:t>18</w:t>
      </w:r>
      <w:r>
        <w:rPr>
          <w:rFonts w:ascii="MS Mincho" w:eastAsia="MS Mincho" w:hAnsi="Tms Rmn" w:cs="MS Mincho" w:hint="eastAsia"/>
          <w:color w:val="000000"/>
          <w:sz w:val="20"/>
          <w:szCs w:val="20"/>
        </w:rPr>
        <w:t>日から</w:t>
      </w:r>
      <w:r>
        <w:rPr>
          <w:rFonts w:ascii="Arial" w:hAnsi="Arial" w:cs="Arial"/>
          <w:color w:val="000000"/>
          <w:sz w:val="20"/>
          <w:szCs w:val="20"/>
        </w:rPr>
        <w:t>22</w:t>
      </w:r>
      <w:r>
        <w:rPr>
          <w:rFonts w:ascii="MS Mincho" w:eastAsia="MS Mincho" w:hAnsi="Tms Rmn" w:cs="MS Mincho" w:hint="eastAsia"/>
          <w:color w:val="000000"/>
          <w:sz w:val="20"/>
          <w:szCs w:val="20"/>
        </w:rPr>
        <w:t>日にかけて、日本を訪問します。今回の訪日は、</w:t>
      </w:r>
      <w:r>
        <w:rPr>
          <w:rFonts w:ascii="Arial" w:hAnsi="Arial" w:cs="Arial"/>
          <w:color w:val="000000"/>
          <w:sz w:val="20"/>
          <w:szCs w:val="20"/>
        </w:rPr>
        <w:t>DPRK</w:t>
      </w:r>
      <w:r>
        <w:rPr>
          <w:rFonts w:ascii="MS Mincho" w:eastAsia="MS Mincho" w:hAnsi="Tms Rmn" w:cs="MS Mincho" w:hint="eastAsia"/>
          <w:color w:val="000000"/>
          <w:sz w:val="20"/>
          <w:szCs w:val="20"/>
        </w:rPr>
        <w:t>をめぐる最近の情勢及び、拉致を含む</w:t>
      </w:r>
      <w:r>
        <w:rPr>
          <w:rFonts w:ascii="Arial" w:hAnsi="Arial" w:cs="Arial"/>
          <w:color w:val="000000"/>
          <w:sz w:val="20"/>
          <w:szCs w:val="20"/>
        </w:rPr>
        <w:t>DPRK</w:t>
      </w:r>
      <w:r>
        <w:rPr>
          <w:rFonts w:ascii="MS Mincho" w:eastAsia="MS Mincho" w:hAnsi="Tms Rmn" w:cs="MS Mincho" w:hint="eastAsia"/>
          <w:color w:val="000000"/>
          <w:sz w:val="20"/>
          <w:szCs w:val="20"/>
        </w:rPr>
        <w:t>による深刻な人権侵害の責任を追及するための具体案を、関係者と話し合うことを目的とします。</w:t>
      </w:r>
    </w:p>
    <w:p w:rsidR="00934E62" w:rsidRDefault="00934E62" w:rsidP="00934E62">
      <w:pPr>
        <w:autoSpaceDE w:val="0"/>
        <w:autoSpaceDN w:val="0"/>
        <w:adjustRightInd w:val="0"/>
        <w:spacing w:after="0" w:line="360" w:lineRule="auto"/>
        <w:rPr>
          <w:rFonts w:ascii="MS Mincho" w:eastAsia="MS Mincho" w:hAnsi="Tms Rmn" w:cs="MS Mincho"/>
          <w:color w:val="000000"/>
          <w:sz w:val="20"/>
          <w:szCs w:val="20"/>
        </w:rPr>
      </w:pPr>
    </w:p>
    <w:p w:rsidR="00934E62" w:rsidRDefault="00934E62" w:rsidP="00934E62">
      <w:pPr>
        <w:autoSpaceDE w:val="0"/>
        <w:autoSpaceDN w:val="0"/>
        <w:adjustRightInd w:val="0"/>
        <w:spacing w:after="0" w:line="360" w:lineRule="auto"/>
        <w:rPr>
          <w:rFonts w:ascii="MS Mincho" w:eastAsia="MS Mincho" w:hAnsi="Tms Rmn" w:cs="MS Mincho"/>
          <w:color w:val="000000"/>
          <w:sz w:val="20"/>
          <w:szCs w:val="20"/>
        </w:rPr>
      </w:pPr>
      <w:r>
        <w:rPr>
          <w:rFonts w:ascii="MS Mincho" w:eastAsia="MS Mincho" w:hAnsi="Tms Rmn" w:cs="MS Mincho" w:hint="eastAsia"/>
          <w:color w:val="000000"/>
          <w:sz w:val="20"/>
          <w:szCs w:val="20"/>
        </w:rPr>
        <w:t>特別報告者は</w:t>
      </w:r>
      <w:r>
        <w:rPr>
          <w:rFonts w:ascii="Arial" w:hAnsi="Arial" w:cs="Arial"/>
          <w:color w:val="000000"/>
          <w:sz w:val="20"/>
          <w:szCs w:val="20"/>
        </w:rPr>
        <w:t>2010</w:t>
      </w:r>
      <w:r>
        <w:rPr>
          <w:rFonts w:ascii="MS Mincho" w:eastAsia="MS Mincho" w:hAnsi="Tms Rmn" w:cs="MS Mincho" w:hint="eastAsia"/>
          <w:color w:val="000000"/>
          <w:sz w:val="20"/>
          <w:szCs w:val="20"/>
        </w:rPr>
        <w:t>年に国連人権委員会により任命され、</w:t>
      </w:r>
      <w:r>
        <w:rPr>
          <w:rFonts w:ascii="Arial" w:hAnsi="Arial" w:cs="Arial"/>
          <w:color w:val="000000"/>
          <w:sz w:val="20"/>
          <w:szCs w:val="20"/>
        </w:rPr>
        <w:t>2016</w:t>
      </w:r>
      <w:r>
        <w:rPr>
          <w:rFonts w:ascii="MS Mincho" w:eastAsia="MS Mincho" w:hAnsi="Tms Rmn" w:cs="MS Mincho" w:hint="eastAsia"/>
          <w:color w:val="000000"/>
          <w:sz w:val="20"/>
          <w:szCs w:val="20"/>
        </w:rPr>
        <w:t>年</w:t>
      </w:r>
      <w:r>
        <w:rPr>
          <w:rFonts w:ascii="Arial" w:hAnsi="Arial" w:cs="Arial"/>
          <w:color w:val="000000"/>
          <w:sz w:val="20"/>
          <w:szCs w:val="20"/>
        </w:rPr>
        <w:t>7</w:t>
      </w:r>
      <w:r>
        <w:rPr>
          <w:rFonts w:ascii="MS Mincho" w:eastAsia="MS Mincho" w:hAnsi="Tms Rmn" w:cs="MS Mincho" w:hint="eastAsia"/>
          <w:color w:val="000000"/>
          <w:sz w:val="20"/>
          <w:szCs w:val="20"/>
        </w:rPr>
        <w:t>月に任期を終えます。今回は特別報告者として、最後の訪日となります。</w:t>
      </w:r>
      <w:proofErr w:type="gramStart"/>
      <w:r>
        <w:rPr>
          <w:rFonts w:ascii="MS Mincho" w:eastAsia="MS Mincho" w:hAnsi="Tms Rmn" w:cs="MS Mincho" w:hint="eastAsia"/>
          <w:color w:val="000000"/>
          <w:sz w:val="20"/>
          <w:szCs w:val="20"/>
        </w:rPr>
        <w:t>ダルスマン氏は</w:t>
      </w:r>
      <w:r>
        <w:rPr>
          <w:rFonts w:ascii="Arial" w:hAnsi="Arial" w:cs="Arial"/>
          <w:color w:val="000000"/>
          <w:sz w:val="20"/>
          <w:szCs w:val="20"/>
        </w:rPr>
        <w:t>2014</w:t>
      </w:r>
      <w:r>
        <w:rPr>
          <w:rFonts w:ascii="MS Mincho" w:eastAsia="MS Mincho" w:hAnsi="Tms Rmn" w:cs="MS Mincho" w:hint="eastAsia"/>
          <w:color w:val="000000"/>
          <w:sz w:val="20"/>
          <w:szCs w:val="20"/>
        </w:rPr>
        <w:t>年</w:t>
      </w:r>
      <w:r>
        <w:rPr>
          <w:rFonts w:ascii="Arial" w:hAnsi="Arial" w:cs="Arial"/>
          <w:color w:val="000000"/>
          <w:sz w:val="20"/>
          <w:szCs w:val="20"/>
        </w:rPr>
        <w:t>2</w:t>
      </w:r>
      <w:r>
        <w:rPr>
          <w:rFonts w:ascii="MS Mincho" w:eastAsia="MS Mincho" w:hAnsi="Tms Rmn" w:cs="MS Mincho" w:hint="eastAsia"/>
          <w:color w:val="000000"/>
          <w:sz w:val="20"/>
          <w:szCs w:val="20"/>
        </w:rPr>
        <w:t>月に報告書</w:t>
      </w:r>
      <w:r>
        <w:rPr>
          <w:rFonts w:ascii="Arial" w:hAnsi="Arial" w:cs="Arial"/>
          <w:b/>
          <w:bCs/>
          <w:color w:val="000000"/>
          <w:sz w:val="20"/>
          <w:szCs w:val="20"/>
        </w:rPr>
        <w:t>(</w:t>
      </w:r>
      <w:proofErr w:type="gramEnd"/>
      <w:r>
        <w:rPr>
          <w:rFonts w:ascii="Arial" w:hAnsi="Arial" w:cs="Arial"/>
          <w:b/>
          <w:bCs/>
          <w:color w:val="000000"/>
          <w:sz w:val="20"/>
          <w:szCs w:val="20"/>
        </w:rPr>
        <w:t>*)</w:t>
      </w:r>
      <w:r>
        <w:rPr>
          <w:rFonts w:ascii="MS Mincho" w:eastAsia="MS Mincho" w:hAnsi="Tms Rmn" w:cs="MS Mincho" w:hint="eastAsia"/>
          <w:color w:val="000000"/>
          <w:sz w:val="20"/>
          <w:szCs w:val="20"/>
        </w:rPr>
        <w:t>を発行した、</w:t>
      </w:r>
      <w:r>
        <w:rPr>
          <w:rFonts w:ascii="Arial" w:hAnsi="Arial" w:cs="Arial"/>
          <w:color w:val="000000"/>
          <w:sz w:val="20"/>
          <w:szCs w:val="20"/>
        </w:rPr>
        <w:t>DPRK</w:t>
      </w:r>
      <w:r>
        <w:rPr>
          <w:rFonts w:ascii="MS Mincho" w:eastAsia="MS Mincho" w:hAnsi="Tms Rmn" w:cs="MS Mincho" w:hint="eastAsia"/>
          <w:color w:val="000000"/>
          <w:sz w:val="20"/>
          <w:szCs w:val="20"/>
        </w:rPr>
        <w:t>の人権に関する国連調査委員会の委員も務めました。</w:t>
      </w:r>
    </w:p>
    <w:p w:rsidR="00934E62" w:rsidRDefault="00934E62" w:rsidP="00934E62">
      <w:pPr>
        <w:autoSpaceDE w:val="0"/>
        <w:autoSpaceDN w:val="0"/>
        <w:adjustRightInd w:val="0"/>
        <w:spacing w:after="0" w:line="360" w:lineRule="auto"/>
        <w:rPr>
          <w:rFonts w:ascii="MS Mincho" w:eastAsia="MS Mincho" w:hAnsi="Tms Rmn" w:cs="MS Mincho"/>
          <w:color w:val="000000"/>
          <w:sz w:val="20"/>
          <w:szCs w:val="20"/>
        </w:rPr>
      </w:pPr>
    </w:p>
    <w:p w:rsidR="00934E62" w:rsidRDefault="00934E62" w:rsidP="00934E62">
      <w:pPr>
        <w:autoSpaceDE w:val="0"/>
        <w:autoSpaceDN w:val="0"/>
        <w:adjustRightInd w:val="0"/>
        <w:spacing w:after="0" w:line="360" w:lineRule="auto"/>
        <w:rPr>
          <w:rFonts w:ascii="MS Mincho" w:eastAsia="MS Mincho" w:hAnsi="Tms Rmn" w:cs="MS Mincho"/>
          <w:color w:val="000000"/>
          <w:sz w:val="20"/>
          <w:szCs w:val="20"/>
        </w:rPr>
      </w:pPr>
      <w:r>
        <w:rPr>
          <w:rFonts w:ascii="MS Mincho" w:eastAsia="MS Mincho" w:hAnsi="Tms Rmn" w:cs="MS Mincho" w:hint="eastAsia"/>
          <w:color w:val="000000"/>
          <w:sz w:val="20"/>
          <w:szCs w:val="20"/>
        </w:rPr>
        <w:t>特別報告者は、国連人権委員会によって任命された当初から、数回にわたって</w:t>
      </w:r>
      <w:r>
        <w:rPr>
          <w:rFonts w:ascii="Arial" w:hAnsi="Arial" w:cs="Arial"/>
          <w:color w:val="000000"/>
          <w:sz w:val="20"/>
          <w:szCs w:val="20"/>
        </w:rPr>
        <w:t>DPRK</w:t>
      </w:r>
      <w:r>
        <w:rPr>
          <w:rFonts w:ascii="MS Mincho" w:eastAsia="MS Mincho" w:hAnsi="Tms Rmn" w:cs="MS Mincho" w:hint="eastAsia"/>
          <w:color w:val="000000"/>
          <w:sz w:val="20"/>
          <w:szCs w:val="20"/>
        </w:rPr>
        <w:t>へ訪問の要請をおこないましたが、</w:t>
      </w:r>
      <w:r>
        <w:rPr>
          <w:rFonts w:ascii="Arial" w:hAnsi="Arial" w:cs="Arial"/>
          <w:color w:val="000000"/>
          <w:sz w:val="20"/>
          <w:szCs w:val="20"/>
        </w:rPr>
        <w:t>DPRK</w:t>
      </w:r>
      <w:r>
        <w:rPr>
          <w:rFonts w:ascii="MS Mincho" w:eastAsia="MS Mincho" w:hAnsi="Tms Rmn" w:cs="MS Mincho" w:hint="eastAsia"/>
          <w:color w:val="000000"/>
          <w:sz w:val="20"/>
          <w:szCs w:val="20"/>
        </w:rPr>
        <w:t>政府は訪問を拒否し続けています。しかしながら、ダルスマン氏はこれまでに、日本、タイ、韓国を含む、アジア各国を訪問しました。</w:t>
      </w:r>
    </w:p>
    <w:p w:rsidR="00934E62" w:rsidRDefault="00934E62" w:rsidP="00934E62">
      <w:pPr>
        <w:autoSpaceDE w:val="0"/>
        <w:autoSpaceDN w:val="0"/>
        <w:adjustRightInd w:val="0"/>
        <w:spacing w:after="0" w:line="360" w:lineRule="auto"/>
        <w:rPr>
          <w:rFonts w:ascii="MS Mincho" w:eastAsia="MS Mincho" w:hAnsi="Tms Rmn" w:cs="MS Mincho"/>
          <w:color w:val="000000"/>
          <w:sz w:val="20"/>
          <w:szCs w:val="20"/>
        </w:rPr>
      </w:pPr>
    </w:p>
    <w:p w:rsidR="00934E62" w:rsidRDefault="00934E62" w:rsidP="00934E62">
      <w:pPr>
        <w:autoSpaceDE w:val="0"/>
        <w:autoSpaceDN w:val="0"/>
        <w:adjustRightInd w:val="0"/>
        <w:spacing w:after="0" w:line="360" w:lineRule="auto"/>
        <w:rPr>
          <w:rFonts w:ascii="MS Mincho" w:eastAsia="MS Mincho" w:hAnsi="Tms Rmn" w:cs="MS Mincho"/>
          <w:color w:val="000000"/>
          <w:sz w:val="20"/>
          <w:szCs w:val="20"/>
        </w:rPr>
      </w:pPr>
      <w:r>
        <w:rPr>
          <w:rFonts w:ascii="MS Mincho" w:eastAsia="MS Mincho" w:hAnsi="Tms Rmn" w:cs="MS Mincho" w:hint="eastAsia"/>
          <w:color w:val="000000"/>
          <w:sz w:val="20"/>
          <w:szCs w:val="20"/>
        </w:rPr>
        <w:t>「昨年</w:t>
      </w:r>
      <w:r>
        <w:rPr>
          <w:rFonts w:ascii="Arial" w:hAnsi="Arial" w:cs="Arial"/>
          <w:color w:val="000000"/>
          <w:sz w:val="20"/>
          <w:szCs w:val="20"/>
        </w:rPr>
        <w:t>11</w:t>
      </w:r>
      <w:r>
        <w:rPr>
          <w:rFonts w:ascii="MS Mincho" w:eastAsia="MS Mincho" w:hAnsi="Tms Rmn" w:cs="MS Mincho" w:hint="eastAsia"/>
          <w:color w:val="000000"/>
          <w:sz w:val="20"/>
          <w:szCs w:val="20"/>
        </w:rPr>
        <w:t>月の韓国への最終訪問でしたように、今回の日本訪問でも、拉致を含む、</w:t>
      </w:r>
      <w:r>
        <w:rPr>
          <w:rFonts w:ascii="Arial" w:hAnsi="Arial" w:cs="Arial"/>
          <w:color w:val="000000"/>
          <w:sz w:val="20"/>
          <w:szCs w:val="20"/>
        </w:rPr>
        <w:t>DPRK</w:t>
      </w:r>
      <w:r>
        <w:rPr>
          <w:rFonts w:ascii="MS Mincho" w:eastAsia="MS Mincho" w:hAnsi="Tms Rmn" w:cs="MS Mincho" w:hint="eastAsia"/>
          <w:color w:val="000000"/>
          <w:sz w:val="20"/>
          <w:szCs w:val="20"/>
        </w:rPr>
        <w:t>による深刻な人権侵害に関する責任を追及する方法を探りたいと思います」</w:t>
      </w:r>
    </w:p>
    <w:p w:rsidR="00934E62" w:rsidRDefault="00934E62" w:rsidP="00934E62">
      <w:pPr>
        <w:autoSpaceDE w:val="0"/>
        <w:autoSpaceDN w:val="0"/>
        <w:adjustRightInd w:val="0"/>
        <w:spacing w:after="0" w:line="360" w:lineRule="auto"/>
        <w:rPr>
          <w:rFonts w:ascii="MS Mincho" w:eastAsia="MS Mincho" w:hAnsi="Tms Rmn" w:cs="MS Mincho"/>
          <w:color w:val="000000"/>
          <w:sz w:val="20"/>
          <w:szCs w:val="20"/>
        </w:rPr>
      </w:pPr>
    </w:p>
    <w:p w:rsidR="00934E62" w:rsidRDefault="00934E62" w:rsidP="00934E62">
      <w:pPr>
        <w:autoSpaceDE w:val="0"/>
        <w:autoSpaceDN w:val="0"/>
        <w:adjustRightInd w:val="0"/>
        <w:spacing w:after="0" w:line="360" w:lineRule="auto"/>
        <w:rPr>
          <w:rFonts w:ascii="MS Mincho" w:eastAsia="MS Mincho" w:hAnsi="Tms Rmn" w:cs="MS Mincho"/>
          <w:color w:val="000000"/>
          <w:sz w:val="20"/>
          <w:szCs w:val="20"/>
        </w:rPr>
      </w:pPr>
      <w:r>
        <w:rPr>
          <w:rFonts w:ascii="Arial" w:hAnsi="Arial" w:cs="Arial"/>
          <w:color w:val="000000"/>
          <w:sz w:val="20"/>
          <w:szCs w:val="20"/>
        </w:rPr>
        <w:t>5</w:t>
      </w:r>
      <w:r>
        <w:rPr>
          <w:rFonts w:ascii="MS Mincho" w:eastAsia="MS Mincho" w:hAnsi="Tms Rmn" w:cs="MS Mincho" w:hint="eastAsia"/>
          <w:color w:val="000000"/>
          <w:sz w:val="20"/>
          <w:szCs w:val="20"/>
        </w:rPr>
        <w:t>日間の訪問中、ダルスマン氏は政府関係者、拉致被害者の家族、市民団体、メディア関係者等と面会する予定です。</w:t>
      </w:r>
    </w:p>
    <w:p w:rsidR="00934E62" w:rsidRDefault="00934E62" w:rsidP="00934E62">
      <w:pPr>
        <w:autoSpaceDE w:val="0"/>
        <w:autoSpaceDN w:val="0"/>
        <w:adjustRightInd w:val="0"/>
        <w:spacing w:after="0" w:line="360" w:lineRule="auto"/>
        <w:rPr>
          <w:rFonts w:ascii="MS Mincho" w:eastAsia="MS Mincho" w:hAnsi="Tms Rmn" w:cs="MS Mincho"/>
          <w:color w:val="000000"/>
          <w:sz w:val="20"/>
          <w:szCs w:val="20"/>
        </w:rPr>
      </w:pPr>
    </w:p>
    <w:p w:rsidR="00934E62" w:rsidRDefault="00934E62" w:rsidP="00934E62">
      <w:pPr>
        <w:autoSpaceDE w:val="0"/>
        <w:autoSpaceDN w:val="0"/>
        <w:adjustRightInd w:val="0"/>
        <w:spacing w:after="0" w:line="360" w:lineRule="auto"/>
        <w:rPr>
          <w:rFonts w:ascii="MS Mincho" w:eastAsia="MS Mincho" w:hAnsi="Tms Rmn" w:cs="MS Mincho"/>
          <w:color w:val="000000"/>
          <w:sz w:val="20"/>
          <w:szCs w:val="20"/>
        </w:rPr>
      </w:pPr>
      <w:r>
        <w:rPr>
          <w:rFonts w:ascii="MS Mincho" w:eastAsia="MS Mincho" w:hAnsi="Tms Rmn" w:cs="MS Mincho" w:hint="eastAsia"/>
          <w:color w:val="000000"/>
          <w:sz w:val="20"/>
          <w:szCs w:val="20"/>
        </w:rPr>
        <w:t>訪問最終日の</w:t>
      </w:r>
      <w:r>
        <w:rPr>
          <w:rFonts w:ascii="Arial" w:hAnsi="Arial" w:cs="Arial"/>
          <w:color w:val="000000"/>
          <w:sz w:val="20"/>
          <w:szCs w:val="20"/>
        </w:rPr>
        <w:t>2016</w:t>
      </w:r>
      <w:r>
        <w:rPr>
          <w:rFonts w:ascii="MS Mincho" w:eastAsia="MS Mincho" w:hAnsi="Tms Rmn" w:cs="MS Mincho" w:hint="eastAsia"/>
          <w:color w:val="000000"/>
          <w:sz w:val="20"/>
          <w:szCs w:val="20"/>
        </w:rPr>
        <w:t>年</w:t>
      </w:r>
      <w:r>
        <w:rPr>
          <w:rFonts w:ascii="Arial" w:hAnsi="Arial" w:cs="Arial"/>
          <w:color w:val="000000"/>
          <w:sz w:val="20"/>
          <w:szCs w:val="20"/>
        </w:rPr>
        <w:t>1</w:t>
      </w:r>
      <w:r>
        <w:rPr>
          <w:rFonts w:ascii="MS Mincho" w:eastAsia="MS Mincho" w:hAnsi="Tms Rmn" w:cs="MS Mincho" w:hint="eastAsia"/>
          <w:color w:val="000000"/>
          <w:sz w:val="20"/>
          <w:szCs w:val="20"/>
        </w:rPr>
        <w:t>月</w:t>
      </w:r>
      <w:r>
        <w:rPr>
          <w:rFonts w:ascii="Arial" w:hAnsi="Arial" w:cs="Arial"/>
          <w:color w:val="000000"/>
          <w:sz w:val="20"/>
          <w:szCs w:val="20"/>
        </w:rPr>
        <w:t>22</w:t>
      </w:r>
      <w:r>
        <w:rPr>
          <w:rFonts w:ascii="MS Mincho" w:eastAsia="MS Mincho" w:hAnsi="Tms Rmn" w:cs="MS Mincho" w:hint="eastAsia"/>
          <w:color w:val="000000"/>
          <w:sz w:val="20"/>
          <w:szCs w:val="20"/>
        </w:rPr>
        <w:t>日（金）午後</w:t>
      </w:r>
      <w:r>
        <w:rPr>
          <w:rFonts w:ascii="Arial" w:hAnsi="Arial" w:cs="Arial"/>
          <w:color w:val="000000"/>
          <w:sz w:val="20"/>
          <w:szCs w:val="20"/>
        </w:rPr>
        <w:t>3</w:t>
      </w:r>
      <w:r>
        <w:rPr>
          <w:rFonts w:ascii="MS Mincho" w:eastAsia="MS Mincho" w:hAnsi="Tms Rmn" w:cs="MS Mincho" w:hint="eastAsia"/>
          <w:color w:val="000000"/>
          <w:sz w:val="20"/>
          <w:szCs w:val="20"/>
        </w:rPr>
        <w:t>時から</w:t>
      </w:r>
      <w:r>
        <w:rPr>
          <w:rFonts w:ascii="Arial" w:hAnsi="Arial" w:cs="Arial"/>
          <w:color w:val="000000"/>
          <w:sz w:val="20"/>
          <w:szCs w:val="20"/>
        </w:rPr>
        <w:t>4</w:t>
      </w:r>
      <w:r>
        <w:rPr>
          <w:rFonts w:ascii="MS Mincho" w:eastAsia="MS Mincho" w:hAnsi="Tms Rmn" w:cs="MS Mincho" w:hint="eastAsia"/>
          <w:color w:val="000000"/>
          <w:sz w:val="20"/>
          <w:szCs w:val="20"/>
        </w:rPr>
        <w:t>時まで、東京の国連大学で記者会見を行います。記者会見への出席は記者の方々のみに限らせていただきます。</w:t>
      </w:r>
    </w:p>
    <w:p w:rsidR="00934E62" w:rsidRDefault="00934E62" w:rsidP="00934E62">
      <w:pPr>
        <w:autoSpaceDE w:val="0"/>
        <w:autoSpaceDN w:val="0"/>
        <w:adjustRightInd w:val="0"/>
        <w:spacing w:after="0" w:line="360" w:lineRule="auto"/>
        <w:rPr>
          <w:rFonts w:ascii="MS Mincho" w:eastAsia="MS Mincho" w:hAnsi="Tms Rmn" w:cs="MS Mincho"/>
          <w:color w:val="000000"/>
          <w:sz w:val="20"/>
          <w:szCs w:val="20"/>
        </w:rPr>
      </w:pPr>
    </w:p>
    <w:p w:rsidR="00934E62" w:rsidRDefault="00934E62" w:rsidP="00934E62">
      <w:pPr>
        <w:autoSpaceDE w:val="0"/>
        <w:autoSpaceDN w:val="0"/>
        <w:adjustRightInd w:val="0"/>
        <w:spacing w:after="0" w:line="360" w:lineRule="auto"/>
        <w:rPr>
          <w:rFonts w:ascii="MS Mincho" w:eastAsia="MS Mincho" w:hAnsi="Tms Rmn" w:cs="MS Mincho"/>
          <w:color w:val="000000"/>
          <w:sz w:val="20"/>
          <w:szCs w:val="20"/>
        </w:rPr>
      </w:pPr>
      <w:r>
        <w:rPr>
          <w:rFonts w:ascii="MS Mincho" w:eastAsia="MS Mincho" w:hAnsi="Tms Rmn" w:cs="MS Mincho" w:hint="eastAsia"/>
          <w:color w:val="000000"/>
          <w:sz w:val="20"/>
          <w:szCs w:val="20"/>
        </w:rPr>
        <w:t>特別報告者は日本訪問の結果及び勧告を</w:t>
      </w:r>
      <w:r>
        <w:rPr>
          <w:rFonts w:ascii="Arial" w:hAnsi="Arial" w:cs="Arial"/>
          <w:color w:val="000000"/>
          <w:sz w:val="20"/>
          <w:szCs w:val="20"/>
        </w:rPr>
        <w:t>2016</w:t>
      </w:r>
      <w:r>
        <w:rPr>
          <w:rFonts w:ascii="MS Mincho" w:eastAsia="MS Mincho" w:hAnsi="Tms Rmn" w:cs="MS Mincho" w:hint="eastAsia"/>
          <w:color w:val="000000"/>
          <w:sz w:val="20"/>
          <w:szCs w:val="20"/>
        </w:rPr>
        <w:t>年</w:t>
      </w:r>
      <w:r>
        <w:rPr>
          <w:rFonts w:ascii="Arial" w:hAnsi="Arial" w:cs="Arial"/>
          <w:color w:val="000000"/>
          <w:sz w:val="20"/>
          <w:szCs w:val="20"/>
        </w:rPr>
        <w:t>3</w:t>
      </w:r>
      <w:r>
        <w:rPr>
          <w:rFonts w:ascii="MS Mincho" w:eastAsia="MS Mincho" w:hAnsi="Tms Rmn" w:cs="MS Mincho" w:hint="eastAsia"/>
          <w:color w:val="000000"/>
          <w:sz w:val="20"/>
          <w:szCs w:val="20"/>
        </w:rPr>
        <w:t>月の人権理事会で報告する予定です。</w:t>
      </w:r>
    </w:p>
    <w:p w:rsidR="00934E62" w:rsidRDefault="00934E62" w:rsidP="00934E62">
      <w:pPr>
        <w:autoSpaceDE w:val="0"/>
        <w:autoSpaceDN w:val="0"/>
        <w:adjustRightInd w:val="0"/>
        <w:spacing w:after="0" w:line="240" w:lineRule="auto"/>
        <w:rPr>
          <w:rFonts w:ascii="MS Mincho" w:eastAsia="MS Mincho" w:hAnsi="Tms Rmn" w:cs="MS Mincho"/>
          <w:color w:val="000000"/>
          <w:sz w:val="20"/>
          <w:szCs w:val="20"/>
        </w:rPr>
      </w:pPr>
    </w:p>
    <w:p w:rsidR="00934E62" w:rsidRDefault="00934E62" w:rsidP="00934E62">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 (*)</w:t>
      </w:r>
      <w:r>
        <w:rPr>
          <w:rFonts w:ascii="Arial" w:hAnsi="Arial" w:cs="Arial"/>
          <w:color w:val="000000"/>
          <w:sz w:val="20"/>
          <w:szCs w:val="20"/>
        </w:rPr>
        <w:t xml:space="preserve"> </w:t>
      </w:r>
      <w:proofErr w:type="spellStart"/>
      <w:r>
        <w:rPr>
          <w:rFonts w:ascii="MS Gothic" w:eastAsia="MS Gothic" w:hAnsi="MS Gothic" w:cs="MS Gothic" w:hint="eastAsia"/>
          <w:color w:val="000000"/>
          <w:sz w:val="20"/>
          <w:szCs w:val="20"/>
        </w:rPr>
        <w:t>特別調査委員会の報告書</w:t>
      </w:r>
      <w:proofErr w:type="spellEnd"/>
      <w:r>
        <w:rPr>
          <w:rFonts w:ascii="Arial" w:hAnsi="Arial" w:cs="Arial"/>
          <w:color w:val="000000"/>
          <w:sz w:val="20"/>
          <w:szCs w:val="20"/>
        </w:rPr>
        <w:t xml:space="preserve">: </w:t>
      </w:r>
      <w:hyperlink r:id="rId5" w:history="1">
        <w:r>
          <w:rPr>
            <w:rFonts w:ascii="Arial" w:hAnsi="Arial" w:cs="Arial"/>
            <w:color w:val="0000FF"/>
            <w:sz w:val="18"/>
            <w:szCs w:val="18"/>
            <w:u w:val="single"/>
          </w:rPr>
          <w:t>http://www.ohchr.org/en/hrbodies/hrc/coidprk/pages/commissioninquiryonhrindprk.aspx</w:t>
        </w:r>
      </w:hyperlink>
      <w:r>
        <w:rPr>
          <w:rFonts w:ascii="Arial" w:hAnsi="Arial" w:cs="Arial"/>
          <w:color w:val="000000"/>
          <w:sz w:val="20"/>
          <w:szCs w:val="20"/>
        </w:rPr>
        <w:t xml:space="preserve"> </w:t>
      </w:r>
    </w:p>
    <w:p w:rsidR="00934E62" w:rsidRDefault="00934E62" w:rsidP="00934E62">
      <w:pPr>
        <w:autoSpaceDE w:val="0"/>
        <w:autoSpaceDN w:val="0"/>
        <w:adjustRightInd w:val="0"/>
        <w:spacing w:after="0" w:line="240" w:lineRule="auto"/>
        <w:rPr>
          <w:rFonts w:ascii="Arial" w:hAnsi="Arial" w:cs="Arial"/>
          <w:color w:val="000000"/>
          <w:sz w:val="20"/>
          <w:szCs w:val="20"/>
        </w:rPr>
      </w:pPr>
    </w:p>
    <w:p w:rsidR="00934E62" w:rsidRDefault="00934E62" w:rsidP="00934E62">
      <w:pPr>
        <w:autoSpaceDE w:val="0"/>
        <w:autoSpaceDN w:val="0"/>
        <w:adjustRightInd w:val="0"/>
        <w:spacing w:after="0" w:line="240" w:lineRule="auto"/>
        <w:rPr>
          <w:rFonts w:ascii="Helv" w:hAnsi="Helv" w:cs="Helv"/>
          <w:b/>
          <w:bCs/>
          <w:color w:val="000000"/>
          <w:sz w:val="24"/>
          <w:szCs w:val="24"/>
        </w:rPr>
      </w:pPr>
      <w:proofErr w:type="spellStart"/>
      <w:r>
        <w:rPr>
          <w:rFonts w:ascii="MS Gothic" w:eastAsia="MS Gothic" w:hAnsi="MS Gothic" w:cs="MS Gothic" w:hint="eastAsia"/>
          <w:b/>
          <w:bCs/>
          <w:color w:val="000000"/>
          <w:sz w:val="24"/>
          <w:szCs w:val="24"/>
        </w:rPr>
        <w:t>終わり</w:t>
      </w:r>
      <w:proofErr w:type="spellEnd"/>
    </w:p>
    <w:p w:rsidR="00934E62" w:rsidRDefault="00934E62" w:rsidP="00934E62">
      <w:pPr>
        <w:autoSpaceDE w:val="0"/>
        <w:autoSpaceDN w:val="0"/>
        <w:adjustRightInd w:val="0"/>
        <w:spacing w:after="0" w:line="240" w:lineRule="auto"/>
        <w:rPr>
          <w:rFonts w:ascii="Helv" w:hAnsi="Helv" w:cs="Helv"/>
          <w:b/>
          <w:bCs/>
          <w:color w:val="000000"/>
          <w:sz w:val="24"/>
          <w:szCs w:val="24"/>
        </w:rPr>
      </w:pPr>
    </w:p>
    <w:p w:rsidR="00934E62" w:rsidRDefault="00934E62" w:rsidP="00934E62">
      <w:pPr>
        <w:autoSpaceDE w:val="0"/>
        <w:autoSpaceDN w:val="0"/>
        <w:adjustRightInd w:val="0"/>
        <w:spacing w:after="0" w:line="360" w:lineRule="auto"/>
        <w:rPr>
          <w:rFonts w:ascii="Helv" w:hAnsi="Helv" w:cs="Helv"/>
          <w:color w:val="000000"/>
          <w:sz w:val="24"/>
          <w:szCs w:val="24"/>
        </w:rPr>
      </w:pPr>
      <w:r>
        <w:rPr>
          <w:rFonts w:ascii="MS Gothic" w:eastAsia="MS Gothic" w:hAnsi="MS Gothic" w:cs="MS Gothic" w:hint="eastAsia"/>
          <w:color w:val="000000"/>
          <w:sz w:val="24"/>
          <w:szCs w:val="24"/>
        </w:rPr>
        <w:lastRenderedPageBreak/>
        <w:t>マルズキ・ダルスマン氏（インドネシア）は</w:t>
      </w:r>
      <w:r>
        <w:rPr>
          <w:rFonts w:ascii="Arial" w:hAnsi="Arial" w:cs="Arial"/>
          <w:color w:val="000000"/>
          <w:sz w:val="24"/>
          <w:szCs w:val="24"/>
        </w:rPr>
        <w:t>2010</w:t>
      </w:r>
      <w:r>
        <w:rPr>
          <w:rFonts w:ascii="MS Gothic" w:eastAsia="MS Gothic" w:hAnsi="MS Gothic" w:cs="MS Gothic" w:hint="eastAsia"/>
          <w:color w:val="000000"/>
          <w:sz w:val="24"/>
          <w:szCs w:val="24"/>
        </w:rPr>
        <w:t>年</w:t>
      </w:r>
      <w:r>
        <w:rPr>
          <w:rFonts w:ascii="Arial" w:hAnsi="Arial" w:cs="Arial"/>
          <w:color w:val="000000"/>
          <w:sz w:val="24"/>
          <w:szCs w:val="24"/>
        </w:rPr>
        <w:t>8</w:t>
      </w:r>
      <w:r>
        <w:rPr>
          <w:rFonts w:ascii="MS Gothic" w:eastAsia="MS Gothic" w:hAnsi="MS Gothic" w:cs="MS Gothic" w:hint="eastAsia"/>
          <w:color w:val="000000"/>
          <w:sz w:val="24"/>
          <w:szCs w:val="24"/>
        </w:rPr>
        <w:t>月、国連人権理事会により朝鮮民主主義人民共和国（</w:t>
      </w:r>
      <w:r>
        <w:rPr>
          <w:rFonts w:ascii="Arial" w:hAnsi="Arial" w:cs="Arial"/>
          <w:color w:val="000000"/>
          <w:sz w:val="24"/>
          <w:szCs w:val="24"/>
        </w:rPr>
        <w:t>DPRK</w:t>
      </w:r>
      <w:r>
        <w:rPr>
          <w:rFonts w:ascii="MS Gothic" w:eastAsia="MS Gothic" w:hAnsi="MS Gothic" w:cs="MS Gothic" w:hint="eastAsia"/>
          <w:color w:val="000000"/>
          <w:sz w:val="24"/>
          <w:szCs w:val="24"/>
        </w:rPr>
        <w:t>）の人権状況に関する特別報告者に任命されました。ダルスマン氏は特別報告者として、いかなる政府または組織からも独立し、個人としてその任務にあたっています。ダルスマン氏は、ベナジール・ブット元パキスタン首相暗殺に関する</w:t>
      </w:r>
      <w:r>
        <w:rPr>
          <w:rFonts w:ascii="Arial" w:hAnsi="Arial" w:cs="Arial"/>
          <w:color w:val="000000"/>
          <w:sz w:val="24"/>
          <w:szCs w:val="24"/>
        </w:rPr>
        <w:t>3</w:t>
      </w:r>
      <w:r>
        <w:rPr>
          <w:rFonts w:ascii="MS Gothic" w:eastAsia="MS Gothic" w:hAnsi="MS Gothic" w:cs="MS Gothic" w:hint="eastAsia"/>
          <w:color w:val="000000"/>
          <w:sz w:val="24"/>
          <w:szCs w:val="24"/>
        </w:rPr>
        <w:t>名から成る国連調査委員会に加わったほか、スリランカに関する国連事務総長専門家パネルでは、議長を務めています。人権委員会は</w:t>
      </w:r>
      <w:r>
        <w:rPr>
          <w:rFonts w:ascii="Arial" w:hAnsi="Arial" w:cs="Arial"/>
          <w:color w:val="000000"/>
          <w:sz w:val="24"/>
          <w:szCs w:val="24"/>
        </w:rPr>
        <w:t>2013</w:t>
      </w:r>
      <w:r>
        <w:rPr>
          <w:rFonts w:ascii="MS Gothic" w:eastAsia="MS Gothic" w:hAnsi="MS Gothic" w:cs="MS Gothic" w:hint="eastAsia"/>
          <w:color w:val="000000"/>
          <w:sz w:val="24"/>
          <w:szCs w:val="24"/>
        </w:rPr>
        <w:t>年</w:t>
      </w:r>
      <w:r>
        <w:rPr>
          <w:rFonts w:ascii="Arial" w:hAnsi="Arial" w:cs="Arial"/>
          <w:color w:val="000000"/>
          <w:sz w:val="24"/>
          <w:szCs w:val="24"/>
        </w:rPr>
        <w:t>3</w:t>
      </w:r>
      <w:r>
        <w:rPr>
          <w:rFonts w:ascii="MS Gothic" w:eastAsia="MS Gothic" w:hAnsi="MS Gothic" w:cs="MS Gothic" w:hint="eastAsia"/>
          <w:color w:val="000000"/>
          <w:sz w:val="24"/>
          <w:szCs w:val="24"/>
        </w:rPr>
        <w:t>月、</w:t>
      </w:r>
      <w:r>
        <w:rPr>
          <w:rFonts w:ascii="Arial" w:hAnsi="Arial" w:cs="Arial"/>
          <w:color w:val="000000"/>
          <w:sz w:val="24"/>
          <w:szCs w:val="24"/>
        </w:rPr>
        <w:t>DPRK</w:t>
      </w:r>
      <w:r>
        <w:rPr>
          <w:rFonts w:ascii="MS Gothic" w:eastAsia="MS Gothic" w:hAnsi="MS Gothic" w:cs="MS Gothic" w:hint="eastAsia"/>
          <w:color w:val="000000"/>
          <w:sz w:val="24"/>
          <w:szCs w:val="24"/>
        </w:rPr>
        <w:t>での組織的、広範かつ深刻な人権侵害に関し調査、報告する</w:t>
      </w:r>
      <w:r>
        <w:rPr>
          <w:rFonts w:ascii="Arial" w:hAnsi="Arial" w:cs="Arial"/>
          <w:color w:val="000000"/>
          <w:sz w:val="24"/>
          <w:szCs w:val="24"/>
        </w:rPr>
        <w:t>3</w:t>
      </w:r>
      <w:r>
        <w:rPr>
          <w:rFonts w:ascii="MS Gothic" w:eastAsia="MS Gothic" w:hAnsi="MS Gothic" w:cs="MS Gothic" w:hint="eastAsia"/>
          <w:color w:val="000000"/>
          <w:sz w:val="24"/>
          <w:szCs w:val="24"/>
        </w:rPr>
        <w:t>名から成る委員会のメンバーにもダルスマン氏を任命し、特別報告者と兼任させることにしました。詳しくは下記をご覧ください。</w:t>
      </w:r>
    </w:p>
    <w:p w:rsidR="00934E62" w:rsidRDefault="00934E62" w:rsidP="00934E62">
      <w:pPr>
        <w:autoSpaceDE w:val="0"/>
        <w:autoSpaceDN w:val="0"/>
        <w:adjustRightInd w:val="0"/>
        <w:spacing w:after="0" w:line="240" w:lineRule="auto"/>
        <w:rPr>
          <w:rFonts w:ascii="Arial" w:hAnsi="Arial" w:cs="Arial"/>
          <w:i/>
          <w:iCs/>
          <w:color w:val="000000"/>
        </w:rPr>
      </w:pPr>
      <w:r>
        <w:rPr>
          <w:rFonts w:ascii="Arial" w:hAnsi="Arial" w:cs="Arial"/>
          <w:i/>
          <w:iCs/>
          <w:color w:val="000000"/>
        </w:rPr>
        <w:t xml:space="preserve">: </w:t>
      </w:r>
      <w:hyperlink r:id="rId6" w:history="1">
        <w:r>
          <w:rPr>
            <w:rFonts w:ascii="Arial" w:hAnsi="Arial" w:cs="Arial"/>
            <w:i/>
            <w:iCs/>
            <w:color w:val="0000FF"/>
            <w:sz w:val="18"/>
            <w:szCs w:val="18"/>
            <w:u w:val="single"/>
          </w:rPr>
          <w:t>http://www.ohchr.org/EN/HRBodies/SP/CountriesMandates/KP/Pages/SRDPRKorea.aspx</w:t>
        </w:r>
      </w:hyperlink>
    </w:p>
    <w:p w:rsidR="00934E62" w:rsidRDefault="00934E62" w:rsidP="00934E62">
      <w:pPr>
        <w:autoSpaceDE w:val="0"/>
        <w:autoSpaceDN w:val="0"/>
        <w:adjustRightInd w:val="0"/>
        <w:spacing w:after="0" w:line="240" w:lineRule="auto"/>
        <w:rPr>
          <w:rFonts w:ascii="Arial" w:hAnsi="Arial" w:cs="Arial"/>
          <w:i/>
          <w:iCs/>
          <w:color w:val="000000"/>
        </w:rPr>
      </w:pPr>
    </w:p>
    <w:p w:rsidR="00934E62" w:rsidRDefault="00934E62" w:rsidP="00934E62">
      <w:pPr>
        <w:autoSpaceDE w:val="0"/>
        <w:autoSpaceDN w:val="0"/>
        <w:adjustRightInd w:val="0"/>
        <w:spacing w:after="0" w:line="240" w:lineRule="auto"/>
        <w:rPr>
          <w:rFonts w:ascii="Arial" w:hAnsi="Arial" w:cs="Arial"/>
          <w:i/>
          <w:iCs/>
          <w:color w:val="000000"/>
        </w:rPr>
      </w:pPr>
      <w:proofErr w:type="spellStart"/>
      <w:r>
        <w:rPr>
          <w:rFonts w:ascii="MS Gothic" w:eastAsia="MS Gothic" w:hAnsi="MS Gothic" w:cs="MS Gothic" w:hint="eastAsia"/>
          <w:color w:val="000000"/>
          <w:sz w:val="24"/>
          <w:szCs w:val="24"/>
        </w:rPr>
        <w:t>国連人権高等弁務官事務所国別ウェブページ</w:t>
      </w:r>
      <w:proofErr w:type="spellEnd"/>
      <w:r>
        <w:rPr>
          <w:rFonts w:ascii="Arial" w:hAnsi="Arial" w:cs="Arial"/>
          <w:color w:val="000000"/>
          <w:sz w:val="24"/>
          <w:szCs w:val="24"/>
        </w:rPr>
        <w:t xml:space="preserve"> – DPRK</w:t>
      </w:r>
      <w:r>
        <w:rPr>
          <w:rFonts w:ascii="Arial" w:hAnsi="Arial" w:cs="Arial"/>
          <w:i/>
          <w:iCs/>
          <w:color w:val="000000"/>
        </w:rPr>
        <w:t xml:space="preserve">: </w:t>
      </w:r>
      <w:hyperlink r:id="rId7" w:history="1">
        <w:r>
          <w:rPr>
            <w:rFonts w:ascii="Arial" w:hAnsi="Arial" w:cs="Arial"/>
            <w:i/>
            <w:iCs/>
            <w:color w:val="0000FF"/>
            <w:sz w:val="18"/>
            <w:szCs w:val="18"/>
            <w:u w:val="single"/>
          </w:rPr>
          <w:t>http://www.ohchr.org/EN/countries/AsiaRegion/Pages/KPIndex.aspx</w:t>
        </w:r>
      </w:hyperlink>
    </w:p>
    <w:p w:rsidR="00934E62" w:rsidRDefault="00934E62" w:rsidP="00934E62">
      <w:pPr>
        <w:autoSpaceDE w:val="0"/>
        <w:autoSpaceDN w:val="0"/>
        <w:adjustRightInd w:val="0"/>
        <w:spacing w:after="0" w:line="240" w:lineRule="auto"/>
        <w:rPr>
          <w:rFonts w:ascii="Arial" w:hAnsi="Arial" w:cs="Arial"/>
          <w:i/>
          <w:iCs/>
          <w:color w:val="000000"/>
        </w:rPr>
      </w:pPr>
    </w:p>
    <w:p w:rsidR="00934E62" w:rsidRDefault="00934E62" w:rsidP="00934E62">
      <w:pPr>
        <w:autoSpaceDE w:val="0"/>
        <w:autoSpaceDN w:val="0"/>
        <w:adjustRightInd w:val="0"/>
        <w:spacing w:after="0" w:line="240" w:lineRule="auto"/>
        <w:rPr>
          <w:rFonts w:ascii="Arial" w:hAnsi="Arial" w:cs="Arial"/>
          <w:i/>
          <w:iCs/>
          <w:color w:val="000000"/>
        </w:rPr>
      </w:pPr>
      <w:proofErr w:type="spellStart"/>
      <w:r>
        <w:rPr>
          <w:rFonts w:ascii="MS Gothic" w:eastAsia="MS Gothic" w:hAnsi="MS Gothic" w:cs="MS Gothic" w:hint="eastAsia"/>
          <w:color w:val="000000"/>
          <w:sz w:val="24"/>
          <w:szCs w:val="24"/>
        </w:rPr>
        <w:t>国連人権高等弁務官ソウル事務所</w:t>
      </w:r>
      <w:proofErr w:type="spellEnd"/>
      <w:r>
        <w:rPr>
          <w:rFonts w:ascii="Arial" w:hAnsi="Arial" w:cs="Arial"/>
          <w:i/>
          <w:iCs/>
          <w:color w:val="000000"/>
        </w:rPr>
        <w:t xml:space="preserve">: </w:t>
      </w:r>
      <w:hyperlink r:id="rId8" w:history="1">
        <w:r>
          <w:rPr>
            <w:rFonts w:ascii="Arial" w:hAnsi="Arial" w:cs="Arial"/>
            <w:i/>
            <w:iCs/>
            <w:color w:val="0000FF"/>
            <w:sz w:val="18"/>
            <w:szCs w:val="18"/>
            <w:u w:val="single"/>
          </w:rPr>
          <w:t>http://seoul.ohchr.org/EN/Pages/HOME.aspx</w:t>
        </w:r>
      </w:hyperlink>
    </w:p>
    <w:p w:rsidR="00934E62" w:rsidRDefault="00934E62" w:rsidP="00934E62">
      <w:pPr>
        <w:autoSpaceDE w:val="0"/>
        <w:autoSpaceDN w:val="0"/>
        <w:adjustRightInd w:val="0"/>
        <w:spacing w:after="0" w:line="240" w:lineRule="auto"/>
        <w:rPr>
          <w:rFonts w:ascii="Arial" w:hAnsi="Arial" w:cs="Arial"/>
          <w:i/>
          <w:iCs/>
          <w:color w:val="000000"/>
        </w:rPr>
      </w:pPr>
    </w:p>
    <w:p w:rsidR="00934E62" w:rsidRDefault="00934E62" w:rsidP="00934E62">
      <w:pPr>
        <w:autoSpaceDE w:val="0"/>
        <w:autoSpaceDN w:val="0"/>
        <w:adjustRightInd w:val="0"/>
        <w:spacing w:after="0" w:line="360" w:lineRule="auto"/>
        <w:rPr>
          <w:rFonts w:ascii="MS PMincho" w:eastAsia="MS PMincho" w:hAnsi="Tms Rmn" w:cs="MS PMincho"/>
          <w:color w:val="000000"/>
          <w:sz w:val="24"/>
          <w:szCs w:val="24"/>
        </w:rPr>
      </w:pPr>
      <w:proofErr w:type="spellStart"/>
      <w:r>
        <w:rPr>
          <w:rFonts w:ascii="MS PMincho" w:eastAsia="MS PMincho" w:hAnsi="Tms Rmn" w:cs="MS PMincho" w:hint="eastAsia"/>
          <w:color w:val="000000"/>
          <w:sz w:val="24"/>
          <w:szCs w:val="24"/>
        </w:rPr>
        <w:t>さらに詳しい情報と</w:t>
      </w:r>
      <w:r>
        <w:rPr>
          <w:rFonts w:ascii="MS PMincho" w:eastAsia="MS PMincho" w:hAnsi="Tms Rmn" w:cs="MS PMincho" w:hint="eastAsia"/>
          <w:b/>
          <w:bCs/>
          <w:color w:val="000000"/>
          <w:sz w:val="24"/>
          <w:szCs w:val="24"/>
        </w:rPr>
        <w:t>取材に関する質問</w:t>
      </w:r>
      <w:r>
        <w:rPr>
          <w:rFonts w:ascii="MS PMincho" w:eastAsia="MS PMincho" w:hAnsi="Tms Rmn" w:cs="MS PMincho" w:hint="eastAsia"/>
          <w:color w:val="000000"/>
          <w:sz w:val="24"/>
          <w:szCs w:val="24"/>
        </w:rPr>
        <w:t>は、下記にお問い合わせください</w:t>
      </w:r>
      <w:proofErr w:type="spellEnd"/>
      <w:r>
        <w:rPr>
          <w:rFonts w:ascii="MS PMincho" w:eastAsia="MS PMincho" w:hAnsi="Tms Rmn" w:cs="MS PMincho" w:hint="eastAsia"/>
          <w:color w:val="000000"/>
          <w:sz w:val="24"/>
          <w:szCs w:val="24"/>
        </w:rPr>
        <w:t>。</w:t>
      </w:r>
    </w:p>
    <w:p w:rsidR="00934E62" w:rsidRDefault="00934E62" w:rsidP="00934E62">
      <w:pPr>
        <w:autoSpaceDE w:val="0"/>
        <w:autoSpaceDN w:val="0"/>
        <w:adjustRightInd w:val="0"/>
        <w:spacing w:after="0" w:line="240" w:lineRule="auto"/>
        <w:rPr>
          <w:rFonts w:ascii="Arial" w:hAnsi="Arial" w:cs="Arial"/>
          <w:i/>
          <w:iCs/>
          <w:color w:val="000000"/>
        </w:rPr>
      </w:pPr>
      <w:proofErr w:type="spellStart"/>
      <w:proofErr w:type="gramStart"/>
      <w:r>
        <w:rPr>
          <w:rFonts w:ascii="MS Gothic" w:eastAsia="MS Gothic" w:hAnsi="MS Gothic" w:cs="MS Gothic" w:hint="eastAsia"/>
          <w:i/>
          <w:iCs/>
          <w:color w:val="000000"/>
        </w:rPr>
        <w:t>彼末由羽</w:t>
      </w:r>
      <w:proofErr w:type="spellEnd"/>
      <w:r>
        <w:rPr>
          <w:rFonts w:ascii="Arial" w:hAnsi="Arial" w:cs="Arial"/>
          <w:i/>
          <w:iCs/>
          <w:color w:val="000000"/>
        </w:rPr>
        <w:t>(</w:t>
      </w:r>
      <w:proofErr w:type="gramEnd"/>
      <w:r>
        <w:rPr>
          <w:rFonts w:ascii="Arial" w:hAnsi="Arial" w:cs="Arial"/>
          <w:i/>
          <w:iCs/>
          <w:color w:val="000000"/>
        </w:rPr>
        <w:t xml:space="preserve">+82 10 5134 7888/ </w:t>
      </w:r>
      <w:hyperlink r:id="rId9" w:history="1">
        <w:r>
          <w:rPr>
            <w:rFonts w:ascii="Arial" w:hAnsi="Arial" w:cs="Arial"/>
            <w:i/>
            <w:iCs/>
            <w:color w:val="0000FF"/>
            <w:u w:val="single"/>
          </w:rPr>
          <w:t>ykanosue@ohchr.org</w:t>
        </w:r>
      </w:hyperlink>
      <w:r>
        <w:rPr>
          <w:rFonts w:ascii="Arial" w:hAnsi="Arial" w:cs="Arial"/>
          <w:i/>
          <w:iCs/>
          <w:color w:val="000000"/>
        </w:rPr>
        <w:t xml:space="preserve">) </w:t>
      </w:r>
    </w:p>
    <w:p w:rsidR="00934E62" w:rsidRDefault="00934E62" w:rsidP="00934E62">
      <w:pPr>
        <w:autoSpaceDE w:val="0"/>
        <w:autoSpaceDN w:val="0"/>
        <w:adjustRightInd w:val="0"/>
        <w:spacing w:after="0" w:line="240" w:lineRule="auto"/>
        <w:rPr>
          <w:rFonts w:ascii="Arial" w:hAnsi="Arial" w:cs="Arial"/>
          <w:i/>
          <w:iCs/>
          <w:color w:val="000000"/>
        </w:rPr>
      </w:pPr>
    </w:p>
    <w:p w:rsidR="00934E62" w:rsidRDefault="00934E62" w:rsidP="00934E62">
      <w:pPr>
        <w:autoSpaceDE w:val="0"/>
        <w:autoSpaceDN w:val="0"/>
        <w:adjustRightInd w:val="0"/>
        <w:spacing w:after="0" w:line="240" w:lineRule="auto"/>
        <w:rPr>
          <w:rFonts w:ascii="Helv" w:hAnsi="Helv" w:cs="Helv"/>
          <w:color w:val="000000"/>
          <w:sz w:val="24"/>
          <w:szCs w:val="24"/>
        </w:rPr>
      </w:pPr>
      <w:proofErr w:type="spellStart"/>
      <w:r>
        <w:rPr>
          <w:rFonts w:ascii="MS Gothic" w:eastAsia="MS Gothic" w:hAnsi="MS Gothic" w:cs="MS Gothic" w:hint="eastAsia"/>
          <w:color w:val="000000"/>
          <w:sz w:val="24"/>
          <w:szCs w:val="24"/>
        </w:rPr>
        <w:t>その他の特別報告者等に関する質問は、下記にお問い合わせください</w:t>
      </w:r>
      <w:proofErr w:type="spellEnd"/>
      <w:r>
        <w:rPr>
          <w:rFonts w:ascii="MS Gothic" w:eastAsia="MS Gothic" w:hAnsi="MS Gothic" w:cs="MS Gothic" w:hint="eastAsia"/>
          <w:color w:val="000000"/>
          <w:sz w:val="24"/>
          <w:szCs w:val="24"/>
        </w:rPr>
        <w:t>。</w:t>
      </w:r>
    </w:p>
    <w:p w:rsidR="00934E62" w:rsidRDefault="00934E62" w:rsidP="00934E62">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Xabier</w:t>
      </w:r>
      <w:proofErr w:type="spellEnd"/>
      <w:r>
        <w:rPr>
          <w:rFonts w:ascii="Arial" w:hAnsi="Arial" w:cs="Arial"/>
          <w:color w:val="000000"/>
          <w:sz w:val="20"/>
          <w:szCs w:val="20"/>
        </w:rPr>
        <w:t xml:space="preserve"> Celaya – Media Unit (+ 41 22 917 9383 / </w:t>
      </w:r>
      <w:hyperlink r:id="rId10" w:history="1">
        <w:r>
          <w:rPr>
            <w:rFonts w:ascii="Arial" w:hAnsi="Arial" w:cs="Arial"/>
            <w:color w:val="0000FF"/>
            <w:sz w:val="20"/>
            <w:szCs w:val="20"/>
            <w:u w:val="single"/>
          </w:rPr>
          <w:t>xcelaya@ohchr.org</w:t>
        </w:r>
      </w:hyperlink>
      <w:r>
        <w:rPr>
          <w:rFonts w:ascii="Arial" w:hAnsi="Arial" w:cs="Arial"/>
          <w:color w:val="000000"/>
          <w:sz w:val="20"/>
          <w:szCs w:val="20"/>
        </w:rPr>
        <w:t xml:space="preserve">)   </w:t>
      </w:r>
    </w:p>
    <w:p w:rsidR="00934E62" w:rsidRDefault="00934E62" w:rsidP="00934E62">
      <w:pPr>
        <w:autoSpaceDE w:val="0"/>
        <w:autoSpaceDN w:val="0"/>
        <w:adjustRightInd w:val="0"/>
        <w:spacing w:after="0" w:line="240" w:lineRule="auto"/>
        <w:rPr>
          <w:rFonts w:ascii="Arial" w:hAnsi="Arial" w:cs="Arial"/>
          <w:color w:val="000000"/>
          <w:sz w:val="20"/>
          <w:szCs w:val="20"/>
        </w:rPr>
      </w:pPr>
    </w:p>
    <w:p w:rsidR="00934E62" w:rsidRDefault="00934E62" w:rsidP="00934E62">
      <w:pPr>
        <w:autoSpaceDE w:val="0"/>
        <w:autoSpaceDN w:val="0"/>
        <w:adjustRightInd w:val="0"/>
        <w:spacing w:after="0" w:line="360" w:lineRule="auto"/>
        <w:rPr>
          <w:rFonts w:ascii="MS PMincho" w:eastAsia="MS PMincho" w:hAnsi="Tms Rmn" w:cs="MS PMincho"/>
          <w:b/>
          <w:bCs/>
          <w:color w:val="000000"/>
          <w:sz w:val="24"/>
          <w:szCs w:val="24"/>
        </w:rPr>
      </w:pPr>
      <w:proofErr w:type="spellStart"/>
      <w:r>
        <w:rPr>
          <w:rFonts w:ascii="MS PMincho" w:eastAsia="MS PMincho" w:hAnsi="Tms Rmn" w:cs="MS PMincho" w:hint="eastAsia"/>
          <w:b/>
          <w:bCs/>
          <w:color w:val="000000"/>
          <w:sz w:val="24"/>
          <w:szCs w:val="24"/>
        </w:rPr>
        <w:t>国連の人権活動は、ソーシャルメディアでもフォローできます</w:t>
      </w:r>
      <w:proofErr w:type="spellEnd"/>
      <w:r>
        <w:rPr>
          <w:rFonts w:ascii="MS PMincho" w:eastAsia="MS PMincho" w:hAnsi="Tms Rmn" w:cs="MS PMincho" w:hint="eastAsia"/>
          <w:b/>
          <w:bCs/>
          <w:color w:val="000000"/>
          <w:sz w:val="24"/>
          <w:szCs w:val="24"/>
        </w:rPr>
        <w:t>。</w:t>
      </w:r>
    </w:p>
    <w:p w:rsidR="00862DF4" w:rsidRDefault="00934E62" w:rsidP="00934E62">
      <w:r>
        <w:rPr>
          <w:rFonts w:ascii="Helv" w:hAnsi="Helv" w:cs="Helv"/>
          <w:color w:val="000000"/>
          <w:sz w:val="20"/>
          <w:szCs w:val="20"/>
        </w:rPr>
        <w:t xml:space="preserve">Twitter: </w:t>
      </w:r>
      <w:hyperlink r:id="rId11" w:history="1">
        <w:proofErr w:type="spellStart"/>
        <w:r>
          <w:rPr>
            <w:rFonts w:ascii="Helv" w:hAnsi="Helv" w:cs="Helv"/>
            <w:color w:val="0000FF"/>
            <w:sz w:val="20"/>
            <w:szCs w:val="20"/>
            <w:u w:val="single"/>
          </w:rPr>
          <w:t>UNrightswire</w:t>
        </w:r>
        <w:proofErr w:type="spellEnd"/>
      </w:hyperlink>
      <w:r>
        <w:rPr>
          <w:rFonts w:ascii="Cambria" w:hAnsi="Cambria" w:cs="Cambria"/>
          <w:color w:val="000000"/>
          <w:sz w:val="20"/>
          <w:szCs w:val="20"/>
        </w:rPr>
        <w:br/>
      </w:r>
      <w:r>
        <w:rPr>
          <w:rFonts w:ascii="Helv" w:hAnsi="Helv" w:cs="Helv"/>
          <w:color w:val="000000"/>
          <w:sz w:val="20"/>
          <w:szCs w:val="20"/>
        </w:rPr>
        <w:t xml:space="preserve">Facebook: </w:t>
      </w:r>
      <w:hyperlink r:id="rId12" w:history="1">
        <w:proofErr w:type="spellStart"/>
        <w:r>
          <w:rPr>
            <w:rFonts w:ascii="Helv" w:hAnsi="Helv" w:cs="Helv"/>
            <w:color w:val="0000FF"/>
            <w:sz w:val="20"/>
            <w:szCs w:val="20"/>
            <w:u w:val="single"/>
          </w:rPr>
          <w:t>unitednationshumanrights</w:t>
        </w:r>
        <w:proofErr w:type="spellEnd"/>
      </w:hyperlink>
      <w:r>
        <w:rPr>
          <w:rFonts w:ascii="Cambria" w:hAnsi="Cambria" w:cs="Cambria"/>
          <w:color w:val="000000"/>
          <w:sz w:val="20"/>
          <w:szCs w:val="20"/>
        </w:rPr>
        <w:br/>
      </w:r>
      <w:r>
        <w:rPr>
          <w:rFonts w:ascii="Helv" w:hAnsi="Helv" w:cs="Helv"/>
          <w:color w:val="000000"/>
          <w:sz w:val="20"/>
          <w:szCs w:val="20"/>
        </w:rPr>
        <w:t xml:space="preserve">Google+: </w:t>
      </w:r>
      <w:hyperlink r:id="rId13" w:history="1">
        <w:proofErr w:type="spellStart"/>
        <w:r>
          <w:rPr>
            <w:rFonts w:ascii="Helv" w:hAnsi="Helv" w:cs="Helv"/>
            <w:color w:val="0000FF"/>
            <w:sz w:val="20"/>
            <w:szCs w:val="20"/>
            <w:u w:val="single"/>
          </w:rPr>
          <w:t>unitednationshumanrights</w:t>
        </w:r>
        <w:proofErr w:type="spellEnd"/>
      </w:hyperlink>
      <w:r>
        <w:rPr>
          <w:rFonts w:ascii="Cambria" w:hAnsi="Cambria" w:cs="Cambria"/>
          <w:color w:val="000000"/>
          <w:sz w:val="20"/>
          <w:szCs w:val="20"/>
        </w:rPr>
        <w:br/>
      </w:r>
      <w:proofErr w:type="spellStart"/>
      <w:r>
        <w:rPr>
          <w:rFonts w:ascii="Helv" w:hAnsi="Helv" w:cs="Helv"/>
          <w:color w:val="000000"/>
          <w:sz w:val="20"/>
          <w:szCs w:val="20"/>
        </w:rPr>
        <w:t>Youtube</w:t>
      </w:r>
      <w:proofErr w:type="spellEnd"/>
      <w:r>
        <w:rPr>
          <w:rFonts w:ascii="Helv" w:hAnsi="Helv" w:cs="Helv"/>
          <w:color w:val="000000"/>
          <w:sz w:val="20"/>
          <w:szCs w:val="20"/>
        </w:rPr>
        <w:t xml:space="preserve">: </w:t>
      </w:r>
      <w:hyperlink r:id="rId14" w:history="1">
        <w:proofErr w:type="spellStart"/>
        <w:r>
          <w:rPr>
            <w:rFonts w:ascii="Helv" w:hAnsi="Helv" w:cs="Helv"/>
            <w:color w:val="0000FF"/>
            <w:sz w:val="20"/>
            <w:szCs w:val="20"/>
            <w:u w:val="single"/>
          </w:rPr>
          <w:t>unohchr</w:t>
        </w:r>
        <w:proofErr w:type="spellEnd"/>
      </w:hyperlink>
      <w:bookmarkStart w:id="0" w:name="_GoBack"/>
      <w:bookmarkEnd w:id="0"/>
    </w:p>
    <w:sectPr w:rsidR="00862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M-PRO">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62"/>
    <w:rsid w:val="00176F79"/>
    <w:rsid w:val="00355BD0"/>
    <w:rsid w:val="0093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ul.ohchr.org/EN/Pages/HOME.aspx" TargetMode="External"/><Relationship Id="rId13" Type="http://schemas.openxmlformats.org/officeDocument/2006/relationships/hyperlink" Target="http://www.google.com/+unitednationshumanright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ohchr.org/EN/countries/AsiaRegion/Pages/KPIndex.aspx" TargetMode="External"/><Relationship Id="rId12" Type="http://schemas.openxmlformats.org/officeDocument/2006/relationships/hyperlink" Target="http://www.facebook.com/unitednationshumanrights" TargetMode="Externa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hchr.org/EN/HRBodies/SP/CountriesMandates/KP/Pages/SRDPRKorea.aspx" TargetMode="External"/><Relationship Id="rId11" Type="http://schemas.openxmlformats.org/officeDocument/2006/relationships/hyperlink" Target="http://twitter.com/UNrightswire" TargetMode="External"/><Relationship Id="rId5" Type="http://schemas.openxmlformats.org/officeDocument/2006/relationships/hyperlink" Target="http://www.ohchr.org/en/hrbodies/hrc/coidprk/pages/commissioninquiryonhrindprk.aspx" TargetMode="External"/><Relationship Id="rId15" Type="http://schemas.openxmlformats.org/officeDocument/2006/relationships/fontTable" Target="fontTable.xml"/><Relationship Id="rId10" Type="http://schemas.openxmlformats.org/officeDocument/2006/relationships/hyperlink" Target="mailto:xcelaya@ohchr.org"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ykanosue@ohchr.org" TargetMode="External"/><Relationship Id="rId14" Type="http://schemas.openxmlformats.org/officeDocument/2006/relationships/hyperlink" Target="https://www.youtube.com/user/UNOH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71955-3B58-4D5B-A51F-BF8F8BDE9D34}"/>
</file>

<file path=customXml/itemProps2.xml><?xml version="1.0" encoding="utf-8"?>
<ds:datastoreItem xmlns:ds="http://schemas.openxmlformats.org/officeDocument/2006/customXml" ds:itemID="{FC2A062C-7494-45E7-B921-5FE53F92A312}"/>
</file>

<file path=customXml/itemProps3.xml><?xml version="1.0" encoding="utf-8"?>
<ds:datastoreItem xmlns:ds="http://schemas.openxmlformats.org/officeDocument/2006/customXml" ds:itemID="{FEC744B9-60DD-4DDC-B71C-B52D84AC72DA}"/>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 to Japan, January  2016 - Japanese version (Word)</dc:title>
  <dc:creator>Miriam</dc:creator>
  <cp:lastModifiedBy>Miriam</cp:lastModifiedBy>
  <cp:revision>1</cp:revision>
  <dcterms:created xsi:type="dcterms:W3CDTF">2016-01-13T08:17:00Z</dcterms:created>
  <dcterms:modified xsi:type="dcterms:W3CDTF">2016-01-13T08:23:00Z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3316500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