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CF" w:rsidRPr="00961744" w:rsidRDefault="003D31CF" w:rsidP="003D31CF">
      <w:pPr>
        <w:spacing w:line="360" w:lineRule="auto"/>
        <w:jc w:val="right"/>
        <w:rPr>
          <w:bCs/>
          <w:i/>
          <w:sz w:val="28"/>
          <w:szCs w:val="28"/>
          <w:u w:val="single"/>
        </w:rPr>
      </w:pPr>
      <w:r w:rsidRPr="00961744">
        <w:rPr>
          <w:bCs/>
          <w:i/>
          <w:sz w:val="28"/>
          <w:szCs w:val="28"/>
          <w:u w:val="single"/>
        </w:rPr>
        <w:t>Check against delivery</w:t>
      </w:r>
    </w:p>
    <w:p w:rsidR="003D31CF" w:rsidRPr="00961744" w:rsidRDefault="003D31CF" w:rsidP="003D31CF">
      <w:pPr>
        <w:spacing w:line="360" w:lineRule="auto"/>
        <w:jc w:val="right"/>
        <w:rPr>
          <w:bCs/>
          <w:i/>
          <w:sz w:val="28"/>
          <w:szCs w:val="28"/>
          <w:u w:val="single"/>
        </w:rPr>
      </w:pPr>
    </w:p>
    <w:p w:rsidR="003D31CF" w:rsidRPr="00961744" w:rsidRDefault="003D31CF" w:rsidP="003D31CF">
      <w:pPr>
        <w:spacing w:line="360" w:lineRule="auto"/>
        <w:jc w:val="center"/>
        <w:rPr>
          <w:bCs/>
          <w:sz w:val="28"/>
          <w:szCs w:val="28"/>
          <w:u w:val="single"/>
        </w:rPr>
      </w:pPr>
    </w:p>
    <w:p w:rsidR="003D31CF" w:rsidRDefault="003D31CF" w:rsidP="003D31CF">
      <w:pPr>
        <w:jc w:val="center"/>
        <w:rPr>
          <w:rFonts w:ascii="Times New Roman" w:hAnsi="Times New Roman" w:cs="Times New Roman"/>
          <w:b/>
          <w:sz w:val="56"/>
          <w:szCs w:val="56"/>
        </w:rPr>
      </w:pPr>
      <w:r w:rsidRPr="003D31CF">
        <w:rPr>
          <w:rFonts w:ascii="Times New Roman" w:hAnsi="Times New Roman" w:cs="Times New Roman"/>
          <w:b/>
          <w:sz w:val="56"/>
          <w:szCs w:val="56"/>
        </w:rPr>
        <w:t>33</w:t>
      </w:r>
      <w:r w:rsidRPr="003D31CF">
        <w:rPr>
          <w:rFonts w:ascii="Times New Roman" w:hAnsi="Times New Roman" w:cs="Times New Roman"/>
          <w:b/>
          <w:sz w:val="56"/>
          <w:szCs w:val="56"/>
          <w:vertAlign w:val="superscript"/>
        </w:rPr>
        <w:t>rd</w:t>
      </w:r>
      <w:r w:rsidRPr="003D31CF">
        <w:rPr>
          <w:rFonts w:ascii="Times New Roman" w:hAnsi="Times New Roman" w:cs="Times New Roman"/>
          <w:b/>
          <w:sz w:val="56"/>
          <w:szCs w:val="56"/>
        </w:rPr>
        <w:t xml:space="preserve"> meeting of the Human rights </w:t>
      </w:r>
    </w:p>
    <w:p w:rsidR="003D31CF" w:rsidRDefault="003D31CF" w:rsidP="003D31CF">
      <w:pPr>
        <w:jc w:val="center"/>
        <w:rPr>
          <w:rFonts w:ascii="Times New Roman" w:hAnsi="Times New Roman" w:cs="Times New Roman"/>
          <w:b/>
          <w:sz w:val="56"/>
          <w:szCs w:val="56"/>
        </w:rPr>
      </w:pPr>
    </w:p>
    <w:p w:rsidR="003D31CF" w:rsidRPr="003D31CF" w:rsidRDefault="003D31CF" w:rsidP="003D31CF">
      <w:pPr>
        <w:jc w:val="center"/>
        <w:rPr>
          <w:rFonts w:ascii="Times New Roman" w:hAnsi="Times New Roman" w:cs="Times New Roman"/>
          <w:b/>
          <w:sz w:val="56"/>
          <w:szCs w:val="56"/>
        </w:rPr>
      </w:pPr>
      <w:r w:rsidRPr="003D31CF">
        <w:rPr>
          <w:rFonts w:ascii="Times New Roman" w:hAnsi="Times New Roman" w:cs="Times New Roman"/>
          <w:b/>
          <w:sz w:val="56"/>
          <w:szCs w:val="56"/>
        </w:rPr>
        <w:t>treaty bodies Chairs</w:t>
      </w:r>
    </w:p>
    <w:p w:rsidR="003D31CF" w:rsidRPr="00961744" w:rsidRDefault="003D31CF" w:rsidP="003D31CF">
      <w:pPr>
        <w:spacing w:line="360" w:lineRule="auto"/>
        <w:jc w:val="center"/>
        <w:rPr>
          <w:bCs/>
          <w:sz w:val="28"/>
          <w:szCs w:val="28"/>
          <w:u w:val="single"/>
        </w:rPr>
      </w:pPr>
    </w:p>
    <w:p w:rsidR="003D31CF" w:rsidRPr="00961744" w:rsidRDefault="003D31CF" w:rsidP="003D31CF">
      <w:pPr>
        <w:jc w:val="center"/>
        <w:rPr>
          <w:sz w:val="32"/>
          <w:szCs w:val="32"/>
        </w:rPr>
      </w:pPr>
    </w:p>
    <w:p w:rsidR="003D31CF" w:rsidRPr="00961744" w:rsidRDefault="003D31CF" w:rsidP="003D31CF">
      <w:pPr>
        <w:jc w:val="center"/>
        <w:rPr>
          <w:sz w:val="32"/>
          <w:szCs w:val="32"/>
        </w:rPr>
      </w:pPr>
    </w:p>
    <w:p w:rsidR="003D31CF" w:rsidRPr="00961744" w:rsidRDefault="003D31CF" w:rsidP="003D31CF">
      <w:pPr>
        <w:jc w:val="center"/>
        <w:rPr>
          <w:b/>
          <w:sz w:val="32"/>
          <w:szCs w:val="32"/>
        </w:rPr>
      </w:pPr>
      <w:r>
        <w:rPr>
          <w:noProof/>
          <w:lang w:eastAsia="en-GB"/>
        </w:rPr>
        <w:drawing>
          <wp:inline distT="0" distB="0" distL="0" distR="0" wp14:anchorId="406E9475" wp14:editId="6D421B07">
            <wp:extent cx="24098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104900"/>
                    </a:xfrm>
                    <a:prstGeom prst="rect">
                      <a:avLst/>
                    </a:prstGeom>
                    <a:noFill/>
                    <a:ln>
                      <a:noFill/>
                    </a:ln>
                  </pic:spPr>
                </pic:pic>
              </a:graphicData>
            </a:graphic>
          </wp:inline>
        </w:drawing>
      </w:r>
    </w:p>
    <w:p w:rsidR="003D31CF" w:rsidRPr="00961744" w:rsidRDefault="003D31CF" w:rsidP="003D31CF">
      <w:pPr>
        <w:jc w:val="center"/>
        <w:rPr>
          <w:b/>
        </w:rPr>
      </w:pPr>
    </w:p>
    <w:p w:rsidR="003D31CF" w:rsidRPr="00961744" w:rsidRDefault="003D31CF" w:rsidP="003D31CF">
      <w:pPr>
        <w:shd w:val="clear" w:color="auto" w:fill="FFFFFF"/>
        <w:tabs>
          <w:tab w:val="left" w:pos="5056"/>
        </w:tabs>
      </w:pPr>
      <w:r w:rsidRPr="00961744">
        <w:tab/>
      </w:r>
    </w:p>
    <w:p w:rsidR="003D31CF" w:rsidRPr="00961744" w:rsidRDefault="003D31CF" w:rsidP="003D31CF">
      <w:pPr>
        <w:shd w:val="clear" w:color="auto" w:fill="FFFFFF"/>
        <w:tabs>
          <w:tab w:val="left" w:pos="5056"/>
        </w:tabs>
      </w:pPr>
    </w:p>
    <w:p w:rsidR="003D31CF" w:rsidRPr="00961744" w:rsidRDefault="003D31CF" w:rsidP="003D31CF">
      <w:pPr>
        <w:jc w:val="center"/>
        <w:rPr>
          <w:b/>
          <w:sz w:val="32"/>
          <w:szCs w:val="32"/>
        </w:rPr>
      </w:pPr>
    </w:p>
    <w:p w:rsidR="003D31CF" w:rsidRPr="003D31CF" w:rsidRDefault="003D31CF" w:rsidP="003D31CF">
      <w:pPr>
        <w:jc w:val="center"/>
        <w:rPr>
          <w:rFonts w:ascii="Times New Roman" w:hAnsi="Times New Roman" w:cs="Times New Roman"/>
          <w:b/>
          <w:sz w:val="32"/>
          <w:szCs w:val="32"/>
        </w:rPr>
      </w:pPr>
      <w:r w:rsidRPr="003D31CF">
        <w:rPr>
          <w:rFonts w:ascii="Times New Roman" w:hAnsi="Times New Roman" w:cs="Times New Roman"/>
          <w:b/>
          <w:sz w:val="32"/>
          <w:szCs w:val="32"/>
        </w:rPr>
        <w:t xml:space="preserve">Opening </w:t>
      </w:r>
      <w:r>
        <w:rPr>
          <w:rFonts w:ascii="Times New Roman" w:hAnsi="Times New Roman" w:cs="Times New Roman"/>
          <w:b/>
          <w:sz w:val="32"/>
          <w:szCs w:val="32"/>
        </w:rPr>
        <w:t>Remarks</w:t>
      </w:r>
      <w:r w:rsidRPr="003D31CF">
        <w:rPr>
          <w:rFonts w:ascii="Times New Roman" w:hAnsi="Times New Roman" w:cs="Times New Roman"/>
          <w:b/>
          <w:sz w:val="32"/>
          <w:szCs w:val="32"/>
        </w:rPr>
        <w:t xml:space="preserve"> by </w:t>
      </w:r>
    </w:p>
    <w:p w:rsidR="003D31CF" w:rsidRPr="003D31CF" w:rsidRDefault="003D31CF" w:rsidP="003D31CF">
      <w:pPr>
        <w:jc w:val="center"/>
        <w:rPr>
          <w:rFonts w:ascii="Times New Roman" w:hAnsi="Times New Roman" w:cs="Times New Roman"/>
          <w:b/>
          <w:sz w:val="32"/>
          <w:szCs w:val="32"/>
        </w:rPr>
      </w:pPr>
      <w:r w:rsidRPr="003D31CF">
        <w:rPr>
          <w:rFonts w:ascii="Times New Roman" w:hAnsi="Times New Roman" w:cs="Times New Roman"/>
          <w:b/>
          <w:sz w:val="32"/>
          <w:szCs w:val="32"/>
        </w:rPr>
        <w:t xml:space="preserve">Mr. Mahamane Cissé-Gouro </w:t>
      </w:r>
    </w:p>
    <w:p w:rsidR="003D31CF" w:rsidRPr="003D31CF" w:rsidRDefault="003D31CF" w:rsidP="003D31CF">
      <w:pPr>
        <w:jc w:val="center"/>
        <w:rPr>
          <w:rFonts w:ascii="Times New Roman" w:hAnsi="Times New Roman" w:cs="Times New Roman"/>
          <w:b/>
          <w:sz w:val="32"/>
          <w:szCs w:val="32"/>
        </w:rPr>
      </w:pPr>
      <w:r w:rsidRPr="003D31CF">
        <w:rPr>
          <w:rFonts w:ascii="Times New Roman" w:hAnsi="Times New Roman" w:cs="Times New Roman"/>
          <w:b/>
          <w:sz w:val="32"/>
          <w:szCs w:val="32"/>
        </w:rPr>
        <w:t xml:space="preserve">Director </w:t>
      </w:r>
    </w:p>
    <w:p w:rsidR="003D31CF" w:rsidRPr="003D31CF" w:rsidRDefault="003D31CF" w:rsidP="003D31CF">
      <w:pPr>
        <w:jc w:val="center"/>
        <w:rPr>
          <w:rFonts w:ascii="Times New Roman" w:hAnsi="Times New Roman" w:cs="Times New Roman"/>
          <w:b/>
          <w:sz w:val="32"/>
          <w:szCs w:val="32"/>
        </w:rPr>
      </w:pPr>
      <w:r w:rsidRPr="003D31CF">
        <w:rPr>
          <w:rFonts w:ascii="Times New Roman" w:hAnsi="Times New Roman" w:cs="Times New Roman"/>
          <w:b/>
          <w:sz w:val="32"/>
          <w:szCs w:val="32"/>
        </w:rPr>
        <w:t>Human Rights Council and Treaty Mechanisms Division</w:t>
      </w:r>
    </w:p>
    <w:p w:rsidR="003D31CF" w:rsidRPr="00C91F17" w:rsidRDefault="003D31CF" w:rsidP="003D31CF">
      <w:pPr>
        <w:jc w:val="center"/>
        <w:rPr>
          <w:rFonts w:ascii="Arial" w:hAnsi="Arial" w:cs="Arial"/>
          <w:b/>
        </w:rPr>
      </w:pPr>
      <w:r w:rsidRPr="00961744">
        <w:rPr>
          <w:b/>
          <w:sz w:val="32"/>
          <w:szCs w:val="32"/>
        </w:rPr>
        <w:br/>
      </w:r>
      <w:r w:rsidRPr="00C91F17">
        <w:rPr>
          <w:rFonts w:ascii="Arial" w:hAnsi="Arial" w:cs="Arial"/>
          <w:b/>
        </w:rPr>
        <w:t>Monday, 7 June 2021, 12:30-13:00, on-line (zoom)</w:t>
      </w:r>
    </w:p>
    <w:p w:rsidR="003D31CF" w:rsidRPr="00961744" w:rsidRDefault="003D31CF" w:rsidP="003D31CF">
      <w:pPr>
        <w:shd w:val="clear" w:color="auto" w:fill="FFFFFF"/>
        <w:jc w:val="both"/>
        <w:rPr>
          <w:b/>
          <w:sz w:val="32"/>
          <w:szCs w:val="32"/>
        </w:rPr>
      </w:pPr>
    </w:p>
    <w:p w:rsidR="00BE76A7" w:rsidRPr="003D31CF" w:rsidRDefault="00BE76A7" w:rsidP="00BE76A7">
      <w:pPr>
        <w:pStyle w:val="NormalWeb"/>
        <w:spacing w:line="360" w:lineRule="auto"/>
        <w:ind w:firstLine="720"/>
        <w:jc w:val="both"/>
        <w:rPr>
          <w:color w:val="000000"/>
          <w:lang w:val="fr-CH"/>
        </w:rPr>
      </w:pPr>
      <w:r w:rsidRPr="003D31CF">
        <w:rPr>
          <w:color w:val="000000"/>
          <w:lang w:val="fr-CH"/>
        </w:rPr>
        <w:lastRenderedPageBreak/>
        <w:t>Mesdames et Messieurs les Présidents,</w:t>
      </w:r>
    </w:p>
    <w:p w:rsidR="00BE76A7" w:rsidRPr="003D31CF" w:rsidRDefault="00BE76A7" w:rsidP="00BE76A7">
      <w:pPr>
        <w:pStyle w:val="NormalWeb"/>
        <w:spacing w:line="360" w:lineRule="auto"/>
        <w:ind w:firstLine="720"/>
        <w:jc w:val="both"/>
        <w:rPr>
          <w:color w:val="000000"/>
          <w:lang w:val="fr-CH"/>
        </w:rPr>
      </w:pPr>
      <w:r w:rsidRPr="003D31CF">
        <w:rPr>
          <w:color w:val="000000"/>
          <w:lang w:val="fr-CH"/>
        </w:rPr>
        <w:t>Je souhaiterais, au nom du Haut-Commissariat des Nations Unies aux droits de l’homme, vous souhaiter à tous</w:t>
      </w:r>
      <w:r w:rsidR="004575DF">
        <w:rPr>
          <w:color w:val="000000"/>
          <w:lang w:val="fr-CH"/>
        </w:rPr>
        <w:t xml:space="preserve"> et a toutes</w:t>
      </w:r>
      <w:r w:rsidRPr="003D31CF">
        <w:rPr>
          <w:color w:val="000000"/>
          <w:lang w:val="fr-CH"/>
        </w:rPr>
        <w:t xml:space="preserve"> la bienvenue. J’espère que vous-mêmes, vos familles et vos proches êtes en bonne santé et en sécurité, en dépit de la persistance des défis causés par la pandémie</w:t>
      </w:r>
      <w:r w:rsidR="004575DF">
        <w:rPr>
          <w:color w:val="000000"/>
          <w:lang w:val="fr-CH"/>
        </w:rPr>
        <w:t xml:space="preserve"> de la COVID-19</w:t>
      </w:r>
      <w:r w:rsidRPr="003D31CF">
        <w:rPr>
          <w:color w:val="000000"/>
          <w:lang w:val="fr-CH"/>
        </w:rPr>
        <w:t xml:space="preserve">. </w:t>
      </w:r>
    </w:p>
    <w:p w:rsidR="00BE76A7" w:rsidRPr="003D31CF" w:rsidRDefault="00BE76A7" w:rsidP="003D31CF">
      <w:pPr>
        <w:pStyle w:val="NormalWeb"/>
        <w:spacing w:before="0" w:beforeAutospacing="0" w:after="0" w:afterAutospacing="0" w:line="360" w:lineRule="auto"/>
        <w:ind w:firstLine="720"/>
        <w:jc w:val="both"/>
        <w:rPr>
          <w:color w:val="000000"/>
          <w:lang w:val="fr-CH"/>
        </w:rPr>
      </w:pPr>
      <w:r w:rsidRPr="003D31CF">
        <w:rPr>
          <w:color w:val="000000"/>
          <w:lang w:val="fr-CH"/>
        </w:rPr>
        <w:t>C’est avec grand plaisir que j’ouvre la 33e séance des présidents. Je tiens à féliciter la nouvelle Présidente du Comité des droits des personnes handicapées, Mme Rosemary Kayess, pour son élection à la pr</w:t>
      </w:r>
      <w:r w:rsidR="003D31CF">
        <w:rPr>
          <w:color w:val="000000"/>
          <w:lang w:val="fr-CH"/>
        </w:rPr>
        <w:t>ésidence de la 33e réunion des P</w:t>
      </w:r>
      <w:r w:rsidRPr="003D31CF">
        <w:rPr>
          <w:color w:val="000000"/>
          <w:lang w:val="fr-CH"/>
        </w:rPr>
        <w:t>résidents et M. Can Ünver, du Comité pour la protection des droits de tous les travailleurs migrants et des membres de leur famille en tant que</w:t>
      </w:r>
      <w:r w:rsidR="003D31CF">
        <w:rPr>
          <w:color w:val="000000"/>
          <w:lang w:val="fr-CH"/>
        </w:rPr>
        <w:t xml:space="preserve"> Vice-Président de la 33e réunion des P</w:t>
      </w:r>
      <w:r w:rsidRPr="003D31CF">
        <w:rPr>
          <w:color w:val="000000"/>
          <w:lang w:val="fr-CH"/>
        </w:rPr>
        <w:t>résidents. Je voudrais également exprimer mes sincères remerciements au Président de la 32e séance, M. Luis Ernesto Pedernera Reyna, du Comité des droits de l’enfant, pour son leadership et son engagement au cours de cette année sans précédent</w:t>
      </w:r>
      <w:r w:rsidR="003D31CF" w:rsidRPr="003D31CF">
        <w:rPr>
          <w:color w:val="000000"/>
          <w:lang w:val="fr-CH"/>
        </w:rPr>
        <w:t xml:space="preserve"> marquée par</w:t>
      </w:r>
      <w:r w:rsidRPr="003D31CF">
        <w:rPr>
          <w:color w:val="000000"/>
          <w:lang w:val="fr-CH"/>
        </w:rPr>
        <w:t xml:space="preserve"> la pandémie de </w:t>
      </w:r>
      <w:r w:rsidR="003D31CF" w:rsidRPr="003D31CF">
        <w:rPr>
          <w:color w:val="000000"/>
          <w:lang w:val="fr-CH"/>
        </w:rPr>
        <w:t xml:space="preserve">la </w:t>
      </w:r>
      <w:r w:rsidRPr="003D31CF">
        <w:rPr>
          <w:color w:val="000000"/>
          <w:lang w:val="fr-CH"/>
        </w:rPr>
        <w:t>COVID-19. Je souhaiterais enfin saisir cette occasion pour féliciter tous les nouveaux Présidents des Comités pour leur élection, à savoir Mme Gladys Acosta Vargas (CED</w:t>
      </w:r>
      <w:r w:rsidR="003D31CF" w:rsidRPr="003D31CF">
        <w:rPr>
          <w:color w:val="000000"/>
          <w:lang w:val="fr-CH"/>
        </w:rPr>
        <w:t>AW</w:t>
      </w:r>
      <w:r w:rsidRPr="003D31CF">
        <w:rPr>
          <w:color w:val="000000"/>
          <w:lang w:val="fr-CH"/>
        </w:rPr>
        <w:t>), M. Claude Heller (CAT</w:t>
      </w:r>
      <w:r w:rsidR="003D31CF" w:rsidRPr="003D31CF">
        <w:rPr>
          <w:color w:val="000000"/>
          <w:lang w:val="fr-CH"/>
        </w:rPr>
        <w:t>)</w:t>
      </w:r>
      <w:r w:rsidRPr="003D31CF">
        <w:rPr>
          <w:color w:val="000000"/>
          <w:lang w:val="fr-CH"/>
        </w:rPr>
        <w:t>, Mme Suzanne Jabbour (SPT), Mme Rosemary Kayess (CRPD), Mme Mikiko Otani</w:t>
      </w:r>
      <w:r w:rsidR="003D31CF">
        <w:rPr>
          <w:color w:val="000000"/>
          <w:lang w:val="fr-CH"/>
        </w:rPr>
        <w:t xml:space="preserve"> </w:t>
      </w:r>
      <w:r w:rsidRPr="003D31CF">
        <w:rPr>
          <w:color w:val="000000"/>
          <w:lang w:val="fr-CH"/>
        </w:rPr>
        <w:t>(CRC) et Mme Fay Pazartzis (HRCttee). Je vous souhaite à tous un mandat et un leadership couronnés de succès.</w:t>
      </w:r>
    </w:p>
    <w:p w:rsidR="003D31CF" w:rsidRPr="003D31CF" w:rsidRDefault="003D31CF" w:rsidP="003D31CF">
      <w:pPr>
        <w:pStyle w:val="NormalWeb"/>
        <w:spacing w:before="0" w:beforeAutospacing="0" w:after="0" w:afterAutospacing="0" w:line="360" w:lineRule="auto"/>
        <w:jc w:val="both"/>
        <w:rPr>
          <w:color w:val="000000"/>
          <w:lang w:val="fr-CH"/>
        </w:rPr>
      </w:pPr>
    </w:p>
    <w:p w:rsidR="0067447B" w:rsidRPr="003D31CF" w:rsidRDefault="00B0272B" w:rsidP="00C91F17">
      <w:pPr>
        <w:spacing w:line="360" w:lineRule="auto"/>
        <w:ind w:firstLine="720"/>
        <w:jc w:val="both"/>
        <w:rPr>
          <w:rFonts w:ascii="Times New Roman" w:hAnsi="Times New Roman" w:cs="Times New Roman"/>
          <w:color w:val="000000"/>
          <w:sz w:val="24"/>
          <w:szCs w:val="24"/>
        </w:rPr>
      </w:pPr>
      <w:r w:rsidRPr="003D31CF">
        <w:rPr>
          <w:rFonts w:ascii="Times New Roman" w:hAnsi="Times New Roman" w:cs="Times New Roman"/>
          <w:sz w:val="24"/>
          <w:szCs w:val="24"/>
        </w:rPr>
        <w:t xml:space="preserve">Let me begin by expressing </w:t>
      </w:r>
      <w:r w:rsidR="005B00AD" w:rsidRPr="003D31CF">
        <w:rPr>
          <w:rFonts w:ascii="Times New Roman" w:hAnsi="Times New Roman" w:cs="Times New Roman"/>
          <w:sz w:val="24"/>
          <w:szCs w:val="24"/>
        </w:rPr>
        <w:t xml:space="preserve">our deep respect and appreciation </w:t>
      </w:r>
      <w:r w:rsidRPr="003D31CF">
        <w:rPr>
          <w:rFonts w:ascii="Times New Roman" w:hAnsi="Times New Roman" w:cs="Times New Roman"/>
          <w:sz w:val="24"/>
          <w:szCs w:val="24"/>
        </w:rPr>
        <w:t xml:space="preserve">, </w:t>
      </w:r>
      <w:r w:rsidR="005B00AD" w:rsidRPr="003D31CF">
        <w:rPr>
          <w:rFonts w:ascii="Times New Roman" w:hAnsi="Times New Roman" w:cs="Times New Roman"/>
          <w:sz w:val="24"/>
          <w:szCs w:val="24"/>
        </w:rPr>
        <w:t>,</w:t>
      </w:r>
      <w:r w:rsidRPr="003D31CF">
        <w:rPr>
          <w:rFonts w:ascii="Times New Roman" w:hAnsi="Times New Roman" w:cs="Times New Roman"/>
          <w:sz w:val="24"/>
          <w:szCs w:val="24"/>
        </w:rPr>
        <w:t xml:space="preserve"> on behalf of the High Commissioner for Human Rights, </w:t>
      </w:r>
      <w:r w:rsidRPr="003D31CF">
        <w:rPr>
          <w:rFonts w:ascii="Times New Roman" w:hAnsi="Times New Roman" w:cs="Times New Roman"/>
          <w:color w:val="000000"/>
          <w:sz w:val="24"/>
          <w:szCs w:val="24"/>
        </w:rPr>
        <w:t>for the extraordinary work you and your respective Committees have carried out throughout 2020 and 2021 and the resilience, flexibility and efficiency you have shown in delivering the Committees’ mandates</w:t>
      </w:r>
      <w:r w:rsidR="005B00AD" w:rsidRPr="003D31CF">
        <w:rPr>
          <w:rFonts w:ascii="Times New Roman" w:hAnsi="Times New Roman" w:cs="Times New Roman"/>
          <w:color w:val="000000"/>
          <w:sz w:val="24"/>
          <w:szCs w:val="24"/>
        </w:rPr>
        <w:t xml:space="preserve"> to the largest extent possible</w:t>
      </w:r>
      <w:r w:rsidRPr="003D31CF">
        <w:rPr>
          <w:rFonts w:ascii="Times New Roman" w:hAnsi="Times New Roman" w:cs="Times New Roman"/>
          <w:color w:val="000000"/>
          <w:sz w:val="24"/>
          <w:szCs w:val="24"/>
        </w:rPr>
        <w:t xml:space="preserve">, always </w:t>
      </w:r>
      <w:r w:rsidR="005B00AD" w:rsidRPr="003D31CF">
        <w:rPr>
          <w:rFonts w:ascii="Times New Roman" w:hAnsi="Times New Roman" w:cs="Times New Roman"/>
          <w:color w:val="000000"/>
          <w:sz w:val="24"/>
          <w:szCs w:val="24"/>
        </w:rPr>
        <w:t>keeping rights hol</w:t>
      </w:r>
      <w:r w:rsidR="00094347" w:rsidRPr="003D31CF">
        <w:rPr>
          <w:rFonts w:ascii="Times New Roman" w:hAnsi="Times New Roman" w:cs="Times New Roman"/>
          <w:color w:val="000000"/>
          <w:sz w:val="24"/>
          <w:szCs w:val="24"/>
        </w:rPr>
        <w:t>ders on top of your priorities.</w:t>
      </w:r>
      <w:r w:rsidRPr="003D31CF">
        <w:rPr>
          <w:rFonts w:ascii="Times New Roman" w:hAnsi="Times New Roman" w:cs="Times New Roman"/>
          <w:color w:val="000000"/>
          <w:sz w:val="24"/>
          <w:szCs w:val="24"/>
        </w:rPr>
        <w:t xml:space="preserve"> I would like to thank you for your commitment in producing high-quality work from a</w:t>
      </w:r>
      <w:r w:rsidR="00094347" w:rsidRPr="003D31CF">
        <w:rPr>
          <w:rFonts w:ascii="Times New Roman" w:hAnsi="Times New Roman" w:cs="Times New Roman"/>
          <w:color w:val="000000"/>
          <w:sz w:val="24"/>
          <w:szCs w:val="24"/>
        </w:rPr>
        <w:t xml:space="preserve"> distance, including insightful</w:t>
      </w:r>
      <w:r w:rsidRPr="003D31CF">
        <w:rPr>
          <w:rFonts w:ascii="Times New Roman" w:hAnsi="Times New Roman" w:cs="Times New Roman"/>
          <w:color w:val="000000"/>
          <w:sz w:val="24"/>
          <w:szCs w:val="24"/>
        </w:rPr>
        <w:t xml:space="preserve"> guidance and recommendations on how to address human rights implications of the COVID-19 </w:t>
      </w:r>
      <w:r w:rsidR="004575DF">
        <w:rPr>
          <w:rFonts w:ascii="Times New Roman" w:hAnsi="Times New Roman" w:cs="Times New Roman"/>
          <w:color w:val="000000"/>
          <w:sz w:val="24"/>
          <w:szCs w:val="24"/>
        </w:rPr>
        <w:t>Pandemic</w:t>
      </w:r>
      <w:r w:rsidRPr="003D31CF">
        <w:rPr>
          <w:rFonts w:ascii="Times New Roman" w:hAnsi="Times New Roman" w:cs="Times New Roman"/>
          <w:color w:val="000000"/>
          <w:sz w:val="24"/>
          <w:szCs w:val="24"/>
        </w:rPr>
        <w:t xml:space="preserve">. </w:t>
      </w:r>
    </w:p>
    <w:p w:rsidR="00C91F17" w:rsidRPr="003D31CF" w:rsidRDefault="00B0272B" w:rsidP="00C91F17">
      <w:pPr>
        <w:spacing w:line="360" w:lineRule="auto"/>
        <w:ind w:firstLine="720"/>
        <w:jc w:val="both"/>
        <w:rPr>
          <w:rFonts w:ascii="Times New Roman" w:hAnsi="Times New Roman" w:cs="Times New Roman"/>
          <w:sz w:val="24"/>
          <w:szCs w:val="24"/>
        </w:rPr>
      </w:pPr>
      <w:r w:rsidRPr="003D31CF">
        <w:rPr>
          <w:rFonts w:ascii="Times New Roman" w:hAnsi="Times New Roman" w:cs="Times New Roman"/>
          <w:sz w:val="24"/>
          <w:szCs w:val="24"/>
        </w:rPr>
        <w:t xml:space="preserve">I also wish to acknowledge that this task was particularly challenging on several fronts, including technical and operational ones, such as time difference constraints and internet connectivity issues in </w:t>
      </w:r>
      <w:r w:rsidR="005B00AD" w:rsidRPr="003D31CF">
        <w:rPr>
          <w:rFonts w:ascii="Times New Roman" w:hAnsi="Times New Roman" w:cs="Times New Roman"/>
          <w:sz w:val="24"/>
          <w:szCs w:val="24"/>
        </w:rPr>
        <w:t xml:space="preserve">some of </w:t>
      </w:r>
      <w:r w:rsidRPr="003D31CF">
        <w:rPr>
          <w:rFonts w:ascii="Times New Roman" w:hAnsi="Times New Roman" w:cs="Times New Roman"/>
          <w:sz w:val="24"/>
          <w:szCs w:val="24"/>
        </w:rPr>
        <w:t>your countries of residence</w:t>
      </w:r>
      <w:r w:rsidR="00094347" w:rsidRPr="003D31CF">
        <w:rPr>
          <w:rFonts w:ascii="Times New Roman" w:hAnsi="Times New Roman" w:cs="Times New Roman"/>
          <w:sz w:val="24"/>
          <w:szCs w:val="24"/>
        </w:rPr>
        <w:t>. We also acknowledge</w:t>
      </w:r>
      <w:r w:rsidRPr="003D31CF">
        <w:rPr>
          <w:rFonts w:ascii="Times New Roman" w:hAnsi="Times New Roman" w:cs="Times New Roman"/>
          <w:sz w:val="24"/>
          <w:szCs w:val="24"/>
        </w:rPr>
        <w:t xml:space="preserve"> </w:t>
      </w:r>
      <w:r w:rsidR="005B00AD" w:rsidRPr="003D31CF">
        <w:rPr>
          <w:rFonts w:ascii="Times New Roman" w:hAnsi="Times New Roman" w:cs="Times New Roman"/>
          <w:sz w:val="24"/>
          <w:szCs w:val="24"/>
        </w:rPr>
        <w:t xml:space="preserve">your work on-line </w:t>
      </w:r>
      <w:r w:rsidRPr="003D31CF">
        <w:rPr>
          <w:rFonts w:ascii="Times New Roman" w:hAnsi="Times New Roman" w:cs="Times New Roman"/>
          <w:sz w:val="24"/>
          <w:szCs w:val="24"/>
        </w:rPr>
        <w:t xml:space="preserve">without compensation or honorarium for the </w:t>
      </w:r>
      <w:r w:rsidR="005B00AD" w:rsidRPr="003D31CF">
        <w:rPr>
          <w:rFonts w:ascii="Times New Roman" w:hAnsi="Times New Roman" w:cs="Times New Roman"/>
          <w:sz w:val="24"/>
          <w:szCs w:val="24"/>
        </w:rPr>
        <w:t xml:space="preserve">effort and </w:t>
      </w:r>
      <w:r w:rsidRPr="003D31CF">
        <w:rPr>
          <w:rFonts w:ascii="Times New Roman" w:hAnsi="Times New Roman" w:cs="Times New Roman"/>
          <w:sz w:val="24"/>
          <w:szCs w:val="24"/>
        </w:rPr>
        <w:t>time you spent on-line to discharge your important tasks. The</w:t>
      </w:r>
      <w:r w:rsidR="005B00AD" w:rsidRPr="003D31CF">
        <w:rPr>
          <w:rFonts w:ascii="Times New Roman" w:hAnsi="Times New Roman" w:cs="Times New Roman"/>
          <w:sz w:val="24"/>
          <w:szCs w:val="24"/>
        </w:rPr>
        <w:t>se</w:t>
      </w:r>
      <w:r w:rsidRPr="003D31CF">
        <w:rPr>
          <w:rFonts w:ascii="Times New Roman" w:hAnsi="Times New Roman" w:cs="Times New Roman"/>
          <w:sz w:val="24"/>
          <w:szCs w:val="24"/>
        </w:rPr>
        <w:t xml:space="preserve"> challenges were compounded by the limited simultaneous interpretation time provided for your on-line meetings, the non-suitability of the </w:t>
      </w:r>
      <w:r w:rsidRPr="003D31CF">
        <w:rPr>
          <w:rFonts w:ascii="Times New Roman" w:hAnsi="Times New Roman" w:cs="Times New Roman"/>
          <w:sz w:val="24"/>
          <w:szCs w:val="24"/>
        </w:rPr>
        <w:lastRenderedPageBreak/>
        <w:t xml:space="preserve">on-line platform that was </w:t>
      </w:r>
      <w:r w:rsidR="00094347" w:rsidRPr="003D31CF">
        <w:rPr>
          <w:rFonts w:ascii="Times New Roman" w:hAnsi="Times New Roman" w:cs="Times New Roman"/>
          <w:sz w:val="24"/>
          <w:szCs w:val="24"/>
        </w:rPr>
        <w:t>offered</w:t>
      </w:r>
      <w:r w:rsidRPr="003D31CF">
        <w:rPr>
          <w:rFonts w:ascii="Times New Roman" w:hAnsi="Times New Roman" w:cs="Times New Roman"/>
          <w:sz w:val="24"/>
          <w:szCs w:val="24"/>
        </w:rPr>
        <w:t xml:space="preserve"> to you, and even more seriously the lack of full accessibility and reasonable accommodation provided for persons with disabilities</w:t>
      </w:r>
      <w:r w:rsidR="00CA040E" w:rsidRPr="003D31CF">
        <w:rPr>
          <w:rFonts w:ascii="Times New Roman" w:hAnsi="Times New Roman" w:cs="Times New Roman"/>
          <w:sz w:val="24"/>
          <w:szCs w:val="24"/>
        </w:rPr>
        <w:t>.</w:t>
      </w:r>
      <w:r w:rsidR="00C54EB8" w:rsidRPr="003D31CF">
        <w:rPr>
          <w:rFonts w:ascii="Times New Roman" w:hAnsi="Times New Roman" w:cs="Times New Roman"/>
          <w:sz w:val="24"/>
          <w:szCs w:val="24"/>
        </w:rPr>
        <w:t xml:space="preserve"> </w:t>
      </w:r>
    </w:p>
    <w:p w:rsidR="002F1B12" w:rsidRPr="003D31CF" w:rsidRDefault="003B00AB" w:rsidP="00C91F17">
      <w:pPr>
        <w:spacing w:line="360" w:lineRule="auto"/>
        <w:ind w:firstLine="720"/>
        <w:jc w:val="both"/>
        <w:rPr>
          <w:rFonts w:ascii="Times New Roman" w:hAnsi="Times New Roman" w:cs="Times New Roman"/>
          <w:sz w:val="24"/>
          <w:szCs w:val="24"/>
          <w:lang w:val="en-CA"/>
        </w:rPr>
      </w:pPr>
      <w:r w:rsidRPr="003D31CF">
        <w:rPr>
          <w:rFonts w:ascii="Times New Roman" w:hAnsi="Times New Roman" w:cs="Times New Roman"/>
          <w:sz w:val="24"/>
          <w:szCs w:val="24"/>
          <w:lang w:val="en-CA"/>
        </w:rPr>
        <w:t xml:space="preserve">Moving forward, I would like to reiterate that despite the extraordinary and exceptional efforts </w:t>
      </w:r>
      <w:r w:rsidR="00FD00F5" w:rsidRPr="003D31CF">
        <w:rPr>
          <w:rFonts w:ascii="Times New Roman" w:hAnsi="Times New Roman" w:cs="Times New Roman"/>
          <w:sz w:val="24"/>
          <w:szCs w:val="24"/>
          <w:lang w:val="en-CA"/>
        </w:rPr>
        <w:t xml:space="preserve">deployed </w:t>
      </w:r>
      <w:r w:rsidRPr="003D31CF">
        <w:rPr>
          <w:rFonts w:ascii="Times New Roman" w:hAnsi="Times New Roman" w:cs="Times New Roman"/>
          <w:sz w:val="24"/>
          <w:szCs w:val="24"/>
          <w:lang w:val="en-CA"/>
        </w:rPr>
        <w:t xml:space="preserve"> by your Committees to pilot the on-line reviews of States parties, </w:t>
      </w:r>
      <w:r w:rsidR="00E10CD9" w:rsidRPr="003D31CF">
        <w:rPr>
          <w:rFonts w:ascii="Times New Roman" w:hAnsi="Times New Roman" w:cs="Times New Roman"/>
          <w:sz w:val="24"/>
          <w:szCs w:val="24"/>
          <w:lang w:val="en-CA"/>
        </w:rPr>
        <w:t xml:space="preserve">which was appreciated by </w:t>
      </w:r>
      <w:r w:rsidR="0064314D" w:rsidRPr="003D31CF">
        <w:rPr>
          <w:rFonts w:ascii="Times New Roman" w:hAnsi="Times New Roman" w:cs="Times New Roman"/>
          <w:sz w:val="24"/>
          <w:szCs w:val="24"/>
          <w:lang w:val="en-CA"/>
        </w:rPr>
        <w:t xml:space="preserve">States, </w:t>
      </w:r>
      <w:r w:rsidR="00CA040E" w:rsidRPr="003D31CF">
        <w:rPr>
          <w:rFonts w:ascii="Times New Roman" w:hAnsi="Times New Roman" w:cs="Times New Roman"/>
          <w:sz w:val="24"/>
          <w:szCs w:val="24"/>
          <w:lang w:val="en-CA"/>
        </w:rPr>
        <w:t xml:space="preserve">civil society organisations </w:t>
      </w:r>
      <w:r w:rsidRPr="003D31CF">
        <w:rPr>
          <w:rFonts w:ascii="Times New Roman" w:hAnsi="Times New Roman" w:cs="Times New Roman"/>
          <w:sz w:val="24"/>
          <w:szCs w:val="24"/>
          <w:lang w:val="en-CA"/>
        </w:rPr>
        <w:t>and other stakeholders</w:t>
      </w:r>
      <w:r w:rsidR="00094347" w:rsidRPr="003D31CF">
        <w:rPr>
          <w:rFonts w:ascii="Times New Roman" w:hAnsi="Times New Roman" w:cs="Times New Roman"/>
          <w:sz w:val="24"/>
          <w:szCs w:val="24"/>
          <w:lang w:val="en-CA"/>
        </w:rPr>
        <w:t>. I</w:t>
      </w:r>
      <w:r w:rsidRPr="003D31CF">
        <w:rPr>
          <w:rFonts w:ascii="Times New Roman" w:hAnsi="Times New Roman" w:cs="Times New Roman"/>
          <w:sz w:val="24"/>
          <w:szCs w:val="24"/>
          <w:lang w:val="en-CA"/>
        </w:rPr>
        <w:t xml:space="preserve">t is essential that </w:t>
      </w:r>
      <w:r w:rsidR="00CA040E" w:rsidRPr="003D31CF">
        <w:rPr>
          <w:rFonts w:ascii="Times New Roman" w:hAnsi="Times New Roman" w:cs="Times New Roman"/>
          <w:sz w:val="24"/>
          <w:szCs w:val="24"/>
          <w:lang w:val="en-CA"/>
        </w:rPr>
        <w:t xml:space="preserve">in person meetings of treaty bodies can resume as soon as possible to review </w:t>
      </w:r>
      <w:r w:rsidRPr="003D31CF">
        <w:rPr>
          <w:rFonts w:ascii="Times New Roman" w:hAnsi="Times New Roman" w:cs="Times New Roman"/>
          <w:sz w:val="24"/>
          <w:szCs w:val="24"/>
          <w:lang w:val="en-CA"/>
        </w:rPr>
        <w:t>State part</w:t>
      </w:r>
      <w:r w:rsidR="00CA040E" w:rsidRPr="003D31CF">
        <w:rPr>
          <w:rFonts w:ascii="Times New Roman" w:hAnsi="Times New Roman" w:cs="Times New Roman"/>
          <w:sz w:val="24"/>
          <w:szCs w:val="24"/>
          <w:lang w:val="en-CA"/>
        </w:rPr>
        <w:t xml:space="preserve">ies that have been postponed. I </w:t>
      </w:r>
      <w:r w:rsidR="0067447B" w:rsidRPr="003D31CF">
        <w:rPr>
          <w:rFonts w:ascii="Times New Roman" w:hAnsi="Times New Roman" w:cs="Times New Roman"/>
          <w:sz w:val="24"/>
          <w:szCs w:val="24"/>
          <w:lang w:val="en-CA"/>
        </w:rPr>
        <w:t>am aware of your</w:t>
      </w:r>
      <w:r w:rsidR="00CA040E" w:rsidRPr="003D31CF">
        <w:rPr>
          <w:rFonts w:ascii="Times New Roman" w:hAnsi="Times New Roman" w:cs="Times New Roman"/>
          <w:sz w:val="24"/>
          <w:szCs w:val="24"/>
          <w:lang w:val="en-CA"/>
        </w:rPr>
        <w:t xml:space="preserve"> principled position that </w:t>
      </w:r>
      <w:r w:rsidR="00CA040E" w:rsidRPr="003D31CF">
        <w:rPr>
          <w:rFonts w:ascii="Times New Roman" w:hAnsi="Times New Roman" w:cs="Times New Roman"/>
          <w:i/>
          <w:iCs/>
          <w:sz w:val="24"/>
          <w:szCs w:val="24"/>
          <w:lang w:val="en-CA"/>
        </w:rPr>
        <w:t xml:space="preserve">all </w:t>
      </w:r>
      <w:r w:rsidR="00CA040E" w:rsidRPr="003D31CF">
        <w:rPr>
          <w:rFonts w:ascii="Times New Roman" w:hAnsi="Times New Roman" w:cs="Times New Roman"/>
          <w:sz w:val="24"/>
          <w:szCs w:val="24"/>
          <w:lang w:val="en-CA"/>
        </w:rPr>
        <w:t xml:space="preserve">treaty body experts should be able to travel for treaty body sessions in person to resume. You have pointed out issues of </w:t>
      </w:r>
      <w:r w:rsidR="00C54EB8" w:rsidRPr="003D31CF">
        <w:rPr>
          <w:rFonts w:ascii="Times New Roman" w:hAnsi="Times New Roman" w:cs="Times New Roman"/>
          <w:sz w:val="24"/>
          <w:szCs w:val="24"/>
          <w:lang w:val="en-CA"/>
        </w:rPr>
        <w:t xml:space="preserve">possible </w:t>
      </w:r>
      <w:r w:rsidR="00CA040E" w:rsidRPr="003D31CF">
        <w:rPr>
          <w:rFonts w:ascii="Times New Roman" w:hAnsi="Times New Roman" w:cs="Times New Roman"/>
          <w:sz w:val="24"/>
          <w:szCs w:val="24"/>
          <w:lang w:val="en-CA"/>
        </w:rPr>
        <w:t>discrimination</w:t>
      </w:r>
      <w:r w:rsidR="00C54EB8" w:rsidRPr="003D31CF">
        <w:rPr>
          <w:rFonts w:ascii="Times New Roman" w:hAnsi="Times New Roman" w:cs="Times New Roman"/>
          <w:sz w:val="24"/>
          <w:szCs w:val="24"/>
          <w:lang w:val="en-CA"/>
        </w:rPr>
        <w:t xml:space="preserve">, </w:t>
      </w:r>
      <w:r w:rsidR="00CA040E" w:rsidRPr="003D31CF">
        <w:rPr>
          <w:rFonts w:ascii="Times New Roman" w:hAnsi="Times New Roman" w:cs="Times New Roman"/>
          <w:sz w:val="24"/>
          <w:szCs w:val="24"/>
          <w:lang w:val="en-CA"/>
        </w:rPr>
        <w:t>unequal treatment</w:t>
      </w:r>
      <w:r w:rsidR="00C54EB8" w:rsidRPr="003D31CF">
        <w:rPr>
          <w:rFonts w:ascii="Times New Roman" w:hAnsi="Times New Roman" w:cs="Times New Roman"/>
          <w:sz w:val="24"/>
          <w:szCs w:val="24"/>
          <w:lang w:val="en-CA"/>
        </w:rPr>
        <w:t>, and lack of representation of experts from all regions,</w:t>
      </w:r>
      <w:r w:rsidR="00CA040E" w:rsidRPr="003D31CF">
        <w:rPr>
          <w:rFonts w:ascii="Times New Roman" w:hAnsi="Times New Roman" w:cs="Times New Roman"/>
          <w:sz w:val="24"/>
          <w:szCs w:val="24"/>
          <w:lang w:val="en-CA"/>
        </w:rPr>
        <w:t xml:space="preserve"> if</w:t>
      </w:r>
      <w:r w:rsidRPr="003D31CF">
        <w:rPr>
          <w:rFonts w:ascii="Times New Roman" w:hAnsi="Times New Roman" w:cs="Times New Roman"/>
          <w:sz w:val="24"/>
          <w:szCs w:val="24"/>
          <w:lang w:val="en-CA"/>
        </w:rPr>
        <w:t xml:space="preserve"> hybrid sessions (with some treaty body members in Geneva and others working remotely) </w:t>
      </w:r>
      <w:r w:rsidR="00CA040E" w:rsidRPr="003D31CF">
        <w:rPr>
          <w:rFonts w:ascii="Times New Roman" w:hAnsi="Times New Roman" w:cs="Times New Roman"/>
          <w:sz w:val="24"/>
          <w:szCs w:val="24"/>
          <w:lang w:val="en-CA"/>
        </w:rPr>
        <w:t xml:space="preserve">were </w:t>
      </w:r>
      <w:r w:rsidR="00FD4FB1" w:rsidRPr="003D31CF">
        <w:rPr>
          <w:rFonts w:ascii="Times New Roman" w:hAnsi="Times New Roman" w:cs="Times New Roman"/>
          <w:sz w:val="24"/>
          <w:szCs w:val="24"/>
          <w:lang w:val="en-CA"/>
        </w:rPr>
        <w:t>to b</w:t>
      </w:r>
      <w:r w:rsidRPr="003D31CF">
        <w:rPr>
          <w:rFonts w:ascii="Times New Roman" w:hAnsi="Times New Roman" w:cs="Times New Roman"/>
          <w:sz w:val="24"/>
          <w:szCs w:val="24"/>
          <w:lang w:val="en-CA"/>
        </w:rPr>
        <w:t>e conducted</w:t>
      </w:r>
      <w:r w:rsidR="00CA040E" w:rsidRPr="003D31CF">
        <w:rPr>
          <w:rFonts w:ascii="Times New Roman" w:hAnsi="Times New Roman" w:cs="Times New Roman"/>
          <w:sz w:val="24"/>
          <w:szCs w:val="24"/>
          <w:lang w:val="en-CA"/>
        </w:rPr>
        <w:t>. In a similar way the visits of the Sub</w:t>
      </w:r>
      <w:r w:rsidR="00E70298" w:rsidRPr="003D31CF">
        <w:rPr>
          <w:rFonts w:ascii="Times New Roman" w:hAnsi="Times New Roman" w:cs="Times New Roman"/>
          <w:sz w:val="24"/>
          <w:szCs w:val="24"/>
          <w:lang w:val="en-CA"/>
        </w:rPr>
        <w:t>committee</w:t>
      </w:r>
      <w:r w:rsidR="00CA040E" w:rsidRPr="003D31CF">
        <w:rPr>
          <w:rFonts w:ascii="Times New Roman" w:hAnsi="Times New Roman" w:cs="Times New Roman"/>
          <w:sz w:val="24"/>
          <w:szCs w:val="24"/>
          <w:lang w:val="en-CA"/>
        </w:rPr>
        <w:t xml:space="preserve"> on Prevention of Torture </w:t>
      </w:r>
      <w:r w:rsidR="00E70298" w:rsidRPr="003D31CF">
        <w:rPr>
          <w:rFonts w:ascii="Times New Roman" w:hAnsi="Times New Roman" w:cs="Times New Roman"/>
          <w:sz w:val="24"/>
          <w:szCs w:val="24"/>
          <w:lang w:val="en-CA"/>
        </w:rPr>
        <w:t>should</w:t>
      </w:r>
      <w:r w:rsidR="00922F5B" w:rsidRPr="003D31CF">
        <w:rPr>
          <w:rFonts w:ascii="Times New Roman" w:hAnsi="Times New Roman" w:cs="Times New Roman"/>
          <w:sz w:val="24"/>
          <w:szCs w:val="24"/>
          <w:lang w:val="en-CA"/>
        </w:rPr>
        <w:t xml:space="preserve"> resume</w:t>
      </w:r>
      <w:r w:rsidR="0064314D" w:rsidRPr="003D31CF">
        <w:rPr>
          <w:rFonts w:ascii="Times New Roman" w:hAnsi="Times New Roman" w:cs="Times New Roman"/>
          <w:sz w:val="24"/>
          <w:szCs w:val="24"/>
          <w:lang w:val="en-CA"/>
        </w:rPr>
        <w:t xml:space="preserve"> as soon as possible</w:t>
      </w:r>
      <w:r w:rsidR="00922F5B" w:rsidRPr="003D31CF">
        <w:rPr>
          <w:rFonts w:ascii="Times New Roman" w:hAnsi="Times New Roman" w:cs="Times New Roman"/>
          <w:sz w:val="24"/>
          <w:szCs w:val="24"/>
          <w:lang w:val="en-CA"/>
        </w:rPr>
        <w:t xml:space="preserve">, provided the </w:t>
      </w:r>
      <w:r w:rsidR="00E70298" w:rsidRPr="003D31CF">
        <w:rPr>
          <w:rFonts w:ascii="Times New Roman" w:hAnsi="Times New Roman" w:cs="Times New Roman"/>
          <w:sz w:val="24"/>
          <w:szCs w:val="24"/>
          <w:lang w:val="en-CA"/>
        </w:rPr>
        <w:t>experts</w:t>
      </w:r>
      <w:r w:rsidR="00C54EB8" w:rsidRPr="003D31CF">
        <w:rPr>
          <w:rFonts w:ascii="Times New Roman" w:hAnsi="Times New Roman" w:cs="Times New Roman"/>
          <w:sz w:val="24"/>
          <w:szCs w:val="24"/>
          <w:lang w:val="en-CA"/>
        </w:rPr>
        <w:t xml:space="preserve"> and staff</w:t>
      </w:r>
      <w:r w:rsidR="00E70298" w:rsidRPr="003D31CF">
        <w:rPr>
          <w:rFonts w:ascii="Times New Roman" w:hAnsi="Times New Roman" w:cs="Times New Roman"/>
          <w:sz w:val="24"/>
          <w:szCs w:val="24"/>
          <w:lang w:val="en-CA"/>
        </w:rPr>
        <w:t xml:space="preserve"> can </w:t>
      </w:r>
      <w:r w:rsidR="00546E77" w:rsidRPr="003D31CF">
        <w:rPr>
          <w:rFonts w:ascii="Times New Roman" w:hAnsi="Times New Roman" w:cs="Times New Roman"/>
          <w:sz w:val="24"/>
          <w:szCs w:val="24"/>
          <w:lang w:val="en-CA"/>
        </w:rPr>
        <w:t xml:space="preserve">travel </w:t>
      </w:r>
      <w:r w:rsidR="00E70298" w:rsidRPr="003D31CF">
        <w:rPr>
          <w:rFonts w:ascii="Times New Roman" w:hAnsi="Times New Roman" w:cs="Times New Roman"/>
          <w:sz w:val="24"/>
          <w:szCs w:val="24"/>
          <w:lang w:val="en-CA"/>
        </w:rPr>
        <w:t xml:space="preserve">safely to and from their countries of residence; and </w:t>
      </w:r>
      <w:r w:rsidR="00C54EB8" w:rsidRPr="003D31CF">
        <w:rPr>
          <w:rFonts w:ascii="Times New Roman" w:hAnsi="Times New Roman" w:cs="Times New Roman"/>
          <w:sz w:val="24"/>
          <w:szCs w:val="24"/>
          <w:lang w:val="en-CA"/>
        </w:rPr>
        <w:t xml:space="preserve">that the principle of do not harm is respected to </w:t>
      </w:r>
      <w:r w:rsidR="00E70298" w:rsidRPr="003D31CF">
        <w:rPr>
          <w:rFonts w:ascii="Times New Roman" w:hAnsi="Times New Roman" w:cs="Times New Roman"/>
          <w:sz w:val="24"/>
          <w:szCs w:val="24"/>
          <w:lang w:val="en-CA"/>
        </w:rPr>
        <w:t xml:space="preserve">ensure </w:t>
      </w:r>
      <w:r w:rsidR="00C54EB8" w:rsidRPr="003D31CF">
        <w:rPr>
          <w:rFonts w:ascii="Times New Roman" w:hAnsi="Times New Roman" w:cs="Times New Roman"/>
          <w:sz w:val="24"/>
          <w:szCs w:val="24"/>
          <w:lang w:val="en-CA"/>
        </w:rPr>
        <w:t>the health and safety of all concerned</w:t>
      </w:r>
      <w:r w:rsidR="00E70298" w:rsidRPr="003D31CF">
        <w:rPr>
          <w:rFonts w:ascii="Times New Roman" w:hAnsi="Times New Roman" w:cs="Times New Roman"/>
          <w:sz w:val="24"/>
          <w:szCs w:val="24"/>
          <w:lang w:val="en-CA"/>
        </w:rPr>
        <w:t xml:space="preserve">. </w:t>
      </w:r>
    </w:p>
    <w:p w:rsidR="00E346A6" w:rsidRDefault="00E70298" w:rsidP="00E346A6">
      <w:pPr>
        <w:spacing w:line="360" w:lineRule="auto"/>
        <w:ind w:firstLine="720"/>
        <w:jc w:val="both"/>
        <w:rPr>
          <w:rFonts w:ascii="Arial" w:hAnsi="Arial" w:cs="Arial"/>
          <w:lang w:val="en-CA"/>
        </w:rPr>
      </w:pPr>
      <w:r w:rsidRPr="003D31CF">
        <w:rPr>
          <w:rFonts w:ascii="Times New Roman" w:hAnsi="Times New Roman" w:cs="Times New Roman"/>
          <w:sz w:val="24"/>
          <w:szCs w:val="24"/>
          <w:lang w:val="en-CA"/>
        </w:rPr>
        <w:t>I know that an</w:t>
      </w:r>
      <w:r w:rsidR="00015C96" w:rsidRPr="003D31CF">
        <w:rPr>
          <w:rFonts w:ascii="Times New Roman" w:hAnsi="Times New Roman" w:cs="Times New Roman"/>
          <w:sz w:val="24"/>
          <w:szCs w:val="24"/>
          <w:lang w:val="en-CA"/>
        </w:rPr>
        <w:t xml:space="preserve"> issue of great concern to your respective Committees as well as to </w:t>
      </w:r>
      <w:r w:rsidR="00FD00F5" w:rsidRPr="003D31CF">
        <w:rPr>
          <w:rFonts w:ascii="Times New Roman" w:hAnsi="Times New Roman" w:cs="Times New Roman"/>
          <w:sz w:val="24"/>
          <w:szCs w:val="24"/>
          <w:lang w:val="en-CA"/>
        </w:rPr>
        <w:t xml:space="preserve">our </w:t>
      </w:r>
      <w:r w:rsidR="00015C96" w:rsidRPr="003D31CF">
        <w:rPr>
          <w:rFonts w:ascii="Times New Roman" w:hAnsi="Times New Roman" w:cs="Times New Roman"/>
          <w:sz w:val="24"/>
          <w:szCs w:val="24"/>
          <w:lang w:val="en-CA"/>
        </w:rPr>
        <w:t xml:space="preserve"> Office,</w:t>
      </w:r>
      <w:r w:rsidR="00C91F17" w:rsidRPr="003D31CF">
        <w:rPr>
          <w:rFonts w:ascii="Times New Roman" w:hAnsi="Times New Roman" w:cs="Times New Roman"/>
          <w:sz w:val="24"/>
          <w:szCs w:val="24"/>
          <w:lang w:val="en-CA"/>
        </w:rPr>
        <w:t xml:space="preserve"> i</w:t>
      </w:r>
      <w:r w:rsidR="00015C96" w:rsidRPr="003D31CF">
        <w:rPr>
          <w:rFonts w:ascii="Times New Roman" w:hAnsi="Times New Roman" w:cs="Times New Roman"/>
          <w:sz w:val="24"/>
          <w:szCs w:val="24"/>
          <w:lang w:val="en-CA"/>
        </w:rPr>
        <w:t xml:space="preserve">s how to address the immediate backlog created by the States parties’ reviews </w:t>
      </w:r>
      <w:r w:rsidRPr="003D31CF">
        <w:rPr>
          <w:rFonts w:ascii="Times New Roman" w:hAnsi="Times New Roman" w:cs="Times New Roman"/>
          <w:sz w:val="24"/>
          <w:szCs w:val="24"/>
          <w:lang w:val="en-CA"/>
        </w:rPr>
        <w:t xml:space="preserve">which were postponed </w:t>
      </w:r>
      <w:r w:rsidR="00015C96" w:rsidRPr="003D31CF">
        <w:rPr>
          <w:rFonts w:ascii="Times New Roman" w:hAnsi="Times New Roman" w:cs="Times New Roman"/>
          <w:sz w:val="24"/>
          <w:szCs w:val="24"/>
          <w:lang w:val="en-CA"/>
        </w:rPr>
        <w:t xml:space="preserve">during the pandemic. </w:t>
      </w:r>
    </w:p>
    <w:p w:rsidR="00546E77" w:rsidRPr="003D31CF" w:rsidRDefault="00405CCE" w:rsidP="00E346A6">
      <w:pPr>
        <w:spacing w:line="360" w:lineRule="auto"/>
        <w:ind w:firstLine="720"/>
        <w:jc w:val="both"/>
        <w:rPr>
          <w:rFonts w:ascii="Times New Roman" w:hAnsi="Times New Roman" w:cs="Times New Roman"/>
          <w:sz w:val="24"/>
          <w:szCs w:val="24"/>
          <w:lang w:val="en-CA"/>
        </w:rPr>
      </w:pPr>
      <w:r w:rsidRPr="003D31CF">
        <w:rPr>
          <w:rFonts w:ascii="Times New Roman" w:hAnsi="Times New Roman" w:cs="Times New Roman"/>
          <w:sz w:val="24"/>
          <w:szCs w:val="24"/>
          <w:lang w:val="en-CA"/>
        </w:rPr>
        <w:t xml:space="preserve">We have reached out to the OHCHR </w:t>
      </w:r>
      <w:r w:rsidR="00C54EB8" w:rsidRPr="003D31CF">
        <w:rPr>
          <w:rFonts w:ascii="Times New Roman" w:hAnsi="Times New Roman" w:cs="Times New Roman"/>
          <w:sz w:val="24"/>
          <w:szCs w:val="24"/>
          <w:lang w:val="en-CA"/>
        </w:rPr>
        <w:t>Administration</w:t>
      </w:r>
      <w:r w:rsidR="00E70298" w:rsidRPr="003D31CF">
        <w:rPr>
          <w:rFonts w:ascii="Times New Roman" w:hAnsi="Times New Roman" w:cs="Times New Roman"/>
          <w:sz w:val="24"/>
          <w:szCs w:val="24"/>
          <w:lang w:val="en-CA"/>
        </w:rPr>
        <w:t xml:space="preserve"> and Finance colleagues</w:t>
      </w:r>
      <w:r w:rsidRPr="003D31CF">
        <w:rPr>
          <w:rFonts w:ascii="Times New Roman" w:hAnsi="Times New Roman" w:cs="Times New Roman"/>
          <w:sz w:val="24"/>
          <w:szCs w:val="24"/>
          <w:lang w:val="en-CA"/>
        </w:rPr>
        <w:t xml:space="preserve">, </w:t>
      </w:r>
      <w:r w:rsidR="00E70298" w:rsidRPr="003D31CF">
        <w:rPr>
          <w:rFonts w:ascii="Times New Roman" w:hAnsi="Times New Roman" w:cs="Times New Roman"/>
          <w:sz w:val="24"/>
          <w:szCs w:val="24"/>
          <w:lang w:val="en-CA"/>
        </w:rPr>
        <w:t>and the Chief of Administration</w:t>
      </w:r>
      <w:r w:rsidRPr="003D31CF">
        <w:rPr>
          <w:rFonts w:ascii="Times New Roman" w:hAnsi="Times New Roman" w:cs="Times New Roman"/>
          <w:sz w:val="24"/>
          <w:szCs w:val="24"/>
          <w:lang w:val="en-CA"/>
        </w:rPr>
        <w:t xml:space="preserve"> will brief you personally</w:t>
      </w:r>
      <w:r w:rsidR="00E70298" w:rsidRPr="003D31CF">
        <w:rPr>
          <w:rFonts w:ascii="Times New Roman" w:hAnsi="Times New Roman" w:cs="Times New Roman"/>
          <w:sz w:val="24"/>
          <w:szCs w:val="24"/>
          <w:lang w:val="en-CA"/>
        </w:rPr>
        <w:t xml:space="preserve"> tomorrow</w:t>
      </w:r>
      <w:r w:rsidRPr="003D31CF">
        <w:rPr>
          <w:rFonts w:ascii="Times New Roman" w:hAnsi="Times New Roman" w:cs="Times New Roman"/>
          <w:sz w:val="24"/>
          <w:szCs w:val="24"/>
          <w:lang w:val="en-CA"/>
        </w:rPr>
        <w:t>,</w:t>
      </w:r>
      <w:r w:rsidR="00546E77" w:rsidRPr="003D31CF">
        <w:rPr>
          <w:rFonts w:ascii="Times New Roman" w:hAnsi="Times New Roman" w:cs="Times New Roman"/>
          <w:sz w:val="24"/>
          <w:szCs w:val="24"/>
          <w:lang w:val="en-CA"/>
        </w:rPr>
        <w:t xml:space="preserve"> </w:t>
      </w:r>
      <w:r w:rsidRPr="003D31CF">
        <w:rPr>
          <w:rFonts w:ascii="Times New Roman" w:hAnsi="Times New Roman" w:cs="Times New Roman"/>
          <w:sz w:val="24"/>
          <w:szCs w:val="24"/>
          <w:lang w:val="en-CA"/>
        </w:rPr>
        <w:t xml:space="preserve">with respect to </w:t>
      </w:r>
      <w:r w:rsidR="00546E77" w:rsidRPr="003D31CF">
        <w:rPr>
          <w:rFonts w:ascii="Times New Roman" w:hAnsi="Times New Roman" w:cs="Times New Roman"/>
          <w:sz w:val="24"/>
          <w:szCs w:val="24"/>
          <w:lang w:val="en-CA"/>
        </w:rPr>
        <w:t>the</w:t>
      </w:r>
      <w:r w:rsidRPr="003D31CF">
        <w:rPr>
          <w:rFonts w:ascii="Times New Roman" w:hAnsi="Times New Roman" w:cs="Times New Roman"/>
          <w:sz w:val="24"/>
          <w:szCs w:val="24"/>
          <w:lang w:val="en-CA"/>
        </w:rPr>
        <w:t xml:space="preserve"> budget allotment </w:t>
      </w:r>
      <w:r w:rsidR="00546E77" w:rsidRPr="003D31CF">
        <w:rPr>
          <w:rFonts w:ascii="Times New Roman" w:hAnsi="Times New Roman" w:cs="Times New Roman"/>
          <w:sz w:val="24"/>
          <w:szCs w:val="24"/>
          <w:lang w:val="en-CA"/>
        </w:rPr>
        <w:t>for treaty bodies</w:t>
      </w:r>
      <w:r w:rsidR="00E70298" w:rsidRPr="003D31CF">
        <w:rPr>
          <w:rFonts w:ascii="Times New Roman" w:hAnsi="Times New Roman" w:cs="Times New Roman"/>
          <w:sz w:val="24"/>
          <w:szCs w:val="24"/>
          <w:lang w:val="en-CA"/>
        </w:rPr>
        <w:t xml:space="preserve">. </w:t>
      </w:r>
      <w:r w:rsidR="00E346A6" w:rsidRPr="00E346A6">
        <w:rPr>
          <w:rFonts w:ascii="Times New Roman" w:hAnsi="Times New Roman" w:cs="Times New Roman"/>
          <w:sz w:val="24"/>
          <w:szCs w:val="24"/>
          <w:lang w:val="en-CA"/>
        </w:rPr>
        <w:t>I understand that the full 2021 Regular Budget allotment has now been received. In-person ses</w:t>
      </w:r>
      <w:r w:rsidR="00E346A6">
        <w:rPr>
          <w:rFonts w:ascii="Times New Roman" w:hAnsi="Times New Roman" w:cs="Times New Roman"/>
          <w:sz w:val="24"/>
          <w:szCs w:val="24"/>
          <w:lang w:val="en-CA"/>
        </w:rPr>
        <w:t>sions and in situ visits of the SPT</w:t>
      </w:r>
      <w:r w:rsidR="00E346A6" w:rsidRPr="00E346A6">
        <w:rPr>
          <w:rFonts w:ascii="Times New Roman" w:hAnsi="Times New Roman" w:cs="Times New Roman"/>
          <w:sz w:val="24"/>
          <w:szCs w:val="24"/>
          <w:lang w:val="en-CA"/>
        </w:rPr>
        <w:t xml:space="preserve"> may therefore resume, though strictly following any local travel restrictions and respecting the applicable COVID-19 protocol. We are also looking at ways of reinvesting any savings resulting from the lack of in-person meetings back into the treaty body system, including, but not limited to, the much-needed digitalisation of the petitions section to improve workflows, case management and efficiency.</w:t>
      </w:r>
    </w:p>
    <w:p w:rsidR="00CB58E3" w:rsidRPr="003D31CF" w:rsidRDefault="00CB58E3" w:rsidP="00C91F17">
      <w:pPr>
        <w:spacing w:line="360" w:lineRule="auto"/>
        <w:jc w:val="both"/>
        <w:rPr>
          <w:rFonts w:ascii="Times New Roman" w:hAnsi="Times New Roman" w:cs="Times New Roman"/>
          <w:sz w:val="24"/>
          <w:szCs w:val="24"/>
        </w:rPr>
      </w:pPr>
      <w:r w:rsidRPr="003D31CF">
        <w:rPr>
          <w:rFonts w:ascii="Times New Roman" w:hAnsi="Times New Roman" w:cs="Times New Roman"/>
          <w:sz w:val="24"/>
          <w:szCs w:val="24"/>
        </w:rPr>
        <w:t xml:space="preserve">Distinguished Chairs, </w:t>
      </w:r>
    </w:p>
    <w:p w:rsidR="00C91F17" w:rsidRPr="003D31CF" w:rsidRDefault="00CB58E3" w:rsidP="00C91F17">
      <w:pPr>
        <w:spacing w:line="360" w:lineRule="auto"/>
        <w:ind w:firstLine="720"/>
        <w:jc w:val="both"/>
        <w:rPr>
          <w:rFonts w:ascii="Times New Roman" w:hAnsi="Times New Roman" w:cs="Times New Roman"/>
          <w:sz w:val="24"/>
          <w:szCs w:val="24"/>
        </w:rPr>
      </w:pPr>
      <w:r w:rsidRPr="003D31CF">
        <w:rPr>
          <w:rFonts w:ascii="Times New Roman" w:hAnsi="Times New Roman" w:cs="Times New Roman"/>
          <w:sz w:val="24"/>
          <w:szCs w:val="24"/>
        </w:rPr>
        <w:t>This</w:t>
      </w:r>
      <w:r w:rsidR="002E7840" w:rsidRPr="003D31CF">
        <w:rPr>
          <w:rFonts w:ascii="Times New Roman" w:hAnsi="Times New Roman" w:cs="Times New Roman"/>
          <w:sz w:val="24"/>
          <w:szCs w:val="24"/>
        </w:rPr>
        <w:t xml:space="preserve"> 33</w:t>
      </w:r>
      <w:r w:rsidR="002E7840" w:rsidRPr="003D31CF">
        <w:rPr>
          <w:rFonts w:ascii="Times New Roman" w:hAnsi="Times New Roman" w:cs="Times New Roman"/>
          <w:sz w:val="24"/>
          <w:szCs w:val="24"/>
          <w:vertAlign w:val="superscript"/>
        </w:rPr>
        <w:t>rd</w:t>
      </w:r>
      <w:r w:rsidR="002E7840" w:rsidRPr="003D31CF">
        <w:rPr>
          <w:rFonts w:ascii="Times New Roman" w:hAnsi="Times New Roman" w:cs="Times New Roman"/>
          <w:sz w:val="24"/>
          <w:szCs w:val="24"/>
        </w:rPr>
        <w:t xml:space="preserve"> </w:t>
      </w:r>
      <w:r w:rsidRPr="003D31CF">
        <w:rPr>
          <w:rFonts w:ascii="Times New Roman" w:hAnsi="Times New Roman" w:cs="Times New Roman"/>
          <w:sz w:val="24"/>
          <w:szCs w:val="24"/>
        </w:rPr>
        <w:t>meeting provides a timely and crucial opportunity to discuss</w:t>
      </w:r>
      <w:r w:rsidR="00FD00F5" w:rsidRPr="003D31CF">
        <w:rPr>
          <w:rFonts w:ascii="Times New Roman" w:hAnsi="Times New Roman" w:cs="Times New Roman"/>
          <w:sz w:val="24"/>
          <w:szCs w:val="24"/>
        </w:rPr>
        <w:t xml:space="preserve"> your</w:t>
      </w:r>
      <w:r w:rsidRPr="003D31CF">
        <w:rPr>
          <w:rFonts w:ascii="Times New Roman" w:hAnsi="Times New Roman" w:cs="Times New Roman"/>
          <w:sz w:val="24"/>
          <w:szCs w:val="24"/>
        </w:rPr>
        <w:t xml:space="preserve"> strategies following the 2020 review of the treaty body system, to which you have </w:t>
      </w:r>
      <w:r w:rsidR="002E7840" w:rsidRPr="003D31CF">
        <w:rPr>
          <w:rFonts w:ascii="Times New Roman" w:hAnsi="Times New Roman" w:cs="Times New Roman"/>
          <w:sz w:val="24"/>
          <w:szCs w:val="24"/>
        </w:rPr>
        <w:t xml:space="preserve">already </w:t>
      </w:r>
      <w:r w:rsidRPr="003D31CF">
        <w:rPr>
          <w:rFonts w:ascii="Times New Roman" w:hAnsi="Times New Roman" w:cs="Times New Roman"/>
          <w:sz w:val="24"/>
          <w:szCs w:val="24"/>
        </w:rPr>
        <w:t xml:space="preserve">contributed </w:t>
      </w:r>
      <w:r w:rsidR="00FD00F5" w:rsidRPr="003D31CF">
        <w:rPr>
          <w:rFonts w:ascii="Times New Roman" w:hAnsi="Times New Roman" w:cs="Times New Roman"/>
          <w:sz w:val="24"/>
          <w:szCs w:val="24"/>
        </w:rPr>
        <w:t>substantively. Needless to reiterate, on behalf of the H</w:t>
      </w:r>
      <w:r w:rsidR="00DB4043" w:rsidRPr="003D31CF">
        <w:rPr>
          <w:rFonts w:ascii="Times New Roman" w:hAnsi="Times New Roman" w:cs="Times New Roman"/>
          <w:sz w:val="24"/>
          <w:szCs w:val="24"/>
        </w:rPr>
        <w:t>igh Commissioner</w:t>
      </w:r>
      <w:r w:rsidR="00FD00F5" w:rsidRPr="003D31CF">
        <w:rPr>
          <w:rFonts w:ascii="Times New Roman" w:hAnsi="Times New Roman" w:cs="Times New Roman"/>
          <w:sz w:val="24"/>
          <w:szCs w:val="24"/>
        </w:rPr>
        <w:t xml:space="preserve">, that she will continue to support the treaty body system in whichever way she can. </w:t>
      </w:r>
      <w:r w:rsidRPr="003D31CF">
        <w:rPr>
          <w:rFonts w:ascii="Times New Roman" w:hAnsi="Times New Roman" w:cs="Times New Roman"/>
          <w:sz w:val="24"/>
          <w:szCs w:val="24"/>
        </w:rPr>
        <w:t xml:space="preserve"> </w:t>
      </w:r>
      <w:r w:rsidR="00C91F17" w:rsidRPr="003D31CF">
        <w:rPr>
          <w:rFonts w:ascii="Times New Roman" w:hAnsi="Times New Roman" w:cs="Times New Roman"/>
          <w:color w:val="000000"/>
          <w:sz w:val="24"/>
          <w:szCs w:val="24"/>
        </w:rPr>
        <w:t xml:space="preserve">I encourage you to seize the momentum and provide key leadership in articulating </w:t>
      </w:r>
      <w:r w:rsidR="00FD00F5" w:rsidRPr="003D31CF">
        <w:rPr>
          <w:rFonts w:ascii="Times New Roman" w:hAnsi="Times New Roman" w:cs="Times New Roman"/>
          <w:color w:val="000000"/>
          <w:sz w:val="24"/>
          <w:szCs w:val="24"/>
        </w:rPr>
        <w:t xml:space="preserve"> the </w:t>
      </w:r>
      <w:r w:rsidR="00C91F17" w:rsidRPr="003D31CF">
        <w:rPr>
          <w:rFonts w:ascii="Times New Roman" w:hAnsi="Times New Roman" w:cs="Times New Roman"/>
          <w:color w:val="000000"/>
          <w:sz w:val="24"/>
          <w:szCs w:val="24"/>
        </w:rPr>
        <w:t xml:space="preserve"> way forward, building on your </w:t>
      </w:r>
      <w:r w:rsidR="00C91F17" w:rsidRPr="003D31CF">
        <w:rPr>
          <w:rFonts w:ascii="Times New Roman" w:hAnsi="Times New Roman" w:cs="Times New Roman"/>
          <w:color w:val="000000"/>
          <w:sz w:val="24"/>
          <w:szCs w:val="24"/>
        </w:rPr>
        <w:lastRenderedPageBreak/>
        <w:t xml:space="preserve">vision agreed at the 31st meeting of the Chairs, on 28 June 2019, and written contribution to the co-facilitators on the 2020 review process, agreed at the 32nd meeting of Chairs held on 30 July 2020, as well as your collected experiences from the past ‘pandemic’ year. </w:t>
      </w:r>
    </w:p>
    <w:p w:rsidR="001C307C" w:rsidRPr="003D31CF" w:rsidRDefault="00B54EBA" w:rsidP="00C91F17">
      <w:pPr>
        <w:spacing w:line="360" w:lineRule="auto"/>
        <w:ind w:firstLine="720"/>
        <w:jc w:val="both"/>
        <w:rPr>
          <w:rFonts w:ascii="Times New Roman" w:hAnsi="Times New Roman" w:cs="Times New Roman"/>
          <w:sz w:val="24"/>
          <w:szCs w:val="24"/>
        </w:rPr>
      </w:pPr>
      <w:r w:rsidRPr="003D31CF">
        <w:rPr>
          <w:rFonts w:ascii="Times New Roman" w:hAnsi="Times New Roman" w:cs="Times New Roman"/>
          <w:sz w:val="24"/>
          <w:szCs w:val="24"/>
        </w:rPr>
        <w:t xml:space="preserve">Your </w:t>
      </w:r>
      <w:r w:rsidR="0018058D" w:rsidRPr="003D31CF">
        <w:rPr>
          <w:rFonts w:ascii="Times New Roman" w:hAnsi="Times New Roman" w:cs="Times New Roman"/>
          <w:sz w:val="24"/>
          <w:szCs w:val="24"/>
        </w:rPr>
        <w:t xml:space="preserve">positive </w:t>
      </w:r>
      <w:r w:rsidRPr="003D31CF">
        <w:rPr>
          <w:rFonts w:ascii="Times New Roman" w:hAnsi="Times New Roman" w:cs="Times New Roman"/>
          <w:sz w:val="24"/>
          <w:szCs w:val="24"/>
        </w:rPr>
        <w:t>leadership role</w:t>
      </w:r>
      <w:r w:rsidR="002E7840" w:rsidRPr="003D31CF">
        <w:rPr>
          <w:rFonts w:ascii="Times New Roman" w:hAnsi="Times New Roman" w:cs="Times New Roman"/>
          <w:sz w:val="24"/>
          <w:szCs w:val="24"/>
        </w:rPr>
        <w:t xml:space="preserve"> in this process</w:t>
      </w:r>
      <w:r w:rsidRPr="003D31CF">
        <w:rPr>
          <w:rFonts w:ascii="Times New Roman" w:hAnsi="Times New Roman" w:cs="Times New Roman"/>
          <w:sz w:val="24"/>
          <w:szCs w:val="24"/>
        </w:rPr>
        <w:t xml:space="preserve"> </w:t>
      </w:r>
      <w:r w:rsidR="002E7840" w:rsidRPr="003D31CF">
        <w:rPr>
          <w:rFonts w:ascii="Times New Roman" w:hAnsi="Times New Roman" w:cs="Times New Roman"/>
          <w:sz w:val="24"/>
          <w:szCs w:val="24"/>
        </w:rPr>
        <w:t xml:space="preserve">has been acknowledged and </w:t>
      </w:r>
      <w:r w:rsidRPr="003D31CF">
        <w:rPr>
          <w:rFonts w:ascii="Times New Roman" w:hAnsi="Times New Roman" w:cs="Times New Roman"/>
          <w:sz w:val="24"/>
          <w:szCs w:val="24"/>
        </w:rPr>
        <w:t>recently reiterated by 45 States in their letter of 2 June 2021 addressed to you</w:t>
      </w:r>
      <w:r w:rsidR="00C91F17" w:rsidRPr="003D31CF">
        <w:rPr>
          <w:rFonts w:ascii="Times New Roman" w:hAnsi="Times New Roman" w:cs="Times New Roman"/>
          <w:sz w:val="24"/>
          <w:szCs w:val="24"/>
        </w:rPr>
        <w:t xml:space="preserve"> as Chairs.</w:t>
      </w:r>
      <w:r w:rsidR="0067447B" w:rsidRPr="003D31CF">
        <w:rPr>
          <w:rFonts w:ascii="Times New Roman" w:hAnsi="Times New Roman" w:cs="Times New Roman"/>
          <w:sz w:val="24"/>
          <w:szCs w:val="24"/>
        </w:rPr>
        <w:t xml:space="preserve"> The letter is also bringing to the fore the emerging consensus on the issues that need to be further discussed and developed during this</w:t>
      </w:r>
      <w:r w:rsidR="001E310E" w:rsidRPr="003D31CF">
        <w:rPr>
          <w:rFonts w:ascii="Times New Roman" w:hAnsi="Times New Roman" w:cs="Times New Roman"/>
          <w:sz w:val="24"/>
          <w:szCs w:val="24"/>
        </w:rPr>
        <w:t xml:space="preserve"> meeting. Namely, the issues of:</w:t>
      </w:r>
    </w:p>
    <w:p w:rsidR="001C307C" w:rsidRPr="003D31CF" w:rsidRDefault="0067447B" w:rsidP="001E310E">
      <w:pPr>
        <w:pStyle w:val="ListParagraph"/>
        <w:numPr>
          <w:ilvl w:val="0"/>
          <w:numId w:val="14"/>
        </w:numPr>
        <w:spacing w:line="360" w:lineRule="auto"/>
        <w:jc w:val="both"/>
        <w:rPr>
          <w:rFonts w:ascii="Times New Roman" w:hAnsi="Times New Roman" w:cs="Times New Roman"/>
          <w:sz w:val="24"/>
          <w:szCs w:val="24"/>
        </w:rPr>
      </w:pPr>
      <w:r w:rsidRPr="003D31CF">
        <w:rPr>
          <w:rFonts w:ascii="Times New Roman" w:hAnsi="Times New Roman" w:cs="Times New Roman"/>
          <w:sz w:val="24"/>
          <w:szCs w:val="24"/>
        </w:rPr>
        <w:t xml:space="preserve">a </w:t>
      </w:r>
      <w:r w:rsidR="008924AC" w:rsidRPr="003D31CF">
        <w:rPr>
          <w:rFonts w:ascii="Times New Roman" w:hAnsi="Times New Roman" w:cs="Times New Roman"/>
          <w:sz w:val="24"/>
          <w:szCs w:val="24"/>
        </w:rPr>
        <w:t>predictable calendar</w:t>
      </w:r>
      <w:r w:rsidR="00C91F17" w:rsidRPr="003D31CF">
        <w:rPr>
          <w:rFonts w:ascii="Times New Roman" w:hAnsi="Times New Roman" w:cs="Times New Roman"/>
          <w:sz w:val="24"/>
          <w:szCs w:val="24"/>
        </w:rPr>
        <w:t xml:space="preserve"> with</w:t>
      </w:r>
      <w:r w:rsidR="008924AC" w:rsidRPr="003D31CF">
        <w:rPr>
          <w:rFonts w:ascii="Times New Roman" w:hAnsi="Times New Roman" w:cs="Times New Roman"/>
          <w:sz w:val="24"/>
          <w:szCs w:val="24"/>
        </w:rPr>
        <w:t xml:space="preserve"> review cycles that is coherent,  maximizes synergies</w:t>
      </w:r>
      <w:r w:rsidR="00FD00F5" w:rsidRPr="003D31CF">
        <w:rPr>
          <w:rFonts w:ascii="Times New Roman" w:hAnsi="Times New Roman" w:cs="Times New Roman"/>
          <w:sz w:val="24"/>
          <w:szCs w:val="24"/>
        </w:rPr>
        <w:t xml:space="preserve"> and </w:t>
      </w:r>
      <w:r w:rsidR="008924AC" w:rsidRPr="003D31CF">
        <w:rPr>
          <w:rFonts w:ascii="Times New Roman" w:hAnsi="Times New Roman" w:cs="Times New Roman"/>
          <w:sz w:val="24"/>
          <w:szCs w:val="24"/>
        </w:rPr>
        <w:t xml:space="preserve"> ensures complementarity among treaty bodies and avoids unnecessary repetition</w:t>
      </w:r>
      <w:r w:rsidR="001C307C" w:rsidRPr="003D31CF">
        <w:rPr>
          <w:rFonts w:ascii="Times New Roman" w:hAnsi="Times New Roman" w:cs="Times New Roman"/>
          <w:sz w:val="24"/>
          <w:szCs w:val="24"/>
        </w:rPr>
        <w:t xml:space="preserve">. This includes the proposal to </w:t>
      </w:r>
      <w:r w:rsidR="00D60D7C" w:rsidRPr="003D31CF">
        <w:rPr>
          <w:rFonts w:ascii="Times New Roman" w:hAnsi="Times New Roman" w:cs="Times New Roman"/>
          <w:sz w:val="24"/>
          <w:szCs w:val="24"/>
        </w:rPr>
        <w:t>replac</w:t>
      </w:r>
      <w:r w:rsidR="001C307C" w:rsidRPr="003D31CF">
        <w:rPr>
          <w:rFonts w:ascii="Times New Roman" w:hAnsi="Times New Roman" w:cs="Times New Roman"/>
          <w:sz w:val="24"/>
          <w:szCs w:val="24"/>
        </w:rPr>
        <w:t>e</w:t>
      </w:r>
      <w:r w:rsidRPr="003D31CF">
        <w:rPr>
          <w:rFonts w:ascii="Times New Roman" w:hAnsi="Times New Roman" w:cs="Times New Roman"/>
          <w:sz w:val="24"/>
          <w:szCs w:val="24"/>
        </w:rPr>
        <w:t xml:space="preserve"> </w:t>
      </w:r>
      <w:r w:rsidR="00D60D7C" w:rsidRPr="003D31CF">
        <w:rPr>
          <w:rFonts w:ascii="Times New Roman" w:hAnsi="Times New Roman" w:cs="Times New Roman"/>
          <w:sz w:val="24"/>
          <w:szCs w:val="24"/>
        </w:rPr>
        <w:t xml:space="preserve">every second review with a focused review </w:t>
      </w:r>
      <w:r w:rsidR="00B77478" w:rsidRPr="003D31CF">
        <w:rPr>
          <w:rFonts w:ascii="Times New Roman" w:hAnsi="Times New Roman" w:cs="Times New Roman"/>
          <w:sz w:val="24"/>
          <w:szCs w:val="24"/>
        </w:rPr>
        <w:t>to</w:t>
      </w:r>
      <w:r w:rsidR="00D60D7C" w:rsidRPr="003D31CF">
        <w:rPr>
          <w:rFonts w:ascii="Times New Roman" w:hAnsi="Times New Roman" w:cs="Times New Roman"/>
          <w:sz w:val="24"/>
          <w:szCs w:val="24"/>
        </w:rPr>
        <w:t xml:space="preserve"> </w:t>
      </w:r>
      <w:r w:rsidR="00FD00F5" w:rsidRPr="003D31CF">
        <w:rPr>
          <w:rFonts w:ascii="Times New Roman" w:hAnsi="Times New Roman" w:cs="Times New Roman"/>
          <w:sz w:val="24"/>
          <w:szCs w:val="24"/>
        </w:rPr>
        <w:t xml:space="preserve">ensure that full </w:t>
      </w:r>
      <w:r w:rsidR="00D60D7C" w:rsidRPr="003D31CF">
        <w:rPr>
          <w:rFonts w:ascii="Times New Roman" w:hAnsi="Times New Roman" w:cs="Times New Roman"/>
          <w:sz w:val="24"/>
          <w:szCs w:val="24"/>
        </w:rPr>
        <w:t xml:space="preserve"> reporting compliance</w:t>
      </w:r>
      <w:r w:rsidR="00FD00F5" w:rsidRPr="003D31CF">
        <w:rPr>
          <w:rFonts w:ascii="Times New Roman" w:hAnsi="Times New Roman" w:cs="Times New Roman"/>
          <w:sz w:val="24"/>
          <w:szCs w:val="24"/>
        </w:rPr>
        <w:t xml:space="preserve"> is </w:t>
      </w:r>
      <w:r w:rsidR="00DB4043" w:rsidRPr="003D31CF">
        <w:rPr>
          <w:rFonts w:ascii="Times New Roman" w:hAnsi="Times New Roman" w:cs="Times New Roman"/>
          <w:sz w:val="24"/>
          <w:szCs w:val="24"/>
        </w:rPr>
        <w:t>a</w:t>
      </w:r>
      <w:r w:rsidR="00FD00F5" w:rsidRPr="003D31CF">
        <w:rPr>
          <w:rFonts w:ascii="Times New Roman" w:hAnsi="Times New Roman" w:cs="Times New Roman"/>
          <w:sz w:val="24"/>
          <w:szCs w:val="24"/>
        </w:rPr>
        <w:t>chievable</w:t>
      </w:r>
      <w:r w:rsidR="00094347" w:rsidRPr="003D31CF">
        <w:rPr>
          <w:rFonts w:ascii="Times New Roman" w:hAnsi="Times New Roman" w:cs="Times New Roman"/>
          <w:sz w:val="24"/>
          <w:szCs w:val="24"/>
        </w:rPr>
        <w:t>;</w:t>
      </w:r>
    </w:p>
    <w:p w:rsidR="001C307C" w:rsidRPr="003D31CF" w:rsidRDefault="001C307C" w:rsidP="001E310E">
      <w:pPr>
        <w:pStyle w:val="ListParagraph"/>
        <w:numPr>
          <w:ilvl w:val="0"/>
          <w:numId w:val="14"/>
        </w:numPr>
        <w:spacing w:line="360" w:lineRule="auto"/>
        <w:jc w:val="both"/>
        <w:rPr>
          <w:rFonts w:ascii="Times New Roman" w:hAnsi="Times New Roman" w:cs="Times New Roman"/>
          <w:sz w:val="24"/>
          <w:szCs w:val="24"/>
        </w:rPr>
      </w:pPr>
      <w:r w:rsidRPr="003D31CF">
        <w:rPr>
          <w:rFonts w:ascii="Times New Roman" w:hAnsi="Times New Roman" w:cs="Times New Roman"/>
          <w:sz w:val="24"/>
          <w:szCs w:val="24"/>
        </w:rPr>
        <w:t xml:space="preserve">introducing more </w:t>
      </w:r>
      <w:r w:rsidR="008924AC" w:rsidRPr="003D31CF">
        <w:rPr>
          <w:rFonts w:ascii="Times New Roman" w:hAnsi="Times New Roman" w:cs="Times New Roman"/>
          <w:sz w:val="24"/>
          <w:szCs w:val="24"/>
        </w:rPr>
        <w:t>rationalized, harmonized</w:t>
      </w:r>
      <w:r w:rsidRPr="003D31CF">
        <w:rPr>
          <w:rFonts w:ascii="Times New Roman" w:hAnsi="Times New Roman" w:cs="Times New Roman"/>
          <w:sz w:val="24"/>
          <w:szCs w:val="24"/>
        </w:rPr>
        <w:t xml:space="preserve"> </w:t>
      </w:r>
      <w:r w:rsidR="008924AC" w:rsidRPr="003D31CF">
        <w:rPr>
          <w:rFonts w:ascii="Times New Roman" w:hAnsi="Times New Roman" w:cs="Times New Roman"/>
          <w:sz w:val="24"/>
          <w:szCs w:val="24"/>
        </w:rPr>
        <w:t>and modern working methods</w:t>
      </w:r>
      <w:r w:rsidR="00094347" w:rsidRPr="003D31CF">
        <w:rPr>
          <w:rFonts w:ascii="Times New Roman" w:hAnsi="Times New Roman" w:cs="Times New Roman"/>
          <w:sz w:val="24"/>
          <w:szCs w:val="24"/>
        </w:rPr>
        <w:t>;</w:t>
      </w:r>
      <w:r w:rsidRPr="003D31CF">
        <w:rPr>
          <w:rFonts w:ascii="Times New Roman" w:hAnsi="Times New Roman" w:cs="Times New Roman"/>
          <w:sz w:val="24"/>
          <w:szCs w:val="24"/>
        </w:rPr>
        <w:t xml:space="preserve"> </w:t>
      </w:r>
    </w:p>
    <w:p w:rsidR="00C25C0A" w:rsidRPr="003D31CF" w:rsidRDefault="008924AC" w:rsidP="001E310E">
      <w:pPr>
        <w:pStyle w:val="ListParagraph"/>
        <w:numPr>
          <w:ilvl w:val="0"/>
          <w:numId w:val="14"/>
        </w:numPr>
        <w:spacing w:line="360" w:lineRule="auto"/>
        <w:jc w:val="both"/>
        <w:rPr>
          <w:rFonts w:ascii="Times New Roman" w:hAnsi="Times New Roman" w:cs="Times New Roman"/>
          <w:sz w:val="24"/>
          <w:szCs w:val="24"/>
        </w:rPr>
      </w:pPr>
      <w:r w:rsidRPr="003D31CF">
        <w:rPr>
          <w:rFonts w:ascii="Times New Roman" w:hAnsi="Times New Roman" w:cs="Times New Roman"/>
          <w:sz w:val="24"/>
          <w:szCs w:val="24"/>
        </w:rPr>
        <w:t>increas</w:t>
      </w:r>
      <w:r w:rsidR="001C307C" w:rsidRPr="003D31CF">
        <w:rPr>
          <w:rFonts w:ascii="Times New Roman" w:hAnsi="Times New Roman" w:cs="Times New Roman"/>
          <w:sz w:val="24"/>
          <w:szCs w:val="24"/>
        </w:rPr>
        <w:t>ing</w:t>
      </w:r>
      <w:r w:rsidRPr="003D31CF">
        <w:rPr>
          <w:rFonts w:ascii="Times New Roman" w:hAnsi="Times New Roman" w:cs="Times New Roman"/>
          <w:sz w:val="24"/>
          <w:szCs w:val="24"/>
        </w:rPr>
        <w:t xml:space="preserve"> efficiency, transparency and accessibility of the system through new technological developments. </w:t>
      </w:r>
    </w:p>
    <w:p w:rsidR="004B203F" w:rsidRPr="003D31CF" w:rsidRDefault="00CB58E3" w:rsidP="00C91F17">
      <w:pPr>
        <w:spacing w:line="360" w:lineRule="auto"/>
        <w:ind w:firstLine="720"/>
        <w:jc w:val="both"/>
        <w:rPr>
          <w:rFonts w:ascii="Times New Roman" w:hAnsi="Times New Roman" w:cs="Times New Roman"/>
          <w:color w:val="000000"/>
          <w:sz w:val="24"/>
          <w:szCs w:val="24"/>
        </w:rPr>
      </w:pPr>
      <w:r w:rsidRPr="003D31CF">
        <w:rPr>
          <w:rFonts w:ascii="Times New Roman" w:hAnsi="Times New Roman" w:cs="Times New Roman"/>
          <w:color w:val="000000"/>
          <w:sz w:val="24"/>
          <w:szCs w:val="24"/>
        </w:rPr>
        <w:t xml:space="preserve">As you </w:t>
      </w:r>
      <w:r w:rsidR="00094347" w:rsidRPr="003D31CF">
        <w:rPr>
          <w:rFonts w:ascii="Times New Roman" w:hAnsi="Times New Roman" w:cs="Times New Roman"/>
          <w:color w:val="000000"/>
          <w:sz w:val="24"/>
          <w:szCs w:val="24"/>
        </w:rPr>
        <w:t>consider</w:t>
      </w:r>
      <w:r w:rsidRPr="003D31CF">
        <w:rPr>
          <w:rFonts w:ascii="Times New Roman" w:hAnsi="Times New Roman" w:cs="Times New Roman"/>
          <w:color w:val="000000"/>
          <w:sz w:val="24"/>
          <w:szCs w:val="24"/>
        </w:rPr>
        <w:t xml:space="preserve"> various </w:t>
      </w:r>
      <w:r w:rsidR="00E70298" w:rsidRPr="003D31CF">
        <w:rPr>
          <w:rFonts w:ascii="Times New Roman" w:hAnsi="Times New Roman" w:cs="Times New Roman"/>
          <w:color w:val="000000"/>
          <w:sz w:val="24"/>
          <w:szCs w:val="24"/>
        </w:rPr>
        <w:t xml:space="preserve">elements </w:t>
      </w:r>
      <w:r w:rsidR="004406B4" w:rsidRPr="003D31CF">
        <w:rPr>
          <w:rFonts w:ascii="Times New Roman" w:hAnsi="Times New Roman" w:cs="Times New Roman"/>
          <w:color w:val="000000"/>
          <w:sz w:val="24"/>
          <w:szCs w:val="24"/>
        </w:rPr>
        <w:t xml:space="preserve">suggested </w:t>
      </w:r>
      <w:r w:rsidR="00E70298" w:rsidRPr="003D31CF">
        <w:rPr>
          <w:rFonts w:ascii="Times New Roman" w:hAnsi="Times New Roman" w:cs="Times New Roman"/>
          <w:color w:val="000000"/>
          <w:sz w:val="24"/>
          <w:szCs w:val="24"/>
        </w:rPr>
        <w:t xml:space="preserve"> by the drafting group of the Chairs</w:t>
      </w:r>
      <w:r w:rsidR="00C27005" w:rsidRPr="003D31CF">
        <w:rPr>
          <w:rFonts w:ascii="Times New Roman" w:hAnsi="Times New Roman" w:cs="Times New Roman"/>
          <w:color w:val="000000"/>
          <w:sz w:val="24"/>
          <w:szCs w:val="24"/>
        </w:rPr>
        <w:t>,</w:t>
      </w:r>
      <w:r w:rsidR="00B46092" w:rsidRPr="003D31CF">
        <w:rPr>
          <w:rFonts w:ascii="Times New Roman" w:hAnsi="Times New Roman" w:cs="Times New Roman"/>
          <w:color w:val="000000"/>
          <w:sz w:val="24"/>
          <w:szCs w:val="24"/>
        </w:rPr>
        <w:t xml:space="preserve"> </w:t>
      </w:r>
      <w:r w:rsidR="00574207" w:rsidRPr="003D31CF">
        <w:rPr>
          <w:rFonts w:ascii="Times New Roman" w:hAnsi="Times New Roman" w:cs="Times New Roman"/>
          <w:color w:val="000000"/>
          <w:sz w:val="24"/>
          <w:szCs w:val="24"/>
        </w:rPr>
        <w:t>on the</w:t>
      </w:r>
      <w:r w:rsidR="00C27005" w:rsidRPr="003D31CF">
        <w:rPr>
          <w:rFonts w:ascii="Times New Roman" w:hAnsi="Times New Roman" w:cs="Times New Roman"/>
          <w:sz w:val="24"/>
          <w:szCs w:val="24"/>
        </w:rPr>
        <w:t xml:space="preserve"> predictable schedule for reviews</w:t>
      </w:r>
      <w:r w:rsidR="00574207" w:rsidRPr="003D31CF">
        <w:rPr>
          <w:rFonts w:ascii="Times New Roman" w:hAnsi="Times New Roman" w:cs="Times New Roman"/>
          <w:sz w:val="24"/>
          <w:szCs w:val="24"/>
        </w:rPr>
        <w:t xml:space="preserve">, on </w:t>
      </w:r>
      <w:r w:rsidR="00C27005" w:rsidRPr="003D31CF">
        <w:rPr>
          <w:rFonts w:ascii="Times New Roman" w:hAnsi="Times New Roman" w:cs="Times New Roman"/>
          <w:sz w:val="24"/>
          <w:szCs w:val="24"/>
        </w:rPr>
        <w:t>aligned working methods, and</w:t>
      </w:r>
      <w:r w:rsidR="00574207" w:rsidRPr="003D31CF">
        <w:rPr>
          <w:rFonts w:ascii="Times New Roman" w:hAnsi="Times New Roman" w:cs="Times New Roman"/>
          <w:sz w:val="24"/>
          <w:szCs w:val="24"/>
        </w:rPr>
        <w:t xml:space="preserve"> the</w:t>
      </w:r>
      <w:r w:rsidR="00C27005" w:rsidRPr="003D31CF">
        <w:rPr>
          <w:rFonts w:ascii="Times New Roman" w:hAnsi="Times New Roman" w:cs="Times New Roman"/>
          <w:sz w:val="24"/>
          <w:szCs w:val="24"/>
        </w:rPr>
        <w:t xml:space="preserve"> digital solutions to support these processes,</w:t>
      </w:r>
      <w:r w:rsidRPr="003D31CF">
        <w:rPr>
          <w:rFonts w:ascii="Times New Roman" w:hAnsi="Times New Roman" w:cs="Times New Roman"/>
          <w:color w:val="000000"/>
          <w:sz w:val="24"/>
          <w:szCs w:val="24"/>
        </w:rPr>
        <w:t xml:space="preserve"> I urge you to consider </w:t>
      </w:r>
      <w:r w:rsidR="00C27005" w:rsidRPr="003D31CF">
        <w:rPr>
          <w:rFonts w:ascii="Times New Roman" w:hAnsi="Times New Roman" w:cs="Times New Roman"/>
          <w:color w:val="000000"/>
          <w:sz w:val="24"/>
          <w:szCs w:val="24"/>
        </w:rPr>
        <w:t xml:space="preserve">them </w:t>
      </w:r>
      <w:r w:rsidR="00334A4F" w:rsidRPr="003D31CF">
        <w:rPr>
          <w:rFonts w:ascii="Times New Roman" w:hAnsi="Times New Roman" w:cs="Times New Roman"/>
          <w:color w:val="000000"/>
          <w:sz w:val="24"/>
          <w:szCs w:val="24"/>
        </w:rPr>
        <w:t xml:space="preserve">with a sense of </w:t>
      </w:r>
      <w:r w:rsidR="00E70298" w:rsidRPr="003D31CF">
        <w:rPr>
          <w:rFonts w:ascii="Times New Roman" w:hAnsi="Times New Roman" w:cs="Times New Roman"/>
          <w:color w:val="000000"/>
          <w:sz w:val="24"/>
          <w:szCs w:val="24"/>
        </w:rPr>
        <w:t>urgency</w:t>
      </w:r>
      <w:r w:rsidR="00574207" w:rsidRPr="003D31CF">
        <w:rPr>
          <w:rFonts w:ascii="Times New Roman" w:hAnsi="Times New Roman" w:cs="Times New Roman"/>
          <w:color w:val="000000"/>
          <w:sz w:val="24"/>
          <w:szCs w:val="24"/>
        </w:rPr>
        <w:t xml:space="preserve">. I am convinced </w:t>
      </w:r>
      <w:r w:rsidR="00E70298" w:rsidRPr="003D31CF">
        <w:rPr>
          <w:rFonts w:ascii="Times New Roman" w:hAnsi="Times New Roman" w:cs="Times New Roman"/>
          <w:color w:val="000000"/>
          <w:sz w:val="24"/>
          <w:szCs w:val="24"/>
        </w:rPr>
        <w:t xml:space="preserve">that if you </w:t>
      </w:r>
      <w:r w:rsidR="00574207" w:rsidRPr="003D31CF">
        <w:rPr>
          <w:rFonts w:ascii="Times New Roman" w:hAnsi="Times New Roman" w:cs="Times New Roman"/>
          <w:color w:val="000000"/>
          <w:sz w:val="24"/>
          <w:szCs w:val="24"/>
        </w:rPr>
        <w:t>adopt</w:t>
      </w:r>
      <w:r w:rsidR="00E70298" w:rsidRPr="003D31CF">
        <w:rPr>
          <w:rFonts w:ascii="Times New Roman" w:hAnsi="Times New Roman" w:cs="Times New Roman"/>
          <w:color w:val="000000"/>
          <w:sz w:val="24"/>
          <w:szCs w:val="24"/>
        </w:rPr>
        <w:t xml:space="preserve"> a </w:t>
      </w:r>
      <w:r w:rsidR="004406B4" w:rsidRPr="003D31CF">
        <w:rPr>
          <w:rFonts w:ascii="Times New Roman" w:hAnsi="Times New Roman" w:cs="Times New Roman"/>
          <w:color w:val="000000"/>
          <w:sz w:val="24"/>
          <w:szCs w:val="24"/>
        </w:rPr>
        <w:t xml:space="preserve">thoughtful and implementable </w:t>
      </w:r>
      <w:r w:rsidR="00334A4F" w:rsidRPr="003D31CF">
        <w:rPr>
          <w:rFonts w:ascii="Times New Roman" w:hAnsi="Times New Roman" w:cs="Times New Roman"/>
          <w:color w:val="000000"/>
          <w:sz w:val="24"/>
          <w:szCs w:val="24"/>
        </w:rPr>
        <w:t xml:space="preserve">unified </w:t>
      </w:r>
      <w:r w:rsidR="00574207" w:rsidRPr="003D31CF">
        <w:rPr>
          <w:rFonts w:ascii="Times New Roman" w:hAnsi="Times New Roman" w:cs="Times New Roman"/>
          <w:color w:val="000000"/>
          <w:sz w:val="24"/>
          <w:szCs w:val="24"/>
        </w:rPr>
        <w:t xml:space="preserve">approach, </w:t>
      </w:r>
      <w:r w:rsidR="004406B4" w:rsidRPr="003D31CF">
        <w:rPr>
          <w:rFonts w:ascii="Times New Roman" w:hAnsi="Times New Roman" w:cs="Times New Roman"/>
          <w:color w:val="000000"/>
          <w:sz w:val="24"/>
          <w:szCs w:val="24"/>
        </w:rPr>
        <w:t>you will make a compelling case and positively influence the future of the treaty body system.</w:t>
      </w:r>
      <w:r w:rsidR="00E70298" w:rsidRPr="003D31CF">
        <w:rPr>
          <w:rFonts w:ascii="Times New Roman" w:hAnsi="Times New Roman" w:cs="Times New Roman"/>
          <w:color w:val="000000"/>
          <w:sz w:val="24"/>
          <w:szCs w:val="24"/>
        </w:rPr>
        <w:t xml:space="preserve"> </w:t>
      </w:r>
      <w:r w:rsidR="00440967" w:rsidRPr="003D31CF">
        <w:rPr>
          <w:rFonts w:ascii="Times New Roman" w:hAnsi="Times New Roman" w:cs="Times New Roman"/>
          <w:color w:val="000000"/>
          <w:sz w:val="24"/>
          <w:szCs w:val="24"/>
        </w:rPr>
        <w:t xml:space="preserve">I </w:t>
      </w:r>
      <w:r w:rsidR="004575DF">
        <w:rPr>
          <w:rFonts w:ascii="Times New Roman" w:hAnsi="Times New Roman" w:cs="Times New Roman"/>
          <w:color w:val="000000"/>
          <w:sz w:val="24"/>
          <w:szCs w:val="24"/>
        </w:rPr>
        <w:t xml:space="preserve">would like to </w:t>
      </w:r>
      <w:r w:rsidR="00440967" w:rsidRPr="003D31CF">
        <w:rPr>
          <w:rFonts w:ascii="Times New Roman" w:hAnsi="Times New Roman" w:cs="Times New Roman"/>
          <w:color w:val="000000"/>
          <w:sz w:val="24"/>
          <w:szCs w:val="24"/>
        </w:rPr>
        <w:t>encourage you to focus your attention on</w:t>
      </w:r>
      <w:r w:rsidR="00E70298" w:rsidRPr="003D31CF">
        <w:rPr>
          <w:rFonts w:ascii="Times New Roman" w:hAnsi="Times New Roman" w:cs="Times New Roman"/>
          <w:color w:val="000000"/>
          <w:sz w:val="24"/>
          <w:szCs w:val="24"/>
        </w:rPr>
        <w:t xml:space="preserve"> the areas where further discussion is necessary to reach </w:t>
      </w:r>
      <w:r w:rsidR="004406B4" w:rsidRPr="003D31CF">
        <w:rPr>
          <w:rFonts w:ascii="Times New Roman" w:hAnsi="Times New Roman" w:cs="Times New Roman"/>
          <w:color w:val="000000"/>
          <w:sz w:val="24"/>
          <w:szCs w:val="24"/>
        </w:rPr>
        <w:t>the largest possible agreement</w:t>
      </w:r>
      <w:r w:rsidR="00440967" w:rsidRPr="003D31CF">
        <w:rPr>
          <w:rFonts w:ascii="Times New Roman" w:hAnsi="Times New Roman" w:cs="Times New Roman"/>
          <w:color w:val="000000"/>
          <w:sz w:val="24"/>
          <w:szCs w:val="24"/>
        </w:rPr>
        <w:t xml:space="preserve">. </w:t>
      </w:r>
      <w:r w:rsidR="00094347" w:rsidRPr="003D31CF">
        <w:rPr>
          <w:rFonts w:ascii="Times New Roman" w:hAnsi="Times New Roman" w:cs="Times New Roman"/>
          <w:color w:val="000000"/>
          <w:sz w:val="24"/>
          <w:szCs w:val="24"/>
        </w:rPr>
        <w:t>Your outcome</w:t>
      </w:r>
      <w:r w:rsidR="004406B4" w:rsidRPr="003D31CF">
        <w:rPr>
          <w:rFonts w:ascii="Times New Roman" w:hAnsi="Times New Roman" w:cs="Times New Roman"/>
          <w:color w:val="000000"/>
          <w:sz w:val="24"/>
          <w:szCs w:val="24"/>
        </w:rPr>
        <w:t>, supported by your respective committees</w:t>
      </w:r>
      <w:r w:rsidR="00094347" w:rsidRPr="003D31CF">
        <w:rPr>
          <w:rFonts w:ascii="Times New Roman" w:hAnsi="Times New Roman" w:cs="Times New Roman"/>
          <w:color w:val="000000"/>
          <w:sz w:val="24"/>
          <w:szCs w:val="24"/>
        </w:rPr>
        <w:t>,</w:t>
      </w:r>
      <w:r w:rsidR="004406B4" w:rsidRPr="003D31CF">
        <w:rPr>
          <w:rFonts w:ascii="Times New Roman" w:hAnsi="Times New Roman" w:cs="Times New Roman"/>
          <w:color w:val="000000"/>
          <w:sz w:val="24"/>
          <w:szCs w:val="24"/>
        </w:rPr>
        <w:t xml:space="preserve"> </w:t>
      </w:r>
      <w:r w:rsidR="00456BB5" w:rsidRPr="003D31CF">
        <w:rPr>
          <w:rFonts w:ascii="Times New Roman" w:hAnsi="Times New Roman" w:cs="Times New Roman"/>
          <w:color w:val="000000"/>
          <w:sz w:val="24"/>
          <w:szCs w:val="24"/>
        </w:rPr>
        <w:t xml:space="preserve">will provide </w:t>
      </w:r>
      <w:r w:rsidR="00E70298" w:rsidRPr="003D31CF">
        <w:rPr>
          <w:rFonts w:ascii="Times New Roman" w:hAnsi="Times New Roman" w:cs="Times New Roman"/>
          <w:color w:val="000000"/>
          <w:sz w:val="24"/>
          <w:szCs w:val="24"/>
        </w:rPr>
        <w:t xml:space="preserve">a </w:t>
      </w:r>
      <w:r w:rsidR="00783683" w:rsidRPr="003D31CF">
        <w:rPr>
          <w:rFonts w:ascii="Times New Roman" w:hAnsi="Times New Roman" w:cs="Times New Roman"/>
          <w:color w:val="000000"/>
          <w:sz w:val="24"/>
          <w:szCs w:val="24"/>
        </w:rPr>
        <w:t xml:space="preserve">solid </w:t>
      </w:r>
      <w:r w:rsidR="00456BB5" w:rsidRPr="003D31CF">
        <w:rPr>
          <w:rFonts w:ascii="Times New Roman" w:hAnsi="Times New Roman" w:cs="Times New Roman"/>
          <w:color w:val="000000"/>
          <w:sz w:val="24"/>
          <w:szCs w:val="24"/>
        </w:rPr>
        <w:t xml:space="preserve">basis </w:t>
      </w:r>
      <w:r w:rsidR="004406B4" w:rsidRPr="003D31CF">
        <w:rPr>
          <w:rFonts w:ascii="Times New Roman" w:hAnsi="Times New Roman" w:cs="Times New Roman"/>
          <w:color w:val="000000"/>
          <w:sz w:val="24"/>
          <w:szCs w:val="24"/>
        </w:rPr>
        <w:t>and a compelling case  for states to act on. Your vision, if translated by you into  clear, precise and actionable plans and models, can and should be supported by</w:t>
      </w:r>
      <w:r w:rsidR="006D5D6D" w:rsidRPr="003D31CF">
        <w:rPr>
          <w:rFonts w:ascii="Times New Roman" w:hAnsi="Times New Roman" w:cs="Times New Roman"/>
          <w:color w:val="000000"/>
          <w:sz w:val="24"/>
          <w:szCs w:val="24"/>
        </w:rPr>
        <w:t xml:space="preserve"> </w:t>
      </w:r>
      <w:r w:rsidR="00456BB5" w:rsidRPr="003D31CF">
        <w:rPr>
          <w:rFonts w:ascii="Times New Roman" w:hAnsi="Times New Roman" w:cs="Times New Roman"/>
          <w:color w:val="000000"/>
          <w:sz w:val="24"/>
          <w:szCs w:val="24"/>
        </w:rPr>
        <w:t xml:space="preserve">States, </w:t>
      </w:r>
      <w:r w:rsidR="004406B4" w:rsidRPr="003D31CF">
        <w:rPr>
          <w:rFonts w:ascii="Times New Roman" w:hAnsi="Times New Roman" w:cs="Times New Roman"/>
          <w:color w:val="000000"/>
          <w:sz w:val="24"/>
          <w:szCs w:val="24"/>
        </w:rPr>
        <w:t xml:space="preserve">the </w:t>
      </w:r>
      <w:r w:rsidR="00DB4043" w:rsidRPr="003D31CF">
        <w:rPr>
          <w:rFonts w:ascii="Times New Roman" w:hAnsi="Times New Roman" w:cs="Times New Roman"/>
          <w:color w:val="000000"/>
          <w:sz w:val="24"/>
          <w:szCs w:val="24"/>
        </w:rPr>
        <w:t>High C</w:t>
      </w:r>
      <w:r w:rsidR="004406B4" w:rsidRPr="003D31CF">
        <w:rPr>
          <w:rFonts w:ascii="Times New Roman" w:hAnsi="Times New Roman" w:cs="Times New Roman"/>
          <w:color w:val="000000"/>
          <w:sz w:val="24"/>
          <w:szCs w:val="24"/>
        </w:rPr>
        <w:t>ommissioner, civil</w:t>
      </w:r>
      <w:r w:rsidR="00456BB5" w:rsidRPr="003D31CF">
        <w:rPr>
          <w:rFonts w:ascii="Times New Roman" w:hAnsi="Times New Roman" w:cs="Times New Roman"/>
          <w:color w:val="000000"/>
          <w:sz w:val="24"/>
          <w:szCs w:val="24"/>
        </w:rPr>
        <w:t xml:space="preserve"> society and </w:t>
      </w:r>
      <w:r w:rsidR="00005FF9" w:rsidRPr="003D31CF">
        <w:rPr>
          <w:rFonts w:ascii="Times New Roman" w:hAnsi="Times New Roman" w:cs="Times New Roman"/>
          <w:color w:val="000000"/>
          <w:sz w:val="24"/>
          <w:szCs w:val="24"/>
        </w:rPr>
        <w:t>other stakeholders</w:t>
      </w:r>
      <w:r w:rsidR="004406B4" w:rsidRPr="003D31CF">
        <w:rPr>
          <w:rFonts w:ascii="Times New Roman" w:hAnsi="Times New Roman" w:cs="Times New Roman"/>
          <w:color w:val="000000"/>
          <w:sz w:val="24"/>
          <w:szCs w:val="24"/>
        </w:rPr>
        <w:t xml:space="preserve">. </w:t>
      </w:r>
    </w:p>
    <w:p w:rsidR="001D3332" w:rsidRPr="003D31CF" w:rsidRDefault="00C27005" w:rsidP="00C91F17">
      <w:pPr>
        <w:spacing w:line="360" w:lineRule="auto"/>
        <w:ind w:firstLine="720"/>
        <w:jc w:val="both"/>
        <w:rPr>
          <w:rFonts w:ascii="Times New Roman" w:hAnsi="Times New Roman" w:cs="Times New Roman"/>
          <w:sz w:val="24"/>
          <w:szCs w:val="24"/>
        </w:rPr>
      </w:pPr>
      <w:r w:rsidRPr="003D31CF">
        <w:rPr>
          <w:rFonts w:ascii="Times New Roman" w:hAnsi="Times New Roman" w:cs="Times New Roman"/>
          <w:color w:val="000000"/>
          <w:sz w:val="24"/>
          <w:szCs w:val="24"/>
        </w:rPr>
        <w:t xml:space="preserve">Please rest assured that the Office is doing its share of work and is ready to support you </w:t>
      </w:r>
      <w:r w:rsidR="00094347" w:rsidRPr="003D31CF">
        <w:rPr>
          <w:rFonts w:ascii="Times New Roman" w:hAnsi="Times New Roman" w:cs="Times New Roman"/>
          <w:color w:val="000000"/>
          <w:sz w:val="24"/>
          <w:szCs w:val="24"/>
        </w:rPr>
        <w:t>in transforming</w:t>
      </w:r>
      <w:r w:rsidRPr="003D31CF">
        <w:rPr>
          <w:rFonts w:ascii="Times New Roman" w:hAnsi="Times New Roman" w:cs="Times New Roman"/>
          <w:color w:val="000000"/>
          <w:sz w:val="24"/>
          <w:szCs w:val="24"/>
        </w:rPr>
        <w:t xml:space="preserve"> your vision</w:t>
      </w:r>
      <w:r w:rsidR="00855D8D" w:rsidRPr="003D31CF">
        <w:rPr>
          <w:rFonts w:ascii="Times New Roman" w:hAnsi="Times New Roman" w:cs="Times New Roman"/>
          <w:color w:val="000000"/>
          <w:sz w:val="24"/>
          <w:szCs w:val="24"/>
        </w:rPr>
        <w:t xml:space="preserve"> into plans and costing </w:t>
      </w:r>
      <w:r w:rsidRPr="003D31CF">
        <w:rPr>
          <w:rFonts w:ascii="Times New Roman" w:hAnsi="Times New Roman" w:cs="Times New Roman"/>
          <w:color w:val="000000"/>
          <w:sz w:val="24"/>
          <w:szCs w:val="24"/>
        </w:rPr>
        <w:t xml:space="preserve">in concrete </w:t>
      </w:r>
      <w:r w:rsidR="00E70298" w:rsidRPr="003D31CF">
        <w:rPr>
          <w:rFonts w:ascii="Times New Roman" w:hAnsi="Times New Roman" w:cs="Times New Roman"/>
          <w:color w:val="000000"/>
          <w:sz w:val="24"/>
          <w:szCs w:val="24"/>
        </w:rPr>
        <w:t>ways</w:t>
      </w:r>
      <w:r w:rsidRPr="003D31CF">
        <w:rPr>
          <w:rFonts w:ascii="Times New Roman" w:hAnsi="Times New Roman" w:cs="Times New Roman"/>
          <w:color w:val="000000"/>
          <w:sz w:val="24"/>
          <w:szCs w:val="24"/>
        </w:rPr>
        <w:t xml:space="preserve">. </w:t>
      </w:r>
      <w:r w:rsidR="004B203F" w:rsidRPr="003D31CF">
        <w:rPr>
          <w:rFonts w:ascii="Times New Roman" w:hAnsi="Times New Roman" w:cs="Times New Roman"/>
          <w:color w:val="000000"/>
          <w:sz w:val="24"/>
          <w:szCs w:val="24"/>
        </w:rPr>
        <w:t>For example, w</w:t>
      </w:r>
      <w:r w:rsidR="004D1795" w:rsidRPr="003D31CF">
        <w:rPr>
          <w:rFonts w:ascii="Times New Roman" w:hAnsi="Times New Roman" w:cs="Times New Roman"/>
          <w:color w:val="000000"/>
          <w:sz w:val="24"/>
          <w:szCs w:val="24"/>
        </w:rPr>
        <w:t>e have recently</w:t>
      </w:r>
      <w:r w:rsidRPr="003D31CF">
        <w:rPr>
          <w:rFonts w:ascii="Times New Roman" w:hAnsi="Times New Roman" w:cs="Times New Roman"/>
          <w:color w:val="000000"/>
          <w:sz w:val="24"/>
          <w:szCs w:val="24"/>
        </w:rPr>
        <w:t xml:space="preserve"> </w:t>
      </w:r>
      <w:r w:rsidR="00CD052A" w:rsidRPr="003D31CF">
        <w:rPr>
          <w:rFonts w:ascii="Times New Roman" w:hAnsi="Times New Roman" w:cs="Times New Roman"/>
          <w:sz w:val="24"/>
          <w:szCs w:val="24"/>
        </w:rPr>
        <w:t xml:space="preserve">finalized a </w:t>
      </w:r>
      <w:r w:rsidR="00814DA6" w:rsidRPr="003D31CF">
        <w:rPr>
          <w:rFonts w:ascii="Times New Roman" w:hAnsi="Times New Roman" w:cs="Times New Roman"/>
          <w:sz w:val="24"/>
          <w:szCs w:val="24"/>
        </w:rPr>
        <w:t xml:space="preserve">funding concept proposal for the </w:t>
      </w:r>
      <w:r w:rsidR="00E70298" w:rsidRPr="003D31CF">
        <w:rPr>
          <w:rFonts w:ascii="Times New Roman" w:hAnsi="Times New Roman" w:cs="Times New Roman"/>
          <w:sz w:val="24"/>
          <w:szCs w:val="24"/>
        </w:rPr>
        <w:t xml:space="preserve">human rights mechanisms </w:t>
      </w:r>
      <w:r w:rsidR="00814DA6" w:rsidRPr="003D31CF">
        <w:rPr>
          <w:rFonts w:ascii="Times New Roman" w:hAnsi="Times New Roman" w:cs="Times New Roman"/>
          <w:sz w:val="24"/>
          <w:szCs w:val="24"/>
        </w:rPr>
        <w:t xml:space="preserve">digital transformation </w:t>
      </w:r>
      <w:r w:rsidR="00E70298" w:rsidRPr="003D31CF">
        <w:rPr>
          <w:rFonts w:ascii="Times New Roman" w:hAnsi="Times New Roman" w:cs="Times New Roman"/>
          <w:sz w:val="24"/>
          <w:szCs w:val="24"/>
        </w:rPr>
        <w:t xml:space="preserve">for </w:t>
      </w:r>
      <w:r w:rsidR="00814DA6" w:rsidRPr="003D31CF">
        <w:rPr>
          <w:rFonts w:ascii="Times New Roman" w:hAnsi="Times New Roman" w:cs="Times New Roman"/>
          <w:sz w:val="24"/>
          <w:szCs w:val="24"/>
        </w:rPr>
        <w:t>2021-</w:t>
      </w:r>
      <w:r w:rsidR="00E70298" w:rsidRPr="003D31CF">
        <w:rPr>
          <w:rFonts w:ascii="Times New Roman" w:hAnsi="Times New Roman" w:cs="Times New Roman"/>
          <w:sz w:val="24"/>
          <w:szCs w:val="24"/>
        </w:rPr>
        <w:t>20</w:t>
      </w:r>
      <w:r w:rsidR="00814DA6" w:rsidRPr="003D31CF">
        <w:rPr>
          <w:rFonts w:ascii="Times New Roman" w:hAnsi="Times New Roman" w:cs="Times New Roman"/>
          <w:sz w:val="24"/>
          <w:szCs w:val="24"/>
        </w:rPr>
        <w:t>23),</w:t>
      </w:r>
      <w:r w:rsidR="00094347" w:rsidRPr="003D31CF">
        <w:rPr>
          <w:rFonts w:ascii="Times New Roman" w:hAnsi="Times New Roman" w:cs="Times New Roman"/>
          <w:sz w:val="24"/>
          <w:szCs w:val="24"/>
        </w:rPr>
        <w:t xml:space="preserve"> </w:t>
      </w:r>
      <w:r w:rsidR="00CD052A" w:rsidRPr="003D31CF">
        <w:rPr>
          <w:rFonts w:ascii="Times New Roman" w:hAnsi="Times New Roman" w:cs="Times New Roman"/>
          <w:sz w:val="24"/>
          <w:szCs w:val="24"/>
        </w:rPr>
        <w:t xml:space="preserve">which </w:t>
      </w:r>
      <w:r w:rsidR="00BA6D84" w:rsidRPr="003D31CF">
        <w:rPr>
          <w:rFonts w:ascii="Times New Roman" w:hAnsi="Times New Roman" w:cs="Times New Roman"/>
          <w:sz w:val="24"/>
          <w:szCs w:val="24"/>
        </w:rPr>
        <w:t xml:space="preserve">should facilitate the </w:t>
      </w:r>
      <w:r w:rsidR="00814DA6" w:rsidRPr="003D31CF">
        <w:rPr>
          <w:rFonts w:ascii="Times New Roman" w:hAnsi="Times New Roman" w:cs="Times New Roman"/>
          <w:sz w:val="24"/>
          <w:szCs w:val="24"/>
        </w:rPr>
        <w:t xml:space="preserve">work of the mechanisms with fit-for-purpose technological </w:t>
      </w:r>
      <w:r w:rsidR="00094347" w:rsidRPr="003D31CF">
        <w:rPr>
          <w:rFonts w:ascii="Times New Roman" w:hAnsi="Times New Roman" w:cs="Times New Roman"/>
          <w:sz w:val="24"/>
          <w:szCs w:val="24"/>
        </w:rPr>
        <w:t>platforms</w:t>
      </w:r>
      <w:r w:rsidR="00814DA6" w:rsidRPr="003D31CF">
        <w:rPr>
          <w:rFonts w:ascii="Times New Roman" w:hAnsi="Times New Roman" w:cs="Times New Roman"/>
          <w:sz w:val="24"/>
          <w:szCs w:val="24"/>
        </w:rPr>
        <w:t xml:space="preserve"> </w:t>
      </w:r>
      <w:r w:rsidR="00BA6D84" w:rsidRPr="003D31CF">
        <w:rPr>
          <w:rFonts w:ascii="Times New Roman" w:hAnsi="Times New Roman" w:cs="Times New Roman"/>
          <w:sz w:val="24"/>
          <w:szCs w:val="24"/>
        </w:rPr>
        <w:t xml:space="preserve">and </w:t>
      </w:r>
      <w:r w:rsidR="00814DA6" w:rsidRPr="003D31CF">
        <w:rPr>
          <w:rFonts w:ascii="Times New Roman" w:hAnsi="Times New Roman" w:cs="Times New Roman"/>
          <w:sz w:val="24"/>
          <w:szCs w:val="24"/>
        </w:rPr>
        <w:t xml:space="preserve">benefit </w:t>
      </w:r>
      <w:r w:rsidR="00BA6D84" w:rsidRPr="003D31CF">
        <w:rPr>
          <w:rFonts w:ascii="Times New Roman" w:hAnsi="Times New Roman" w:cs="Times New Roman"/>
          <w:sz w:val="24"/>
          <w:szCs w:val="24"/>
        </w:rPr>
        <w:t xml:space="preserve">all human rights </w:t>
      </w:r>
      <w:r w:rsidR="00814DA6" w:rsidRPr="003D31CF">
        <w:rPr>
          <w:rFonts w:ascii="Times New Roman" w:hAnsi="Times New Roman" w:cs="Times New Roman"/>
          <w:sz w:val="24"/>
          <w:szCs w:val="24"/>
        </w:rPr>
        <w:t xml:space="preserve">mechanisms, enabling efficiencies and more collaborative </w:t>
      </w:r>
      <w:r w:rsidR="00BA6D84" w:rsidRPr="003D31CF">
        <w:rPr>
          <w:rFonts w:ascii="Times New Roman" w:hAnsi="Times New Roman" w:cs="Times New Roman"/>
          <w:sz w:val="24"/>
          <w:szCs w:val="24"/>
        </w:rPr>
        <w:t>work streams</w:t>
      </w:r>
      <w:r w:rsidR="00AA0451" w:rsidRPr="003D31CF">
        <w:rPr>
          <w:rFonts w:ascii="Times New Roman" w:hAnsi="Times New Roman" w:cs="Times New Roman"/>
          <w:sz w:val="24"/>
          <w:szCs w:val="24"/>
        </w:rPr>
        <w:t>.</w:t>
      </w:r>
    </w:p>
    <w:p w:rsidR="00A32DD1" w:rsidRPr="003D31CF" w:rsidRDefault="004D1795" w:rsidP="00C91F17">
      <w:pPr>
        <w:spacing w:line="360" w:lineRule="auto"/>
        <w:jc w:val="both"/>
        <w:rPr>
          <w:rFonts w:ascii="Times New Roman" w:hAnsi="Times New Roman" w:cs="Times New Roman"/>
          <w:sz w:val="24"/>
          <w:szCs w:val="24"/>
        </w:rPr>
      </w:pPr>
      <w:r w:rsidRPr="003D31CF">
        <w:rPr>
          <w:rFonts w:ascii="Times New Roman" w:hAnsi="Times New Roman" w:cs="Times New Roman"/>
          <w:sz w:val="24"/>
          <w:szCs w:val="24"/>
        </w:rPr>
        <w:t xml:space="preserve">Distinguished Chairs, </w:t>
      </w:r>
    </w:p>
    <w:p w:rsidR="00A32DD1" w:rsidRPr="003D31CF" w:rsidRDefault="007F76FD" w:rsidP="001E310E">
      <w:pPr>
        <w:spacing w:line="360" w:lineRule="auto"/>
        <w:ind w:firstLine="720"/>
        <w:jc w:val="both"/>
        <w:rPr>
          <w:rFonts w:ascii="Times New Roman" w:hAnsi="Times New Roman" w:cs="Times New Roman"/>
          <w:sz w:val="24"/>
          <w:szCs w:val="24"/>
        </w:rPr>
      </w:pPr>
      <w:r w:rsidRPr="003D31CF">
        <w:rPr>
          <w:rFonts w:ascii="Times New Roman" w:hAnsi="Times New Roman" w:cs="Times New Roman"/>
          <w:sz w:val="24"/>
          <w:szCs w:val="24"/>
        </w:rPr>
        <w:lastRenderedPageBreak/>
        <w:t xml:space="preserve">I would like to take this opportunity </w:t>
      </w:r>
      <w:r w:rsidR="00217D0F" w:rsidRPr="003D31CF">
        <w:rPr>
          <w:rFonts w:ascii="Times New Roman" w:hAnsi="Times New Roman" w:cs="Times New Roman"/>
          <w:sz w:val="24"/>
          <w:szCs w:val="24"/>
        </w:rPr>
        <w:t xml:space="preserve">to </w:t>
      </w:r>
      <w:r w:rsidRPr="003D31CF">
        <w:rPr>
          <w:rFonts w:ascii="Times New Roman" w:hAnsi="Times New Roman" w:cs="Times New Roman"/>
          <w:sz w:val="24"/>
          <w:szCs w:val="24"/>
        </w:rPr>
        <w:t>recall the</w:t>
      </w:r>
      <w:r w:rsidR="00C729FD" w:rsidRPr="003D31CF">
        <w:rPr>
          <w:rFonts w:ascii="Times New Roman" w:hAnsi="Times New Roman" w:cs="Times New Roman"/>
          <w:sz w:val="24"/>
          <w:szCs w:val="24"/>
        </w:rPr>
        <w:t xml:space="preserve"> </w:t>
      </w:r>
      <w:r w:rsidRPr="003D31CF">
        <w:rPr>
          <w:rFonts w:ascii="Times New Roman" w:hAnsi="Times New Roman" w:cs="Times New Roman"/>
          <w:sz w:val="24"/>
          <w:szCs w:val="24"/>
        </w:rPr>
        <w:t>Secretary-General’s Call to A</w:t>
      </w:r>
      <w:r w:rsidR="000F319E" w:rsidRPr="003D31CF">
        <w:rPr>
          <w:rFonts w:ascii="Times New Roman" w:hAnsi="Times New Roman" w:cs="Times New Roman"/>
          <w:sz w:val="24"/>
          <w:szCs w:val="24"/>
        </w:rPr>
        <w:t>ction</w:t>
      </w:r>
      <w:r w:rsidRPr="003D31CF">
        <w:rPr>
          <w:rFonts w:ascii="Times New Roman" w:hAnsi="Times New Roman" w:cs="Times New Roman"/>
          <w:sz w:val="24"/>
          <w:szCs w:val="24"/>
        </w:rPr>
        <w:t>, which provides a transformative vision for human rights</w:t>
      </w:r>
      <w:r w:rsidR="00C729FD" w:rsidRPr="003D31CF">
        <w:rPr>
          <w:rFonts w:ascii="Times New Roman" w:hAnsi="Times New Roman" w:cs="Times New Roman"/>
          <w:sz w:val="24"/>
          <w:szCs w:val="24"/>
        </w:rPr>
        <w:t xml:space="preserve"> and puts them in the centre to </w:t>
      </w:r>
      <w:r w:rsidRPr="003D31CF">
        <w:rPr>
          <w:rFonts w:ascii="Times New Roman" w:hAnsi="Times New Roman" w:cs="Times New Roman"/>
          <w:sz w:val="24"/>
          <w:szCs w:val="24"/>
        </w:rPr>
        <w:t>address the broad causes and impacts of all complex crises, and to building sustainable, safe, and peaceful societies</w:t>
      </w:r>
      <w:r w:rsidR="00A448BC" w:rsidRPr="003D31CF">
        <w:rPr>
          <w:rFonts w:ascii="Times New Roman" w:hAnsi="Times New Roman" w:cs="Times New Roman"/>
          <w:sz w:val="24"/>
          <w:szCs w:val="24"/>
        </w:rPr>
        <w:t xml:space="preserve"> in line with the </w:t>
      </w:r>
      <w:r w:rsidR="00094347" w:rsidRPr="003D31CF">
        <w:rPr>
          <w:rFonts w:ascii="Times New Roman" w:hAnsi="Times New Roman" w:cs="Times New Roman"/>
          <w:sz w:val="24"/>
          <w:szCs w:val="24"/>
        </w:rPr>
        <w:t>Sustainable Development Goals</w:t>
      </w:r>
      <w:r w:rsidR="00A448BC" w:rsidRPr="003D31CF">
        <w:rPr>
          <w:rFonts w:ascii="Times New Roman" w:hAnsi="Times New Roman" w:cs="Times New Roman"/>
          <w:sz w:val="24"/>
          <w:szCs w:val="24"/>
        </w:rPr>
        <w:t xml:space="preserve"> and other commitments in the 2030 Agenda for Sustainable Development. </w:t>
      </w:r>
      <w:r w:rsidR="00855D8D" w:rsidRPr="003D31CF">
        <w:rPr>
          <w:rFonts w:ascii="Times New Roman" w:hAnsi="Times New Roman" w:cs="Times New Roman"/>
          <w:sz w:val="24"/>
          <w:szCs w:val="24"/>
        </w:rPr>
        <w:t>In his call for action, the S</w:t>
      </w:r>
      <w:r w:rsidR="00DB4043" w:rsidRPr="003D31CF">
        <w:rPr>
          <w:rFonts w:ascii="Times New Roman" w:hAnsi="Times New Roman" w:cs="Times New Roman"/>
          <w:sz w:val="24"/>
          <w:szCs w:val="24"/>
        </w:rPr>
        <w:t>ecretary-General</w:t>
      </w:r>
      <w:r w:rsidR="00855D8D" w:rsidRPr="003D31CF">
        <w:rPr>
          <w:rFonts w:ascii="Times New Roman" w:hAnsi="Times New Roman" w:cs="Times New Roman"/>
          <w:sz w:val="24"/>
          <w:szCs w:val="24"/>
        </w:rPr>
        <w:t xml:space="preserve"> emphasised the role of treaty bodies, </w:t>
      </w:r>
      <w:r w:rsidR="00DB4043" w:rsidRPr="003D31CF">
        <w:rPr>
          <w:rFonts w:ascii="Times New Roman" w:hAnsi="Times New Roman" w:cs="Times New Roman"/>
          <w:sz w:val="24"/>
          <w:szCs w:val="24"/>
        </w:rPr>
        <w:t>encouraging the full use of human r</w:t>
      </w:r>
      <w:r w:rsidR="00A32DD1" w:rsidRPr="003D31CF">
        <w:rPr>
          <w:rFonts w:ascii="Times New Roman" w:hAnsi="Times New Roman" w:cs="Times New Roman"/>
          <w:sz w:val="24"/>
          <w:szCs w:val="24"/>
        </w:rPr>
        <w:t xml:space="preserve">ights mechanisms, including </w:t>
      </w:r>
      <w:r w:rsidR="00DB4043" w:rsidRPr="003D31CF">
        <w:rPr>
          <w:rFonts w:ascii="Times New Roman" w:hAnsi="Times New Roman" w:cs="Times New Roman"/>
          <w:sz w:val="24"/>
          <w:szCs w:val="24"/>
        </w:rPr>
        <w:t xml:space="preserve">the human rights treaty bodies and </w:t>
      </w:r>
      <w:r w:rsidR="00A32DD1" w:rsidRPr="003D31CF">
        <w:rPr>
          <w:rFonts w:ascii="Times New Roman" w:hAnsi="Times New Roman" w:cs="Times New Roman"/>
          <w:sz w:val="24"/>
          <w:szCs w:val="24"/>
        </w:rPr>
        <w:t xml:space="preserve">pledging to support Member States and other stakeholders in making better use of the reports of the treaty bodies in national development planning, and in follow-up and reporting, including on the </w:t>
      </w:r>
      <w:r w:rsidR="00094347" w:rsidRPr="003D31CF">
        <w:rPr>
          <w:rFonts w:ascii="Times New Roman" w:hAnsi="Times New Roman" w:cs="Times New Roman"/>
          <w:sz w:val="24"/>
          <w:szCs w:val="24"/>
        </w:rPr>
        <w:t>sustainable development goals</w:t>
      </w:r>
      <w:r w:rsidR="00A32DD1" w:rsidRPr="003D31CF">
        <w:rPr>
          <w:rFonts w:ascii="Times New Roman" w:hAnsi="Times New Roman" w:cs="Times New Roman"/>
          <w:sz w:val="24"/>
          <w:szCs w:val="24"/>
        </w:rPr>
        <w:t xml:space="preserve"> and in the preparation and consideration of voluntary national reviews at the high-level political fo</w:t>
      </w:r>
      <w:r w:rsidR="00094347" w:rsidRPr="003D31CF">
        <w:rPr>
          <w:rFonts w:ascii="Times New Roman" w:hAnsi="Times New Roman" w:cs="Times New Roman"/>
          <w:sz w:val="24"/>
          <w:szCs w:val="24"/>
        </w:rPr>
        <w:t>rum on sustain</w:t>
      </w:r>
      <w:r w:rsidR="00A32DD1" w:rsidRPr="003D31CF">
        <w:rPr>
          <w:rFonts w:ascii="Times New Roman" w:hAnsi="Times New Roman" w:cs="Times New Roman"/>
          <w:sz w:val="24"/>
          <w:szCs w:val="24"/>
        </w:rPr>
        <w:t>able development.</w:t>
      </w:r>
    </w:p>
    <w:p w:rsidR="00DB4043" w:rsidRPr="003D31CF" w:rsidRDefault="00DB4043" w:rsidP="00A32DD1">
      <w:pPr>
        <w:pStyle w:val="Default"/>
        <w:rPr>
          <w:rFonts w:ascii="Times New Roman" w:hAnsi="Times New Roman" w:cs="Times New Roman"/>
        </w:rPr>
      </w:pPr>
    </w:p>
    <w:p w:rsidR="00C91F17" w:rsidRPr="003D31CF" w:rsidRDefault="00855D8D" w:rsidP="00A32DD1">
      <w:pPr>
        <w:spacing w:line="360" w:lineRule="auto"/>
        <w:ind w:firstLine="720"/>
        <w:jc w:val="both"/>
        <w:rPr>
          <w:rFonts w:ascii="Times New Roman" w:hAnsi="Times New Roman" w:cs="Times New Roman"/>
          <w:sz w:val="24"/>
          <w:szCs w:val="24"/>
        </w:rPr>
      </w:pPr>
      <w:r w:rsidRPr="003D31CF">
        <w:rPr>
          <w:rFonts w:ascii="Times New Roman" w:hAnsi="Times New Roman" w:cs="Times New Roman"/>
          <w:sz w:val="24"/>
          <w:szCs w:val="24"/>
        </w:rPr>
        <w:t xml:space="preserve">Your </w:t>
      </w:r>
      <w:r w:rsidR="001E310E" w:rsidRPr="003D31CF">
        <w:rPr>
          <w:rFonts w:ascii="Times New Roman" w:hAnsi="Times New Roman" w:cs="Times New Roman"/>
          <w:sz w:val="24"/>
          <w:szCs w:val="24"/>
        </w:rPr>
        <w:t>expected</w:t>
      </w:r>
      <w:r w:rsidRPr="003D31CF">
        <w:rPr>
          <w:rFonts w:ascii="Times New Roman" w:hAnsi="Times New Roman" w:cs="Times New Roman"/>
          <w:sz w:val="24"/>
          <w:szCs w:val="24"/>
        </w:rPr>
        <w:t xml:space="preserve"> outcome from this decisive chairpersons meeting can accelerate the implementation by states of this categorical important statement by the </w:t>
      </w:r>
      <w:r w:rsidR="00A32DD1" w:rsidRPr="003D31CF">
        <w:rPr>
          <w:rFonts w:ascii="Times New Roman" w:hAnsi="Times New Roman" w:cs="Times New Roman"/>
          <w:sz w:val="24"/>
          <w:szCs w:val="24"/>
        </w:rPr>
        <w:t>Secretary-General</w:t>
      </w:r>
      <w:r w:rsidRPr="003D31CF">
        <w:rPr>
          <w:rFonts w:ascii="Times New Roman" w:hAnsi="Times New Roman" w:cs="Times New Roman"/>
          <w:sz w:val="24"/>
          <w:szCs w:val="24"/>
        </w:rPr>
        <w:t xml:space="preserve">. </w:t>
      </w:r>
    </w:p>
    <w:p w:rsidR="00E27A3E" w:rsidRDefault="00F74383" w:rsidP="00E27A3E">
      <w:pPr>
        <w:spacing w:line="360" w:lineRule="auto"/>
        <w:ind w:firstLine="720"/>
        <w:jc w:val="both"/>
        <w:rPr>
          <w:rFonts w:ascii="Times New Roman" w:hAnsi="Times New Roman" w:cs="Times New Roman"/>
          <w:sz w:val="24"/>
          <w:szCs w:val="24"/>
        </w:rPr>
      </w:pPr>
      <w:r w:rsidRPr="003D31CF">
        <w:rPr>
          <w:rFonts w:ascii="Times New Roman" w:hAnsi="Times New Roman" w:cs="Times New Roman"/>
          <w:sz w:val="24"/>
          <w:szCs w:val="24"/>
        </w:rPr>
        <w:t xml:space="preserve">Legal norms established by the human rights treaties is </w:t>
      </w:r>
      <w:r w:rsidR="00855D8D" w:rsidRPr="003D31CF">
        <w:rPr>
          <w:rFonts w:ascii="Times New Roman" w:hAnsi="Times New Roman" w:cs="Times New Roman"/>
          <w:sz w:val="24"/>
          <w:szCs w:val="24"/>
        </w:rPr>
        <w:t>the</w:t>
      </w:r>
      <w:r w:rsidRPr="003D31CF">
        <w:rPr>
          <w:rFonts w:ascii="Times New Roman" w:hAnsi="Times New Roman" w:cs="Times New Roman"/>
          <w:sz w:val="24"/>
          <w:szCs w:val="24"/>
        </w:rPr>
        <w:t xml:space="preserve"> </w:t>
      </w:r>
      <w:r w:rsidR="00A448BC" w:rsidRPr="003D31CF">
        <w:rPr>
          <w:rFonts w:ascii="Times New Roman" w:hAnsi="Times New Roman" w:cs="Times New Roman"/>
          <w:sz w:val="24"/>
          <w:szCs w:val="24"/>
        </w:rPr>
        <w:t xml:space="preserve">universal </w:t>
      </w:r>
      <w:r w:rsidRPr="003D31CF">
        <w:rPr>
          <w:rFonts w:ascii="Times New Roman" w:hAnsi="Times New Roman" w:cs="Times New Roman"/>
          <w:sz w:val="24"/>
          <w:szCs w:val="24"/>
        </w:rPr>
        <w:t>bedrock of the protection system</w:t>
      </w:r>
      <w:r w:rsidR="00A32DD1" w:rsidRPr="003D31CF">
        <w:rPr>
          <w:rFonts w:ascii="Times New Roman" w:hAnsi="Times New Roman" w:cs="Times New Roman"/>
          <w:sz w:val="24"/>
          <w:szCs w:val="24"/>
        </w:rPr>
        <w:t>.</w:t>
      </w:r>
      <w:r w:rsidRPr="003D31CF">
        <w:rPr>
          <w:rFonts w:ascii="Times New Roman" w:hAnsi="Times New Roman" w:cs="Times New Roman"/>
          <w:sz w:val="24"/>
          <w:szCs w:val="24"/>
        </w:rPr>
        <w:t xml:space="preserve"> </w:t>
      </w:r>
      <w:r w:rsidR="00855D8D" w:rsidRPr="003D31CF">
        <w:rPr>
          <w:rFonts w:ascii="Times New Roman" w:hAnsi="Times New Roman" w:cs="Times New Roman"/>
          <w:sz w:val="24"/>
          <w:szCs w:val="24"/>
        </w:rPr>
        <w:t xml:space="preserve">It </w:t>
      </w:r>
      <w:r w:rsidRPr="003D31CF">
        <w:rPr>
          <w:rFonts w:ascii="Times New Roman" w:hAnsi="Times New Roman" w:cs="Times New Roman"/>
          <w:sz w:val="24"/>
          <w:szCs w:val="24"/>
        </w:rPr>
        <w:t>undoubtedly improve</w:t>
      </w:r>
      <w:r w:rsidR="00855D8D" w:rsidRPr="003D31CF">
        <w:rPr>
          <w:rFonts w:ascii="Times New Roman" w:hAnsi="Times New Roman" w:cs="Times New Roman"/>
          <w:sz w:val="24"/>
          <w:szCs w:val="24"/>
        </w:rPr>
        <w:t>d</w:t>
      </w:r>
      <w:r w:rsidRPr="003D31CF">
        <w:rPr>
          <w:rFonts w:ascii="Times New Roman" w:hAnsi="Times New Roman" w:cs="Times New Roman"/>
          <w:sz w:val="24"/>
          <w:szCs w:val="24"/>
        </w:rPr>
        <w:t xml:space="preserve"> lives of millions of rights-holders</w:t>
      </w:r>
      <w:r w:rsidR="00855D8D" w:rsidRPr="003D31CF">
        <w:rPr>
          <w:rFonts w:ascii="Times New Roman" w:hAnsi="Times New Roman" w:cs="Times New Roman"/>
          <w:sz w:val="24"/>
          <w:szCs w:val="24"/>
        </w:rPr>
        <w:t xml:space="preserve"> and it can do more and better in this respect</w:t>
      </w:r>
      <w:r w:rsidRPr="003D31CF">
        <w:rPr>
          <w:rFonts w:ascii="Times New Roman" w:hAnsi="Times New Roman" w:cs="Times New Roman"/>
          <w:sz w:val="24"/>
          <w:szCs w:val="24"/>
        </w:rPr>
        <w:t xml:space="preserve">. </w:t>
      </w:r>
      <w:r w:rsidR="00C729FD" w:rsidRPr="003D31CF">
        <w:rPr>
          <w:rFonts w:ascii="Times New Roman" w:hAnsi="Times New Roman" w:cs="Times New Roman"/>
          <w:sz w:val="24"/>
          <w:szCs w:val="24"/>
        </w:rPr>
        <w:t>The treaty bodies are and r</w:t>
      </w:r>
      <w:r w:rsidR="00A448BC" w:rsidRPr="003D31CF">
        <w:rPr>
          <w:rFonts w:ascii="Times New Roman" w:hAnsi="Times New Roman" w:cs="Times New Roman"/>
          <w:sz w:val="24"/>
          <w:szCs w:val="24"/>
        </w:rPr>
        <w:t xml:space="preserve">emain a priority for </w:t>
      </w:r>
      <w:r w:rsidR="00855D8D" w:rsidRPr="003D31CF">
        <w:rPr>
          <w:rFonts w:ascii="Times New Roman" w:hAnsi="Times New Roman" w:cs="Times New Roman"/>
          <w:sz w:val="24"/>
          <w:szCs w:val="24"/>
        </w:rPr>
        <w:t xml:space="preserve">our </w:t>
      </w:r>
      <w:r w:rsidR="00A448BC" w:rsidRPr="003D31CF">
        <w:rPr>
          <w:rFonts w:ascii="Times New Roman" w:hAnsi="Times New Roman" w:cs="Times New Roman"/>
          <w:sz w:val="24"/>
          <w:szCs w:val="24"/>
        </w:rPr>
        <w:t>Office</w:t>
      </w:r>
      <w:r w:rsidR="00855D8D" w:rsidRPr="003D31CF">
        <w:rPr>
          <w:rFonts w:ascii="Times New Roman" w:hAnsi="Times New Roman" w:cs="Times New Roman"/>
          <w:sz w:val="24"/>
          <w:szCs w:val="24"/>
        </w:rPr>
        <w:t xml:space="preserve"> and for the </w:t>
      </w:r>
      <w:r w:rsidR="00A32DD1" w:rsidRPr="003D31CF">
        <w:rPr>
          <w:rFonts w:ascii="Times New Roman" w:hAnsi="Times New Roman" w:cs="Times New Roman"/>
          <w:sz w:val="24"/>
          <w:szCs w:val="24"/>
        </w:rPr>
        <w:t>H</w:t>
      </w:r>
      <w:r w:rsidR="00855D8D" w:rsidRPr="003D31CF">
        <w:rPr>
          <w:rFonts w:ascii="Times New Roman" w:hAnsi="Times New Roman" w:cs="Times New Roman"/>
          <w:sz w:val="24"/>
          <w:szCs w:val="24"/>
        </w:rPr>
        <w:t xml:space="preserve">igh </w:t>
      </w:r>
      <w:r w:rsidR="00A32DD1" w:rsidRPr="003D31CF">
        <w:rPr>
          <w:rFonts w:ascii="Times New Roman" w:hAnsi="Times New Roman" w:cs="Times New Roman"/>
          <w:sz w:val="24"/>
          <w:szCs w:val="24"/>
        </w:rPr>
        <w:t>C</w:t>
      </w:r>
      <w:r w:rsidR="00855D8D" w:rsidRPr="003D31CF">
        <w:rPr>
          <w:rFonts w:ascii="Times New Roman" w:hAnsi="Times New Roman" w:cs="Times New Roman"/>
          <w:sz w:val="24"/>
          <w:szCs w:val="24"/>
        </w:rPr>
        <w:t>ommissioner</w:t>
      </w:r>
      <w:r w:rsidR="00A32DD1" w:rsidRPr="003D31CF">
        <w:rPr>
          <w:rFonts w:ascii="Times New Roman" w:hAnsi="Times New Roman" w:cs="Times New Roman"/>
          <w:sz w:val="24"/>
          <w:szCs w:val="24"/>
        </w:rPr>
        <w:t xml:space="preserve"> for Human Rights</w:t>
      </w:r>
      <w:r w:rsidR="00855D8D" w:rsidRPr="003D31CF">
        <w:rPr>
          <w:rFonts w:ascii="Times New Roman" w:hAnsi="Times New Roman" w:cs="Times New Roman"/>
          <w:sz w:val="24"/>
          <w:szCs w:val="24"/>
        </w:rPr>
        <w:t xml:space="preserve"> personally.  Our full support to your work derives from the fact that </w:t>
      </w:r>
      <w:r w:rsidR="00C729FD" w:rsidRPr="003D31CF">
        <w:rPr>
          <w:rFonts w:ascii="Times New Roman" w:hAnsi="Times New Roman" w:cs="Times New Roman"/>
          <w:sz w:val="24"/>
          <w:szCs w:val="24"/>
        </w:rPr>
        <w:t xml:space="preserve">you are the </w:t>
      </w:r>
      <w:r w:rsidR="00855D8D" w:rsidRPr="003D31CF">
        <w:rPr>
          <w:rFonts w:ascii="Times New Roman" w:hAnsi="Times New Roman" w:cs="Times New Roman"/>
          <w:sz w:val="24"/>
          <w:szCs w:val="24"/>
        </w:rPr>
        <w:t xml:space="preserve">custodians and </w:t>
      </w:r>
      <w:r w:rsidR="00C729FD" w:rsidRPr="003D31CF">
        <w:rPr>
          <w:rFonts w:ascii="Times New Roman" w:hAnsi="Times New Roman" w:cs="Times New Roman"/>
          <w:sz w:val="24"/>
          <w:szCs w:val="24"/>
        </w:rPr>
        <w:t>guardians of the legal norms</w:t>
      </w:r>
      <w:r w:rsidR="00094347" w:rsidRPr="003D31CF">
        <w:rPr>
          <w:rFonts w:ascii="Times New Roman" w:hAnsi="Times New Roman" w:cs="Times New Roman"/>
          <w:sz w:val="24"/>
          <w:szCs w:val="24"/>
        </w:rPr>
        <w:t>, which forms the basis for all of our work</w:t>
      </w:r>
      <w:r w:rsidR="00855D8D" w:rsidRPr="003D31CF">
        <w:rPr>
          <w:rFonts w:ascii="Times New Roman" w:hAnsi="Times New Roman" w:cs="Times New Roman"/>
          <w:sz w:val="24"/>
          <w:szCs w:val="24"/>
        </w:rPr>
        <w:t xml:space="preserve"> in Geneva, New York and</w:t>
      </w:r>
      <w:r w:rsidR="00094347" w:rsidRPr="003D31CF">
        <w:rPr>
          <w:rFonts w:ascii="Times New Roman" w:hAnsi="Times New Roman" w:cs="Times New Roman"/>
          <w:sz w:val="24"/>
          <w:szCs w:val="24"/>
        </w:rPr>
        <w:t xml:space="preserve"> in the field</w:t>
      </w:r>
      <w:r w:rsidR="00C729FD" w:rsidRPr="003D31CF">
        <w:rPr>
          <w:rFonts w:ascii="Times New Roman" w:hAnsi="Times New Roman" w:cs="Times New Roman"/>
          <w:sz w:val="24"/>
          <w:szCs w:val="24"/>
        </w:rPr>
        <w:t xml:space="preserve">. </w:t>
      </w:r>
      <w:r w:rsidR="00855D8D" w:rsidRPr="003D31CF">
        <w:rPr>
          <w:rFonts w:ascii="Times New Roman" w:hAnsi="Times New Roman" w:cs="Times New Roman"/>
          <w:sz w:val="24"/>
          <w:szCs w:val="24"/>
        </w:rPr>
        <w:t>Even beyond OHCHR,</w:t>
      </w:r>
      <w:r w:rsidR="00A32DD1" w:rsidRPr="003D31CF">
        <w:rPr>
          <w:rFonts w:ascii="Times New Roman" w:hAnsi="Times New Roman" w:cs="Times New Roman"/>
          <w:sz w:val="24"/>
          <w:szCs w:val="24"/>
        </w:rPr>
        <w:t xml:space="preserve"> </w:t>
      </w:r>
      <w:r w:rsidR="00855D8D" w:rsidRPr="003D31CF">
        <w:rPr>
          <w:rFonts w:ascii="Times New Roman" w:hAnsi="Times New Roman" w:cs="Times New Roman"/>
          <w:sz w:val="24"/>
          <w:szCs w:val="24"/>
        </w:rPr>
        <w:t>y</w:t>
      </w:r>
      <w:r w:rsidR="00C729FD" w:rsidRPr="003D31CF">
        <w:rPr>
          <w:rFonts w:ascii="Times New Roman" w:hAnsi="Times New Roman" w:cs="Times New Roman"/>
          <w:sz w:val="24"/>
          <w:szCs w:val="24"/>
        </w:rPr>
        <w:t>our work should permeate all the work of the UN system to inform and alert policy makers</w:t>
      </w:r>
      <w:r w:rsidR="00A448BC" w:rsidRPr="003D31CF">
        <w:rPr>
          <w:rFonts w:ascii="Times New Roman" w:hAnsi="Times New Roman" w:cs="Times New Roman"/>
          <w:sz w:val="24"/>
          <w:szCs w:val="24"/>
        </w:rPr>
        <w:t xml:space="preserve">. </w:t>
      </w:r>
      <w:r w:rsidR="002A2AC2" w:rsidRPr="003D31CF">
        <w:rPr>
          <w:rFonts w:ascii="Times New Roman" w:hAnsi="Times New Roman" w:cs="Times New Roman"/>
          <w:sz w:val="24"/>
          <w:szCs w:val="24"/>
        </w:rPr>
        <w:t xml:space="preserve">The future of the treaty body system and the quality of protection provided to victims who are in the centre of this system largely depends on your leadership and </w:t>
      </w:r>
      <w:r w:rsidR="00855D8D" w:rsidRPr="003D31CF">
        <w:rPr>
          <w:rFonts w:ascii="Times New Roman" w:hAnsi="Times New Roman" w:cs="Times New Roman"/>
          <w:sz w:val="24"/>
          <w:szCs w:val="24"/>
        </w:rPr>
        <w:t xml:space="preserve">on transforming your </w:t>
      </w:r>
      <w:r w:rsidR="002A2AC2" w:rsidRPr="003D31CF">
        <w:rPr>
          <w:rFonts w:ascii="Times New Roman" w:hAnsi="Times New Roman" w:cs="Times New Roman"/>
          <w:sz w:val="24"/>
          <w:szCs w:val="24"/>
        </w:rPr>
        <w:t>vision</w:t>
      </w:r>
      <w:r w:rsidR="00855D8D" w:rsidRPr="003D31CF">
        <w:rPr>
          <w:rFonts w:ascii="Times New Roman" w:hAnsi="Times New Roman" w:cs="Times New Roman"/>
          <w:sz w:val="24"/>
          <w:szCs w:val="24"/>
        </w:rPr>
        <w:t xml:space="preserve"> into plans</w:t>
      </w:r>
      <w:r w:rsidR="002A2AC2" w:rsidRPr="003D31CF">
        <w:rPr>
          <w:rFonts w:ascii="Times New Roman" w:hAnsi="Times New Roman" w:cs="Times New Roman"/>
          <w:sz w:val="24"/>
          <w:szCs w:val="24"/>
        </w:rPr>
        <w:t xml:space="preserve">. </w:t>
      </w:r>
    </w:p>
    <w:p w:rsidR="00E27A3E" w:rsidRPr="003D31CF" w:rsidRDefault="000A205F" w:rsidP="000A205F">
      <w:pPr>
        <w:spacing w:line="360" w:lineRule="auto"/>
        <w:ind w:firstLine="720"/>
        <w:jc w:val="both"/>
        <w:rPr>
          <w:rFonts w:ascii="Times New Roman" w:hAnsi="Times New Roman" w:cs="Times New Roman"/>
          <w:sz w:val="24"/>
          <w:szCs w:val="24"/>
        </w:rPr>
      </w:pPr>
      <w:r w:rsidRPr="000A205F">
        <w:rPr>
          <w:rFonts w:ascii="Times New Roman" w:hAnsi="Times New Roman" w:cs="Times New Roman"/>
          <w:sz w:val="24"/>
          <w:szCs w:val="24"/>
        </w:rPr>
        <w:t>Finally, and most importantly, for many reasons, the time to act is now and we look forward to continue the journey with you.</w:t>
      </w:r>
      <w:bookmarkStart w:id="0" w:name="_GoBack"/>
      <w:bookmarkEnd w:id="0"/>
    </w:p>
    <w:p w:rsidR="002A2AC2" w:rsidRPr="003D31CF" w:rsidRDefault="002A2AC2" w:rsidP="00C91F17">
      <w:pPr>
        <w:pStyle w:val="Default"/>
        <w:spacing w:after="160" w:line="360" w:lineRule="auto"/>
        <w:ind w:firstLine="720"/>
        <w:jc w:val="both"/>
        <w:rPr>
          <w:rFonts w:ascii="Times New Roman" w:hAnsi="Times New Roman" w:cs="Times New Roman"/>
          <w:color w:val="auto"/>
        </w:rPr>
      </w:pPr>
      <w:r w:rsidRPr="003D31CF">
        <w:rPr>
          <w:rFonts w:ascii="Times New Roman" w:hAnsi="Times New Roman" w:cs="Times New Roman"/>
          <w:color w:val="auto"/>
        </w:rPr>
        <w:t xml:space="preserve">I wish you a successful and productive 33rd annual meeting. Thank you for your attention. </w:t>
      </w:r>
    </w:p>
    <w:p w:rsidR="00085F2F" w:rsidRDefault="00085F2F" w:rsidP="00C91F17">
      <w:pPr>
        <w:jc w:val="both"/>
      </w:pPr>
    </w:p>
    <w:p w:rsidR="009D5935" w:rsidRDefault="00574207" w:rsidP="00DC26EC">
      <w:pPr>
        <w:jc w:val="center"/>
      </w:pPr>
      <w:r>
        <w:t>---</w:t>
      </w:r>
    </w:p>
    <w:p w:rsidR="000668C9" w:rsidRDefault="000668C9" w:rsidP="00C91F17">
      <w:pPr>
        <w:jc w:val="both"/>
      </w:pPr>
    </w:p>
    <w:p w:rsidR="00BC6CAD" w:rsidRDefault="00BC6CAD" w:rsidP="00C91F17">
      <w:pPr>
        <w:jc w:val="both"/>
      </w:pPr>
    </w:p>
    <w:p w:rsidR="009D5935" w:rsidRDefault="009D5935" w:rsidP="00C91F17">
      <w:pPr>
        <w:jc w:val="both"/>
      </w:pPr>
    </w:p>
    <w:p w:rsidR="009D5935" w:rsidRDefault="009D5935" w:rsidP="00C91F17">
      <w:pPr>
        <w:jc w:val="both"/>
      </w:pPr>
    </w:p>
    <w:p w:rsidR="00AF0B07" w:rsidRPr="007F76FD" w:rsidRDefault="00AF0B07" w:rsidP="00C91F17"/>
    <w:sectPr w:rsidR="00AF0B07" w:rsidRPr="007F76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05E" w:rsidRDefault="0071105E" w:rsidP="001F12C3">
      <w:pPr>
        <w:spacing w:after="0" w:line="240" w:lineRule="auto"/>
      </w:pPr>
      <w:r>
        <w:separator/>
      </w:r>
    </w:p>
  </w:endnote>
  <w:endnote w:type="continuationSeparator" w:id="0">
    <w:p w:rsidR="0071105E" w:rsidRDefault="0071105E" w:rsidP="001F1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05E" w:rsidRDefault="0071105E" w:rsidP="001F12C3">
      <w:pPr>
        <w:spacing w:after="0" w:line="240" w:lineRule="auto"/>
      </w:pPr>
      <w:r>
        <w:separator/>
      </w:r>
    </w:p>
  </w:footnote>
  <w:footnote w:type="continuationSeparator" w:id="0">
    <w:p w:rsidR="0071105E" w:rsidRDefault="0071105E" w:rsidP="001F1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CC2"/>
    <w:multiLevelType w:val="hybridMultilevel"/>
    <w:tmpl w:val="CF800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872CD"/>
    <w:multiLevelType w:val="hybridMultilevel"/>
    <w:tmpl w:val="BC3E489E"/>
    <w:lvl w:ilvl="0" w:tplc="0809000F">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7DA3C69"/>
    <w:multiLevelType w:val="hybridMultilevel"/>
    <w:tmpl w:val="8BEED61E"/>
    <w:lvl w:ilvl="0" w:tplc="D9DA07DC">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57311"/>
    <w:multiLevelType w:val="hybridMultilevel"/>
    <w:tmpl w:val="62CE041A"/>
    <w:lvl w:ilvl="0" w:tplc="65B08F2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A2C8A"/>
    <w:multiLevelType w:val="hybridMultilevel"/>
    <w:tmpl w:val="60CE4CE2"/>
    <w:lvl w:ilvl="0" w:tplc="0E4E4D4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EA211BC"/>
    <w:multiLevelType w:val="hybridMultilevel"/>
    <w:tmpl w:val="0728F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B6DC2"/>
    <w:multiLevelType w:val="hybridMultilevel"/>
    <w:tmpl w:val="EC96E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80A34"/>
    <w:multiLevelType w:val="hybridMultilevel"/>
    <w:tmpl w:val="418C191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D3483"/>
    <w:multiLevelType w:val="hybridMultilevel"/>
    <w:tmpl w:val="9B520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474B5B"/>
    <w:multiLevelType w:val="hybridMultilevel"/>
    <w:tmpl w:val="D1AA1658"/>
    <w:lvl w:ilvl="0" w:tplc="08090015">
      <w:start w:val="1"/>
      <w:numFmt w:val="upperLetter"/>
      <w:lvlText w:val="%1."/>
      <w:lvlJc w:val="left"/>
      <w:pPr>
        <w:ind w:left="720" w:hanging="360"/>
      </w:pPr>
      <w:rPr>
        <w:color w:val="auto"/>
      </w:rPr>
    </w:lvl>
    <w:lvl w:ilvl="1" w:tplc="384C0DA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2D3259"/>
    <w:multiLevelType w:val="hybridMultilevel"/>
    <w:tmpl w:val="9726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E3401"/>
    <w:multiLevelType w:val="hybridMultilevel"/>
    <w:tmpl w:val="D9983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6"/>
  </w:num>
  <w:num w:numId="10">
    <w:abstractNumId w:val="2"/>
  </w:num>
  <w:num w:numId="11">
    <w:abstractNumId w:val="9"/>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DA"/>
    <w:rsid w:val="0000477B"/>
    <w:rsid w:val="00005FF9"/>
    <w:rsid w:val="00015C96"/>
    <w:rsid w:val="00052EF1"/>
    <w:rsid w:val="000668C9"/>
    <w:rsid w:val="00071E47"/>
    <w:rsid w:val="00072F51"/>
    <w:rsid w:val="00085F2F"/>
    <w:rsid w:val="000863C1"/>
    <w:rsid w:val="00094347"/>
    <w:rsid w:val="000A205F"/>
    <w:rsid w:val="000A3776"/>
    <w:rsid w:val="000B0EB5"/>
    <w:rsid w:val="000D6D8B"/>
    <w:rsid w:val="000E16F5"/>
    <w:rsid w:val="000E7D4E"/>
    <w:rsid w:val="000F319E"/>
    <w:rsid w:val="0010066F"/>
    <w:rsid w:val="001006C4"/>
    <w:rsid w:val="001530E0"/>
    <w:rsid w:val="0018058D"/>
    <w:rsid w:val="00184789"/>
    <w:rsid w:val="0019375B"/>
    <w:rsid w:val="001B312F"/>
    <w:rsid w:val="001C307C"/>
    <w:rsid w:val="001D3332"/>
    <w:rsid w:val="001E1321"/>
    <w:rsid w:val="001E310E"/>
    <w:rsid w:val="001F12C3"/>
    <w:rsid w:val="001F1498"/>
    <w:rsid w:val="00200FE1"/>
    <w:rsid w:val="00210280"/>
    <w:rsid w:val="00212D01"/>
    <w:rsid w:val="00217D0F"/>
    <w:rsid w:val="00225413"/>
    <w:rsid w:val="00234447"/>
    <w:rsid w:val="0025342E"/>
    <w:rsid w:val="00263C38"/>
    <w:rsid w:val="00263FF0"/>
    <w:rsid w:val="00267F6B"/>
    <w:rsid w:val="00276ED5"/>
    <w:rsid w:val="00277F66"/>
    <w:rsid w:val="002A2AC2"/>
    <w:rsid w:val="002A418C"/>
    <w:rsid w:val="002C51AF"/>
    <w:rsid w:val="002E6B01"/>
    <w:rsid w:val="002E7840"/>
    <w:rsid w:val="002F1B12"/>
    <w:rsid w:val="002F6F86"/>
    <w:rsid w:val="00317982"/>
    <w:rsid w:val="00323D03"/>
    <w:rsid w:val="0032664C"/>
    <w:rsid w:val="00334A4F"/>
    <w:rsid w:val="00346C45"/>
    <w:rsid w:val="00356492"/>
    <w:rsid w:val="00362B20"/>
    <w:rsid w:val="00380427"/>
    <w:rsid w:val="00381571"/>
    <w:rsid w:val="003869F4"/>
    <w:rsid w:val="00397C2F"/>
    <w:rsid w:val="003B00AB"/>
    <w:rsid w:val="003D31CF"/>
    <w:rsid w:val="003E2E01"/>
    <w:rsid w:val="003F7601"/>
    <w:rsid w:val="00405CCE"/>
    <w:rsid w:val="00414973"/>
    <w:rsid w:val="0042792B"/>
    <w:rsid w:val="004312AC"/>
    <w:rsid w:val="004406B4"/>
    <w:rsid w:val="00440967"/>
    <w:rsid w:val="00456BB5"/>
    <w:rsid w:val="004575DF"/>
    <w:rsid w:val="004644AA"/>
    <w:rsid w:val="00472FDD"/>
    <w:rsid w:val="00477382"/>
    <w:rsid w:val="004939A3"/>
    <w:rsid w:val="00494F60"/>
    <w:rsid w:val="00496CAE"/>
    <w:rsid w:val="004A29B4"/>
    <w:rsid w:val="004B203F"/>
    <w:rsid w:val="004D1376"/>
    <w:rsid w:val="004D1795"/>
    <w:rsid w:val="005050C1"/>
    <w:rsid w:val="0050623F"/>
    <w:rsid w:val="00546E77"/>
    <w:rsid w:val="00554802"/>
    <w:rsid w:val="00573AAD"/>
    <w:rsid w:val="00574207"/>
    <w:rsid w:val="00583069"/>
    <w:rsid w:val="00585561"/>
    <w:rsid w:val="00595581"/>
    <w:rsid w:val="005A49FD"/>
    <w:rsid w:val="005B00AD"/>
    <w:rsid w:val="005B0344"/>
    <w:rsid w:val="005F0FBA"/>
    <w:rsid w:val="005F20F4"/>
    <w:rsid w:val="005F4083"/>
    <w:rsid w:val="00601C7D"/>
    <w:rsid w:val="00616E15"/>
    <w:rsid w:val="006250C7"/>
    <w:rsid w:val="0064314D"/>
    <w:rsid w:val="00667231"/>
    <w:rsid w:val="006724A5"/>
    <w:rsid w:val="0067447B"/>
    <w:rsid w:val="00680C14"/>
    <w:rsid w:val="00693A0C"/>
    <w:rsid w:val="00694338"/>
    <w:rsid w:val="0069449C"/>
    <w:rsid w:val="006A349A"/>
    <w:rsid w:val="006B0310"/>
    <w:rsid w:val="006D5D6D"/>
    <w:rsid w:val="006E0822"/>
    <w:rsid w:val="006E450A"/>
    <w:rsid w:val="00704A74"/>
    <w:rsid w:val="007104E9"/>
    <w:rsid w:val="0071105E"/>
    <w:rsid w:val="00717895"/>
    <w:rsid w:val="00724591"/>
    <w:rsid w:val="007255CF"/>
    <w:rsid w:val="00747188"/>
    <w:rsid w:val="007561A2"/>
    <w:rsid w:val="00767433"/>
    <w:rsid w:val="00783683"/>
    <w:rsid w:val="007A2CE8"/>
    <w:rsid w:val="007A6C25"/>
    <w:rsid w:val="007B5E37"/>
    <w:rsid w:val="007F76FD"/>
    <w:rsid w:val="00800404"/>
    <w:rsid w:val="00814DA6"/>
    <w:rsid w:val="00855D8D"/>
    <w:rsid w:val="008734DA"/>
    <w:rsid w:val="00884D4B"/>
    <w:rsid w:val="008862AD"/>
    <w:rsid w:val="00887E5E"/>
    <w:rsid w:val="008924AC"/>
    <w:rsid w:val="008A637E"/>
    <w:rsid w:val="008D1A60"/>
    <w:rsid w:val="008E1794"/>
    <w:rsid w:val="00913DDB"/>
    <w:rsid w:val="00922F5B"/>
    <w:rsid w:val="00931806"/>
    <w:rsid w:val="00934916"/>
    <w:rsid w:val="00943032"/>
    <w:rsid w:val="0095482C"/>
    <w:rsid w:val="0099547B"/>
    <w:rsid w:val="009D5935"/>
    <w:rsid w:val="00A1433B"/>
    <w:rsid w:val="00A32DD1"/>
    <w:rsid w:val="00A448BC"/>
    <w:rsid w:val="00A56AFC"/>
    <w:rsid w:val="00A61C0A"/>
    <w:rsid w:val="00A747C2"/>
    <w:rsid w:val="00A87DCC"/>
    <w:rsid w:val="00AA0451"/>
    <w:rsid w:val="00AA7A8A"/>
    <w:rsid w:val="00AB7D8C"/>
    <w:rsid w:val="00AD09D2"/>
    <w:rsid w:val="00AE35B9"/>
    <w:rsid w:val="00AF0B07"/>
    <w:rsid w:val="00B0272B"/>
    <w:rsid w:val="00B076C5"/>
    <w:rsid w:val="00B13CF5"/>
    <w:rsid w:val="00B31321"/>
    <w:rsid w:val="00B43FB5"/>
    <w:rsid w:val="00B46092"/>
    <w:rsid w:val="00B54EBA"/>
    <w:rsid w:val="00B57357"/>
    <w:rsid w:val="00B77478"/>
    <w:rsid w:val="00BA6D84"/>
    <w:rsid w:val="00BC69C3"/>
    <w:rsid w:val="00BC6CAD"/>
    <w:rsid w:val="00BE76A7"/>
    <w:rsid w:val="00C03C78"/>
    <w:rsid w:val="00C25C0A"/>
    <w:rsid w:val="00C27005"/>
    <w:rsid w:val="00C33602"/>
    <w:rsid w:val="00C37ED7"/>
    <w:rsid w:val="00C54EB8"/>
    <w:rsid w:val="00C56EC8"/>
    <w:rsid w:val="00C729FD"/>
    <w:rsid w:val="00C7470F"/>
    <w:rsid w:val="00C75568"/>
    <w:rsid w:val="00C91F17"/>
    <w:rsid w:val="00CA040E"/>
    <w:rsid w:val="00CB58E3"/>
    <w:rsid w:val="00CC5936"/>
    <w:rsid w:val="00CD052A"/>
    <w:rsid w:val="00CD49AF"/>
    <w:rsid w:val="00D37440"/>
    <w:rsid w:val="00D46B5D"/>
    <w:rsid w:val="00D529ED"/>
    <w:rsid w:val="00D60D7C"/>
    <w:rsid w:val="00D91E23"/>
    <w:rsid w:val="00DA339D"/>
    <w:rsid w:val="00DA7338"/>
    <w:rsid w:val="00DA79DC"/>
    <w:rsid w:val="00DB4043"/>
    <w:rsid w:val="00DC26EC"/>
    <w:rsid w:val="00E00B63"/>
    <w:rsid w:val="00E02C4B"/>
    <w:rsid w:val="00E06CD8"/>
    <w:rsid w:val="00E10CD9"/>
    <w:rsid w:val="00E27A3E"/>
    <w:rsid w:val="00E346A6"/>
    <w:rsid w:val="00E4471F"/>
    <w:rsid w:val="00E62D58"/>
    <w:rsid w:val="00E643B4"/>
    <w:rsid w:val="00E70298"/>
    <w:rsid w:val="00E71DD1"/>
    <w:rsid w:val="00E92CD1"/>
    <w:rsid w:val="00EC4166"/>
    <w:rsid w:val="00EC7495"/>
    <w:rsid w:val="00ED23FB"/>
    <w:rsid w:val="00EE439D"/>
    <w:rsid w:val="00EF059B"/>
    <w:rsid w:val="00EF411C"/>
    <w:rsid w:val="00EF70C8"/>
    <w:rsid w:val="00F0033C"/>
    <w:rsid w:val="00F03C05"/>
    <w:rsid w:val="00F23562"/>
    <w:rsid w:val="00F2456B"/>
    <w:rsid w:val="00F32F70"/>
    <w:rsid w:val="00F40AE2"/>
    <w:rsid w:val="00F5528D"/>
    <w:rsid w:val="00F5747A"/>
    <w:rsid w:val="00F74383"/>
    <w:rsid w:val="00F771C5"/>
    <w:rsid w:val="00F9101D"/>
    <w:rsid w:val="00FB50AD"/>
    <w:rsid w:val="00FD00F5"/>
    <w:rsid w:val="00FD4CA2"/>
    <w:rsid w:val="00FD4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C668"/>
  <w15:chartTrackingRefBased/>
  <w15:docId w15:val="{8BB55A3B-02E8-4DDF-B7AC-1AD36149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356492"/>
    <w:pPr>
      <w:ind w:left="720"/>
      <w:contextualSpacing/>
    </w:pPr>
  </w:style>
  <w:style w:type="paragraph" w:customStyle="1" w:styleId="Default">
    <w:name w:val="Default"/>
    <w:rsid w:val="00EE439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85561"/>
    <w:rPr>
      <w:color w:val="0563C1" w:themeColor="hyperlink"/>
      <w:u w:val="single"/>
    </w:rPr>
  </w:style>
  <w:style w:type="paragraph" w:styleId="NormalWeb">
    <w:name w:val="Normal (Web)"/>
    <w:basedOn w:val="Normal"/>
    <w:uiPriority w:val="99"/>
    <w:unhideWhenUsed/>
    <w:rsid w:val="002534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rsid w:val="0025342E"/>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F23562"/>
  </w:style>
  <w:style w:type="paragraph" w:styleId="FootnoteText">
    <w:name w:val="footnote text"/>
    <w:basedOn w:val="Normal"/>
    <w:link w:val="FootnoteTextChar"/>
    <w:uiPriority w:val="99"/>
    <w:semiHidden/>
    <w:unhideWhenUsed/>
    <w:rsid w:val="001F12C3"/>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1F12C3"/>
    <w:rPr>
      <w:sz w:val="20"/>
      <w:szCs w:val="20"/>
      <w:lang w:val="en-US"/>
    </w:rPr>
  </w:style>
  <w:style w:type="character" w:styleId="FootnoteReference">
    <w:name w:val="footnote reference"/>
    <w:basedOn w:val="DefaultParagraphFont"/>
    <w:uiPriority w:val="99"/>
    <w:semiHidden/>
    <w:unhideWhenUsed/>
    <w:rsid w:val="001F12C3"/>
    <w:rPr>
      <w:vertAlign w:val="superscript"/>
    </w:rPr>
  </w:style>
  <w:style w:type="character" w:styleId="Emphasis">
    <w:name w:val="Emphasis"/>
    <w:basedOn w:val="DefaultParagraphFont"/>
    <w:uiPriority w:val="20"/>
    <w:qFormat/>
    <w:rsid w:val="001F12C3"/>
    <w:rPr>
      <w:i/>
      <w:iCs/>
    </w:rPr>
  </w:style>
  <w:style w:type="character" w:styleId="CommentReference">
    <w:name w:val="annotation reference"/>
    <w:basedOn w:val="DefaultParagraphFont"/>
    <w:uiPriority w:val="99"/>
    <w:semiHidden/>
    <w:unhideWhenUsed/>
    <w:rsid w:val="00E62D58"/>
    <w:rPr>
      <w:sz w:val="16"/>
      <w:szCs w:val="16"/>
    </w:rPr>
  </w:style>
  <w:style w:type="paragraph" w:styleId="CommentText">
    <w:name w:val="annotation text"/>
    <w:basedOn w:val="Normal"/>
    <w:link w:val="CommentTextChar"/>
    <w:uiPriority w:val="99"/>
    <w:semiHidden/>
    <w:unhideWhenUsed/>
    <w:rsid w:val="00E62D58"/>
    <w:pPr>
      <w:spacing w:line="240" w:lineRule="auto"/>
    </w:pPr>
    <w:rPr>
      <w:sz w:val="20"/>
      <w:szCs w:val="20"/>
    </w:rPr>
  </w:style>
  <w:style w:type="character" w:customStyle="1" w:styleId="CommentTextChar">
    <w:name w:val="Comment Text Char"/>
    <w:basedOn w:val="DefaultParagraphFont"/>
    <w:link w:val="CommentText"/>
    <w:uiPriority w:val="99"/>
    <w:semiHidden/>
    <w:rsid w:val="00E62D58"/>
    <w:rPr>
      <w:sz w:val="20"/>
      <w:szCs w:val="20"/>
    </w:rPr>
  </w:style>
  <w:style w:type="paragraph" w:styleId="CommentSubject">
    <w:name w:val="annotation subject"/>
    <w:basedOn w:val="CommentText"/>
    <w:next w:val="CommentText"/>
    <w:link w:val="CommentSubjectChar"/>
    <w:uiPriority w:val="99"/>
    <w:semiHidden/>
    <w:unhideWhenUsed/>
    <w:rsid w:val="00E62D58"/>
    <w:rPr>
      <w:b/>
      <w:bCs/>
    </w:rPr>
  </w:style>
  <w:style w:type="character" w:customStyle="1" w:styleId="CommentSubjectChar">
    <w:name w:val="Comment Subject Char"/>
    <w:basedOn w:val="CommentTextChar"/>
    <w:link w:val="CommentSubject"/>
    <w:uiPriority w:val="99"/>
    <w:semiHidden/>
    <w:rsid w:val="00E62D58"/>
    <w:rPr>
      <w:b/>
      <w:bCs/>
      <w:sz w:val="20"/>
      <w:szCs w:val="20"/>
    </w:rPr>
  </w:style>
  <w:style w:type="paragraph" w:styleId="BalloonText">
    <w:name w:val="Balloon Text"/>
    <w:basedOn w:val="Normal"/>
    <w:link w:val="BalloonTextChar"/>
    <w:uiPriority w:val="99"/>
    <w:semiHidden/>
    <w:unhideWhenUsed/>
    <w:rsid w:val="00E62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58"/>
    <w:rPr>
      <w:rFonts w:ascii="Segoe UI" w:hAnsi="Segoe UI" w:cs="Segoe UI"/>
      <w:sz w:val="18"/>
      <w:szCs w:val="18"/>
    </w:rPr>
  </w:style>
  <w:style w:type="paragraph" w:styleId="PlainText">
    <w:name w:val="Plain Text"/>
    <w:basedOn w:val="Normal"/>
    <w:link w:val="PlainTextChar"/>
    <w:uiPriority w:val="99"/>
    <w:semiHidden/>
    <w:unhideWhenUsed/>
    <w:rsid w:val="00E27A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27A3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1488">
      <w:bodyDiv w:val="1"/>
      <w:marLeft w:val="0"/>
      <w:marRight w:val="0"/>
      <w:marTop w:val="0"/>
      <w:marBottom w:val="0"/>
      <w:divBdr>
        <w:top w:val="none" w:sz="0" w:space="0" w:color="auto"/>
        <w:left w:val="none" w:sz="0" w:space="0" w:color="auto"/>
        <w:bottom w:val="none" w:sz="0" w:space="0" w:color="auto"/>
        <w:right w:val="none" w:sz="0" w:space="0" w:color="auto"/>
      </w:divBdr>
    </w:div>
    <w:div w:id="207839842">
      <w:bodyDiv w:val="1"/>
      <w:marLeft w:val="0"/>
      <w:marRight w:val="0"/>
      <w:marTop w:val="0"/>
      <w:marBottom w:val="0"/>
      <w:divBdr>
        <w:top w:val="none" w:sz="0" w:space="0" w:color="auto"/>
        <w:left w:val="none" w:sz="0" w:space="0" w:color="auto"/>
        <w:bottom w:val="none" w:sz="0" w:space="0" w:color="auto"/>
        <w:right w:val="none" w:sz="0" w:space="0" w:color="auto"/>
      </w:divBdr>
    </w:div>
    <w:div w:id="294606310">
      <w:bodyDiv w:val="1"/>
      <w:marLeft w:val="0"/>
      <w:marRight w:val="0"/>
      <w:marTop w:val="0"/>
      <w:marBottom w:val="0"/>
      <w:divBdr>
        <w:top w:val="none" w:sz="0" w:space="0" w:color="auto"/>
        <w:left w:val="none" w:sz="0" w:space="0" w:color="auto"/>
        <w:bottom w:val="none" w:sz="0" w:space="0" w:color="auto"/>
        <w:right w:val="none" w:sz="0" w:space="0" w:color="auto"/>
      </w:divBdr>
    </w:div>
    <w:div w:id="627862018">
      <w:bodyDiv w:val="1"/>
      <w:marLeft w:val="0"/>
      <w:marRight w:val="0"/>
      <w:marTop w:val="0"/>
      <w:marBottom w:val="0"/>
      <w:divBdr>
        <w:top w:val="none" w:sz="0" w:space="0" w:color="auto"/>
        <w:left w:val="none" w:sz="0" w:space="0" w:color="auto"/>
        <w:bottom w:val="none" w:sz="0" w:space="0" w:color="auto"/>
        <w:right w:val="none" w:sz="0" w:space="0" w:color="auto"/>
      </w:divBdr>
    </w:div>
    <w:div w:id="823617894">
      <w:bodyDiv w:val="1"/>
      <w:marLeft w:val="0"/>
      <w:marRight w:val="0"/>
      <w:marTop w:val="0"/>
      <w:marBottom w:val="0"/>
      <w:divBdr>
        <w:top w:val="none" w:sz="0" w:space="0" w:color="auto"/>
        <w:left w:val="none" w:sz="0" w:space="0" w:color="auto"/>
        <w:bottom w:val="none" w:sz="0" w:space="0" w:color="auto"/>
        <w:right w:val="none" w:sz="0" w:space="0" w:color="auto"/>
      </w:divBdr>
    </w:div>
    <w:div w:id="965819173">
      <w:bodyDiv w:val="1"/>
      <w:marLeft w:val="0"/>
      <w:marRight w:val="0"/>
      <w:marTop w:val="0"/>
      <w:marBottom w:val="0"/>
      <w:divBdr>
        <w:top w:val="none" w:sz="0" w:space="0" w:color="auto"/>
        <w:left w:val="none" w:sz="0" w:space="0" w:color="auto"/>
        <w:bottom w:val="none" w:sz="0" w:space="0" w:color="auto"/>
        <w:right w:val="none" w:sz="0" w:space="0" w:color="auto"/>
      </w:divBdr>
    </w:div>
    <w:div w:id="1452703408">
      <w:bodyDiv w:val="1"/>
      <w:marLeft w:val="0"/>
      <w:marRight w:val="0"/>
      <w:marTop w:val="0"/>
      <w:marBottom w:val="0"/>
      <w:divBdr>
        <w:top w:val="none" w:sz="0" w:space="0" w:color="auto"/>
        <w:left w:val="none" w:sz="0" w:space="0" w:color="auto"/>
        <w:bottom w:val="none" w:sz="0" w:space="0" w:color="auto"/>
        <w:right w:val="none" w:sz="0" w:space="0" w:color="auto"/>
      </w:divBdr>
    </w:div>
    <w:div w:id="1469472600">
      <w:bodyDiv w:val="1"/>
      <w:marLeft w:val="0"/>
      <w:marRight w:val="0"/>
      <w:marTop w:val="0"/>
      <w:marBottom w:val="0"/>
      <w:divBdr>
        <w:top w:val="none" w:sz="0" w:space="0" w:color="auto"/>
        <w:left w:val="none" w:sz="0" w:space="0" w:color="auto"/>
        <w:bottom w:val="none" w:sz="0" w:space="0" w:color="auto"/>
        <w:right w:val="none" w:sz="0" w:space="0" w:color="auto"/>
      </w:divBdr>
    </w:div>
    <w:div w:id="1592621674">
      <w:bodyDiv w:val="1"/>
      <w:marLeft w:val="0"/>
      <w:marRight w:val="0"/>
      <w:marTop w:val="0"/>
      <w:marBottom w:val="0"/>
      <w:divBdr>
        <w:top w:val="none" w:sz="0" w:space="0" w:color="auto"/>
        <w:left w:val="none" w:sz="0" w:space="0" w:color="auto"/>
        <w:bottom w:val="none" w:sz="0" w:space="0" w:color="auto"/>
        <w:right w:val="none" w:sz="0" w:space="0" w:color="auto"/>
      </w:divBdr>
    </w:div>
    <w:div w:id="1703359738">
      <w:bodyDiv w:val="1"/>
      <w:marLeft w:val="0"/>
      <w:marRight w:val="0"/>
      <w:marTop w:val="0"/>
      <w:marBottom w:val="0"/>
      <w:divBdr>
        <w:top w:val="none" w:sz="0" w:space="0" w:color="auto"/>
        <w:left w:val="none" w:sz="0" w:space="0" w:color="auto"/>
        <w:bottom w:val="none" w:sz="0" w:space="0" w:color="auto"/>
        <w:right w:val="none" w:sz="0" w:space="0" w:color="auto"/>
      </w:divBdr>
    </w:div>
    <w:div w:id="1728071976">
      <w:bodyDiv w:val="1"/>
      <w:marLeft w:val="0"/>
      <w:marRight w:val="0"/>
      <w:marTop w:val="0"/>
      <w:marBottom w:val="0"/>
      <w:divBdr>
        <w:top w:val="none" w:sz="0" w:space="0" w:color="auto"/>
        <w:left w:val="none" w:sz="0" w:space="0" w:color="auto"/>
        <w:bottom w:val="none" w:sz="0" w:space="0" w:color="auto"/>
        <w:right w:val="none" w:sz="0" w:space="0" w:color="auto"/>
      </w:divBdr>
    </w:div>
    <w:div w:id="1891266581">
      <w:bodyDiv w:val="1"/>
      <w:marLeft w:val="0"/>
      <w:marRight w:val="0"/>
      <w:marTop w:val="0"/>
      <w:marBottom w:val="0"/>
      <w:divBdr>
        <w:top w:val="none" w:sz="0" w:space="0" w:color="auto"/>
        <w:left w:val="none" w:sz="0" w:space="0" w:color="auto"/>
        <w:bottom w:val="none" w:sz="0" w:space="0" w:color="auto"/>
        <w:right w:val="none" w:sz="0" w:space="0" w:color="auto"/>
      </w:divBdr>
    </w:div>
    <w:div w:id="1967078831">
      <w:bodyDiv w:val="1"/>
      <w:marLeft w:val="0"/>
      <w:marRight w:val="0"/>
      <w:marTop w:val="0"/>
      <w:marBottom w:val="0"/>
      <w:divBdr>
        <w:top w:val="none" w:sz="0" w:space="0" w:color="auto"/>
        <w:left w:val="none" w:sz="0" w:space="0" w:color="auto"/>
        <w:bottom w:val="none" w:sz="0" w:space="0" w:color="auto"/>
        <w:right w:val="none" w:sz="0" w:space="0" w:color="auto"/>
      </w:divBdr>
    </w:div>
    <w:div w:id="20092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16FE13-236B-4926-ABF5-5A434FA9536A}">
  <ds:schemaRefs>
    <ds:schemaRef ds:uri="http://schemas.openxmlformats.org/officeDocument/2006/bibliography"/>
  </ds:schemaRefs>
</ds:datastoreItem>
</file>

<file path=customXml/itemProps2.xml><?xml version="1.0" encoding="utf-8"?>
<ds:datastoreItem xmlns:ds="http://schemas.openxmlformats.org/officeDocument/2006/customXml" ds:itemID="{265B023A-61FE-4FCD-A71F-84893D540D71}"/>
</file>

<file path=customXml/itemProps3.xml><?xml version="1.0" encoding="utf-8"?>
<ds:datastoreItem xmlns:ds="http://schemas.openxmlformats.org/officeDocument/2006/customXml" ds:itemID="{0F1D45EB-FDE6-45C5-AD27-57F05853B674}"/>
</file>

<file path=customXml/itemProps4.xml><?xml version="1.0" encoding="utf-8"?>
<ds:datastoreItem xmlns:ds="http://schemas.openxmlformats.org/officeDocument/2006/customXml" ds:itemID="{B27B84A4-3D52-4453-B417-D3D08C649E97}"/>
</file>

<file path=docProps/app.xml><?xml version="1.0" encoding="utf-8"?>
<Properties xmlns="http://schemas.openxmlformats.org/officeDocument/2006/extended-properties" xmlns:vt="http://schemas.openxmlformats.org/officeDocument/2006/docPropsVTypes">
  <Template>Normal.dotm</Template>
  <TotalTime>1</TotalTime>
  <Pages>6</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VELCIKOVA Kristina</dc:creator>
  <cp:keywords/>
  <dc:description/>
  <cp:lastModifiedBy>KOUNTOURI TAPIERO Elena</cp:lastModifiedBy>
  <cp:revision>3</cp:revision>
  <dcterms:created xsi:type="dcterms:W3CDTF">2021-06-07T08:08:00Z</dcterms:created>
  <dcterms:modified xsi:type="dcterms:W3CDTF">2021-06-07T08:09:00Z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