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8B" w:rsidRPr="00986AE6" w:rsidRDefault="0032708B" w:rsidP="00986AE6">
      <w:pPr>
        <w:pStyle w:val="PlainText"/>
        <w:spacing w:line="360" w:lineRule="auto"/>
        <w:rPr>
          <w:rFonts w:asciiTheme="minorHAnsi" w:hAnsiTheme="minorHAnsi" w:cstheme="minorHAnsi"/>
          <w:lang w:val="en-GB"/>
        </w:rPr>
      </w:pPr>
      <w:r w:rsidRPr="00986AE6">
        <w:rPr>
          <w:rFonts w:asciiTheme="minorHAnsi" w:hAnsiTheme="minorHAnsi" w:cstheme="minorHAnsi"/>
          <w:lang w:val="en-GB"/>
        </w:rPr>
        <w:t>The</w:t>
      </w:r>
      <w:r w:rsidR="00FC74AC">
        <w:rPr>
          <w:rFonts w:asciiTheme="minorHAnsi" w:hAnsiTheme="minorHAnsi" w:cstheme="minorHAnsi"/>
          <w:lang w:val="en-GB"/>
        </w:rPr>
        <w:t xml:space="preserve"> Government of the Netherlands welcomes the initiative by</w:t>
      </w:r>
      <w:r w:rsidRPr="00986AE6">
        <w:rPr>
          <w:rFonts w:asciiTheme="minorHAnsi" w:hAnsiTheme="minorHAnsi" w:cstheme="minorHAnsi"/>
          <w:lang w:val="en-GB"/>
        </w:rPr>
        <w:t xml:space="preserve"> the Committee against Torture </w:t>
      </w:r>
      <w:r w:rsidR="00FC74AC">
        <w:rPr>
          <w:rFonts w:asciiTheme="minorHAnsi" w:hAnsiTheme="minorHAnsi" w:cstheme="minorHAnsi"/>
          <w:lang w:val="en-GB"/>
        </w:rPr>
        <w:t xml:space="preserve">to prepare a revised General Comment </w:t>
      </w:r>
      <w:r w:rsidR="00FC74AC" w:rsidRPr="00FC74AC">
        <w:rPr>
          <w:rFonts w:asciiTheme="minorHAnsi" w:hAnsiTheme="minorHAnsi" w:cstheme="minorHAnsi"/>
          <w:lang w:val="en-GB"/>
        </w:rPr>
        <w:t>No. 1 entitled “General comment on the implementation of Article 3 of the Convention in the context of Article 22”</w:t>
      </w:r>
      <w:r w:rsidR="00FC74AC">
        <w:rPr>
          <w:rFonts w:asciiTheme="minorHAnsi" w:hAnsiTheme="minorHAnsi" w:cstheme="minorHAnsi"/>
          <w:lang w:val="en-GB"/>
        </w:rPr>
        <w:t>,</w:t>
      </w:r>
      <w:r w:rsidR="00FC74AC" w:rsidRPr="00FC74AC">
        <w:rPr>
          <w:rFonts w:asciiTheme="minorHAnsi" w:hAnsiTheme="minorHAnsi" w:cstheme="minorHAnsi"/>
          <w:lang w:val="en-GB"/>
        </w:rPr>
        <w:t xml:space="preserve"> which had been adopted on 21 November 1997 (A/53/44, Annex IX)</w:t>
      </w:r>
      <w:r w:rsidR="00FC74AC">
        <w:rPr>
          <w:rFonts w:asciiTheme="minorHAnsi" w:hAnsiTheme="minorHAnsi" w:cstheme="minorHAnsi"/>
          <w:lang w:val="en-GB"/>
        </w:rPr>
        <w:t>. Ahead of the general discussion on the revised General Comment, to be held on 28 April 2017, the Government of the Netherlands would like to submit the following comments o</w:t>
      </w:r>
      <w:r w:rsidRPr="00986AE6">
        <w:rPr>
          <w:rFonts w:asciiTheme="minorHAnsi" w:hAnsiTheme="minorHAnsi" w:cstheme="minorHAnsi"/>
          <w:lang w:val="en-GB"/>
        </w:rPr>
        <w:t>n Section IV, par</w:t>
      </w:r>
      <w:r w:rsidR="00FC74AC">
        <w:rPr>
          <w:rFonts w:asciiTheme="minorHAnsi" w:hAnsiTheme="minorHAnsi" w:cstheme="minorHAnsi"/>
          <w:lang w:val="en-GB"/>
        </w:rPr>
        <w:t>agraphs</w:t>
      </w:r>
      <w:r w:rsidRPr="00986AE6">
        <w:rPr>
          <w:rFonts w:asciiTheme="minorHAnsi" w:hAnsiTheme="minorHAnsi" w:cstheme="minorHAnsi"/>
          <w:lang w:val="en-GB"/>
        </w:rPr>
        <w:t xml:space="preserve"> 19 and 20</w:t>
      </w:r>
      <w:r w:rsidR="00FC74AC">
        <w:rPr>
          <w:rFonts w:asciiTheme="minorHAnsi" w:hAnsiTheme="minorHAnsi" w:cstheme="minorHAnsi"/>
          <w:lang w:val="en-GB"/>
        </w:rPr>
        <w:t xml:space="preserve"> (Diplomatic assurances)</w:t>
      </w:r>
      <w:r w:rsidR="00D5189E">
        <w:rPr>
          <w:rFonts w:asciiTheme="minorHAnsi" w:hAnsiTheme="minorHAnsi" w:cstheme="minorHAnsi"/>
          <w:lang w:val="en-GB"/>
        </w:rPr>
        <w:t>,</w:t>
      </w:r>
      <w:r w:rsidR="00FC74AC">
        <w:rPr>
          <w:rFonts w:asciiTheme="minorHAnsi" w:hAnsiTheme="minorHAnsi" w:cstheme="minorHAnsi"/>
          <w:lang w:val="en-GB"/>
        </w:rPr>
        <w:t xml:space="preserve"> of the draft text (</w:t>
      </w:r>
      <w:r w:rsidR="00FC74AC" w:rsidRPr="00FC74AC">
        <w:rPr>
          <w:rFonts w:asciiTheme="minorHAnsi" w:hAnsiTheme="minorHAnsi" w:cstheme="minorHAnsi"/>
          <w:lang w:val="en-GB"/>
        </w:rPr>
        <w:t>CAT/C/60/R.2</w:t>
      </w:r>
      <w:r w:rsidR="00FC74AC">
        <w:rPr>
          <w:rFonts w:asciiTheme="minorHAnsi" w:hAnsiTheme="minorHAnsi" w:cstheme="minorHAnsi"/>
          <w:lang w:val="en-GB"/>
        </w:rPr>
        <w:t>).</w:t>
      </w:r>
    </w:p>
    <w:p w:rsidR="0032708B" w:rsidRDefault="0032708B" w:rsidP="00986AE6">
      <w:pPr>
        <w:pStyle w:val="PlainText"/>
        <w:spacing w:line="360" w:lineRule="auto"/>
        <w:rPr>
          <w:rFonts w:asciiTheme="minorHAnsi" w:hAnsiTheme="minorHAnsi" w:cstheme="minorHAnsi"/>
          <w:lang w:val="en-GB"/>
        </w:rPr>
      </w:pPr>
    </w:p>
    <w:p w:rsidR="0029554F" w:rsidRDefault="007A443B" w:rsidP="00986AE6">
      <w:pPr>
        <w:pStyle w:val="PlainText"/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Government of the Netherlands underlines, as expressed in paragraph 19, that </w:t>
      </w:r>
      <w:r w:rsidRPr="007A443B">
        <w:rPr>
          <w:rFonts w:asciiTheme="minorHAnsi" w:hAnsiTheme="minorHAnsi" w:cstheme="minorHAnsi"/>
          <w:lang w:val="en-GB"/>
        </w:rPr>
        <w:t>in the context of the transfer of a person from one State to another</w:t>
      </w:r>
      <w:r>
        <w:rPr>
          <w:rFonts w:asciiTheme="minorHAnsi" w:hAnsiTheme="minorHAnsi" w:cstheme="minorHAnsi"/>
          <w:lang w:val="en-GB"/>
        </w:rPr>
        <w:t>, that person should be treated in accordance with international human rights standards at all times. The State that extradites a person to another State shall ascertain that the person</w:t>
      </w:r>
      <w:r w:rsidR="00986AE6">
        <w:rPr>
          <w:rFonts w:asciiTheme="minorHAnsi" w:hAnsiTheme="minorHAnsi" w:cstheme="minorHAnsi"/>
          <w:lang w:val="en-GB"/>
        </w:rPr>
        <w:t xml:space="preserve"> concerned</w:t>
      </w:r>
      <w:r w:rsidR="0032708B" w:rsidRPr="0032708B">
        <w:rPr>
          <w:rFonts w:asciiTheme="minorHAnsi" w:hAnsiTheme="minorHAnsi" w:cstheme="minorHAnsi"/>
          <w:lang w:val="en-GB"/>
        </w:rPr>
        <w:t xml:space="preserve"> </w:t>
      </w:r>
      <w:r w:rsidR="00986AE6">
        <w:rPr>
          <w:rFonts w:asciiTheme="minorHAnsi" w:hAnsiTheme="minorHAnsi" w:cstheme="minorHAnsi"/>
          <w:lang w:val="en-GB"/>
        </w:rPr>
        <w:t xml:space="preserve">will not </w:t>
      </w:r>
      <w:r w:rsidR="0032708B" w:rsidRPr="0032708B">
        <w:rPr>
          <w:rFonts w:asciiTheme="minorHAnsi" w:hAnsiTheme="minorHAnsi" w:cstheme="minorHAnsi"/>
          <w:lang w:val="en-GB"/>
        </w:rPr>
        <w:t xml:space="preserve">be in danger of being subjected to torture </w:t>
      </w:r>
      <w:r w:rsidR="00986AE6">
        <w:rPr>
          <w:rFonts w:asciiTheme="minorHAnsi" w:hAnsiTheme="minorHAnsi" w:cstheme="minorHAnsi"/>
          <w:lang w:val="en-GB"/>
        </w:rPr>
        <w:t xml:space="preserve">or other inhuman treatment by the </w:t>
      </w:r>
      <w:r>
        <w:rPr>
          <w:rFonts w:asciiTheme="minorHAnsi" w:hAnsiTheme="minorHAnsi" w:cstheme="minorHAnsi"/>
          <w:lang w:val="en-GB"/>
        </w:rPr>
        <w:t>S</w:t>
      </w:r>
      <w:r w:rsidR="00986AE6">
        <w:rPr>
          <w:rFonts w:asciiTheme="minorHAnsi" w:hAnsiTheme="minorHAnsi" w:cstheme="minorHAnsi"/>
          <w:lang w:val="en-GB"/>
        </w:rPr>
        <w:t>tate</w:t>
      </w:r>
      <w:r w:rsidR="002E06F0">
        <w:rPr>
          <w:rFonts w:asciiTheme="minorHAnsi" w:hAnsiTheme="minorHAnsi" w:cstheme="minorHAnsi"/>
          <w:lang w:val="en-GB"/>
        </w:rPr>
        <w:t xml:space="preserve"> to which he/she is expelled</w:t>
      </w:r>
      <w:r w:rsidR="00986AE6">
        <w:rPr>
          <w:rFonts w:asciiTheme="minorHAnsi" w:hAnsiTheme="minorHAnsi" w:cstheme="minorHAnsi"/>
          <w:lang w:val="en-GB"/>
        </w:rPr>
        <w:t xml:space="preserve">. </w:t>
      </w:r>
    </w:p>
    <w:p w:rsidR="0029554F" w:rsidRDefault="0029554F" w:rsidP="00986AE6">
      <w:pPr>
        <w:pStyle w:val="PlainText"/>
        <w:spacing w:line="360" w:lineRule="auto"/>
        <w:rPr>
          <w:rFonts w:asciiTheme="minorHAnsi" w:hAnsiTheme="minorHAnsi" w:cstheme="minorHAnsi"/>
          <w:lang w:val="en-GB"/>
        </w:rPr>
      </w:pPr>
    </w:p>
    <w:p w:rsidR="000156A9" w:rsidRDefault="007A443B" w:rsidP="00986AE6">
      <w:pPr>
        <w:pStyle w:val="PlainText"/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Government of the Netherlands is of the opinion that </w:t>
      </w:r>
      <w:r w:rsidR="000156A9">
        <w:rPr>
          <w:rFonts w:asciiTheme="minorHAnsi" w:hAnsiTheme="minorHAnsi" w:cstheme="minorHAnsi"/>
          <w:lang w:val="en-GB"/>
        </w:rPr>
        <w:t>diplomatic assurances</w:t>
      </w:r>
      <w:r w:rsidR="00AB5AA6">
        <w:rPr>
          <w:rFonts w:asciiTheme="minorHAnsi" w:hAnsiTheme="minorHAnsi" w:cstheme="minorHAnsi"/>
          <w:lang w:val="en-GB"/>
        </w:rPr>
        <w:t>,</w:t>
      </w:r>
      <w:r w:rsidR="002E06F0">
        <w:rPr>
          <w:rFonts w:asciiTheme="minorHAnsi" w:hAnsiTheme="minorHAnsi" w:cstheme="minorHAnsi"/>
          <w:lang w:val="en-GB"/>
        </w:rPr>
        <w:t xml:space="preserve"> give</w:t>
      </w:r>
      <w:r w:rsidR="000156A9">
        <w:rPr>
          <w:rFonts w:asciiTheme="minorHAnsi" w:hAnsiTheme="minorHAnsi" w:cstheme="minorHAnsi"/>
          <w:lang w:val="en-GB"/>
        </w:rPr>
        <w:t xml:space="preserve">n by the </w:t>
      </w:r>
      <w:r w:rsidR="002E06F0">
        <w:rPr>
          <w:rFonts w:asciiTheme="minorHAnsi" w:hAnsiTheme="minorHAnsi" w:cstheme="minorHAnsi"/>
          <w:lang w:val="en-GB"/>
        </w:rPr>
        <w:t xml:space="preserve">receiving </w:t>
      </w:r>
      <w:r w:rsidR="00676CB9">
        <w:rPr>
          <w:rFonts w:asciiTheme="minorHAnsi" w:hAnsiTheme="minorHAnsi" w:cstheme="minorHAnsi"/>
          <w:lang w:val="en-GB"/>
        </w:rPr>
        <w:t>S</w:t>
      </w:r>
      <w:r w:rsidR="000156A9">
        <w:rPr>
          <w:rFonts w:asciiTheme="minorHAnsi" w:hAnsiTheme="minorHAnsi" w:cstheme="minorHAnsi"/>
          <w:lang w:val="en-GB"/>
        </w:rPr>
        <w:t>tate</w:t>
      </w:r>
      <w:r w:rsidR="00676CB9">
        <w:rPr>
          <w:rFonts w:asciiTheme="minorHAnsi" w:hAnsiTheme="minorHAnsi" w:cstheme="minorHAnsi"/>
          <w:lang w:val="en-GB"/>
        </w:rPr>
        <w:t>, that the person</w:t>
      </w:r>
      <w:r w:rsidR="0032708B" w:rsidRPr="0032708B">
        <w:rPr>
          <w:rFonts w:asciiTheme="minorHAnsi" w:hAnsiTheme="minorHAnsi" w:cstheme="minorHAnsi"/>
          <w:lang w:val="en-GB"/>
        </w:rPr>
        <w:t xml:space="preserve"> </w:t>
      </w:r>
      <w:r w:rsidR="000156A9">
        <w:rPr>
          <w:rFonts w:asciiTheme="minorHAnsi" w:hAnsiTheme="minorHAnsi" w:cstheme="minorHAnsi"/>
          <w:lang w:val="en-GB"/>
        </w:rPr>
        <w:t xml:space="preserve">concerned </w:t>
      </w:r>
      <w:r w:rsidR="0032708B" w:rsidRPr="0032708B">
        <w:rPr>
          <w:rFonts w:asciiTheme="minorHAnsi" w:hAnsiTheme="minorHAnsi" w:cstheme="minorHAnsi"/>
          <w:lang w:val="en-GB"/>
        </w:rPr>
        <w:t xml:space="preserve">will be treated in accordance with conditions set by the </w:t>
      </w:r>
      <w:r w:rsidR="00CA7574">
        <w:rPr>
          <w:rFonts w:asciiTheme="minorHAnsi" w:hAnsiTheme="minorHAnsi" w:cstheme="minorHAnsi"/>
          <w:lang w:val="en-GB"/>
        </w:rPr>
        <w:t>extradit</w:t>
      </w:r>
      <w:r w:rsidR="0032708B" w:rsidRPr="0032708B">
        <w:rPr>
          <w:rFonts w:asciiTheme="minorHAnsi" w:hAnsiTheme="minorHAnsi" w:cstheme="minorHAnsi"/>
          <w:lang w:val="en-GB"/>
        </w:rPr>
        <w:t>ing State</w:t>
      </w:r>
      <w:r w:rsidR="002E06F0">
        <w:rPr>
          <w:rFonts w:asciiTheme="minorHAnsi" w:hAnsiTheme="minorHAnsi" w:cstheme="minorHAnsi"/>
          <w:lang w:val="en-GB"/>
        </w:rPr>
        <w:t>,</w:t>
      </w:r>
      <w:r w:rsidR="0032708B" w:rsidRPr="0032708B">
        <w:rPr>
          <w:rFonts w:asciiTheme="minorHAnsi" w:hAnsiTheme="minorHAnsi" w:cstheme="minorHAnsi"/>
          <w:lang w:val="en-GB"/>
        </w:rPr>
        <w:t xml:space="preserve"> </w:t>
      </w:r>
      <w:r w:rsidR="000156A9">
        <w:rPr>
          <w:rFonts w:asciiTheme="minorHAnsi" w:hAnsiTheme="minorHAnsi" w:cstheme="minorHAnsi"/>
          <w:lang w:val="en-GB"/>
        </w:rPr>
        <w:t>are a way to ensure compliance</w:t>
      </w:r>
      <w:r w:rsidR="000156A9" w:rsidRPr="0032708B">
        <w:rPr>
          <w:rFonts w:asciiTheme="minorHAnsi" w:hAnsiTheme="minorHAnsi" w:cstheme="minorHAnsi"/>
          <w:lang w:val="en-GB"/>
        </w:rPr>
        <w:t xml:space="preserve"> with international human right</w:t>
      </w:r>
      <w:r w:rsidR="002E06F0">
        <w:rPr>
          <w:rFonts w:asciiTheme="minorHAnsi" w:hAnsiTheme="minorHAnsi" w:cstheme="minorHAnsi"/>
          <w:lang w:val="en-GB"/>
        </w:rPr>
        <w:t xml:space="preserve">s </w:t>
      </w:r>
      <w:r w:rsidR="000156A9" w:rsidRPr="0032708B">
        <w:rPr>
          <w:rFonts w:asciiTheme="minorHAnsi" w:hAnsiTheme="minorHAnsi" w:cstheme="minorHAnsi"/>
          <w:lang w:val="en-GB"/>
        </w:rPr>
        <w:t>standards</w:t>
      </w:r>
      <w:r w:rsidR="000156A9">
        <w:rPr>
          <w:rFonts w:asciiTheme="minorHAnsi" w:hAnsiTheme="minorHAnsi" w:cstheme="minorHAnsi"/>
          <w:lang w:val="en-GB"/>
        </w:rPr>
        <w:t>, if those assurances meet strict requirements.</w:t>
      </w:r>
      <w:r w:rsidR="0032708B" w:rsidRPr="0032708B">
        <w:rPr>
          <w:rFonts w:asciiTheme="minorHAnsi" w:hAnsiTheme="minorHAnsi" w:cstheme="minorHAnsi"/>
          <w:lang w:val="en-GB"/>
        </w:rPr>
        <w:t xml:space="preserve"> These requirements are specified in the judgment of the E</w:t>
      </w:r>
      <w:r w:rsidR="00676CB9">
        <w:rPr>
          <w:rFonts w:asciiTheme="minorHAnsi" w:hAnsiTheme="minorHAnsi" w:cstheme="minorHAnsi"/>
          <w:lang w:val="en-GB"/>
        </w:rPr>
        <w:t xml:space="preserve">uropean </w:t>
      </w:r>
      <w:r w:rsidR="0032708B" w:rsidRPr="0032708B">
        <w:rPr>
          <w:rFonts w:asciiTheme="minorHAnsi" w:hAnsiTheme="minorHAnsi" w:cstheme="minorHAnsi"/>
          <w:lang w:val="en-GB"/>
        </w:rPr>
        <w:t>C</w:t>
      </w:r>
      <w:r w:rsidR="00676CB9">
        <w:rPr>
          <w:rFonts w:asciiTheme="minorHAnsi" w:hAnsiTheme="minorHAnsi" w:cstheme="minorHAnsi"/>
          <w:lang w:val="en-GB"/>
        </w:rPr>
        <w:t xml:space="preserve">ourt of </w:t>
      </w:r>
      <w:r w:rsidR="0032708B" w:rsidRPr="0032708B">
        <w:rPr>
          <w:rFonts w:asciiTheme="minorHAnsi" w:hAnsiTheme="minorHAnsi" w:cstheme="minorHAnsi"/>
          <w:lang w:val="en-GB"/>
        </w:rPr>
        <w:t>H</w:t>
      </w:r>
      <w:r w:rsidR="00676CB9">
        <w:rPr>
          <w:rFonts w:asciiTheme="minorHAnsi" w:hAnsiTheme="minorHAnsi" w:cstheme="minorHAnsi"/>
          <w:lang w:val="en-GB"/>
        </w:rPr>
        <w:t xml:space="preserve">uman </w:t>
      </w:r>
      <w:r w:rsidR="0032708B" w:rsidRPr="0032708B">
        <w:rPr>
          <w:rFonts w:asciiTheme="minorHAnsi" w:hAnsiTheme="minorHAnsi" w:cstheme="minorHAnsi"/>
          <w:lang w:val="en-GB"/>
        </w:rPr>
        <w:t>R</w:t>
      </w:r>
      <w:r w:rsidR="00676CB9">
        <w:rPr>
          <w:rFonts w:asciiTheme="minorHAnsi" w:hAnsiTheme="minorHAnsi" w:cstheme="minorHAnsi"/>
          <w:lang w:val="en-GB"/>
        </w:rPr>
        <w:t>ights</w:t>
      </w:r>
      <w:r w:rsidR="0032708B" w:rsidRPr="0032708B">
        <w:rPr>
          <w:rFonts w:asciiTheme="minorHAnsi" w:hAnsiTheme="minorHAnsi" w:cstheme="minorHAnsi"/>
          <w:lang w:val="en-GB"/>
        </w:rPr>
        <w:t xml:space="preserve"> of 17 January 2012 (</w:t>
      </w:r>
      <w:r w:rsidR="0032708B" w:rsidRPr="0029554F">
        <w:rPr>
          <w:rFonts w:asciiTheme="minorHAnsi" w:hAnsiTheme="minorHAnsi" w:cstheme="minorHAnsi"/>
          <w:lang w:val="en-GB"/>
        </w:rPr>
        <w:t>Case of</w:t>
      </w:r>
      <w:r w:rsidR="0032708B" w:rsidRPr="00676CB9">
        <w:rPr>
          <w:rFonts w:asciiTheme="minorHAnsi" w:hAnsiTheme="minorHAnsi" w:cstheme="minorHAnsi"/>
          <w:i/>
          <w:lang w:val="en-GB"/>
        </w:rPr>
        <w:t xml:space="preserve"> Othman (Abu Qatada) v. </w:t>
      </w:r>
      <w:r w:rsidR="00676CB9" w:rsidRPr="00676CB9">
        <w:rPr>
          <w:rFonts w:asciiTheme="minorHAnsi" w:hAnsiTheme="minorHAnsi" w:cstheme="minorHAnsi"/>
          <w:i/>
          <w:lang w:val="en-GB"/>
        </w:rPr>
        <w:t>t</w:t>
      </w:r>
      <w:r w:rsidR="0032708B" w:rsidRPr="00676CB9">
        <w:rPr>
          <w:rFonts w:asciiTheme="minorHAnsi" w:hAnsiTheme="minorHAnsi" w:cstheme="minorHAnsi"/>
          <w:i/>
          <w:lang w:val="en-GB"/>
        </w:rPr>
        <w:t>he United Kingdom</w:t>
      </w:r>
      <w:r w:rsidR="0032708B" w:rsidRPr="0032708B">
        <w:rPr>
          <w:rFonts w:asciiTheme="minorHAnsi" w:hAnsiTheme="minorHAnsi" w:cstheme="minorHAnsi"/>
          <w:lang w:val="en-GB"/>
        </w:rPr>
        <w:t xml:space="preserve">, </w:t>
      </w:r>
      <w:r w:rsidR="00676CB9">
        <w:rPr>
          <w:rFonts w:asciiTheme="minorHAnsi" w:hAnsiTheme="minorHAnsi" w:cstheme="minorHAnsi"/>
          <w:lang w:val="en-GB"/>
        </w:rPr>
        <w:t>appl. n</w:t>
      </w:r>
      <w:r w:rsidR="0032708B" w:rsidRPr="0032708B">
        <w:rPr>
          <w:rFonts w:asciiTheme="minorHAnsi" w:hAnsiTheme="minorHAnsi" w:cstheme="minorHAnsi"/>
          <w:lang w:val="en-GB"/>
        </w:rPr>
        <w:t>o. 8139/09). According to this judgment</w:t>
      </w:r>
      <w:r w:rsidR="00CA7574">
        <w:rPr>
          <w:rFonts w:asciiTheme="minorHAnsi" w:hAnsiTheme="minorHAnsi" w:cstheme="minorHAnsi"/>
          <w:lang w:val="en-GB"/>
        </w:rPr>
        <w:t>,</w:t>
      </w:r>
      <w:r w:rsidR="0032708B" w:rsidRPr="0032708B">
        <w:rPr>
          <w:rFonts w:asciiTheme="minorHAnsi" w:hAnsiTheme="minorHAnsi" w:cstheme="minorHAnsi"/>
          <w:lang w:val="en-GB"/>
        </w:rPr>
        <w:t xml:space="preserve"> diplomatic assurances can </w:t>
      </w:r>
      <w:r w:rsidR="000156A9" w:rsidRPr="0032708B">
        <w:rPr>
          <w:rFonts w:asciiTheme="minorHAnsi" w:hAnsiTheme="minorHAnsi" w:cstheme="minorHAnsi"/>
          <w:lang w:val="en-GB"/>
        </w:rPr>
        <w:t xml:space="preserve">under certain circumstances </w:t>
      </w:r>
      <w:r w:rsidR="0032708B" w:rsidRPr="0032708B">
        <w:rPr>
          <w:rFonts w:asciiTheme="minorHAnsi" w:hAnsiTheme="minorHAnsi" w:cstheme="minorHAnsi"/>
          <w:lang w:val="en-GB"/>
        </w:rPr>
        <w:t>ensure adequate protection against the risk of ill-treatment</w:t>
      </w:r>
      <w:r w:rsidR="00676CB9">
        <w:rPr>
          <w:rFonts w:asciiTheme="minorHAnsi" w:hAnsiTheme="minorHAnsi" w:cstheme="minorHAnsi"/>
          <w:lang w:val="en-GB"/>
        </w:rPr>
        <w:t>.</w:t>
      </w:r>
      <w:r w:rsidR="0032708B" w:rsidRPr="0032708B">
        <w:rPr>
          <w:rFonts w:asciiTheme="minorHAnsi" w:hAnsiTheme="minorHAnsi" w:cstheme="minorHAnsi"/>
          <w:lang w:val="en-GB"/>
        </w:rPr>
        <w:t xml:space="preserve"> </w:t>
      </w:r>
      <w:r w:rsidR="00676CB9">
        <w:rPr>
          <w:rFonts w:asciiTheme="minorHAnsi" w:hAnsiTheme="minorHAnsi" w:cstheme="minorHAnsi"/>
          <w:lang w:val="en-GB"/>
        </w:rPr>
        <w:t>However,</w:t>
      </w:r>
      <w:r w:rsidR="0032708B" w:rsidRPr="0032708B">
        <w:rPr>
          <w:rFonts w:asciiTheme="minorHAnsi" w:hAnsiTheme="minorHAnsi" w:cstheme="minorHAnsi"/>
          <w:lang w:val="en-GB"/>
        </w:rPr>
        <w:t xml:space="preserve"> there is an obligation to examine whether</w:t>
      </w:r>
      <w:r w:rsidR="00676CB9">
        <w:rPr>
          <w:rFonts w:asciiTheme="minorHAnsi" w:hAnsiTheme="minorHAnsi" w:cstheme="minorHAnsi"/>
          <w:lang w:val="en-GB"/>
        </w:rPr>
        <w:t xml:space="preserve"> the</w:t>
      </w:r>
      <w:r w:rsidR="0032708B" w:rsidRPr="0032708B">
        <w:rPr>
          <w:rFonts w:asciiTheme="minorHAnsi" w:hAnsiTheme="minorHAnsi" w:cstheme="minorHAnsi"/>
          <w:lang w:val="en-GB"/>
        </w:rPr>
        <w:t xml:space="preserve"> assurances provide, in their practical application, a sufficient guarantee that the applicant will be protected against the risk of ill-treatment. </w:t>
      </w:r>
    </w:p>
    <w:p w:rsidR="00676CB9" w:rsidRDefault="00676CB9" w:rsidP="00986AE6">
      <w:pPr>
        <w:pStyle w:val="PlainText"/>
        <w:spacing w:line="360" w:lineRule="auto"/>
        <w:rPr>
          <w:rFonts w:asciiTheme="minorHAnsi" w:hAnsiTheme="minorHAnsi" w:cstheme="minorHAnsi"/>
          <w:lang w:val="en-GB"/>
        </w:rPr>
      </w:pPr>
    </w:p>
    <w:p w:rsidR="00C66AD7" w:rsidRPr="00C66AD7" w:rsidRDefault="00676CB9" w:rsidP="00AB5AA6">
      <w:pPr>
        <w:pStyle w:val="PlainText"/>
        <w:spacing w:line="360" w:lineRule="auto"/>
        <w:rPr>
          <w:lang w:val="en-US"/>
        </w:rPr>
      </w:pPr>
      <w:r>
        <w:rPr>
          <w:rFonts w:asciiTheme="minorHAnsi" w:hAnsiTheme="minorHAnsi" w:cstheme="minorHAnsi"/>
          <w:lang w:val="en-GB"/>
        </w:rPr>
        <w:t>It seems that, c</w:t>
      </w:r>
      <w:r w:rsidR="000156A9">
        <w:rPr>
          <w:rFonts w:asciiTheme="minorHAnsi" w:hAnsiTheme="minorHAnsi" w:cstheme="minorHAnsi"/>
          <w:lang w:val="en-GB"/>
        </w:rPr>
        <w:t xml:space="preserve">ontrary to </w:t>
      </w:r>
      <w:r>
        <w:rPr>
          <w:rFonts w:asciiTheme="minorHAnsi" w:hAnsiTheme="minorHAnsi" w:cstheme="minorHAnsi"/>
          <w:lang w:val="en-GB"/>
        </w:rPr>
        <w:t>the case-law of the European Court of Human Rights</w:t>
      </w:r>
      <w:r w:rsidR="000156A9">
        <w:rPr>
          <w:rFonts w:asciiTheme="minorHAnsi" w:hAnsiTheme="minorHAnsi" w:cstheme="minorHAnsi"/>
          <w:lang w:val="en-GB"/>
        </w:rPr>
        <w:t xml:space="preserve">, </w:t>
      </w:r>
      <w:r w:rsidR="0032708B" w:rsidRPr="0032708B">
        <w:rPr>
          <w:rFonts w:asciiTheme="minorHAnsi" w:hAnsiTheme="minorHAnsi" w:cstheme="minorHAnsi"/>
          <w:lang w:val="en-GB"/>
        </w:rPr>
        <w:t>par</w:t>
      </w:r>
      <w:r>
        <w:rPr>
          <w:rFonts w:asciiTheme="minorHAnsi" w:hAnsiTheme="minorHAnsi" w:cstheme="minorHAnsi"/>
          <w:lang w:val="en-GB"/>
        </w:rPr>
        <w:t>agraph</w:t>
      </w:r>
      <w:r w:rsidR="0032708B" w:rsidRPr="0032708B">
        <w:rPr>
          <w:rFonts w:asciiTheme="minorHAnsi" w:hAnsiTheme="minorHAnsi" w:cstheme="minorHAnsi"/>
          <w:lang w:val="en-GB"/>
        </w:rPr>
        <w:t xml:space="preserve"> 20 of the draft </w:t>
      </w:r>
      <w:r>
        <w:rPr>
          <w:rFonts w:asciiTheme="minorHAnsi" w:hAnsiTheme="minorHAnsi" w:cstheme="minorHAnsi"/>
          <w:lang w:val="en-GB"/>
        </w:rPr>
        <w:t xml:space="preserve">text </w:t>
      </w:r>
      <w:r w:rsidR="00FA2A2D">
        <w:rPr>
          <w:rFonts w:asciiTheme="minorHAnsi" w:hAnsiTheme="minorHAnsi" w:cstheme="minorHAnsi"/>
          <w:lang w:val="en-GB"/>
        </w:rPr>
        <w:t xml:space="preserve">suggests that diplomatic assurances </w:t>
      </w:r>
      <w:r w:rsidR="00FA2A2D" w:rsidRPr="00FA2A2D">
        <w:rPr>
          <w:rFonts w:asciiTheme="minorHAnsi" w:hAnsiTheme="minorHAnsi" w:cstheme="minorHAnsi"/>
          <w:lang w:val="en-GB"/>
        </w:rPr>
        <w:t>are contrary to the principle of “non-</w:t>
      </w:r>
      <w:proofErr w:type="spellStart"/>
      <w:r w:rsidR="00FA2A2D" w:rsidRPr="00FA2A2D">
        <w:rPr>
          <w:rFonts w:asciiTheme="minorHAnsi" w:hAnsiTheme="minorHAnsi" w:cstheme="minorHAnsi"/>
          <w:lang w:val="en-GB"/>
        </w:rPr>
        <w:t>refoulement</w:t>
      </w:r>
      <w:proofErr w:type="spellEnd"/>
      <w:r w:rsidR="00FA2A2D" w:rsidRPr="00FA2A2D">
        <w:rPr>
          <w:rFonts w:asciiTheme="minorHAnsi" w:hAnsiTheme="minorHAnsi" w:cstheme="minorHAnsi"/>
          <w:lang w:val="en-GB"/>
        </w:rPr>
        <w:t xml:space="preserve">”, provided for by </w:t>
      </w:r>
      <w:r w:rsidR="00AB5AA6">
        <w:rPr>
          <w:rFonts w:asciiTheme="minorHAnsi" w:hAnsiTheme="minorHAnsi" w:cstheme="minorHAnsi"/>
          <w:lang w:val="en-GB"/>
        </w:rPr>
        <w:t>A</w:t>
      </w:r>
      <w:r w:rsidR="00FA2A2D" w:rsidRPr="00FA2A2D">
        <w:rPr>
          <w:rFonts w:asciiTheme="minorHAnsi" w:hAnsiTheme="minorHAnsi" w:cstheme="minorHAnsi"/>
          <w:lang w:val="en-GB"/>
        </w:rPr>
        <w:t>rticle 3 of the Convention</w:t>
      </w:r>
      <w:r w:rsidR="00FA2A2D">
        <w:rPr>
          <w:rFonts w:asciiTheme="minorHAnsi" w:hAnsiTheme="minorHAnsi" w:cstheme="minorHAnsi"/>
          <w:lang w:val="en-GB"/>
        </w:rPr>
        <w:t>, per se</w:t>
      </w:r>
      <w:r w:rsidR="0032708B" w:rsidRPr="0032708B">
        <w:rPr>
          <w:rFonts w:asciiTheme="minorHAnsi" w:hAnsiTheme="minorHAnsi" w:cstheme="minorHAnsi"/>
          <w:lang w:val="en-GB"/>
        </w:rPr>
        <w:t>. The</w:t>
      </w:r>
      <w:r w:rsidR="00FA2A2D">
        <w:rPr>
          <w:rFonts w:asciiTheme="minorHAnsi" w:hAnsiTheme="minorHAnsi" w:cstheme="minorHAnsi"/>
          <w:lang w:val="en-GB"/>
        </w:rPr>
        <w:t xml:space="preserve"> Government of the Netherlands is of the view that</w:t>
      </w:r>
      <w:r w:rsidR="00CA7574">
        <w:rPr>
          <w:rFonts w:asciiTheme="minorHAnsi" w:hAnsiTheme="minorHAnsi" w:cstheme="minorHAnsi"/>
          <w:lang w:val="en-GB"/>
        </w:rPr>
        <w:t xml:space="preserve"> </w:t>
      </w:r>
      <w:r w:rsidR="0032708B" w:rsidRPr="0032708B">
        <w:rPr>
          <w:rFonts w:asciiTheme="minorHAnsi" w:hAnsiTheme="minorHAnsi" w:cstheme="minorHAnsi"/>
          <w:lang w:val="en-GB"/>
        </w:rPr>
        <w:t>the use of diplomatic assurances</w:t>
      </w:r>
      <w:r w:rsidR="00FA2A2D">
        <w:rPr>
          <w:rFonts w:asciiTheme="minorHAnsi" w:hAnsiTheme="minorHAnsi" w:cstheme="minorHAnsi"/>
          <w:lang w:val="en-GB"/>
        </w:rPr>
        <w:t>,</w:t>
      </w:r>
      <w:r w:rsidR="0032708B" w:rsidRPr="0032708B">
        <w:rPr>
          <w:rFonts w:asciiTheme="minorHAnsi" w:hAnsiTheme="minorHAnsi" w:cstheme="minorHAnsi"/>
          <w:lang w:val="en-GB"/>
        </w:rPr>
        <w:t xml:space="preserve"> under the </w:t>
      </w:r>
      <w:r w:rsidR="000156A9">
        <w:rPr>
          <w:rFonts w:asciiTheme="minorHAnsi" w:hAnsiTheme="minorHAnsi" w:cstheme="minorHAnsi"/>
          <w:lang w:val="en-GB"/>
        </w:rPr>
        <w:t xml:space="preserve">strict </w:t>
      </w:r>
      <w:r w:rsidR="0032708B" w:rsidRPr="0032708B">
        <w:rPr>
          <w:rFonts w:asciiTheme="minorHAnsi" w:hAnsiTheme="minorHAnsi" w:cstheme="minorHAnsi"/>
          <w:lang w:val="en-GB"/>
        </w:rPr>
        <w:t xml:space="preserve">requirements </w:t>
      </w:r>
      <w:r w:rsidR="00FA2A2D">
        <w:rPr>
          <w:rFonts w:asciiTheme="minorHAnsi" w:hAnsiTheme="minorHAnsi" w:cstheme="minorHAnsi"/>
          <w:lang w:val="en-GB"/>
        </w:rPr>
        <w:t xml:space="preserve">as </w:t>
      </w:r>
      <w:r w:rsidR="0032708B" w:rsidRPr="0032708B">
        <w:rPr>
          <w:rFonts w:asciiTheme="minorHAnsi" w:hAnsiTheme="minorHAnsi" w:cstheme="minorHAnsi"/>
          <w:lang w:val="en-GB"/>
        </w:rPr>
        <w:t xml:space="preserve">specified </w:t>
      </w:r>
      <w:r w:rsidR="00AB5AA6">
        <w:rPr>
          <w:rFonts w:asciiTheme="minorHAnsi" w:hAnsiTheme="minorHAnsi" w:cstheme="minorHAnsi"/>
          <w:lang w:val="en-GB"/>
        </w:rPr>
        <w:t>by the European Court of Human Rights</w:t>
      </w:r>
      <w:r w:rsidR="00FA2A2D">
        <w:rPr>
          <w:rFonts w:asciiTheme="minorHAnsi" w:hAnsiTheme="minorHAnsi" w:cstheme="minorHAnsi"/>
          <w:lang w:val="en-GB"/>
        </w:rPr>
        <w:t>,</w:t>
      </w:r>
      <w:r w:rsidR="000156A9">
        <w:rPr>
          <w:rFonts w:asciiTheme="minorHAnsi" w:hAnsiTheme="minorHAnsi" w:cstheme="minorHAnsi"/>
          <w:lang w:val="en-GB"/>
        </w:rPr>
        <w:t xml:space="preserve"> does not constitute a violation of the Convention</w:t>
      </w:r>
      <w:r w:rsidR="0032708B" w:rsidRPr="0032708B">
        <w:rPr>
          <w:rFonts w:asciiTheme="minorHAnsi" w:hAnsiTheme="minorHAnsi" w:cstheme="minorHAnsi"/>
          <w:lang w:val="en-GB"/>
        </w:rPr>
        <w:t>.</w:t>
      </w:r>
      <w:r w:rsidR="00CA7574">
        <w:rPr>
          <w:rFonts w:asciiTheme="minorHAnsi" w:hAnsiTheme="minorHAnsi" w:cstheme="minorHAnsi"/>
          <w:lang w:val="en-GB"/>
        </w:rPr>
        <w:t xml:space="preserve"> It would therefore welcome a revision of section</w:t>
      </w:r>
      <w:r w:rsidR="006F5DD4">
        <w:rPr>
          <w:rFonts w:asciiTheme="minorHAnsi" w:hAnsiTheme="minorHAnsi" w:cstheme="minorHAnsi"/>
          <w:lang w:val="en-GB"/>
        </w:rPr>
        <w:t xml:space="preserve"> IV</w:t>
      </w:r>
      <w:r w:rsidR="00AB5AA6">
        <w:rPr>
          <w:rFonts w:asciiTheme="minorHAnsi" w:hAnsiTheme="minorHAnsi" w:cstheme="minorHAnsi"/>
          <w:lang w:val="en-GB"/>
        </w:rPr>
        <w:t xml:space="preserve"> of the draft text</w:t>
      </w:r>
      <w:r w:rsidR="00CA7574">
        <w:rPr>
          <w:rFonts w:asciiTheme="minorHAnsi" w:hAnsiTheme="minorHAnsi" w:cstheme="minorHAnsi"/>
          <w:lang w:val="en-GB"/>
        </w:rPr>
        <w:t xml:space="preserve"> </w:t>
      </w:r>
      <w:r w:rsidR="00FA2A2D">
        <w:rPr>
          <w:rFonts w:asciiTheme="minorHAnsi" w:hAnsiTheme="minorHAnsi" w:cstheme="minorHAnsi"/>
          <w:lang w:val="en-GB"/>
        </w:rPr>
        <w:t>to take</w:t>
      </w:r>
      <w:r w:rsidR="00B33754" w:rsidRPr="00B33754">
        <w:rPr>
          <w:rFonts w:asciiTheme="minorHAnsi" w:hAnsiTheme="minorHAnsi" w:cstheme="minorHAnsi"/>
          <w:lang w:val="en-US"/>
        </w:rPr>
        <w:t xml:space="preserve"> the possibility of</w:t>
      </w:r>
      <w:r w:rsidR="00FA2A2D">
        <w:rPr>
          <w:rFonts w:asciiTheme="minorHAnsi" w:hAnsiTheme="minorHAnsi" w:cstheme="minorHAnsi"/>
          <w:lang w:val="en-US"/>
        </w:rPr>
        <w:t xml:space="preserve"> diplomatic </w:t>
      </w:r>
      <w:r w:rsidR="00B33754" w:rsidRPr="00B33754">
        <w:rPr>
          <w:rFonts w:asciiTheme="minorHAnsi" w:hAnsiTheme="minorHAnsi" w:cstheme="minorHAnsi"/>
          <w:lang w:val="en-US"/>
        </w:rPr>
        <w:t>assurances in individual cases</w:t>
      </w:r>
      <w:r w:rsidR="00FA2A2D">
        <w:rPr>
          <w:rFonts w:asciiTheme="minorHAnsi" w:hAnsiTheme="minorHAnsi" w:cstheme="minorHAnsi"/>
          <w:lang w:val="en-US"/>
        </w:rPr>
        <w:t xml:space="preserve"> with specific requirements</w:t>
      </w:r>
      <w:r w:rsidR="00B33754" w:rsidRPr="00B33754">
        <w:rPr>
          <w:rFonts w:asciiTheme="minorHAnsi" w:hAnsiTheme="minorHAnsi" w:cstheme="minorHAnsi"/>
          <w:lang w:val="en-US"/>
        </w:rPr>
        <w:t xml:space="preserve"> into account.</w:t>
      </w:r>
      <w:r w:rsidR="00AB5AA6" w:rsidRPr="00C66AD7">
        <w:rPr>
          <w:lang w:val="en-US"/>
        </w:rPr>
        <w:t xml:space="preserve"> </w:t>
      </w:r>
      <w:bookmarkStart w:id="0" w:name="_GoBack"/>
      <w:bookmarkEnd w:id="0"/>
    </w:p>
    <w:p w:rsidR="00B33754" w:rsidRPr="00C66AD7" w:rsidRDefault="00B33754" w:rsidP="00C66AD7">
      <w:pPr>
        <w:jc w:val="right"/>
        <w:rPr>
          <w:lang w:val="en-US"/>
        </w:rPr>
      </w:pPr>
    </w:p>
    <w:sectPr w:rsidR="00B33754" w:rsidRPr="00C66AD7" w:rsidSect="00123525">
      <w:footerReference w:type="defaul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8B" w:rsidRDefault="0032708B" w:rsidP="0040383B">
      <w:pPr>
        <w:spacing w:line="240" w:lineRule="auto"/>
      </w:pPr>
      <w:r>
        <w:separator/>
      </w:r>
    </w:p>
  </w:endnote>
  <w:endnote w:type="continuationSeparator" w:id="0">
    <w:p w:rsidR="0032708B" w:rsidRDefault="0032708B" w:rsidP="00403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41" w:rsidRDefault="004F5541">
    <w:pPr>
      <w:pStyle w:val="Footer"/>
      <w:jc w:val="right"/>
    </w:pPr>
  </w:p>
  <w:p w:rsidR="004F5541" w:rsidRDefault="004F5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8B" w:rsidRDefault="0032708B" w:rsidP="0040383B">
      <w:pPr>
        <w:spacing w:line="240" w:lineRule="auto"/>
      </w:pPr>
      <w:r>
        <w:separator/>
      </w:r>
    </w:p>
  </w:footnote>
  <w:footnote w:type="continuationSeparator" w:id="0">
    <w:p w:rsidR="0032708B" w:rsidRDefault="0032708B" w:rsidP="00403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FB3"/>
    <w:multiLevelType w:val="hybridMultilevel"/>
    <w:tmpl w:val="916071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339F"/>
    <w:multiLevelType w:val="hybridMultilevel"/>
    <w:tmpl w:val="56DE17FA"/>
    <w:lvl w:ilvl="0" w:tplc="6172DD86">
      <w:start w:val="1"/>
      <w:numFmt w:val="lowerLetter"/>
      <w:pStyle w:val="BMJNummerierung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A5DFC"/>
    <w:multiLevelType w:val="hybridMultilevel"/>
    <w:tmpl w:val="F126E36A"/>
    <w:lvl w:ilvl="0" w:tplc="B8FE647A">
      <w:start w:val="1"/>
      <w:numFmt w:val="bullet"/>
      <w:pStyle w:val="BMJAufzhlung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D60E8"/>
    <w:multiLevelType w:val="multilevel"/>
    <w:tmpl w:val="0BB8E9BE"/>
    <w:styleLink w:val="ListeBMJalphanumerisch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rFonts w:hint="default"/>
      </w:rPr>
    </w:lvl>
    <w:lvl w:ilvl="4">
      <w:start w:val="27"/>
      <w:numFmt w:val="lowerLetter"/>
      <w:lvlText w:val="%5)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425" w:hanging="42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8EC7EC4"/>
    <w:multiLevelType w:val="hybridMultilevel"/>
    <w:tmpl w:val="CF6A906A"/>
    <w:lvl w:ilvl="0" w:tplc="7A4AD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18EB"/>
    <w:multiLevelType w:val="multilevel"/>
    <w:tmpl w:val="53C03C46"/>
    <w:styleLink w:val="ListeBMJnumerisch"/>
    <w:lvl w:ilvl="0">
      <w:start w:val="1"/>
      <w:numFmt w:val="decimal"/>
      <w:pStyle w:val="BMJ1numerisch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MJ2numerisch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MJ3numerisch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MJ4numerisch"/>
      <w:lvlText w:val="%1.%2.%3.%4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MJ5numerisch"/>
      <w:lvlText w:val="%1.%2.%3.%4.%5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BMJ6numerisch"/>
      <w:lvlText w:val="%1.%2.%3.%4.%5.%6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6">
      <w:start w:val="1"/>
      <w:numFmt w:val="decimal"/>
      <w:pStyle w:val="BMJ7numerisch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BMJ8numerisch"/>
      <w:lvlText w:val="%1.%2.%3.%4.%5.%6.%7.%8.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8">
      <w:start w:val="1"/>
      <w:numFmt w:val="decimal"/>
      <w:pStyle w:val="BMJ9numerisch"/>
      <w:lvlText w:val="%1.%2.%3.%4.%5.%6.%7.%8.%9.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6" w15:restartNumberingAfterBreak="0">
    <w:nsid w:val="4D451F88"/>
    <w:multiLevelType w:val="multilevel"/>
    <w:tmpl w:val="53C03C46"/>
    <w:numStyleLink w:val="ListeBMJnumerisch"/>
  </w:abstractNum>
  <w:abstractNum w:abstractNumId="7" w15:restartNumberingAfterBreak="0">
    <w:nsid w:val="50DE293B"/>
    <w:multiLevelType w:val="hybridMultilevel"/>
    <w:tmpl w:val="7772BBBC"/>
    <w:lvl w:ilvl="0" w:tplc="7D221678">
      <w:start w:val="1"/>
      <w:numFmt w:val="bullet"/>
      <w:pStyle w:val="BMJ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13D86"/>
    <w:multiLevelType w:val="multilevel"/>
    <w:tmpl w:val="3DA2C87C"/>
    <w:lvl w:ilvl="0">
      <w:start w:val="1"/>
      <w:numFmt w:val="upperLetter"/>
      <w:pStyle w:val="BMJ1alphanumer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pStyle w:val="BMJ2alphanumerisch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MJ3alphanumerisch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pStyle w:val="BMJ4alphanumerisch"/>
      <w:lvlText w:val="%4)"/>
      <w:lvlJc w:val="left"/>
      <w:pPr>
        <w:ind w:left="425" w:hanging="425"/>
      </w:pPr>
      <w:rPr>
        <w:rFonts w:hint="default"/>
      </w:rPr>
    </w:lvl>
    <w:lvl w:ilvl="4">
      <w:start w:val="27"/>
      <w:numFmt w:val="lowerLetter"/>
      <w:pStyle w:val="BMJ5alphanumerisch"/>
      <w:lvlText w:val="%5)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pStyle w:val="BMJ6alphanumerisch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lowerLetter"/>
      <w:pStyle w:val="BMJ7alphanumerisch"/>
      <w:lvlText w:val="%7)"/>
      <w:lvlJc w:val="left"/>
      <w:pPr>
        <w:ind w:left="425" w:hanging="42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751206C8"/>
    <w:multiLevelType w:val="hybridMultilevel"/>
    <w:tmpl w:val="9F06130A"/>
    <w:lvl w:ilvl="0" w:tplc="B3045818">
      <w:start w:val="1"/>
      <w:numFmt w:val="decimal"/>
      <w:pStyle w:val="BMJNummerierung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9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2708B"/>
    <w:rsid w:val="00002A86"/>
    <w:rsid w:val="000055F3"/>
    <w:rsid w:val="000156A9"/>
    <w:rsid w:val="000426FE"/>
    <w:rsid w:val="00042E1C"/>
    <w:rsid w:val="00074EBA"/>
    <w:rsid w:val="00085AF5"/>
    <w:rsid w:val="0009078F"/>
    <w:rsid w:val="000A6E17"/>
    <w:rsid w:val="000E0FEC"/>
    <w:rsid w:val="000E4083"/>
    <w:rsid w:val="000F6198"/>
    <w:rsid w:val="000F66D7"/>
    <w:rsid w:val="00105176"/>
    <w:rsid w:val="00113CDD"/>
    <w:rsid w:val="00123525"/>
    <w:rsid w:val="001542CC"/>
    <w:rsid w:val="00156955"/>
    <w:rsid w:val="00180343"/>
    <w:rsid w:val="00183877"/>
    <w:rsid w:val="00184B7F"/>
    <w:rsid w:val="00197FB0"/>
    <w:rsid w:val="001B1914"/>
    <w:rsid w:val="001D3092"/>
    <w:rsid w:val="001E16EC"/>
    <w:rsid w:val="001E21BA"/>
    <w:rsid w:val="001E2B5E"/>
    <w:rsid w:val="001F428D"/>
    <w:rsid w:val="00215D6F"/>
    <w:rsid w:val="0022007E"/>
    <w:rsid w:val="00222167"/>
    <w:rsid w:val="00243D81"/>
    <w:rsid w:val="002504D5"/>
    <w:rsid w:val="00290132"/>
    <w:rsid w:val="0029554F"/>
    <w:rsid w:val="002E0388"/>
    <w:rsid w:val="002E06F0"/>
    <w:rsid w:val="002F5190"/>
    <w:rsid w:val="00300FA8"/>
    <w:rsid w:val="0032266D"/>
    <w:rsid w:val="00324C1E"/>
    <w:rsid w:val="0032708B"/>
    <w:rsid w:val="00356F60"/>
    <w:rsid w:val="0037646A"/>
    <w:rsid w:val="00382F92"/>
    <w:rsid w:val="00383B22"/>
    <w:rsid w:val="00387BAE"/>
    <w:rsid w:val="0039683D"/>
    <w:rsid w:val="003B0EA6"/>
    <w:rsid w:val="003C1F8F"/>
    <w:rsid w:val="003E783A"/>
    <w:rsid w:val="00402967"/>
    <w:rsid w:val="0040383B"/>
    <w:rsid w:val="004130B6"/>
    <w:rsid w:val="004222D7"/>
    <w:rsid w:val="00427427"/>
    <w:rsid w:val="00452AF0"/>
    <w:rsid w:val="004565D6"/>
    <w:rsid w:val="00475141"/>
    <w:rsid w:val="004768D9"/>
    <w:rsid w:val="0047760D"/>
    <w:rsid w:val="00480133"/>
    <w:rsid w:val="00481F13"/>
    <w:rsid w:val="00484192"/>
    <w:rsid w:val="0049447C"/>
    <w:rsid w:val="004D145A"/>
    <w:rsid w:val="004E0E8D"/>
    <w:rsid w:val="004F5541"/>
    <w:rsid w:val="00512123"/>
    <w:rsid w:val="00517BB7"/>
    <w:rsid w:val="005207CE"/>
    <w:rsid w:val="00523CF8"/>
    <w:rsid w:val="00534D19"/>
    <w:rsid w:val="005443EC"/>
    <w:rsid w:val="00546A5E"/>
    <w:rsid w:val="00547613"/>
    <w:rsid w:val="0059030A"/>
    <w:rsid w:val="00595DC6"/>
    <w:rsid w:val="005B02E3"/>
    <w:rsid w:val="005F19B5"/>
    <w:rsid w:val="00607DD3"/>
    <w:rsid w:val="006152C4"/>
    <w:rsid w:val="00641773"/>
    <w:rsid w:val="006626D3"/>
    <w:rsid w:val="0066483E"/>
    <w:rsid w:val="0066691A"/>
    <w:rsid w:val="00676CB9"/>
    <w:rsid w:val="00681061"/>
    <w:rsid w:val="006A17B2"/>
    <w:rsid w:val="006A2DF8"/>
    <w:rsid w:val="006C200A"/>
    <w:rsid w:val="006C4498"/>
    <w:rsid w:val="006C5D36"/>
    <w:rsid w:val="006D52AB"/>
    <w:rsid w:val="006E6089"/>
    <w:rsid w:val="006F4213"/>
    <w:rsid w:val="006F5DD4"/>
    <w:rsid w:val="006F66A1"/>
    <w:rsid w:val="00716826"/>
    <w:rsid w:val="00724C69"/>
    <w:rsid w:val="00727E81"/>
    <w:rsid w:val="0073606C"/>
    <w:rsid w:val="00740E12"/>
    <w:rsid w:val="00741987"/>
    <w:rsid w:val="00763534"/>
    <w:rsid w:val="007646AE"/>
    <w:rsid w:val="0076509E"/>
    <w:rsid w:val="00776210"/>
    <w:rsid w:val="00786349"/>
    <w:rsid w:val="00797FFC"/>
    <w:rsid w:val="007A443B"/>
    <w:rsid w:val="007B35B4"/>
    <w:rsid w:val="007B7E12"/>
    <w:rsid w:val="007C13E4"/>
    <w:rsid w:val="007D2A8B"/>
    <w:rsid w:val="007E5B62"/>
    <w:rsid w:val="008037AC"/>
    <w:rsid w:val="0083270F"/>
    <w:rsid w:val="0083520F"/>
    <w:rsid w:val="00853C92"/>
    <w:rsid w:val="008778BE"/>
    <w:rsid w:val="008A0038"/>
    <w:rsid w:val="008A4F2C"/>
    <w:rsid w:val="008B35D3"/>
    <w:rsid w:val="008C17DF"/>
    <w:rsid w:val="00901C4C"/>
    <w:rsid w:val="00921664"/>
    <w:rsid w:val="0093456C"/>
    <w:rsid w:val="009345F1"/>
    <w:rsid w:val="0093743B"/>
    <w:rsid w:val="0097163B"/>
    <w:rsid w:val="00971AE5"/>
    <w:rsid w:val="00974B47"/>
    <w:rsid w:val="00983324"/>
    <w:rsid w:val="00986AE6"/>
    <w:rsid w:val="009907F5"/>
    <w:rsid w:val="009C5474"/>
    <w:rsid w:val="009D3A9D"/>
    <w:rsid w:val="00A16F51"/>
    <w:rsid w:val="00A23808"/>
    <w:rsid w:val="00A26AC6"/>
    <w:rsid w:val="00A31BEC"/>
    <w:rsid w:val="00A350AF"/>
    <w:rsid w:val="00A37412"/>
    <w:rsid w:val="00A51E81"/>
    <w:rsid w:val="00A71F5A"/>
    <w:rsid w:val="00A83A1E"/>
    <w:rsid w:val="00A86D72"/>
    <w:rsid w:val="00AB083E"/>
    <w:rsid w:val="00AB5AA6"/>
    <w:rsid w:val="00AB7CAC"/>
    <w:rsid w:val="00AC0482"/>
    <w:rsid w:val="00AD07AD"/>
    <w:rsid w:val="00AD36C9"/>
    <w:rsid w:val="00AD3B10"/>
    <w:rsid w:val="00AD6CC4"/>
    <w:rsid w:val="00AE611B"/>
    <w:rsid w:val="00AF5019"/>
    <w:rsid w:val="00AF6D1C"/>
    <w:rsid w:val="00B155FD"/>
    <w:rsid w:val="00B168DC"/>
    <w:rsid w:val="00B33754"/>
    <w:rsid w:val="00B40E62"/>
    <w:rsid w:val="00B478F5"/>
    <w:rsid w:val="00B5194F"/>
    <w:rsid w:val="00B57C27"/>
    <w:rsid w:val="00B679BE"/>
    <w:rsid w:val="00B9269E"/>
    <w:rsid w:val="00BA113C"/>
    <w:rsid w:val="00BB1331"/>
    <w:rsid w:val="00BB60BC"/>
    <w:rsid w:val="00BC64B1"/>
    <w:rsid w:val="00BD3FDD"/>
    <w:rsid w:val="00C075F3"/>
    <w:rsid w:val="00C35844"/>
    <w:rsid w:val="00C46F45"/>
    <w:rsid w:val="00C5101D"/>
    <w:rsid w:val="00C60D39"/>
    <w:rsid w:val="00C65EF0"/>
    <w:rsid w:val="00C66AD7"/>
    <w:rsid w:val="00C75610"/>
    <w:rsid w:val="00C82692"/>
    <w:rsid w:val="00C86E93"/>
    <w:rsid w:val="00C91A6F"/>
    <w:rsid w:val="00C9402D"/>
    <w:rsid w:val="00CA2DB2"/>
    <w:rsid w:val="00CA7574"/>
    <w:rsid w:val="00CC5D2F"/>
    <w:rsid w:val="00CD5C0A"/>
    <w:rsid w:val="00CE4C83"/>
    <w:rsid w:val="00CE4E7E"/>
    <w:rsid w:val="00CE4EC1"/>
    <w:rsid w:val="00CF2F75"/>
    <w:rsid w:val="00D024A5"/>
    <w:rsid w:val="00D257C1"/>
    <w:rsid w:val="00D5189E"/>
    <w:rsid w:val="00D538B0"/>
    <w:rsid w:val="00D6409C"/>
    <w:rsid w:val="00D6644D"/>
    <w:rsid w:val="00D70060"/>
    <w:rsid w:val="00D87011"/>
    <w:rsid w:val="00DC6211"/>
    <w:rsid w:val="00DD5E21"/>
    <w:rsid w:val="00DF7554"/>
    <w:rsid w:val="00E02977"/>
    <w:rsid w:val="00E05339"/>
    <w:rsid w:val="00E10F2A"/>
    <w:rsid w:val="00E158BA"/>
    <w:rsid w:val="00E305B7"/>
    <w:rsid w:val="00E56118"/>
    <w:rsid w:val="00E577F7"/>
    <w:rsid w:val="00E57F67"/>
    <w:rsid w:val="00E6482A"/>
    <w:rsid w:val="00E86426"/>
    <w:rsid w:val="00EA2F6A"/>
    <w:rsid w:val="00EA4095"/>
    <w:rsid w:val="00EA55FE"/>
    <w:rsid w:val="00EA5B81"/>
    <w:rsid w:val="00EE4E87"/>
    <w:rsid w:val="00EF2A7D"/>
    <w:rsid w:val="00F0620F"/>
    <w:rsid w:val="00F06786"/>
    <w:rsid w:val="00F140AA"/>
    <w:rsid w:val="00F14CE1"/>
    <w:rsid w:val="00F15870"/>
    <w:rsid w:val="00F36753"/>
    <w:rsid w:val="00F428C6"/>
    <w:rsid w:val="00F42D34"/>
    <w:rsid w:val="00F43C56"/>
    <w:rsid w:val="00F53075"/>
    <w:rsid w:val="00F670CE"/>
    <w:rsid w:val="00F85D98"/>
    <w:rsid w:val="00F867AF"/>
    <w:rsid w:val="00F87EC4"/>
    <w:rsid w:val="00F929D3"/>
    <w:rsid w:val="00FA2A2D"/>
    <w:rsid w:val="00FC157A"/>
    <w:rsid w:val="00FC74AC"/>
    <w:rsid w:val="00FC757F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A3A2"/>
  <w15:docId w15:val="{35E895AC-CEC6-4B6F-8D3E-8181D4BE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bCs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4F5541"/>
  </w:style>
  <w:style w:type="paragraph" w:styleId="Heading1">
    <w:name w:val="heading 1"/>
    <w:basedOn w:val="Normal"/>
    <w:next w:val="Normal"/>
    <w:link w:val="Heading1Char"/>
    <w:uiPriority w:val="9"/>
    <w:qFormat/>
    <w:rsid w:val="00AE611B"/>
    <w:pPr>
      <w:keepNext/>
      <w:keepLines/>
      <w:spacing w:before="480"/>
      <w:outlineLvl w:val="0"/>
    </w:pPr>
    <w:rPr>
      <w:rFonts w:eastAsiaTheme="majorEastAsia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11B"/>
    <w:pPr>
      <w:keepNext/>
      <w:keepLines/>
      <w:spacing w:before="200"/>
      <w:ind w:left="425" w:hanging="425"/>
      <w:outlineLvl w:val="1"/>
    </w:pPr>
    <w:rPr>
      <w:rFonts w:eastAsiaTheme="majorEastAsia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11B"/>
    <w:pPr>
      <w:keepNext/>
      <w:keepLines/>
      <w:spacing w:before="200"/>
      <w:ind w:left="720" w:hanging="432"/>
      <w:outlineLvl w:val="2"/>
    </w:pPr>
    <w:rPr>
      <w:rFonts w:eastAsiaTheme="majorEastAsia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11B"/>
    <w:pPr>
      <w:keepNext/>
      <w:keepLines/>
      <w:spacing w:before="200"/>
      <w:outlineLvl w:val="3"/>
    </w:pPr>
    <w:rPr>
      <w:rFonts w:eastAsiaTheme="majorEastAsia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11B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11B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11B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11B"/>
    <w:pPr>
      <w:keepNext/>
      <w:keepLines/>
      <w:spacing w:before="20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11B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11B"/>
    <w:rPr>
      <w:rFonts w:eastAsiaTheme="majorEastAsia"/>
      <w:b/>
      <w:bCs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11B"/>
    <w:rPr>
      <w:rFonts w:eastAsiaTheme="majorEastAsia"/>
      <w:b/>
      <w:bCs w:val="0"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E61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383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83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83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E611B"/>
    <w:rPr>
      <w:rFonts w:eastAsiaTheme="majorEastAsia"/>
      <w:b/>
      <w:bCs w:val="0"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061"/>
    <w:pPr>
      <w:spacing w:line="240" w:lineRule="auto"/>
    </w:pPr>
    <w:rPr>
      <w:rFonts w:ascii="Tahoma" w:hAnsi="Tahoma" w:cs="Tahoma"/>
      <w:sz w:val="16"/>
      <w:szCs w:val="16"/>
    </w:rPr>
  </w:style>
  <w:style w:type="numbering" w:customStyle="1" w:styleId="ListeBMJalphanumerisch">
    <w:name w:val="Liste_BMJ_alphanumerisch"/>
    <w:uiPriority w:val="99"/>
    <w:rsid w:val="00C75610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61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DefaultParagraphFont"/>
    <w:uiPriority w:val="9"/>
    <w:rsid w:val="000F66D7"/>
    <w:rPr>
      <w:rFonts w:asciiTheme="majorHAnsi" w:eastAsiaTheme="majorEastAsia" w:hAnsiTheme="majorHAnsi" w:cstheme="majorBidi"/>
      <w:b/>
      <w:bCs w:val="0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11B"/>
    <w:rPr>
      <w:rFonts w:eastAsiaTheme="majorEastAsia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11B"/>
    <w:rPr>
      <w:rFonts w:eastAsiaTheme="majorEastAsia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11B"/>
    <w:rPr>
      <w:rFonts w:eastAsiaTheme="majorEastAsia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11B"/>
    <w:rPr>
      <w:rFonts w:eastAsiaTheme="majorEastAsia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11B"/>
    <w:rPr>
      <w:rFonts w:eastAsiaTheme="majorEastAsia"/>
      <w:i/>
      <w:iCs/>
      <w:color w:val="404040" w:themeColor="text1" w:themeTint="BF"/>
      <w:sz w:val="20"/>
      <w:szCs w:val="20"/>
    </w:rPr>
  </w:style>
  <w:style w:type="paragraph" w:customStyle="1" w:styleId="BMJ7alphanumerisch">
    <w:name w:val="BMJ_Ü7_alphanumerisch"/>
    <w:basedOn w:val="BMJberschrift15Zeilig"/>
    <w:next w:val="BMJStandard15Zeile"/>
    <w:uiPriority w:val="2"/>
    <w:qFormat/>
    <w:rsid w:val="00AE611B"/>
    <w:pPr>
      <w:numPr>
        <w:ilvl w:val="6"/>
        <w:numId w:val="5"/>
      </w:numPr>
    </w:pPr>
  </w:style>
  <w:style w:type="paragraph" w:customStyle="1" w:styleId="BMJStandard15Zeile">
    <w:name w:val="BMJ_Standard_1.5Zeile"/>
    <w:basedOn w:val="Normal"/>
    <w:qFormat/>
    <w:rsid w:val="00AE611B"/>
    <w:pPr>
      <w:spacing w:before="120" w:after="120"/>
    </w:pPr>
  </w:style>
  <w:style w:type="paragraph" w:customStyle="1" w:styleId="BMJ2alphanumerisch">
    <w:name w:val="BMJ_Ü2_alphanumerisch"/>
    <w:basedOn w:val="BMJberschrift15Zeilig"/>
    <w:next w:val="BMJStandard15Zeile"/>
    <w:uiPriority w:val="2"/>
    <w:qFormat/>
    <w:rsid w:val="00AE611B"/>
    <w:pPr>
      <w:numPr>
        <w:ilvl w:val="1"/>
        <w:numId w:val="5"/>
      </w:numPr>
    </w:pPr>
    <w:rPr>
      <w:b/>
    </w:rPr>
  </w:style>
  <w:style w:type="paragraph" w:customStyle="1" w:styleId="BMJStandard1Zeilig">
    <w:name w:val="BMJ_Standard_1Zeilig"/>
    <w:basedOn w:val="Normal"/>
    <w:qFormat/>
    <w:rsid w:val="00AE611B"/>
    <w:pPr>
      <w:spacing w:before="120" w:after="120" w:line="240" w:lineRule="auto"/>
    </w:pPr>
  </w:style>
  <w:style w:type="paragraph" w:customStyle="1" w:styleId="BMJ1alphanumerisch">
    <w:name w:val="BMJ_Ü1_alphanumerisch"/>
    <w:basedOn w:val="BMJberschrift15Zeilig"/>
    <w:next w:val="BMJStandard15Zeile"/>
    <w:uiPriority w:val="2"/>
    <w:qFormat/>
    <w:rsid w:val="00AE611B"/>
    <w:pPr>
      <w:numPr>
        <w:numId w:val="5"/>
      </w:numPr>
    </w:pPr>
    <w:rPr>
      <w:b/>
    </w:rPr>
  </w:style>
  <w:style w:type="paragraph" w:customStyle="1" w:styleId="BMJ3alphanumerisch">
    <w:name w:val="BMJ_Ü3_alphanumerisch"/>
    <w:basedOn w:val="BMJberschrift15Zeilig"/>
    <w:next w:val="BMJStandard15Zeile"/>
    <w:uiPriority w:val="2"/>
    <w:qFormat/>
    <w:rsid w:val="00AE611B"/>
    <w:pPr>
      <w:numPr>
        <w:ilvl w:val="2"/>
        <w:numId w:val="5"/>
      </w:numPr>
    </w:pPr>
  </w:style>
  <w:style w:type="paragraph" w:customStyle="1" w:styleId="BMJ4alphanumerisch">
    <w:name w:val="BMJ_Ü4_alphanumerisch"/>
    <w:basedOn w:val="BMJberschrift15Zeilig"/>
    <w:next w:val="BMJStandard15Zeile"/>
    <w:uiPriority w:val="2"/>
    <w:qFormat/>
    <w:rsid w:val="00AE611B"/>
    <w:pPr>
      <w:numPr>
        <w:ilvl w:val="3"/>
        <w:numId w:val="5"/>
      </w:numPr>
    </w:pPr>
  </w:style>
  <w:style w:type="paragraph" w:customStyle="1" w:styleId="BMJ5alphanumerisch">
    <w:name w:val="BMJ_Ü5_alphanumerisch"/>
    <w:basedOn w:val="BMJberschrift15Zeilig"/>
    <w:next w:val="BMJStandard15Zeile"/>
    <w:uiPriority w:val="2"/>
    <w:qFormat/>
    <w:rsid w:val="00AE611B"/>
    <w:pPr>
      <w:numPr>
        <w:ilvl w:val="4"/>
        <w:numId w:val="5"/>
      </w:numPr>
    </w:pPr>
  </w:style>
  <w:style w:type="paragraph" w:customStyle="1" w:styleId="BMJ6alphanumerisch">
    <w:name w:val="BMJ_Ü6_alphanumerisch"/>
    <w:basedOn w:val="BMJberschrift15Zeilig"/>
    <w:next w:val="BMJStandard15Zeile"/>
    <w:uiPriority w:val="2"/>
    <w:qFormat/>
    <w:rsid w:val="00AE611B"/>
    <w:pPr>
      <w:numPr>
        <w:ilvl w:val="5"/>
        <w:numId w:val="5"/>
      </w:numPr>
    </w:pPr>
  </w:style>
  <w:style w:type="table" w:styleId="TableGrid">
    <w:name w:val="Table Grid"/>
    <w:basedOn w:val="TableNormal"/>
    <w:uiPriority w:val="59"/>
    <w:rsid w:val="00727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J1numerisch">
    <w:name w:val="BMJ_Ü1_numerisch"/>
    <w:basedOn w:val="BMJberschrift15Zeilig"/>
    <w:next w:val="BMJStandard15Zeile"/>
    <w:uiPriority w:val="4"/>
    <w:qFormat/>
    <w:rsid w:val="00382F92"/>
    <w:pPr>
      <w:numPr>
        <w:numId w:val="11"/>
      </w:numPr>
    </w:pPr>
    <w:rPr>
      <w:b/>
    </w:rPr>
  </w:style>
  <w:style w:type="paragraph" w:customStyle="1" w:styleId="BMJ2numerisch">
    <w:name w:val="BMJ_Ü2_numerisch"/>
    <w:basedOn w:val="BMJberschrift15Zeilig"/>
    <w:next w:val="BMJStandard15Zeile"/>
    <w:uiPriority w:val="4"/>
    <w:qFormat/>
    <w:rsid w:val="00382F92"/>
    <w:pPr>
      <w:numPr>
        <w:ilvl w:val="1"/>
        <w:numId w:val="11"/>
      </w:numPr>
    </w:pPr>
    <w:rPr>
      <w:b/>
    </w:rPr>
  </w:style>
  <w:style w:type="paragraph" w:customStyle="1" w:styleId="BMJ3numerisch">
    <w:name w:val="BMJ_Ü3_numerisch"/>
    <w:basedOn w:val="BMJberschrift15Zeilig"/>
    <w:next w:val="BMJStandard15Zeile"/>
    <w:uiPriority w:val="4"/>
    <w:qFormat/>
    <w:rsid w:val="00382F92"/>
    <w:pPr>
      <w:numPr>
        <w:ilvl w:val="2"/>
        <w:numId w:val="11"/>
      </w:numPr>
    </w:pPr>
  </w:style>
  <w:style w:type="paragraph" w:customStyle="1" w:styleId="BMJ4numerisch">
    <w:name w:val="BMJ_Ü4_numerisch"/>
    <w:basedOn w:val="BMJberschrift15Zeilig"/>
    <w:next w:val="BMJStandard15Zeile"/>
    <w:uiPriority w:val="4"/>
    <w:qFormat/>
    <w:rsid w:val="00382F92"/>
    <w:pPr>
      <w:numPr>
        <w:ilvl w:val="3"/>
        <w:numId w:val="11"/>
      </w:numPr>
    </w:pPr>
  </w:style>
  <w:style w:type="paragraph" w:customStyle="1" w:styleId="BMJ5numerisch">
    <w:name w:val="BMJ_Ü5_numerisch"/>
    <w:basedOn w:val="BMJberschrift15Zeilig"/>
    <w:next w:val="BMJStandard15Zeile"/>
    <w:uiPriority w:val="4"/>
    <w:qFormat/>
    <w:rsid w:val="00382F92"/>
    <w:pPr>
      <w:numPr>
        <w:ilvl w:val="4"/>
        <w:numId w:val="11"/>
      </w:numPr>
    </w:pPr>
  </w:style>
  <w:style w:type="paragraph" w:customStyle="1" w:styleId="BMJ6numerisch">
    <w:name w:val="BMJ_Ü6_numerisch"/>
    <w:basedOn w:val="BMJberschrift15Zeilig"/>
    <w:next w:val="BMJStandard15Zeile"/>
    <w:uiPriority w:val="4"/>
    <w:qFormat/>
    <w:rsid w:val="00382F92"/>
    <w:pPr>
      <w:numPr>
        <w:ilvl w:val="5"/>
        <w:numId w:val="11"/>
      </w:numPr>
    </w:pPr>
  </w:style>
  <w:style w:type="paragraph" w:customStyle="1" w:styleId="BMJ7numerisch">
    <w:name w:val="BMJ_Ü7_numerisch"/>
    <w:basedOn w:val="BMJberschrift15Zeilig"/>
    <w:next w:val="BMJStandard15Zeile"/>
    <w:uiPriority w:val="4"/>
    <w:qFormat/>
    <w:rsid w:val="00382F92"/>
    <w:pPr>
      <w:numPr>
        <w:ilvl w:val="6"/>
        <w:numId w:val="11"/>
      </w:numPr>
    </w:pPr>
  </w:style>
  <w:style w:type="paragraph" w:customStyle="1" w:styleId="BMJ8numerisch">
    <w:name w:val="BMJ_Ü8_numerisch"/>
    <w:basedOn w:val="BMJberschrift15Zeilig"/>
    <w:next w:val="BMJStandard15Zeile"/>
    <w:uiPriority w:val="4"/>
    <w:qFormat/>
    <w:rsid w:val="00382F92"/>
    <w:pPr>
      <w:numPr>
        <w:ilvl w:val="7"/>
        <w:numId w:val="11"/>
      </w:numPr>
    </w:pPr>
  </w:style>
  <w:style w:type="paragraph" w:customStyle="1" w:styleId="BMJ9numerisch">
    <w:name w:val="BMJ_Ü9_numerisch"/>
    <w:basedOn w:val="BMJberschrift15Zeilig"/>
    <w:next w:val="BMJStandard15Zeile"/>
    <w:uiPriority w:val="4"/>
    <w:qFormat/>
    <w:rsid w:val="00382F92"/>
    <w:pPr>
      <w:numPr>
        <w:ilvl w:val="8"/>
        <w:numId w:val="11"/>
      </w:numPr>
    </w:pPr>
  </w:style>
  <w:style w:type="numbering" w:customStyle="1" w:styleId="ListeBMJnumerisch">
    <w:name w:val="Liste_BMJ_numerisch"/>
    <w:uiPriority w:val="99"/>
    <w:rsid w:val="00382F92"/>
    <w:pPr>
      <w:numPr>
        <w:numId w:val="10"/>
      </w:numPr>
    </w:pPr>
  </w:style>
  <w:style w:type="paragraph" w:customStyle="1" w:styleId="BMJberschrift15Zeilig">
    <w:name w:val="BMJ_Überschrift_1.5Zeilig"/>
    <w:basedOn w:val="BMJStandard15Zeile"/>
    <w:next w:val="BMJStandard15Zeile"/>
    <w:uiPriority w:val="9"/>
    <w:qFormat/>
    <w:rsid w:val="00AE611B"/>
    <w:pPr>
      <w:keepNext/>
      <w:keepLines/>
      <w:spacing w:before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08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08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608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089"/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66483E"/>
    <w:pPr>
      <w:spacing w:before="120"/>
    </w:pPr>
    <w:rPr>
      <w:rFonts w:asciiTheme="minorHAnsi" w:hAnsiTheme="minorHAnsi" w:cstheme="minorHAnsi"/>
      <w:b/>
      <w:bCs w:val="0"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483E"/>
    <w:pPr>
      <w:spacing w:before="120"/>
      <w:ind w:left="220"/>
    </w:pPr>
    <w:rPr>
      <w:rFonts w:asciiTheme="minorHAnsi" w:hAnsiTheme="minorHAnsi" w:cstheme="minorHAnsi"/>
      <w:b/>
      <w:bCs w:val="0"/>
    </w:rPr>
  </w:style>
  <w:style w:type="paragraph" w:styleId="TOC3">
    <w:name w:val="toc 3"/>
    <w:basedOn w:val="Normal"/>
    <w:next w:val="Normal"/>
    <w:autoRedefine/>
    <w:uiPriority w:val="39"/>
    <w:unhideWhenUsed/>
    <w:rsid w:val="0066483E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6483E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6483E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6483E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6483E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6483E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6483E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483E"/>
    <w:rPr>
      <w:color w:val="0000FF" w:themeColor="hyperlink"/>
      <w:u w:val="single"/>
    </w:rPr>
  </w:style>
  <w:style w:type="paragraph" w:styleId="NoSpacing">
    <w:name w:val="No Spacing"/>
    <w:uiPriority w:val="9"/>
    <w:qFormat/>
    <w:rsid w:val="00AE611B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611B"/>
    <w:pPr>
      <w:spacing w:line="276" w:lineRule="auto"/>
      <w:outlineLvl w:val="9"/>
    </w:pPr>
    <w:rPr>
      <w:rFonts w:asciiTheme="majorHAnsi" w:hAnsiTheme="majorHAnsi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AE611B"/>
    <w:rPr>
      <w:rFonts w:eastAsiaTheme="majorEastAsia"/>
      <w:b/>
      <w:bCs w:val="0"/>
      <w:i/>
      <w:iCs/>
      <w:color w:val="4F81BD" w:themeColor="accent1"/>
    </w:rPr>
  </w:style>
  <w:style w:type="paragraph" w:customStyle="1" w:styleId="BMJAufzhlung1">
    <w:name w:val="BMJ_Aufzählung_1"/>
    <w:basedOn w:val="BMJStandard15Zeile"/>
    <w:uiPriority w:val="1"/>
    <w:qFormat/>
    <w:rsid w:val="00546A5E"/>
    <w:pPr>
      <w:numPr>
        <w:numId w:val="6"/>
      </w:numPr>
      <w:spacing w:before="60" w:after="60"/>
      <w:ind w:left="357" w:hanging="357"/>
    </w:pPr>
  </w:style>
  <w:style w:type="paragraph" w:customStyle="1" w:styleId="BMJAufzhlung2">
    <w:name w:val="BMJ_Aufzählung_2"/>
    <w:basedOn w:val="BMJStandard15Zeile"/>
    <w:uiPriority w:val="1"/>
    <w:qFormat/>
    <w:rsid w:val="00546A5E"/>
    <w:pPr>
      <w:numPr>
        <w:numId w:val="7"/>
      </w:numPr>
      <w:spacing w:before="60" w:after="60"/>
      <w:ind w:left="357" w:hanging="357"/>
    </w:pPr>
    <w:rPr>
      <w:noProof/>
    </w:rPr>
  </w:style>
  <w:style w:type="paragraph" w:customStyle="1" w:styleId="BMJNummerierung1">
    <w:name w:val="BMJ_Nummerierung_1"/>
    <w:basedOn w:val="BMJStandard15Zeile"/>
    <w:uiPriority w:val="1"/>
    <w:qFormat/>
    <w:rsid w:val="00382F92"/>
    <w:pPr>
      <w:numPr>
        <w:numId w:val="8"/>
      </w:numPr>
      <w:spacing w:before="60" w:after="60"/>
      <w:ind w:left="357" w:hanging="357"/>
    </w:pPr>
  </w:style>
  <w:style w:type="paragraph" w:customStyle="1" w:styleId="BMJNummerierung2">
    <w:name w:val="BMJ_Nummerierung_2"/>
    <w:basedOn w:val="BMJStandard15Zeile"/>
    <w:uiPriority w:val="1"/>
    <w:qFormat/>
    <w:rsid w:val="00382F92"/>
    <w:pPr>
      <w:numPr>
        <w:numId w:val="9"/>
      </w:numPr>
      <w:spacing w:before="60" w:after="60"/>
      <w:ind w:left="357" w:hanging="357"/>
    </w:pPr>
  </w:style>
  <w:style w:type="character" w:customStyle="1" w:styleId="berschrift5Zchn1">
    <w:name w:val="Überschrift 5 Zchn1"/>
    <w:basedOn w:val="DefaultParagraphFont"/>
    <w:uiPriority w:val="9"/>
    <w:semiHidden/>
    <w:rsid w:val="00C91A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1">
    <w:name w:val="Überschrift 6 Zchn1"/>
    <w:basedOn w:val="DefaultParagraphFont"/>
    <w:uiPriority w:val="9"/>
    <w:semiHidden/>
    <w:rsid w:val="00C91A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1">
    <w:name w:val="Überschrift 7 Zchn1"/>
    <w:basedOn w:val="DefaultParagraphFont"/>
    <w:uiPriority w:val="9"/>
    <w:semiHidden/>
    <w:rsid w:val="00C91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1">
    <w:name w:val="Überschrift 8 Zchn1"/>
    <w:basedOn w:val="DefaultParagraphFont"/>
    <w:uiPriority w:val="9"/>
    <w:semiHidden/>
    <w:rsid w:val="00C91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1">
    <w:name w:val="Überschrift 9 Zchn1"/>
    <w:basedOn w:val="DefaultParagraphFont"/>
    <w:uiPriority w:val="9"/>
    <w:semiHidden/>
    <w:rsid w:val="00C91A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611B"/>
    <w:pPr>
      <w:spacing w:after="200" w:line="240" w:lineRule="auto"/>
    </w:pPr>
    <w:rPr>
      <w:b/>
      <w:bCs w:val="0"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61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611B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11B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11B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E611B"/>
    <w:rPr>
      <w:b/>
      <w:bCs w:val="0"/>
    </w:rPr>
  </w:style>
  <w:style w:type="character" w:styleId="Emphasis">
    <w:name w:val="Emphasis"/>
    <w:basedOn w:val="DefaultParagraphFont"/>
    <w:uiPriority w:val="20"/>
    <w:qFormat/>
    <w:rsid w:val="00AE611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E61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611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1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11B"/>
    <w:rPr>
      <w:b/>
      <w:bCs w:val="0"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E611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E611B"/>
    <w:rPr>
      <w:b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E611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E611B"/>
    <w:rPr>
      <w:b/>
      <w:bCs w:val="0"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611B"/>
    <w:rPr>
      <w:b/>
      <w:bCs w:val="0"/>
      <w:smallCap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DC62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6211"/>
  </w:style>
  <w:style w:type="paragraph" w:styleId="PlainText">
    <w:name w:val="Plain Text"/>
    <w:basedOn w:val="Normal"/>
    <w:link w:val="PlainTextChar"/>
    <w:uiPriority w:val="99"/>
    <w:unhideWhenUsed/>
    <w:rsid w:val="0032708B"/>
    <w:pPr>
      <w:spacing w:line="240" w:lineRule="auto"/>
    </w:pPr>
    <w:rPr>
      <w:rFonts w:ascii="Calibri" w:hAnsi="Calibri" w:cstheme="minorBidi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708B"/>
    <w:rPr>
      <w:rFonts w:ascii="Calibri" w:hAnsi="Calibri" w:cstheme="minorBidi"/>
      <w:bCs w:val="0"/>
      <w:szCs w:val="21"/>
    </w:rPr>
  </w:style>
  <w:style w:type="paragraph" w:customStyle="1" w:styleId="SingleTxtG">
    <w:name w:val="_ Single Txt_G"/>
    <w:basedOn w:val="Normal"/>
    <w:rsid w:val="007A443B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b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6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D73F08-316B-430B-BF92-B23DE2A4D0DC}"/>
</file>

<file path=customXml/itemProps2.xml><?xml version="1.0" encoding="utf-8"?>
<ds:datastoreItem xmlns:ds="http://schemas.openxmlformats.org/officeDocument/2006/customXml" ds:itemID="{A22A5B8B-BFE8-49C2-9418-4127C0210576}"/>
</file>

<file path=customXml/itemProps3.xml><?xml version="1.0" encoding="utf-8"?>
<ds:datastoreItem xmlns:ds="http://schemas.openxmlformats.org/officeDocument/2006/customXml" ds:itemID="{24BF04F0-5DD4-4A2D-8AE7-12877A337559}"/>
</file>

<file path=customXml/itemProps4.xml><?xml version="1.0" encoding="utf-8"?>
<ds:datastoreItem xmlns:ds="http://schemas.openxmlformats.org/officeDocument/2006/customXml" ds:itemID="{42A301F7-713E-4DB1-97AA-0909AC6358A8}"/>
</file>

<file path=docProps/app.xml><?xml version="1.0" encoding="utf-8"?>
<Properties xmlns="http://schemas.openxmlformats.org/officeDocument/2006/extended-properties" xmlns:vt="http://schemas.openxmlformats.org/officeDocument/2006/docPropsVTypes">
  <Template>C7B4E54E</Template>
  <TotalTime>29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Bundesministerium der Justiz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 comments on CAT draft revised General Comment no. 1</dc:title>
  <dc:creator>Behrens, Hans-Jörg</dc:creator>
  <cp:lastModifiedBy>Rijssen, noortje-van</cp:lastModifiedBy>
  <cp:revision>6</cp:revision>
  <cp:lastPrinted>2012-08-16T12:26:00Z</cp:lastPrinted>
  <dcterms:created xsi:type="dcterms:W3CDTF">2017-03-27T12:09:00Z</dcterms:created>
  <dcterms:modified xsi:type="dcterms:W3CDTF">2017-03-27T14:56:00Z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