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4C" w:rsidRDefault="00174647" w:rsidP="00174647">
      <w:pPr>
        <w:rPr>
          <w:rFonts w:ascii="Times New Roman" w:hAnsi="Times New Roman" w:cs="Times New Roman"/>
          <w:sz w:val="24"/>
          <w:szCs w:val="24"/>
        </w:rPr>
      </w:pPr>
      <w:r w:rsidRPr="008060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8C597E" wp14:editId="2051F989">
            <wp:extent cx="1645362" cy="81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71" cy="81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</w:t>
      </w:r>
      <w:r w:rsidRPr="008060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6D706B" wp14:editId="7F7E83F2">
            <wp:extent cx="1284077" cy="971550"/>
            <wp:effectExtent l="0" t="0" r="0" b="0"/>
            <wp:docPr id="3" name="Picture 3" descr="CEDEP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DEP new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10" cy="97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06056" w:rsidRPr="0080605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06056" w:rsidRPr="008060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A16BA" w:rsidRPr="00806056" w:rsidRDefault="00806056" w:rsidP="00174647">
      <w:pPr>
        <w:rPr>
          <w:rFonts w:ascii="Times New Roman" w:hAnsi="Times New Roman" w:cs="Times New Roman"/>
          <w:sz w:val="24"/>
          <w:szCs w:val="24"/>
        </w:rPr>
      </w:pPr>
      <w:r w:rsidRPr="00806056">
        <w:rPr>
          <w:rFonts w:ascii="Times New Roman" w:hAnsi="Times New Roman" w:cs="Times New Roman"/>
          <w:sz w:val="24"/>
          <w:szCs w:val="24"/>
        </w:rPr>
        <w:t xml:space="preserve">25/06/2015 </w:t>
      </w:r>
    </w:p>
    <w:p w:rsidR="00806056" w:rsidRDefault="005C1C99" w:rsidP="00174647">
      <w:pPr>
        <w:pStyle w:val="NormalWeb"/>
        <w:jc w:val="both"/>
        <w:rPr>
          <w:rStyle w:val="Strong"/>
          <w:iCs/>
        </w:rPr>
      </w:pPr>
      <w:r>
        <w:rPr>
          <w:rStyle w:val="Strong"/>
          <w:iCs/>
        </w:rPr>
        <w:t>G</w:t>
      </w:r>
      <w:r w:rsidR="00806056" w:rsidRPr="00806056">
        <w:rPr>
          <w:rStyle w:val="Strong"/>
          <w:iCs/>
        </w:rPr>
        <w:t>eneral discussion on article 6</w:t>
      </w:r>
    </w:p>
    <w:p w:rsidR="00806056" w:rsidRPr="00806056" w:rsidRDefault="00806056" w:rsidP="00174647">
      <w:pPr>
        <w:pStyle w:val="NormalWeb"/>
        <w:jc w:val="both"/>
        <w:rPr>
          <w:rStyle w:val="Strong"/>
          <w:iCs/>
        </w:rPr>
      </w:pPr>
      <w:r>
        <w:rPr>
          <w:rStyle w:val="Strong"/>
          <w:iCs/>
        </w:rPr>
        <w:t>Introduction</w:t>
      </w:r>
    </w:p>
    <w:p w:rsidR="004570B8" w:rsidRDefault="00806056" w:rsidP="00174647">
      <w:pPr>
        <w:pStyle w:val="NormalWeb"/>
        <w:jc w:val="both"/>
      </w:pPr>
      <w:r w:rsidRPr="00190F92">
        <w:rPr>
          <w:rStyle w:val="Strong"/>
          <w:b w:val="0"/>
          <w:iCs/>
        </w:rPr>
        <w:t>The</w:t>
      </w:r>
      <w:r w:rsidRPr="00190F92">
        <w:rPr>
          <w:rStyle w:val="Strong"/>
          <w:iCs/>
        </w:rPr>
        <w:t xml:space="preserve"> </w:t>
      </w:r>
      <w:r w:rsidRPr="00190F92">
        <w:t>Centre</w:t>
      </w:r>
      <w:r w:rsidRPr="00806056">
        <w:t xml:space="preserve"> for the Development of People (CEDEP) is a registered human rights HIV/AIDS </w:t>
      </w:r>
      <w:proofErr w:type="spellStart"/>
      <w:r w:rsidRPr="00806056">
        <w:t>organisation</w:t>
      </w:r>
      <w:proofErr w:type="spellEnd"/>
      <w:r w:rsidRPr="00806056">
        <w:t xml:space="preserve"> under the Trustees Incorporation Act of 1962</w:t>
      </w:r>
      <w:r w:rsidR="008E496B">
        <w:t xml:space="preserve"> in Malawi</w:t>
      </w:r>
      <w:bookmarkStart w:id="0" w:name="_GoBack"/>
      <w:bookmarkEnd w:id="0"/>
      <w:r w:rsidRPr="00806056">
        <w:t xml:space="preserve">.The </w:t>
      </w:r>
      <w:proofErr w:type="spellStart"/>
      <w:r w:rsidRPr="00806056">
        <w:t>organisation</w:t>
      </w:r>
      <w:proofErr w:type="spellEnd"/>
      <w:r w:rsidRPr="00806056">
        <w:t xml:space="preserve"> was established in November 2006 in order to address the needs and challenges of minority groups in </w:t>
      </w:r>
      <w:r w:rsidR="00190F92" w:rsidRPr="00806056">
        <w:t>Malawi in</w:t>
      </w:r>
      <w:r w:rsidRPr="00806056">
        <w:t xml:space="preserve"> the context of human rights, health and social development. Such minority groups include L</w:t>
      </w:r>
      <w:r w:rsidR="004570B8">
        <w:t xml:space="preserve">esbian, </w:t>
      </w:r>
      <w:r w:rsidRPr="00806056">
        <w:t>G</w:t>
      </w:r>
      <w:r w:rsidR="004570B8">
        <w:t xml:space="preserve">ay, </w:t>
      </w:r>
      <w:r w:rsidRPr="00806056">
        <w:t>B</w:t>
      </w:r>
      <w:r w:rsidR="004570B8">
        <w:t xml:space="preserve">isexual and </w:t>
      </w:r>
      <w:r w:rsidRPr="00806056">
        <w:t>T</w:t>
      </w:r>
      <w:r w:rsidR="004570B8">
        <w:t>ransgender (LGBT)</w:t>
      </w:r>
      <w:r w:rsidRPr="00806056">
        <w:t xml:space="preserve">, Prisoners and Sex workers whose rights are often neglected. </w:t>
      </w:r>
    </w:p>
    <w:p w:rsidR="00806056" w:rsidRPr="00806056" w:rsidRDefault="00806056" w:rsidP="00174647">
      <w:pPr>
        <w:pStyle w:val="NormalWeb"/>
        <w:jc w:val="both"/>
      </w:pPr>
      <w:r w:rsidRPr="00806056">
        <w:t>The Centre for Human Rights and Rehabilitation (CHRR) is one of Malawi’s leading human rights non-governmental organizati</w:t>
      </w:r>
      <w:r w:rsidR="00ED2F4C">
        <w:t>ons. It was founded in 1995 as a non-</w:t>
      </w:r>
      <w:r w:rsidRPr="00806056">
        <w:t xml:space="preserve">partisan non-profit making organization registered under the Trustees Incorporation Act of 1962. CHRR’s vision is of a Malawi with a vibrant culture, which embraces the values of democracy, human rights and gender equality. </w:t>
      </w:r>
    </w:p>
    <w:p w:rsidR="00190F92" w:rsidRDefault="007060D5" w:rsidP="00174647">
      <w:pPr>
        <w:pStyle w:val="NormalWeb"/>
        <w:jc w:val="both"/>
        <w:rPr>
          <w:rStyle w:val="Strong"/>
          <w:b w:val="0"/>
          <w:iCs/>
        </w:rPr>
      </w:pPr>
      <w:r w:rsidRPr="00D12CC2">
        <w:rPr>
          <w:rStyle w:val="Strong"/>
          <w:b w:val="0"/>
          <w:iCs/>
        </w:rPr>
        <w:t xml:space="preserve">CHRR and CEDEP </w:t>
      </w:r>
      <w:r w:rsidR="00D12CC2" w:rsidRPr="00D12CC2">
        <w:rPr>
          <w:rStyle w:val="Strong"/>
          <w:b w:val="0"/>
          <w:iCs/>
        </w:rPr>
        <w:t xml:space="preserve">would like to contribute to the discussion on the topic above regarding Article 6 of the International Convention on Civil and Political Rights (ICCPR). </w:t>
      </w:r>
      <w:r w:rsidR="00F76E9F">
        <w:rPr>
          <w:rStyle w:val="Strong"/>
          <w:b w:val="0"/>
          <w:iCs/>
        </w:rPr>
        <w:t>Article 6 (1)</w:t>
      </w:r>
      <w:r w:rsidR="00F76E9F" w:rsidRPr="00806056">
        <w:t xml:space="preserve"> </w:t>
      </w:r>
      <w:r w:rsidR="00F76E9F">
        <w:t xml:space="preserve">states that: </w:t>
      </w:r>
      <w:r w:rsidR="00F76E9F" w:rsidRPr="00C62423">
        <w:rPr>
          <w:i/>
        </w:rPr>
        <w:t>Every human being has the inherent right to life. This right shall be protected by law. No one shall be arbitrarily deprived of his life</w:t>
      </w:r>
      <w:r w:rsidR="00F76E9F">
        <w:t xml:space="preserve">. </w:t>
      </w:r>
      <w:r w:rsidR="00656C73">
        <w:rPr>
          <w:rStyle w:val="Strong"/>
          <w:b w:val="0"/>
          <w:iCs/>
        </w:rPr>
        <w:t xml:space="preserve">CEDEP and CHRR express grave concern about </w:t>
      </w:r>
      <w:r w:rsidR="00431248">
        <w:rPr>
          <w:rStyle w:val="Strong"/>
          <w:b w:val="0"/>
          <w:iCs/>
        </w:rPr>
        <w:t xml:space="preserve">the abuse and violations perpetrated against </w:t>
      </w:r>
      <w:r w:rsidR="00BD29C0">
        <w:rPr>
          <w:rStyle w:val="Strong"/>
          <w:b w:val="0"/>
          <w:iCs/>
        </w:rPr>
        <w:t xml:space="preserve">LGBTI persons in Malawi. </w:t>
      </w:r>
      <w:r w:rsidR="00ED2F4C">
        <w:rPr>
          <w:rStyle w:val="Strong"/>
          <w:b w:val="0"/>
          <w:iCs/>
        </w:rPr>
        <w:t>Much as</w:t>
      </w:r>
      <w:r w:rsidR="00174647">
        <w:rPr>
          <w:rStyle w:val="Strong"/>
          <w:b w:val="0"/>
          <w:iCs/>
        </w:rPr>
        <w:t xml:space="preserve"> the government of Mala</w:t>
      </w:r>
      <w:r w:rsidR="008F39F1">
        <w:rPr>
          <w:rStyle w:val="Strong"/>
          <w:b w:val="0"/>
          <w:iCs/>
        </w:rPr>
        <w:t>wi has</w:t>
      </w:r>
      <w:r w:rsidR="00D30480">
        <w:rPr>
          <w:rStyle w:val="Strong"/>
          <w:b w:val="0"/>
          <w:iCs/>
        </w:rPr>
        <w:t xml:space="preserve"> included key population</w:t>
      </w:r>
      <w:r w:rsidR="00ED2F4C">
        <w:rPr>
          <w:rStyle w:val="Strong"/>
          <w:b w:val="0"/>
          <w:iCs/>
        </w:rPr>
        <w:t xml:space="preserve"> in the National HIV strategic plan for 2015 to 2020</w:t>
      </w:r>
      <w:r w:rsidR="00D30480">
        <w:rPr>
          <w:rStyle w:val="Strong"/>
          <w:b w:val="0"/>
          <w:iCs/>
        </w:rPr>
        <w:t xml:space="preserve"> and accepting the 2 recommendations</w:t>
      </w:r>
      <w:r w:rsidR="00111D81">
        <w:rPr>
          <w:rStyle w:val="FootnoteReference"/>
          <w:bCs/>
          <w:iCs/>
        </w:rPr>
        <w:footnoteReference w:id="1"/>
      </w:r>
      <w:r w:rsidR="00D30480">
        <w:rPr>
          <w:rStyle w:val="Strong"/>
          <w:b w:val="0"/>
          <w:iCs/>
        </w:rPr>
        <w:t xml:space="preserve"> on the LGBTI persons at the UPR May session</w:t>
      </w:r>
      <w:r w:rsidR="00ED2F4C">
        <w:rPr>
          <w:rStyle w:val="Strong"/>
          <w:b w:val="0"/>
          <w:iCs/>
        </w:rPr>
        <w:t>. CEDEP and CHRR expresses concern in the public health service. The</w:t>
      </w:r>
      <w:r w:rsidR="00190F92">
        <w:rPr>
          <w:rStyle w:val="Strong"/>
          <w:b w:val="0"/>
          <w:iCs/>
        </w:rPr>
        <w:t xml:space="preserve"> public health service providers use language that encourages violations among LGBTI persons when accessing health services. This discourages LGBTI persons from accessing services. For example in Mala</w:t>
      </w:r>
      <w:r w:rsidR="00D30480">
        <w:rPr>
          <w:rStyle w:val="Strong"/>
          <w:b w:val="0"/>
          <w:iCs/>
        </w:rPr>
        <w:t>wi a young gay man lived with a</w:t>
      </w:r>
      <w:r w:rsidR="00190F92">
        <w:rPr>
          <w:rStyle w:val="Strong"/>
          <w:b w:val="0"/>
          <w:iCs/>
        </w:rPr>
        <w:t xml:space="preserve"> S</w:t>
      </w:r>
      <w:r w:rsidR="00D30480">
        <w:rPr>
          <w:rStyle w:val="Strong"/>
          <w:b w:val="0"/>
          <w:iCs/>
        </w:rPr>
        <w:t xml:space="preserve">exual </w:t>
      </w:r>
      <w:r w:rsidR="00190F92">
        <w:rPr>
          <w:rStyle w:val="Strong"/>
          <w:b w:val="0"/>
          <w:iCs/>
        </w:rPr>
        <w:t>T</w:t>
      </w:r>
      <w:r w:rsidR="00D30480">
        <w:rPr>
          <w:rStyle w:val="Strong"/>
          <w:b w:val="0"/>
          <w:iCs/>
        </w:rPr>
        <w:t xml:space="preserve">ransmitted </w:t>
      </w:r>
      <w:r w:rsidR="00190F92">
        <w:rPr>
          <w:rStyle w:val="Strong"/>
          <w:b w:val="0"/>
          <w:iCs/>
        </w:rPr>
        <w:t>I</w:t>
      </w:r>
      <w:r w:rsidR="00D30480">
        <w:rPr>
          <w:rStyle w:val="Strong"/>
          <w:b w:val="0"/>
          <w:iCs/>
        </w:rPr>
        <w:t>nfection (STI)</w:t>
      </w:r>
      <w:r w:rsidR="00190F92">
        <w:rPr>
          <w:rStyle w:val="Strong"/>
          <w:b w:val="0"/>
          <w:iCs/>
        </w:rPr>
        <w:t xml:space="preserve"> which later turned </w:t>
      </w:r>
      <w:r w:rsidR="00D30480">
        <w:rPr>
          <w:rStyle w:val="Strong"/>
          <w:b w:val="0"/>
          <w:iCs/>
        </w:rPr>
        <w:t>cancelers</w:t>
      </w:r>
      <w:r w:rsidR="00190F92">
        <w:rPr>
          <w:rStyle w:val="Strong"/>
          <w:b w:val="0"/>
          <w:iCs/>
        </w:rPr>
        <w:t xml:space="preserve"> and </w:t>
      </w:r>
      <w:r w:rsidR="00D30480">
        <w:rPr>
          <w:rStyle w:val="Strong"/>
          <w:b w:val="0"/>
          <w:iCs/>
        </w:rPr>
        <w:t xml:space="preserve">the person </w:t>
      </w:r>
      <w:r w:rsidR="00190F92">
        <w:rPr>
          <w:rStyle w:val="Strong"/>
          <w:b w:val="0"/>
          <w:iCs/>
        </w:rPr>
        <w:t>died, this was amid times when another gay man got arrested when he attempted to seek medical care due to an STI that he had. As a result of this incident, the health seeking behavior of many gay men</w:t>
      </w:r>
      <w:r w:rsidR="00174647">
        <w:rPr>
          <w:rStyle w:val="Strong"/>
          <w:b w:val="0"/>
          <w:iCs/>
        </w:rPr>
        <w:t xml:space="preserve"> was</w:t>
      </w:r>
      <w:r w:rsidR="00190F92">
        <w:rPr>
          <w:rStyle w:val="Strong"/>
          <w:b w:val="0"/>
          <w:iCs/>
        </w:rPr>
        <w:t xml:space="preserve"> reduced.</w:t>
      </w:r>
    </w:p>
    <w:p w:rsidR="008A16BA" w:rsidRPr="00806056" w:rsidRDefault="00B1500E" w:rsidP="00174647">
      <w:pPr>
        <w:pStyle w:val="NormalWeb"/>
        <w:jc w:val="both"/>
      </w:pPr>
      <w:r>
        <w:rPr>
          <w:rStyle w:val="Strong"/>
          <w:b w:val="0"/>
          <w:iCs/>
        </w:rPr>
        <w:lastRenderedPageBreak/>
        <w:t xml:space="preserve">The General Comment should affirm the link between right to life and Article 6 recognizing the obligation under Article 6 to realize the right to health, the right to equality and non-discrimination with special attention to sexual orientation and gender identity </w:t>
      </w:r>
      <w:r w:rsidR="00BD29C0">
        <w:rPr>
          <w:rStyle w:val="Strong"/>
          <w:b w:val="0"/>
          <w:iCs/>
        </w:rPr>
        <w:t xml:space="preserve">and expression </w:t>
      </w:r>
      <w:r>
        <w:rPr>
          <w:rStyle w:val="Strong"/>
          <w:b w:val="0"/>
          <w:iCs/>
        </w:rPr>
        <w:t>(SOGI</w:t>
      </w:r>
      <w:r w:rsidR="00BD29C0">
        <w:rPr>
          <w:rStyle w:val="Strong"/>
          <w:b w:val="0"/>
          <w:iCs/>
        </w:rPr>
        <w:t>E</w:t>
      </w:r>
      <w:r>
        <w:rPr>
          <w:rStyle w:val="Strong"/>
          <w:b w:val="0"/>
          <w:iCs/>
        </w:rPr>
        <w:t xml:space="preserve">). </w:t>
      </w:r>
    </w:p>
    <w:p w:rsidR="00031B99" w:rsidRPr="00174647" w:rsidRDefault="00174647">
      <w:pPr>
        <w:rPr>
          <w:rFonts w:ascii="Times New Roman" w:hAnsi="Times New Roman" w:cs="Times New Roman"/>
          <w:b/>
          <w:sz w:val="24"/>
          <w:szCs w:val="24"/>
        </w:rPr>
      </w:pPr>
      <w:r w:rsidRPr="00174647">
        <w:rPr>
          <w:rFonts w:ascii="Times New Roman" w:hAnsi="Times New Roman" w:cs="Times New Roman"/>
          <w:b/>
          <w:sz w:val="24"/>
          <w:szCs w:val="24"/>
        </w:rPr>
        <w:t>Emma Kalea –Gender Coordinator</w:t>
      </w:r>
      <w:r>
        <w:rPr>
          <w:rFonts w:ascii="Times New Roman" w:hAnsi="Times New Roman" w:cs="Times New Roman"/>
          <w:b/>
          <w:sz w:val="24"/>
          <w:szCs w:val="24"/>
        </w:rPr>
        <w:t xml:space="preserve"> (CEDEP)</w:t>
      </w:r>
    </w:p>
    <w:p w:rsidR="00174647" w:rsidRPr="00174647" w:rsidRDefault="00174647">
      <w:pPr>
        <w:rPr>
          <w:rFonts w:ascii="Times New Roman" w:hAnsi="Times New Roman" w:cs="Times New Roman"/>
          <w:b/>
          <w:sz w:val="24"/>
          <w:szCs w:val="24"/>
        </w:rPr>
      </w:pPr>
      <w:r w:rsidRPr="00174647">
        <w:rPr>
          <w:rFonts w:ascii="Times New Roman" w:hAnsi="Times New Roman" w:cs="Times New Roman"/>
          <w:b/>
          <w:sz w:val="24"/>
          <w:szCs w:val="24"/>
        </w:rPr>
        <w:t>Dunker Kamba –Programmes Officers</w:t>
      </w:r>
      <w:r>
        <w:rPr>
          <w:rFonts w:ascii="Times New Roman" w:hAnsi="Times New Roman" w:cs="Times New Roman"/>
          <w:b/>
          <w:sz w:val="24"/>
          <w:szCs w:val="24"/>
        </w:rPr>
        <w:t xml:space="preserve"> (CEDEP)</w:t>
      </w:r>
    </w:p>
    <w:p w:rsidR="00174647" w:rsidRPr="00174647" w:rsidRDefault="00174647">
      <w:pPr>
        <w:rPr>
          <w:rFonts w:ascii="Times New Roman" w:hAnsi="Times New Roman" w:cs="Times New Roman"/>
          <w:b/>
          <w:sz w:val="24"/>
          <w:szCs w:val="24"/>
        </w:rPr>
      </w:pPr>
      <w:r w:rsidRPr="00174647">
        <w:rPr>
          <w:rFonts w:ascii="Times New Roman" w:hAnsi="Times New Roman" w:cs="Times New Roman"/>
          <w:b/>
          <w:sz w:val="24"/>
          <w:szCs w:val="24"/>
        </w:rPr>
        <w:t xml:space="preserve">Michael Kaiyatsa –Research and Training Coordinator </w:t>
      </w:r>
      <w:r>
        <w:rPr>
          <w:rFonts w:ascii="Times New Roman" w:hAnsi="Times New Roman" w:cs="Times New Roman"/>
          <w:b/>
          <w:sz w:val="24"/>
          <w:szCs w:val="24"/>
        </w:rPr>
        <w:t>(CHRR)</w:t>
      </w:r>
    </w:p>
    <w:sectPr w:rsidR="00174647" w:rsidRPr="00174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D81" w:rsidRDefault="00111D81" w:rsidP="00111D81">
      <w:pPr>
        <w:spacing w:after="0" w:line="240" w:lineRule="auto"/>
      </w:pPr>
      <w:r>
        <w:separator/>
      </w:r>
    </w:p>
  </w:endnote>
  <w:endnote w:type="continuationSeparator" w:id="0">
    <w:p w:rsidR="00111D81" w:rsidRDefault="00111D81" w:rsidP="0011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D81" w:rsidRDefault="00111D81" w:rsidP="00111D81">
      <w:pPr>
        <w:spacing w:after="0" w:line="240" w:lineRule="auto"/>
      </w:pPr>
      <w:r>
        <w:separator/>
      </w:r>
    </w:p>
  </w:footnote>
  <w:footnote w:type="continuationSeparator" w:id="0">
    <w:p w:rsidR="00111D81" w:rsidRDefault="00111D81" w:rsidP="00111D81">
      <w:pPr>
        <w:spacing w:after="0" w:line="240" w:lineRule="auto"/>
      </w:pPr>
      <w:r>
        <w:continuationSeparator/>
      </w:r>
    </w:p>
  </w:footnote>
  <w:footnote w:id="1">
    <w:p w:rsidR="00111D81" w:rsidRDefault="00111D81">
      <w:pPr>
        <w:pStyle w:val="FootnoteText"/>
      </w:pPr>
      <w:r>
        <w:rPr>
          <w:rStyle w:val="FootnoteReference"/>
        </w:rPr>
        <w:footnoteRef/>
      </w:r>
      <w:r>
        <w:t xml:space="preserve"> Honduras Recommendation: </w:t>
      </w:r>
      <w:r w:rsidRPr="00111D81">
        <w:t>Guarantee that people of the LGBTI communities have effective access to health services including treatment for HIV/AIDS</w:t>
      </w:r>
      <w:r>
        <w:t xml:space="preserve">. Austria Recommendation : </w:t>
      </w:r>
      <w:r w:rsidRPr="00111D81">
        <w:t>Take effective measures to protect LGBI persons from violence and prosecute the perpetrators of violent attacks</w:t>
      </w:r>
      <w:r>
        <w:t>.</w:t>
      </w:r>
    </w:p>
    <w:p w:rsidR="00111D81" w:rsidRDefault="00111D81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BA"/>
    <w:rsid w:val="00031B99"/>
    <w:rsid w:val="00074729"/>
    <w:rsid w:val="00111D81"/>
    <w:rsid w:val="00174647"/>
    <w:rsid w:val="00175B32"/>
    <w:rsid w:val="00190F92"/>
    <w:rsid w:val="00431248"/>
    <w:rsid w:val="004570B8"/>
    <w:rsid w:val="005C1C99"/>
    <w:rsid w:val="00656C73"/>
    <w:rsid w:val="007060D5"/>
    <w:rsid w:val="00806056"/>
    <w:rsid w:val="008A16BA"/>
    <w:rsid w:val="008E496B"/>
    <w:rsid w:val="008F39F1"/>
    <w:rsid w:val="0096069A"/>
    <w:rsid w:val="00A70FFE"/>
    <w:rsid w:val="00B1500E"/>
    <w:rsid w:val="00BD29C0"/>
    <w:rsid w:val="00C62423"/>
    <w:rsid w:val="00CA7088"/>
    <w:rsid w:val="00D12CC2"/>
    <w:rsid w:val="00D30480"/>
    <w:rsid w:val="00ED2F4C"/>
    <w:rsid w:val="00F705E1"/>
    <w:rsid w:val="00F7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E54F7-F1C8-4912-B3A2-93F5D803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16B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1D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D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1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4E7C28-F61E-4850-A531-6E7487918C60}"/>
</file>

<file path=customXml/itemProps2.xml><?xml version="1.0" encoding="utf-8"?>
<ds:datastoreItem xmlns:ds="http://schemas.openxmlformats.org/officeDocument/2006/customXml" ds:itemID="{908542B1-242F-44B0-A474-73AB9C4E8B7B}"/>
</file>

<file path=customXml/itemProps3.xml><?xml version="1.0" encoding="utf-8"?>
<ds:datastoreItem xmlns:ds="http://schemas.openxmlformats.org/officeDocument/2006/customXml" ds:itemID="{A7EF97A6-31E0-4216-8981-3510D60EDBFB}"/>
</file>

<file path=customXml/itemProps4.xml><?xml version="1.0" encoding="utf-8"?>
<ds:datastoreItem xmlns:ds="http://schemas.openxmlformats.org/officeDocument/2006/customXml" ds:itemID="{D0271F30-BD0B-4567-8E2C-348DD155EB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Chrr</dc:creator>
  <cp:keywords/>
  <dc:description/>
  <cp:lastModifiedBy>emma kalea</cp:lastModifiedBy>
  <cp:revision>8</cp:revision>
  <dcterms:created xsi:type="dcterms:W3CDTF">2015-06-21T23:34:00Z</dcterms:created>
  <dcterms:modified xsi:type="dcterms:W3CDTF">2015-06-25T13:30:00Z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2908500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