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793FA" w14:textId="79E41539" w:rsidR="00AE4236" w:rsidRDefault="00AE4236" w:rsidP="005F57D5">
      <w:pPr>
        <w:jc w:val="both"/>
        <w:rPr>
          <w:b/>
        </w:rPr>
      </w:pPr>
      <w:r>
        <w:rPr>
          <w:b/>
        </w:rPr>
        <w:t xml:space="preserve">To:    </w:t>
      </w:r>
      <w:r>
        <w:rPr>
          <w:b/>
        </w:rPr>
        <w:tab/>
      </w:r>
      <w:r>
        <w:rPr>
          <w:b/>
        </w:rPr>
        <w:tab/>
        <w:t>Office of the High Commissioner for Human Rights of the United Nations</w:t>
      </w:r>
    </w:p>
    <w:p w14:paraId="664C456B" w14:textId="77777777" w:rsidR="00AE4236" w:rsidRDefault="00AE4236" w:rsidP="005F57D5">
      <w:pPr>
        <w:jc w:val="both"/>
        <w:rPr>
          <w:b/>
        </w:rPr>
      </w:pPr>
    </w:p>
    <w:p w14:paraId="27EFF262" w14:textId="3FD2633F" w:rsidR="00AE4236" w:rsidRDefault="00AE4236" w:rsidP="005F57D5">
      <w:pPr>
        <w:jc w:val="both"/>
        <w:rPr>
          <w:b/>
        </w:rPr>
      </w:pPr>
      <w:r>
        <w:rPr>
          <w:b/>
        </w:rPr>
        <w:t xml:space="preserve">From: </w:t>
      </w:r>
      <w:r>
        <w:rPr>
          <w:b/>
        </w:rPr>
        <w:tab/>
      </w:r>
      <w:r>
        <w:rPr>
          <w:b/>
        </w:rPr>
        <w:tab/>
        <w:t>Jocelyn Viterna, Harvard University</w:t>
      </w:r>
      <w:r w:rsidR="00643AF5">
        <w:rPr>
          <w:b/>
        </w:rPr>
        <w:t xml:space="preserve"> Sociology Professor</w:t>
      </w:r>
    </w:p>
    <w:p w14:paraId="17100120" w14:textId="77777777" w:rsidR="00AE4236" w:rsidRDefault="00AE4236" w:rsidP="005F57D5">
      <w:pPr>
        <w:jc w:val="both"/>
        <w:rPr>
          <w:b/>
        </w:rPr>
      </w:pPr>
    </w:p>
    <w:p w14:paraId="2E148622" w14:textId="32F995F2" w:rsidR="00AE4236" w:rsidRDefault="00AE4236" w:rsidP="005F57D5">
      <w:pPr>
        <w:jc w:val="both"/>
        <w:rPr>
          <w:b/>
        </w:rPr>
      </w:pPr>
      <w:r>
        <w:rPr>
          <w:b/>
        </w:rPr>
        <w:t>RE:</w:t>
      </w:r>
      <w:r>
        <w:rPr>
          <w:b/>
        </w:rPr>
        <w:tab/>
      </w:r>
      <w:r>
        <w:rPr>
          <w:b/>
        </w:rPr>
        <w:tab/>
        <w:t>General comment on Article 6, Right to Life</w:t>
      </w:r>
    </w:p>
    <w:p w14:paraId="3E47C466" w14:textId="77777777" w:rsidR="00AE4236" w:rsidRDefault="00AE4236" w:rsidP="00AE4236">
      <w:pPr>
        <w:rPr>
          <w:b/>
        </w:rPr>
      </w:pPr>
    </w:p>
    <w:p w14:paraId="1C2EE590" w14:textId="77777777" w:rsidR="00AE4236" w:rsidRPr="00643AF5" w:rsidRDefault="00AE4236" w:rsidP="00AE4236">
      <w:r w:rsidRPr="00643AF5">
        <w:t xml:space="preserve">Below please find my white paper, co-authored with Jose Santos Guardado Bautista, which discusses the exceptional dangers posed to women’s right to life when “life” itself is defined as beginning at the moment of conception.  </w:t>
      </w:r>
    </w:p>
    <w:p w14:paraId="2B41CA12" w14:textId="77777777" w:rsidR="00AE4236" w:rsidRPr="00643AF5" w:rsidRDefault="00AE4236" w:rsidP="00AE4236"/>
    <w:p w14:paraId="7629161F" w14:textId="13712958" w:rsidR="00AE4236" w:rsidRPr="00643AF5" w:rsidRDefault="00AE4236" w:rsidP="00AE4236">
      <w:r w:rsidRPr="00643AF5">
        <w:t xml:space="preserve">As you may know, in El Salvador, a constitutional amendment defines life as beginning at the moment of conception.  This legal situation has created a reality where any woman who suffers an obstetrical emergency resulting in a stillbirth could potentially be charged with the “homicide” of her unborn child.  Because life is defined as beginning at conception, judges reason, then women who fail to successfully carry a pregnancy to term and deliver a healthy baby are potentially guilty of “murder,” even </w:t>
      </w:r>
      <w:r w:rsidR="00643AF5">
        <w:t>when</w:t>
      </w:r>
      <w:r w:rsidRPr="00643AF5">
        <w:t xml:space="preserve"> the stillbirth was spontaneous and out of their control.  In El Salvador, women who experience stillbirth in the last decade regularly have been charged with 30-40 year prison sentences. </w:t>
      </w:r>
      <w:r w:rsidR="00643AF5">
        <w:t xml:space="preserve">Many of them are mothers, and their children have essentially been orphaned by their imprisonment.  </w:t>
      </w:r>
    </w:p>
    <w:p w14:paraId="133E2CB9" w14:textId="77777777" w:rsidR="00AE4236" w:rsidRPr="00643AF5" w:rsidRDefault="00AE4236" w:rsidP="00AE4236"/>
    <w:p w14:paraId="29DEFA8E" w14:textId="77777777" w:rsidR="00643AF5" w:rsidRDefault="00AE4236" w:rsidP="00AE4236">
      <w:r w:rsidRPr="00643AF5">
        <w:t xml:space="preserve">Our report below, drafted last November, outlines in careful, evidence-based detail this critical situation in El Salvador. I have continued to research this situation </w:t>
      </w:r>
      <w:r w:rsidR="00643AF5">
        <w:t xml:space="preserve">in the seven months </w:t>
      </w:r>
      <w:r w:rsidRPr="00643AF5">
        <w:t>since the report’s initial publication, and would be happy to share this additional information with you</w:t>
      </w:r>
      <w:r w:rsidR="00643AF5">
        <w:t xml:space="preserve"> at your request. </w:t>
      </w:r>
    </w:p>
    <w:p w14:paraId="0AC2DD25" w14:textId="77777777" w:rsidR="00643AF5" w:rsidRDefault="00643AF5" w:rsidP="00AE4236"/>
    <w:p w14:paraId="3DAEB5D1" w14:textId="04443DDE" w:rsidR="00AE4236" w:rsidRDefault="00643AF5" w:rsidP="00AE4236">
      <w:r>
        <w:t xml:space="preserve">The evidence is quite clear: defining life as beginning at conception results in a powerful violation of women’s most basic human rights, including their right to life, their right to health, and their right to freedom.   Please don’t use Article 6 to violate women’s most basic human rights.  </w:t>
      </w:r>
    </w:p>
    <w:p w14:paraId="37C84A48" w14:textId="77777777" w:rsidR="00643AF5" w:rsidRDefault="00643AF5" w:rsidP="00AE4236"/>
    <w:p w14:paraId="19D68519" w14:textId="4906186F" w:rsidR="00643AF5" w:rsidRDefault="00643AF5" w:rsidP="00AE4236">
      <w:r>
        <w:t xml:space="preserve">Please do not hesitate to contact me if I can provide additional evidence on this matter.  My U.S. cell phone is 857-928-1197, and my email is </w:t>
      </w:r>
      <w:hyperlink r:id="rId9" w:history="1">
        <w:r w:rsidRPr="00E30B27">
          <w:rPr>
            <w:rStyle w:val="Hyperlink"/>
          </w:rPr>
          <w:t>jviterna@wjh.harvard.edu</w:t>
        </w:r>
      </w:hyperlink>
      <w:r>
        <w:t>.</w:t>
      </w:r>
    </w:p>
    <w:p w14:paraId="2DA64F26" w14:textId="77777777" w:rsidR="00643AF5" w:rsidRDefault="00643AF5" w:rsidP="00AE4236"/>
    <w:p w14:paraId="646A958D" w14:textId="77777777" w:rsidR="00AE4236" w:rsidRDefault="00AE4236" w:rsidP="00AE4236"/>
    <w:p w14:paraId="09E4294D" w14:textId="388F3274" w:rsidR="00643AF5" w:rsidRDefault="00643AF5" w:rsidP="00AE4236">
      <w:r>
        <w:t>(Report Below)</w:t>
      </w:r>
    </w:p>
    <w:p w14:paraId="60E07900" w14:textId="1E8EDA28" w:rsidR="00643AF5" w:rsidRPr="00643AF5" w:rsidRDefault="00643AF5" w:rsidP="00AE4236">
      <w:r>
        <w:br w:type="page"/>
      </w:r>
    </w:p>
    <w:p w14:paraId="25615848" w14:textId="25948E48" w:rsidR="00754F33" w:rsidRPr="00643AF5" w:rsidRDefault="002A0CD3" w:rsidP="00AE4236">
      <w:pPr>
        <w:rPr>
          <w:b/>
        </w:rPr>
      </w:pPr>
      <w:r w:rsidRPr="00643AF5">
        <w:rPr>
          <w:b/>
        </w:rPr>
        <w:lastRenderedPageBreak/>
        <w:t xml:space="preserve">Independent </w:t>
      </w:r>
      <w:r w:rsidR="00BE7F62" w:rsidRPr="00643AF5">
        <w:rPr>
          <w:b/>
        </w:rPr>
        <w:t>Analysis of</w:t>
      </w:r>
      <w:r w:rsidR="00754F33" w:rsidRPr="00643AF5">
        <w:rPr>
          <w:b/>
        </w:rPr>
        <w:t xml:space="preserve"> Systematic </w:t>
      </w:r>
      <w:r w:rsidR="000C1812" w:rsidRPr="00643AF5">
        <w:rPr>
          <w:b/>
        </w:rPr>
        <w:t xml:space="preserve">Gender </w:t>
      </w:r>
      <w:r w:rsidR="00754F33" w:rsidRPr="00643AF5">
        <w:rPr>
          <w:b/>
        </w:rPr>
        <w:t>Discrimination in the El Salvador Judicial Process</w:t>
      </w:r>
      <w:r w:rsidR="000C1812" w:rsidRPr="00643AF5">
        <w:rPr>
          <w:b/>
        </w:rPr>
        <w:t xml:space="preserve"> against 17 Women</w:t>
      </w:r>
      <w:r w:rsidR="00E7559C" w:rsidRPr="00643AF5">
        <w:rPr>
          <w:b/>
        </w:rPr>
        <w:t xml:space="preserve"> Accused of the Aggravated Homicide of their Newborns</w:t>
      </w:r>
    </w:p>
    <w:p w14:paraId="7BC34B4C" w14:textId="77777777" w:rsidR="003B6E12" w:rsidRDefault="003B6E12" w:rsidP="005F57D5">
      <w:pPr>
        <w:jc w:val="both"/>
        <w:rPr>
          <w:b/>
        </w:rPr>
      </w:pPr>
    </w:p>
    <w:p w14:paraId="0E2C916F" w14:textId="5ED3F550" w:rsidR="003B6E12" w:rsidRDefault="003B6E12" w:rsidP="005F57D5">
      <w:pPr>
        <w:jc w:val="both"/>
        <w:rPr>
          <w:b/>
        </w:rPr>
      </w:pPr>
      <w:r>
        <w:rPr>
          <w:b/>
        </w:rPr>
        <w:t>17 November, 2014</w:t>
      </w:r>
    </w:p>
    <w:p w14:paraId="60D0F2DE" w14:textId="77777777" w:rsidR="00754F33" w:rsidRDefault="00754F33" w:rsidP="005F57D5">
      <w:pPr>
        <w:jc w:val="both"/>
        <w:rPr>
          <w:b/>
        </w:rPr>
      </w:pPr>
    </w:p>
    <w:p w14:paraId="365BBB49" w14:textId="637CF65F" w:rsidR="000C1812" w:rsidRDefault="000C1812" w:rsidP="005F57D5">
      <w:pPr>
        <w:jc w:val="both"/>
        <w:rPr>
          <w:b/>
        </w:rPr>
      </w:pPr>
      <w:r>
        <w:rPr>
          <w:b/>
        </w:rPr>
        <w:t>Jocelyn Viterna, Sociologist</w:t>
      </w:r>
    </w:p>
    <w:p w14:paraId="782CA32D" w14:textId="6679BE1E" w:rsidR="000C1812" w:rsidRDefault="000C1812" w:rsidP="005F57D5">
      <w:pPr>
        <w:jc w:val="both"/>
        <w:rPr>
          <w:b/>
        </w:rPr>
      </w:pPr>
      <w:r>
        <w:rPr>
          <w:b/>
        </w:rPr>
        <w:t>Harvard University</w:t>
      </w:r>
    </w:p>
    <w:p w14:paraId="4C04929F" w14:textId="77777777" w:rsidR="000C1812" w:rsidRDefault="000C1812" w:rsidP="005F57D5">
      <w:pPr>
        <w:jc w:val="both"/>
        <w:rPr>
          <w:b/>
        </w:rPr>
      </w:pPr>
    </w:p>
    <w:p w14:paraId="677F755D" w14:textId="18DB6340" w:rsidR="000C1812" w:rsidRDefault="000C1812" w:rsidP="005F57D5">
      <w:pPr>
        <w:jc w:val="both"/>
        <w:rPr>
          <w:b/>
        </w:rPr>
      </w:pPr>
      <w:r>
        <w:rPr>
          <w:b/>
        </w:rPr>
        <w:t>Jose Santos Guardado Bautista, Lawyer</w:t>
      </w:r>
    </w:p>
    <w:p w14:paraId="1FC66347" w14:textId="337B5A87" w:rsidR="000C1812" w:rsidRDefault="000C1812" w:rsidP="005F57D5">
      <w:pPr>
        <w:jc w:val="both"/>
        <w:rPr>
          <w:b/>
        </w:rPr>
      </w:pPr>
      <w:r>
        <w:rPr>
          <w:b/>
        </w:rPr>
        <w:t>El Salvador</w:t>
      </w:r>
      <w:bookmarkStart w:id="0" w:name="_GoBack"/>
      <w:bookmarkEnd w:id="0"/>
    </w:p>
    <w:p w14:paraId="228492DB" w14:textId="77777777" w:rsidR="00754F33" w:rsidRDefault="00754F33" w:rsidP="005F57D5">
      <w:pPr>
        <w:jc w:val="both"/>
        <w:rPr>
          <w:b/>
        </w:rPr>
      </w:pPr>
    </w:p>
    <w:p w14:paraId="3266B1D6" w14:textId="1426C375" w:rsidR="00E902FC" w:rsidRPr="00151976" w:rsidRDefault="00E902FC" w:rsidP="005F57D5">
      <w:pPr>
        <w:jc w:val="both"/>
        <w:rPr>
          <w:b/>
        </w:rPr>
      </w:pPr>
      <w:r w:rsidRPr="00151976">
        <w:rPr>
          <w:b/>
        </w:rPr>
        <w:t>EXECUTIVE SUMMARY:</w:t>
      </w:r>
    </w:p>
    <w:p w14:paraId="6DD7877C" w14:textId="77777777" w:rsidR="00752D80" w:rsidRDefault="00752D80" w:rsidP="005F57D5">
      <w:pPr>
        <w:jc w:val="both"/>
      </w:pPr>
    </w:p>
    <w:p w14:paraId="5534C196" w14:textId="1FB9173D" w:rsidR="009E643F" w:rsidRPr="00FD3D4F" w:rsidRDefault="000C1812" w:rsidP="005F57D5">
      <w:pPr>
        <w:widowControl w:val="0"/>
        <w:autoSpaceDE w:val="0"/>
        <w:autoSpaceDN w:val="0"/>
        <w:adjustRightInd w:val="0"/>
        <w:jc w:val="both"/>
        <w:rPr>
          <w:rFonts w:cs="Times New Roman"/>
        </w:rPr>
      </w:pPr>
      <w:r>
        <w:t xml:space="preserve">Every defendant in the Salvadoran criminal system is guaranteed three fundamental rights by the state.  First, </w:t>
      </w:r>
      <w:r w:rsidR="009E643F" w:rsidRPr="003D4544">
        <w:t xml:space="preserve">the Constitution </w:t>
      </w:r>
      <w:r>
        <w:t xml:space="preserve">of El Salvador </w:t>
      </w:r>
      <w:r w:rsidR="009E643F" w:rsidRPr="003D4544">
        <w:t>guarantees that “Every person accused of a crime will be presumed innocent until proven guilty</w:t>
      </w:r>
      <w:r w:rsidR="00FD3D4F">
        <w:t>,</w:t>
      </w:r>
      <w:r w:rsidR="003D4544">
        <w:t xml:space="preserve"> in accordance with the law</w:t>
      </w:r>
      <w:r w:rsidR="00FD3D4F">
        <w:t>,</w:t>
      </w:r>
      <w:r w:rsidR="003D4544">
        <w:t xml:space="preserve"> and in a public trial, </w:t>
      </w:r>
      <w:r w:rsidR="003D4544">
        <w:rPr>
          <w:rFonts w:cs="Times New Roman"/>
        </w:rPr>
        <w:t>during</w:t>
      </w:r>
      <w:r w:rsidR="003D4544" w:rsidRPr="003D4544">
        <w:rPr>
          <w:rFonts w:cs="Times New Roman"/>
        </w:rPr>
        <w:t xml:space="preserve"> which all the necessary guarantees for their </w:t>
      </w:r>
      <w:r w:rsidR="003D4544">
        <w:rPr>
          <w:rFonts w:cs="Times New Roman"/>
        </w:rPr>
        <w:t>defens</w:t>
      </w:r>
      <w:r w:rsidR="003D4544" w:rsidRPr="003D4544">
        <w:rPr>
          <w:rFonts w:cs="Times New Roman"/>
        </w:rPr>
        <w:t xml:space="preserve">e are ensured.”  </w:t>
      </w:r>
      <w:r>
        <w:rPr>
          <w:rFonts w:cs="Times New Roman"/>
        </w:rPr>
        <w:t>Second</w:t>
      </w:r>
      <w:r w:rsidR="003D4544" w:rsidRPr="003D4544">
        <w:rPr>
          <w:rFonts w:cs="Times New Roman"/>
        </w:rPr>
        <w:t xml:space="preserve">, the </w:t>
      </w:r>
      <w:r w:rsidR="004215D9">
        <w:rPr>
          <w:rFonts w:cs="Times New Roman"/>
        </w:rPr>
        <w:t xml:space="preserve">Salvadoran </w:t>
      </w:r>
      <w:r w:rsidR="003D4544" w:rsidRPr="003D4544">
        <w:rPr>
          <w:rFonts w:cs="Times New Roman"/>
        </w:rPr>
        <w:t>Penal Code guarantees, “In case of doubt</w:t>
      </w:r>
      <w:r w:rsidR="003D4544">
        <w:rPr>
          <w:rFonts w:cs="Times New Roman"/>
        </w:rPr>
        <w:t>,</w:t>
      </w:r>
      <w:r w:rsidR="003D4544" w:rsidRPr="003D4544">
        <w:rPr>
          <w:rFonts w:cs="Times New Roman"/>
        </w:rPr>
        <w:t xml:space="preserve"> the judge must find in favor of the defendant.”</w:t>
      </w:r>
      <w:r>
        <w:rPr>
          <w:rFonts w:cs="Times New Roman"/>
        </w:rPr>
        <w:t xml:space="preserve"> And third, </w:t>
      </w:r>
      <w:r w:rsidR="003D4544">
        <w:rPr>
          <w:rFonts w:cs="Times New Roman"/>
        </w:rPr>
        <w:t>the Organic Law of the Attorney General of the Republic</w:t>
      </w:r>
      <w:r w:rsidR="00C627C3">
        <w:rPr>
          <w:rFonts w:cs="Times New Roman"/>
        </w:rPr>
        <w:t xml:space="preserve"> states that</w:t>
      </w:r>
      <w:r w:rsidR="003D4544">
        <w:rPr>
          <w:rFonts w:cs="Times New Roman"/>
        </w:rPr>
        <w:t xml:space="preserve"> the </w:t>
      </w:r>
      <w:r>
        <w:rPr>
          <w:rFonts w:cs="Times New Roman"/>
        </w:rPr>
        <w:t xml:space="preserve">Attorney General must </w:t>
      </w:r>
      <w:r w:rsidR="003D4544">
        <w:rPr>
          <w:rFonts w:cs="Times New Roman"/>
        </w:rPr>
        <w:t>pursue the truth, not the prosecution</w:t>
      </w:r>
      <w:r w:rsidR="00FD3D4F">
        <w:rPr>
          <w:rFonts w:cs="Times New Roman"/>
        </w:rPr>
        <w:t xml:space="preserve"> of the defendant</w:t>
      </w:r>
      <w:r w:rsidR="004215D9">
        <w:rPr>
          <w:rFonts w:cs="Times New Roman"/>
        </w:rPr>
        <w:t xml:space="preserve">.  </w:t>
      </w:r>
      <w:r>
        <w:rPr>
          <w:rFonts w:cs="Times New Roman"/>
        </w:rPr>
        <w:t>It s</w:t>
      </w:r>
      <w:r w:rsidR="003D4544">
        <w:rPr>
          <w:rFonts w:cs="Times New Roman"/>
        </w:rPr>
        <w:t>hould be impartial and act with total objectivity</w:t>
      </w:r>
      <w:r w:rsidR="007B1BD3">
        <w:rPr>
          <w:rFonts w:cs="Times New Roman"/>
        </w:rPr>
        <w:t>,</w:t>
      </w:r>
      <w:r w:rsidR="003D4544">
        <w:rPr>
          <w:rFonts w:cs="Times New Roman"/>
        </w:rPr>
        <w:t xml:space="preserve"> ensuring only that the law is applied correctly.  </w:t>
      </w:r>
      <w:r w:rsidR="00FD3D4F">
        <w:rPr>
          <w:rFonts w:cs="Times New Roman"/>
        </w:rPr>
        <w:t>Specifically, in</w:t>
      </w:r>
      <w:r w:rsidR="003D4544">
        <w:rPr>
          <w:rFonts w:cs="Times New Roman"/>
        </w:rPr>
        <w:t xml:space="preserve"> cases of “crimes and offenses (the </w:t>
      </w:r>
      <w:r w:rsidR="00FD3D4F">
        <w:rPr>
          <w:rFonts w:cs="Times New Roman"/>
        </w:rPr>
        <w:t>Attorney General</w:t>
      </w:r>
      <w:r w:rsidR="003D4544">
        <w:rPr>
          <w:rFonts w:cs="Times New Roman"/>
        </w:rPr>
        <w:t xml:space="preserve">) should investigate not only the facts and circumstances </w:t>
      </w:r>
      <w:r w:rsidR="007B1BD3">
        <w:rPr>
          <w:rFonts w:cs="Times New Roman"/>
        </w:rPr>
        <w:t xml:space="preserve">that attribute liability to the defendant, </w:t>
      </w:r>
      <w:r w:rsidR="00FD3D4F">
        <w:rPr>
          <w:rFonts w:cs="Times New Roman"/>
        </w:rPr>
        <w:t xml:space="preserve">or exacerbate liability, </w:t>
      </w:r>
      <w:r w:rsidR="007B1BD3">
        <w:rPr>
          <w:rFonts w:cs="Times New Roman"/>
        </w:rPr>
        <w:t xml:space="preserve">but also those (facts and circumstances) that absolve, extinguish, or attenuate </w:t>
      </w:r>
      <w:r w:rsidR="00FD3D4F">
        <w:rPr>
          <w:rFonts w:cs="Times New Roman"/>
        </w:rPr>
        <w:t>said liability.”</w:t>
      </w:r>
      <w:r w:rsidR="007B1BD3">
        <w:rPr>
          <w:rFonts w:cs="Times New Roman"/>
        </w:rPr>
        <w:t xml:space="preserve"> </w:t>
      </w:r>
    </w:p>
    <w:p w14:paraId="63F3863D" w14:textId="4F073D6A" w:rsidR="009E643F" w:rsidRDefault="009E643F" w:rsidP="005F57D5">
      <w:pPr>
        <w:jc w:val="both"/>
      </w:pPr>
    </w:p>
    <w:p w14:paraId="00758701" w14:textId="3033B893" w:rsidR="00413173" w:rsidRDefault="00752D80" w:rsidP="005F57D5">
      <w:pPr>
        <w:jc w:val="both"/>
      </w:pPr>
      <w:r>
        <w:t xml:space="preserve">In the case of </w:t>
      </w:r>
      <w:r w:rsidR="004422C2">
        <w:t xml:space="preserve">17 Salvadoran women </w:t>
      </w:r>
      <w:r w:rsidR="00B14781">
        <w:t>jailed</w:t>
      </w:r>
      <w:r w:rsidR="004422C2">
        <w:t xml:space="preserve"> </w:t>
      </w:r>
      <w:r w:rsidR="00B14781">
        <w:t xml:space="preserve">for </w:t>
      </w:r>
      <w:r w:rsidR="004422C2">
        <w:t>the “aggravated homicide” of their newborn babies</w:t>
      </w:r>
      <w:r>
        <w:t xml:space="preserve">, these </w:t>
      </w:r>
      <w:r w:rsidR="00FD3D4F">
        <w:t>three</w:t>
      </w:r>
      <w:r>
        <w:t xml:space="preserve"> </w:t>
      </w:r>
      <w:r w:rsidR="004215D9">
        <w:t>rights</w:t>
      </w:r>
      <w:r>
        <w:t xml:space="preserve"> </w:t>
      </w:r>
      <w:r w:rsidR="009B7CF4">
        <w:t>have been systematicall</w:t>
      </w:r>
      <w:r w:rsidR="004422C2">
        <w:t xml:space="preserve">y </w:t>
      </w:r>
      <w:r w:rsidR="00754F33">
        <w:t>violated</w:t>
      </w:r>
      <w:r w:rsidR="004422C2">
        <w:t xml:space="preserve">.  </w:t>
      </w:r>
      <w:r w:rsidR="0025078F">
        <w:t xml:space="preserve">In these cases, women </w:t>
      </w:r>
      <w:r w:rsidR="00B74A7E">
        <w:t>testified</w:t>
      </w:r>
      <w:r w:rsidR="0025078F">
        <w:t xml:space="preserve"> that their babies died either due to an obstetrical emergency or another complication surrounding the birth.  </w:t>
      </w:r>
      <w:r w:rsidR="00B74A7E">
        <w:t>And i</w:t>
      </w:r>
      <w:r w:rsidR="004422C2">
        <w:t xml:space="preserve">n each of these </w:t>
      </w:r>
      <w:r w:rsidR="00B74A7E">
        <w:t>cases</w:t>
      </w:r>
      <w:r w:rsidR="00C627C3">
        <w:t>, at every stage of the judicial process,</w:t>
      </w:r>
      <w:r w:rsidR="009B7CF4">
        <w:t xml:space="preserve"> the state aggressively pursued </w:t>
      </w:r>
      <w:r w:rsidR="00413173">
        <w:t xml:space="preserve">the mother’s </w:t>
      </w:r>
      <w:r w:rsidR="00C627C3">
        <w:t xml:space="preserve">prosecution </w:t>
      </w:r>
      <w:r w:rsidR="00B74A7E">
        <w:t>instead of pursuing the truth</w:t>
      </w:r>
      <w:r w:rsidR="00C627C3">
        <w:t xml:space="preserve">, </w:t>
      </w:r>
      <w:r w:rsidR="00B74A7E">
        <w:t>beginning at</w:t>
      </w:r>
      <w:r w:rsidR="00413173">
        <w:t xml:space="preserve"> the moment of the arrest </w:t>
      </w:r>
      <w:r w:rsidR="00B74A7E">
        <w:t>and culminating in</w:t>
      </w:r>
      <w:r w:rsidR="00413173">
        <w:t xml:space="preserve"> the moment of sentencing. </w:t>
      </w:r>
      <w:r w:rsidR="00B74A7E">
        <w:t xml:space="preserve"> This report documents the systematic discrimination against these seven</w:t>
      </w:r>
      <w:r w:rsidR="00D56979">
        <w:t>teen</w:t>
      </w:r>
      <w:r w:rsidR="00B74A7E">
        <w:t xml:space="preserve"> women at each moment in</w:t>
      </w:r>
      <w:r w:rsidR="00FD3D4F">
        <w:t xml:space="preserve"> the judicial process.  </w:t>
      </w:r>
      <w:r w:rsidR="00F96E08">
        <w:t>To illustrate</w:t>
      </w:r>
      <w:r w:rsidR="00B74A7E">
        <w:t xml:space="preserve">: </w:t>
      </w:r>
    </w:p>
    <w:p w14:paraId="37C8D4A8" w14:textId="77777777" w:rsidR="00413173" w:rsidRDefault="00413173" w:rsidP="005F57D5">
      <w:pPr>
        <w:jc w:val="both"/>
      </w:pPr>
    </w:p>
    <w:p w14:paraId="2E92F9B7" w14:textId="4F21575D" w:rsidR="00413173" w:rsidRDefault="00413173" w:rsidP="005F57D5">
      <w:pPr>
        <w:pStyle w:val="ListParagraph"/>
        <w:numPr>
          <w:ilvl w:val="0"/>
          <w:numId w:val="1"/>
        </w:numPr>
        <w:jc w:val="both"/>
      </w:pPr>
      <w:r>
        <w:t xml:space="preserve">The police </w:t>
      </w:r>
      <w:r w:rsidR="00F96E08">
        <w:t>who investigate</w:t>
      </w:r>
      <w:r w:rsidR="00E7559C">
        <w:t>d</w:t>
      </w:r>
      <w:r w:rsidR="004422C2">
        <w:t xml:space="preserve"> the </w:t>
      </w:r>
      <w:r w:rsidR="00F96E08">
        <w:t>alleged crimes</w:t>
      </w:r>
      <w:r w:rsidR="004422C2">
        <w:t xml:space="preserve"> </w:t>
      </w:r>
      <w:r w:rsidR="00E7559C">
        <w:t>only gathered</w:t>
      </w:r>
      <w:r>
        <w:t xml:space="preserve"> evidence </w:t>
      </w:r>
      <w:r w:rsidR="00B74A7E">
        <w:t xml:space="preserve">that </w:t>
      </w:r>
      <w:r w:rsidR="00E7559C">
        <w:t xml:space="preserve">would </w:t>
      </w:r>
      <w:r>
        <w:t xml:space="preserve">incriminate the women, and consistently </w:t>
      </w:r>
      <w:r w:rsidR="00F96E08">
        <w:t>fail</w:t>
      </w:r>
      <w:r w:rsidR="00E7559C">
        <w:t>ed</w:t>
      </w:r>
      <w:r w:rsidR="004422C2">
        <w:t xml:space="preserve"> to gather evidence that </w:t>
      </w:r>
      <w:r w:rsidR="00F236CA">
        <w:t>would</w:t>
      </w:r>
      <w:r w:rsidR="004422C2">
        <w:t xml:space="preserve"> corroborate the</w:t>
      </w:r>
      <w:r>
        <w:t xml:space="preserve"> women’s story.  Moreover, the police </w:t>
      </w:r>
      <w:r w:rsidR="004422C2">
        <w:t xml:space="preserve">regularly let </w:t>
      </w:r>
      <w:r w:rsidR="00B74A7E">
        <w:t>civilians</w:t>
      </w:r>
      <w:r w:rsidR="00D67392">
        <w:t xml:space="preserve">—including women’s neighbors </w:t>
      </w:r>
      <w:r w:rsidR="004422C2">
        <w:t>or employers—</w:t>
      </w:r>
      <w:r>
        <w:t>do the work of gathering evidence, thus contaminating</w:t>
      </w:r>
      <w:r w:rsidR="004422C2">
        <w:t xml:space="preserve"> </w:t>
      </w:r>
      <w:r w:rsidR="00B74A7E">
        <w:t xml:space="preserve">both </w:t>
      </w:r>
      <w:r w:rsidR="004422C2">
        <w:t>the scene of the crime</w:t>
      </w:r>
      <w:r>
        <w:t xml:space="preserve"> and the credibility of the interviews</w:t>
      </w:r>
      <w:r w:rsidR="004422C2">
        <w:t xml:space="preserve">.  </w:t>
      </w:r>
    </w:p>
    <w:p w14:paraId="5782A7C3" w14:textId="77777777" w:rsidR="00413173" w:rsidRDefault="00413173" w:rsidP="005F57D5">
      <w:pPr>
        <w:jc w:val="both"/>
      </w:pPr>
    </w:p>
    <w:p w14:paraId="4A6ACC37" w14:textId="03CFA86C" w:rsidR="009B7CF4" w:rsidRDefault="004422C2" w:rsidP="005F57D5">
      <w:pPr>
        <w:pStyle w:val="ListParagraph"/>
        <w:numPr>
          <w:ilvl w:val="0"/>
          <w:numId w:val="1"/>
        </w:numPr>
        <w:jc w:val="both"/>
      </w:pPr>
      <w:r>
        <w:t>The doctors wh</w:t>
      </w:r>
      <w:r w:rsidR="00217A83">
        <w:t>o treat</w:t>
      </w:r>
      <w:r w:rsidR="00E7559C">
        <w:t>ed</w:t>
      </w:r>
      <w:r w:rsidR="0043494E">
        <w:t xml:space="preserve"> the women post-partum </w:t>
      </w:r>
      <w:r w:rsidR="00D27B7F">
        <w:t>routinely fail</w:t>
      </w:r>
      <w:r w:rsidR="00E7559C">
        <w:t>ed</w:t>
      </w:r>
      <w:r w:rsidR="0043494E">
        <w:t xml:space="preserve"> to investigate likely birth complications</w:t>
      </w:r>
      <w:r w:rsidR="00D27B7F">
        <w:t xml:space="preserve">.  </w:t>
      </w:r>
      <w:r w:rsidR="00413173">
        <w:t xml:space="preserve">In </w:t>
      </w:r>
      <w:r w:rsidR="008226C8">
        <w:t xml:space="preserve">many </w:t>
      </w:r>
      <w:r w:rsidR="00413173">
        <w:t xml:space="preserve">cases, </w:t>
      </w:r>
      <w:r w:rsidR="00B74A7E">
        <w:t xml:space="preserve">the most </w:t>
      </w:r>
      <w:r w:rsidR="00413173">
        <w:t>basic medical information</w:t>
      </w:r>
      <w:r w:rsidR="00B74A7E">
        <w:t>,</w:t>
      </w:r>
      <w:r w:rsidR="00413173">
        <w:t xml:space="preserve"> like women’s estimated blood loss or women’s blood pressure, </w:t>
      </w:r>
      <w:r w:rsidR="00B74A7E">
        <w:t>was</w:t>
      </w:r>
      <w:r w:rsidR="00413173">
        <w:t xml:space="preserve"> </w:t>
      </w:r>
      <w:r w:rsidR="008226C8">
        <w:t xml:space="preserve">simply </w:t>
      </w:r>
      <w:r w:rsidR="00413173">
        <w:t xml:space="preserve">not </w:t>
      </w:r>
      <w:r w:rsidR="00D27B7F">
        <w:t>reported</w:t>
      </w:r>
      <w:r w:rsidR="00413173">
        <w:t xml:space="preserve">.  Even in cases where these data exist, the </w:t>
      </w:r>
      <w:r w:rsidR="00527899">
        <w:t>medical staff</w:t>
      </w:r>
      <w:r w:rsidR="00413173">
        <w:t xml:space="preserve"> regularly fail</w:t>
      </w:r>
      <w:r w:rsidR="006E67D5">
        <w:t>ed</w:t>
      </w:r>
      <w:r w:rsidR="00413173">
        <w:t xml:space="preserve"> to </w:t>
      </w:r>
      <w:r w:rsidR="00413173" w:rsidRPr="00151976">
        <w:rPr>
          <w:i/>
        </w:rPr>
        <w:t>interpret</w:t>
      </w:r>
      <w:r w:rsidR="00413173">
        <w:t xml:space="preserve"> the data for the courts</w:t>
      </w:r>
      <w:r w:rsidR="00D67392">
        <w:t xml:space="preserve"> (nor did the Attorney General ask for an interpretation)</w:t>
      </w:r>
      <w:r w:rsidR="00413173">
        <w:t>.</w:t>
      </w:r>
      <w:r w:rsidR="00D27B7F">
        <w:t xml:space="preserve">  F</w:t>
      </w:r>
      <w:r w:rsidR="00332DC4">
        <w:t xml:space="preserve">or example, </w:t>
      </w:r>
      <w:r w:rsidR="00D27B7F">
        <w:t>doctors fail</w:t>
      </w:r>
      <w:r w:rsidR="00D67392">
        <w:t>ed</w:t>
      </w:r>
      <w:r w:rsidR="00D27B7F">
        <w:t xml:space="preserve"> to note when </w:t>
      </w:r>
      <w:r w:rsidR="00332DC4">
        <w:t xml:space="preserve">a woman’s </w:t>
      </w:r>
      <w:r w:rsidR="006E67D5">
        <w:t xml:space="preserve">excessive </w:t>
      </w:r>
      <w:r w:rsidR="00332DC4">
        <w:t xml:space="preserve">bleeding </w:t>
      </w:r>
      <w:r w:rsidR="00C627C3">
        <w:t xml:space="preserve">at the time of birth </w:t>
      </w:r>
      <w:r w:rsidR="006E67D5">
        <w:t xml:space="preserve">would have resulted in </w:t>
      </w:r>
      <w:r w:rsidR="00B17972">
        <w:t>her</w:t>
      </w:r>
      <w:r w:rsidR="006E67D5">
        <w:t xml:space="preserve"> acting dazed, confused, and incoherent</w:t>
      </w:r>
      <w:r w:rsidR="00D27B7F">
        <w:t>—</w:t>
      </w:r>
      <w:r w:rsidR="00C627C3">
        <w:t xml:space="preserve">a </w:t>
      </w:r>
      <w:r w:rsidR="006E67D5">
        <w:t xml:space="preserve">physiological </w:t>
      </w:r>
      <w:r w:rsidR="0025078F">
        <w:t>consequence of not getting sufficient oxygen to the brain</w:t>
      </w:r>
      <w:r w:rsidR="00C627C3">
        <w:t>.  Such</w:t>
      </w:r>
      <w:r w:rsidR="00DC5772">
        <w:t xml:space="preserve"> </w:t>
      </w:r>
      <w:r w:rsidR="00C627C3">
        <w:t xml:space="preserve">incoherent </w:t>
      </w:r>
      <w:r w:rsidR="00D27B7F">
        <w:t>actions have been used to incriminate many of the Salvadoran 17</w:t>
      </w:r>
      <w:r w:rsidR="00C627C3">
        <w:t xml:space="preserve">, without any analysis of the potential medical causes underlying them. </w:t>
      </w:r>
      <w:r w:rsidR="009647D8">
        <w:t xml:space="preserve"> T</w:t>
      </w:r>
      <w:r w:rsidR="0025078F">
        <w:t xml:space="preserve">he </w:t>
      </w:r>
      <w:r w:rsidR="00B17972">
        <w:t>medical staff’s assumption of</w:t>
      </w:r>
      <w:r w:rsidR="0025078F">
        <w:t xml:space="preserve"> </w:t>
      </w:r>
      <w:r w:rsidR="00B74A7E">
        <w:t>women’s guilt</w:t>
      </w:r>
      <w:r w:rsidR="00E7559C">
        <w:t xml:space="preserve"> was</w:t>
      </w:r>
      <w:r w:rsidR="0025078F">
        <w:t xml:space="preserve"> </w:t>
      </w:r>
      <w:r w:rsidR="00D67392">
        <w:t>sometimes</w:t>
      </w:r>
      <w:r w:rsidR="0025078F">
        <w:t xml:space="preserve"> </w:t>
      </w:r>
      <w:r w:rsidR="00527899">
        <w:t xml:space="preserve">literally </w:t>
      </w:r>
      <w:r w:rsidR="0025078F">
        <w:t xml:space="preserve">inscribed in </w:t>
      </w:r>
      <w:r w:rsidR="00B17972">
        <w:t>women’s medical charts</w:t>
      </w:r>
      <w:r w:rsidR="0025078F">
        <w:t xml:space="preserve">, where </w:t>
      </w:r>
      <w:r w:rsidR="00B17972">
        <w:t>they</w:t>
      </w:r>
      <w:r w:rsidR="00B74A7E">
        <w:t xml:space="preserve"> have written notes like </w:t>
      </w:r>
      <w:r w:rsidR="0025078F">
        <w:t xml:space="preserve">“patient </w:t>
      </w:r>
      <w:r w:rsidR="00B17972">
        <w:t>apparently killed</w:t>
      </w:r>
      <w:r w:rsidR="0025078F">
        <w:t xml:space="preserve"> her newborn.”   </w:t>
      </w:r>
      <w:r w:rsidR="00B17972">
        <w:t>Such assumptions, shared</w:t>
      </w:r>
      <w:r w:rsidR="009647D8">
        <w:t xml:space="preserve"> through the chart</w:t>
      </w:r>
      <w:r w:rsidR="00B17972">
        <w:t xml:space="preserve"> with </w:t>
      </w:r>
      <w:r w:rsidR="00D67392">
        <w:t>all medical personnel</w:t>
      </w:r>
      <w:r w:rsidR="00B17972">
        <w:t xml:space="preserve"> </w:t>
      </w:r>
      <w:r w:rsidR="009647D8">
        <w:t>on the case</w:t>
      </w:r>
      <w:r w:rsidR="00B17972">
        <w:t xml:space="preserve">, </w:t>
      </w:r>
      <w:r w:rsidR="007106A4">
        <w:t xml:space="preserve">would </w:t>
      </w:r>
      <w:r w:rsidR="00B17972">
        <w:t>clearly shape not only the care that a patient receives, but also the medical data that doctors collect: if a patient is assumed guilty, then data that corroborate</w:t>
      </w:r>
      <w:r w:rsidR="00332DC4">
        <w:t>s</w:t>
      </w:r>
      <w:r w:rsidR="00B17972">
        <w:t xml:space="preserve"> her </w:t>
      </w:r>
      <w:r w:rsidR="00332DC4">
        <w:t xml:space="preserve">experience </w:t>
      </w:r>
      <w:r w:rsidR="00B17972">
        <w:t xml:space="preserve">of an obstetrical emergency is simply </w:t>
      </w:r>
      <w:r w:rsidR="009647D8">
        <w:t>not collected</w:t>
      </w:r>
      <w:r w:rsidR="00B17972">
        <w:t xml:space="preserve">. </w:t>
      </w:r>
    </w:p>
    <w:p w14:paraId="0F0ACCEB" w14:textId="77777777" w:rsidR="00B17972" w:rsidRDefault="00B17972" w:rsidP="005F57D5">
      <w:pPr>
        <w:jc w:val="both"/>
      </w:pPr>
    </w:p>
    <w:p w14:paraId="3BB357F3" w14:textId="60F2D3B3" w:rsidR="00D2015E" w:rsidRDefault="00D27B7F" w:rsidP="005F57D5">
      <w:pPr>
        <w:pStyle w:val="ListParagraph"/>
        <w:numPr>
          <w:ilvl w:val="0"/>
          <w:numId w:val="1"/>
        </w:numPr>
        <w:jc w:val="both"/>
      </w:pPr>
      <w:r>
        <w:t>The f</w:t>
      </w:r>
      <w:r w:rsidR="00B17972">
        <w:t xml:space="preserve">orensic specialists </w:t>
      </w:r>
      <w:r>
        <w:t xml:space="preserve">in </w:t>
      </w:r>
      <w:r w:rsidR="00DC5772" w:rsidRPr="00DC5772">
        <w:t>Legal Medicine</w:t>
      </w:r>
      <w:r>
        <w:t xml:space="preserve"> </w:t>
      </w:r>
      <w:r w:rsidR="00E7559C">
        <w:t>regularly mad</w:t>
      </w:r>
      <w:r w:rsidR="00B17972">
        <w:t xml:space="preserve">e statements </w:t>
      </w:r>
      <w:r w:rsidR="00807659">
        <w:t xml:space="preserve">to the courts </w:t>
      </w:r>
      <w:r w:rsidR="00B17972">
        <w:t xml:space="preserve">that </w:t>
      </w:r>
      <w:r w:rsidR="007A69C2">
        <w:t>contradict</w:t>
      </w:r>
      <w:r w:rsidR="00E7559C">
        <w:t>ed</w:t>
      </w:r>
      <w:r w:rsidR="007A69C2">
        <w:t xml:space="preserve"> information found in basic forensic textbooks.  </w:t>
      </w:r>
      <w:r w:rsidR="00807659">
        <w:t>For example, m</w:t>
      </w:r>
      <w:r w:rsidR="00B17972">
        <w:t>edical forensics regularly use</w:t>
      </w:r>
      <w:r w:rsidR="00E7559C">
        <w:t>d</w:t>
      </w:r>
      <w:r w:rsidR="00B17972">
        <w:t xml:space="preserve"> a “lung flotation test” to “prove” live birth</w:t>
      </w:r>
      <w:r w:rsidR="00153C6D">
        <w:t>,</w:t>
      </w:r>
      <w:r w:rsidR="00B17972">
        <w:t xml:space="preserve"> without acknowledging that </w:t>
      </w:r>
      <w:r w:rsidR="00153C6D">
        <w:t xml:space="preserve">leading forensic experts </w:t>
      </w:r>
      <w:r w:rsidR="00E7559C">
        <w:t xml:space="preserve">have rejected this test </w:t>
      </w:r>
      <w:r w:rsidR="00B17972">
        <w:t>for</w:t>
      </w:r>
      <w:r w:rsidR="00153C6D">
        <w:t xml:space="preserve"> more than a century due to the </w:t>
      </w:r>
      <w:r w:rsidR="001D12F5">
        <w:t>possibility</w:t>
      </w:r>
      <w:r w:rsidR="00153C6D">
        <w:t xml:space="preserve"> that it generates false positive</w:t>
      </w:r>
      <w:r>
        <w:t xml:space="preserve">s. </w:t>
      </w:r>
      <w:r w:rsidR="007A69C2">
        <w:t>Medical forensic specialists conducting autopsies</w:t>
      </w:r>
      <w:r w:rsidR="00807659">
        <w:t xml:space="preserve"> up to</w:t>
      </w:r>
      <w:r w:rsidR="007A69C2">
        <w:t xml:space="preserve"> </w:t>
      </w:r>
      <w:r w:rsidR="009E643F">
        <w:t>30</w:t>
      </w:r>
      <w:r w:rsidR="007A69C2">
        <w:t xml:space="preserve"> hours after the infant death </w:t>
      </w:r>
      <w:r w:rsidR="009E643F">
        <w:t>often</w:t>
      </w:r>
      <w:r w:rsidR="00807659">
        <w:t xml:space="preserve"> </w:t>
      </w:r>
      <w:r w:rsidR="007A69C2">
        <w:t>report</w:t>
      </w:r>
      <w:r w:rsidR="00E7559C">
        <w:t>ed</w:t>
      </w:r>
      <w:r w:rsidR="007A69C2">
        <w:t xml:space="preserve"> that the tiny bodies show</w:t>
      </w:r>
      <w:r w:rsidR="00E7559C">
        <w:t>ed</w:t>
      </w:r>
      <w:r w:rsidR="007A69C2">
        <w:t xml:space="preserve"> </w:t>
      </w:r>
      <w:r w:rsidR="00807659">
        <w:t>“</w:t>
      </w:r>
      <w:r w:rsidR="007A69C2">
        <w:t>no putrefaction,</w:t>
      </w:r>
      <w:r w:rsidR="00807659">
        <w:t>”</w:t>
      </w:r>
      <w:r w:rsidR="006B35A8">
        <w:t xml:space="preserve"> when forensic textbooks</w:t>
      </w:r>
      <w:r w:rsidR="007A69C2">
        <w:t xml:space="preserve"> note that putrefaction </w:t>
      </w:r>
      <w:r w:rsidR="006B35A8">
        <w:t>starts within four</w:t>
      </w:r>
      <w:r w:rsidR="007A69C2">
        <w:t xml:space="preserve"> hours of death. Medical</w:t>
      </w:r>
      <w:r w:rsidR="00153C6D">
        <w:t xml:space="preserve"> forensic </w:t>
      </w:r>
      <w:r>
        <w:t xml:space="preserve">specialists </w:t>
      </w:r>
      <w:r w:rsidR="00153C6D">
        <w:t>regularly report</w:t>
      </w:r>
      <w:r w:rsidR="00E7559C">
        <w:t>ed</w:t>
      </w:r>
      <w:r w:rsidR="00153C6D">
        <w:t xml:space="preserve"> </w:t>
      </w:r>
      <w:r w:rsidR="005B0994">
        <w:t xml:space="preserve">that infants were born ‘full term,’ but the information to support this </w:t>
      </w:r>
      <w:r w:rsidR="0025250E">
        <w:t>conclusion</w:t>
      </w:r>
      <w:r w:rsidR="00E7559C">
        <w:t xml:space="preserve"> was</w:t>
      </w:r>
      <w:r w:rsidR="005B0994">
        <w:t xml:space="preserve"> freque</w:t>
      </w:r>
      <w:r w:rsidR="006B35A8">
        <w:t>ntly missing or contradictory.  I</w:t>
      </w:r>
      <w:r w:rsidR="006648E1">
        <w:t>n</w:t>
      </w:r>
      <w:r w:rsidR="006B35A8">
        <w:t xml:space="preserve"> some cases, even the most basic information—like fetal weig</w:t>
      </w:r>
      <w:r w:rsidR="00AD1AFB">
        <w:t>ht—wa</w:t>
      </w:r>
      <w:r w:rsidR="009E643F">
        <w:t xml:space="preserve">s </w:t>
      </w:r>
      <w:r w:rsidR="00DC5772">
        <w:t xml:space="preserve">simply </w:t>
      </w:r>
      <w:r w:rsidR="009E643F">
        <w:t xml:space="preserve">missing from the autopsy. </w:t>
      </w:r>
      <w:r w:rsidR="00DC5772">
        <w:t>I</w:t>
      </w:r>
      <w:r w:rsidR="005B0994">
        <w:t>n several cases, the autopsies report</w:t>
      </w:r>
      <w:r w:rsidR="00AD1AFB">
        <w:t>ed</w:t>
      </w:r>
      <w:r w:rsidR="005B0994">
        <w:t xml:space="preserve"> abnormalities</w:t>
      </w:r>
      <w:r w:rsidR="007A69C2">
        <w:t xml:space="preserve"> in the tiny bodies</w:t>
      </w:r>
      <w:r w:rsidR="005B0994">
        <w:t>, but fail</w:t>
      </w:r>
      <w:r w:rsidR="00AD1AFB">
        <w:t>ed</w:t>
      </w:r>
      <w:r w:rsidR="005B0994">
        <w:t xml:space="preserve"> to </w:t>
      </w:r>
      <w:r w:rsidR="007A69C2">
        <w:t xml:space="preserve">discuss </w:t>
      </w:r>
      <w:r w:rsidR="005B0994">
        <w:t xml:space="preserve">whether these abnormalities could result in complications leading to </w:t>
      </w:r>
      <w:r w:rsidR="007A69C2">
        <w:t xml:space="preserve">stillbirth.  </w:t>
      </w:r>
    </w:p>
    <w:p w14:paraId="0B3EAA3D" w14:textId="77777777" w:rsidR="00807659" w:rsidRDefault="00807659" w:rsidP="005F57D5">
      <w:pPr>
        <w:jc w:val="both"/>
      </w:pPr>
    </w:p>
    <w:p w14:paraId="2A1EE3FA" w14:textId="4C6B9B68" w:rsidR="0062671F" w:rsidRDefault="00D2015E" w:rsidP="005F57D5">
      <w:pPr>
        <w:pStyle w:val="ListParagraph"/>
        <w:numPr>
          <w:ilvl w:val="0"/>
          <w:numId w:val="1"/>
        </w:numPr>
        <w:jc w:val="both"/>
      </w:pPr>
      <w:r>
        <w:t xml:space="preserve">The </w:t>
      </w:r>
      <w:r w:rsidR="0062671F">
        <w:t>Fiscalía (Attorney General)</w:t>
      </w:r>
      <w:r>
        <w:t xml:space="preserve"> in El Salvador is charged with investigating the truth, not </w:t>
      </w:r>
      <w:r w:rsidR="0062671F">
        <w:t xml:space="preserve">with </w:t>
      </w:r>
      <w:r>
        <w:t xml:space="preserve">seeking a guilty verdict.  </w:t>
      </w:r>
      <w:r w:rsidR="004636E2">
        <w:t>Nevertheless,</w:t>
      </w:r>
      <w:r>
        <w:t xml:space="preserve"> the </w:t>
      </w:r>
      <w:r w:rsidR="0062671F">
        <w:t>Fiscalía</w:t>
      </w:r>
      <w:r>
        <w:t xml:space="preserve"> routinely failed to ask for testimonies or medical reports that would evaluate the veracity of the women’s claims. </w:t>
      </w:r>
      <w:r w:rsidR="0062671F">
        <w:t xml:space="preserve">To the contrary, the Fiscalía only </w:t>
      </w:r>
      <w:r w:rsidR="00781084">
        <w:t xml:space="preserve">seemed to </w:t>
      </w:r>
      <w:r w:rsidR="00C67B4C">
        <w:t>collect</w:t>
      </w:r>
      <w:r w:rsidR="00781084">
        <w:t xml:space="preserve"> </w:t>
      </w:r>
      <w:r w:rsidR="00250FF1">
        <w:t>evidence</w:t>
      </w:r>
      <w:r w:rsidR="00C67B4C">
        <w:t xml:space="preserve"> that would incriminate</w:t>
      </w:r>
      <w:r w:rsidR="00250FF1">
        <w:t xml:space="preserve">. </w:t>
      </w:r>
      <w:r w:rsidR="001D12F5">
        <w:t xml:space="preserve"> I</w:t>
      </w:r>
      <w:r w:rsidR="004636E2">
        <w:t>n some cases</w:t>
      </w:r>
      <w:r w:rsidR="001D12F5">
        <w:t>,</w:t>
      </w:r>
      <w:r w:rsidR="004636E2">
        <w:t xml:space="preserve"> </w:t>
      </w:r>
      <w:r w:rsidR="00FF4908">
        <w:t>the Fiscalía</w:t>
      </w:r>
      <w:r w:rsidR="004636E2">
        <w:t xml:space="preserve"> </w:t>
      </w:r>
      <w:r w:rsidR="0062671F">
        <w:t xml:space="preserve">did not present evidence that favored </w:t>
      </w:r>
      <w:r w:rsidR="001D12F5">
        <w:t xml:space="preserve">the </w:t>
      </w:r>
      <w:r w:rsidR="00C67B4C">
        <w:t xml:space="preserve">defendants’ </w:t>
      </w:r>
      <w:r w:rsidR="001D12F5">
        <w:t>innocence</w:t>
      </w:r>
      <w:r w:rsidR="00C67B4C">
        <w:t xml:space="preserve">, </w:t>
      </w:r>
      <w:r w:rsidR="0062671F">
        <w:t xml:space="preserve">even when </w:t>
      </w:r>
      <w:r w:rsidR="00781084">
        <w:t>they had it in their possession</w:t>
      </w:r>
      <w:r w:rsidR="0062671F">
        <w:t xml:space="preserve">. </w:t>
      </w:r>
      <w:r w:rsidR="00C67B4C">
        <w:t>If one were to only read</w:t>
      </w:r>
      <w:r w:rsidR="00250FF1">
        <w:t xml:space="preserve"> the Fiscalía’s theory of what happened in the</w:t>
      </w:r>
      <w:r w:rsidR="00FF4908">
        <w:t>ir</w:t>
      </w:r>
      <w:r w:rsidR="004636E2">
        <w:t xml:space="preserve"> </w:t>
      </w:r>
      <w:r w:rsidR="00250FF1">
        <w:t>“Statement of Events</w:t>
      </w:r>
      <w:r w:rsidR="00FF4908">
        <w:t xml:space="preserve">,” </w:t>
      </w:r>
      <w:r w:rsidR="00C67B4C">
        <w:t xml:space="preserve">as </w:t>
      </w:r>
      <w:r w:rsidR="00FF4908">
        <w:t xml:space="preserve">presented </w:t>
      </w:r>
      <w:r w:rsidR="00250FF1">
        <w:t>at the beginning of each case</w:t>
      </w:r>
      <w:r w:rsidR="00FF4908">
        <w:t xml:space="preserve"> history</w:t>
      </w:r>
      <w:r w:rsidR="00250FF1">
        <w:t>,</w:t>
      </w:r>
      <w:r w:rsidR="004636E2">
        <w:t xml:space="preserve"> </w:t>
      </w:r>
      <w:r w:rsidR="00C67B4C">
        <w:t>one would undoubtedly conclude that the defendant was guilty.  However, upon</w:t>
      </w:r>
      <w:r w:rsidR="006718DF">
        <w:t xml:space="preserve"> read</w:t>
      </w:r>
      <w:r w:rsidR="00C67B4C">
        <w:t>ing</w:t>
      </w:r>
      <w:r w:rsidR="006718DF">
        <w:t xml:space="preserve"> the complete facts of the case</w:t>
      </w:r>
      <w:r w:rsidR="004636E2">
        <w:t>, it soon becomes evident that the Fiscalía</w:t>
      </w:r>
      <w:r w:rsidR="00C67B4C">
        <w:t xml:space="preserve">’s statements of events frequently make claims that have little foundation in the facts of the case.  </w:t>
      </w:r>
    </w:p>
    <w:p w14:paraId="1B61886F" w14:textId="77777777" w:rsidR="00FF4908" w:rsidRDefault="00FF4908" w:rsidP="005F57D5">
      <w:pPr>
        <w:jc w:val="both"/>
      </w:pPr>
    </w:p>
    <w:p w14:paraId="45364D59" w14:textId="0B35CF1D" w:rsidR="00A142D1" w:rsidRDefault="00D56979" w:rsidP="005F57D5">
      <w:pPr>
        <w:pStyle w:val="ListParagraph"/>
        <w:numPr>
          <w:ilvl w:val="0"/>
          <w:numId w:val="1"/>
        </w:numPr>
        <w:jc w:val="both"/>
      </w:pPr>
      <w:r>
        <w:t>T</w:t>
      </w:r>
      <w:r w:rsidR="0025250E">
        <w:t xml:space="preserve">he judges hearing the women’s cases </w:t>
      </w:r>
      <w:r w:rsidR="007106A4">
        <w:t>frequently</w:t>
      </w:r>
      <w:r w:rsidR="0025250E">
        <w:t xml:space="preserve"> admit</w:t>
      </w:r>
      <w:r w:rsidR="00AD1AFB">
        <w:t>ted</w:t>
      </w:r>
      <w:r w:rsidR="0025250E">
        <w:t xml:space="preserve"> </w:t>
      </w:r>
      <w:r w:rsidR="00F236CA">
        <w:t xml:space="preserve">only the </w:t>
      </w:r>
      <w:r w:rsidR="0025250E">
        <w:t>evidence that s</w:t>
      </w:r>
      <w:r w:rsidR="00AD1AFB">
        <w:t>upported</w:t>
      </w:r>
      <w:r w:rsidR="00BC26ED">
        <w:t xml:space="preserve"> a guilty</w:t>
      </w:r>
      <w:r>
        <w:t xml:space="preserve"> verdict, and </w:t>
      </w:r>
      <w:r w:rsidR="0025250E">
        <w:t>systematically exclude</w:t>
      </w:r>
      <w:r w:rsidR="00AD1AFB">
        <w:t>d evidence that supported</w:t>
      </w:r>
      <w:r w:rsidR="0025250E">
        <w:t xml:space="preserve"> the women’s testimony. For example, </w:t>
      </w:r>
      <w:r>
        <w:t>judges admit</w:t>
      </w:r>
      <w:r w:rsidR="00AD1AFB">
        <w:t>ted</w:t>
      </w:r>
      <w:r>
        <w:t xml:space="preserve"> testimonies from neighbors who condemn</w:t>
      </w:r>
      <w:r w:rsidR="00AD1AFB">
        <w:t>ed</w:t>
      </w:r>
      <w:r>
        <w:t xml:space="preserve"> the women (even when </w:t>
      </w:r>
      <w:r w:rsidR="00AD1AFB">
        <w:t>the data in their testimonies was</w:t>
      </w:r>
      <w:r>
        <w:t xml:space="preserve"> highly suspect), but refuse</w:t>
      </w:r>
      <w:r w:rsidR="00AD1AFB">
        <w:t>d</w:t>
      </w:r>
      <w:r>
        <w:t xml:space="preserve"> to admit testimony from neighbors who support</w:t>
      </w:r>
      <w:r w:rsidR="00AD1AFB">
        <w:t>ed</w:t>
      </w:r>
      <w:r>
        <w:t xml:space="preserve"> the women’s </w:t>
      </w:r>
      <w:r w:rsidR="00BC26ED">
        <w:t>telling</w:t>
      </w:r>
      <w:r>
        <w:t xml:space="preserve"> of the events.  I</w:t>
      </w:r>
      <w:r w:rsidR="00BC26ED">
        <w:t xml:space="preserve">n </w:t>
      </w:r>
      <w:r w:rsidR="007106A4">
        <w:t>some</w:t>
      </w:r>
      <w:r w:rsidR="00BC26ED">
        <w:t xml:space="preserve"> cases, the autopsies</w:t>
      </w:r>
      <w:r w:rsidR="0025250E">
        <w:t xml:space="preserve"> </w:t>
      </w:r>
      <w:r w:rsidR="00BC26ED">
        <w:t>conclude</w:t>
      </w:r>
      <w:r w:rsidR="00AD1AFB">
        <w:t>d</w:t>
      </w:r>
      <w:r w:rsidR="0025250E">
        <w:t xml:space="preserve"> that the cause of </w:t>
      </w:r>
      <w:r>
        <w:t xml:space="preserve">infant </w:t>
      </w:r>
      <w:r w:rsidR="00AD1AFB">
        <w:t>death was</w:t>
      </w:r>
      <w:r w:rsidR="0025250E">
        <w:t xml:space="preserve"> undetermined and </w:t>
      </w:r>
      <w:r w:rsidR="00BC26ED">
        <w:t xml:space="preserve">may </w:t>
      </w:r>
      <w:r w:rsidR="00AD1AFB">
        <w:t xml:space="preserve">have </w:t>
      </w:r>
      <w:r w:rsidR="00BC26ED">
        <w:t>be</w:t>
      </w:r>
      <w:r w:rsidR="00AD1AFB">
        <w:t>en</w:t>
      </w:r>
      <w:r w:rsidR="00BC26ED">
        <w:t xml:space="preserve"> due to natural causes; meanwhile</w:t>
      </w:r>
      <w:r w:rsidR="00A32E5F">
        <w:t xml:space="preserve">, </w:t>
      </w:r>
      <w:r w:rsidR="0025250E">
        <w:t xml:space="preserve">the </w:t>
      </w:r>
      <w:r w:rsidR="0025250E" w:rsidRPr="00A142D1">
        <w:rPr>
          <w:i/>
        </w:rPr>
        <w:t>fiscalia</w:t>
      </w:r>
      <w:r w:rsidR="00AD1AFB">
        <w:t xml:space="preserve"> was</w:t>
      </w:r>
      <w:r w:rsidR="0025250E">
        <w:t xml:space="preserve"> unable</w:t>
      </w:r>
      <w:r>
        <w:t xml:space="preserve"> to show any motive for why the</w:t>
      </w:r>
      <w:r w:rsidR="0025250E">
        <w:t xml:space="preserve"> mothe</w:t>
      </w:r>
      <w:r w:rsidR="00E902FC">
        <w:t xml:space="preserve">r would want to kill her child. </w:t>
      </w:r>
      <w:r w:rsidR="00E35A28">
        <w:t>D</w:t>
      </w:r>
      <w:r w:rsidR="0025250E">
        <w:t>espite this paucity of evidence</w:t>
      </w:r>
      <w:r w:rsidR="00F236CA">
        <w:t xml:space="preserve"> </w:t>
      </w:r>
      <w:r w:rsidR="00F236CA" w:rsidRPr="00A142D1">
        <w:rPr>
          <w:i/>
        </w:rPr>
        <w:t>or</w:t>
      </w:r>
      <w:r w:rsidR="00F236CA">
        <w:t xml:space="preserve"> motive</w:t>
      </w:r>
      <w:r w:rsidR="0025250E">
        <w:t>, the judge</w:t>
      </w:r>
      <w:r>
        <w:t xml:space="preserve">s </w:t>
      </w:r>
      <w:r w:rsidR="00BC26ED">
        <w:t>still condemn</w:t>
      </w:r>
      <w:r w:rsidR="00AD1AFB">
        <w:t>ed</w:t>
      </w:r>
      <w:r w:rsidR="00BC26ED">
        <w:t xml:space="preserve"> the</w:t>
      </w:r>
      <w:r w:rsidR="0025250E">
        <w:t xml:space="preserve"> </w:t>
      </w:r>
      <w:r>
        <w:t>wome</w:t>
      </w:r>
      <w:r w:rsidR="0025250E">
        <w:t xml:space="preserve">n for murder. </w:t>
      </w:r>
      <w:r w:rsidR="00BC26ED">
        <w:t>T</w:t>
      </w:r>
      <w:r w:rsidR="0025250E">
        <w:t>he gender bias that underlies the systematic discrimination in these cases</w:t>
      </w:r>
      <w:r>
        <w:t xml:space="preserve"> is </w:t>
      </w:r>
      <w:r w:rsidR="00BC26ED">
        <w:t xml:space="preserve">perhaps </w:t>
      </w:r>
      <w:r>
        <w:t>best illustrated</w:t>
      </w:r>
      <w:r w:rsidR="00BC26ED">
        <w:t xml:space="preserve"> in the judges</w:t>
      </w:r>
      <w:r w:rsidR="002208E9">
        <w:t>’</w:t>
      </w:r>
      <w:r w:rsidR="00BC26ED">
        <w:t xml:space="preserve"> final statements</w:t>
      </w:r>
      <w:r w:rsidR="0025250E">
        <w:t>:  women</w:t>
      </w:r>
      <w:r w:rsidR="00E902FC">
        <w:t>, who appear to have been guilty of nothing more than suffering an obste</w:t>
      </w:r>
      <w:r w:rsidR="00A142D1">
        <w:t>trical emergency</w:t>
      </w:r>
      <w:r w:rsidR="007106A4">
        <w:t>,</w:t>
      </w:r>
      <w:r w:rsidR="0025250E">
        <w:t xml:space="preserve"> are accused of </w:t>
      </w:r>
      <w:r w:rsidR="00B14781">
        <w:t xml:space="preserve">aggravated </w:t>
      </w:r>
      <w:r w:rsidR="00A142D1">
        <w:t>homicide simply because</w:t>
      </w:r>
      <w:r w:rsidR="00390A42">
        <w:t>, as mothers,</w:t>
      </w:r>
      <w:r w:rsidR="00A142D1">
        <w:t xml:space="preserve"> they </w:t>
      </w:r>
      <w:r w:rsidR="00390A42">
        <w:t>should have done</w:t>
      </w:r>
      <w:r w:rsidR="00A142D1">
        <w:t xml:space="preserve"> more to prevent the infant’s death.</w:t>
      </w:r>
      <w:r w:rsidR="00390A42">
        <w:t xml:space="preserve"> </w:t>
      </w:r>
      <w:r w:rsidR="008D4090">
        <w:t xml:space="preserve"> </w:t>
      </w:r>
    </w:p>
    <w:p w14:paraId="00568FDB" w14:textId="77777777" w:rsidR="00390A42" w:rsidRDefault="00390A42" w:rsidP="005F57D5">
      <w:pPr>
        <w:pStyle w:val="ListParagraph"/>
        <w:jc w:val="both"/>
      </w:pPr>
    </w:p>
    <w:p w14:paraId="1AE4A6C7" w14:textId="77777777" w:rsidR="00207BB7" w:rsidRPr="00A90A03" w:rsidRDefault="00A142D1" w:rsidP="005F57D5">
      <w:pPr>
        <w:pStyle w:val="ListParagraph"/>
        <w:jc w:val="both"/>
        <w:rPr>
          <w:i/>
          <w:color w:val="000000" w:themeColor="text1"/>
        </w:rPr>
      </w:pPr>
      <w:r w:rsidRPr="00A90A03">
        <w:rPr>
          <w:i/>
        </w:rPr>
        <w:t>“</w:t>
      </w:r>
      <w:r w:rsidR="00207BB7" w:rsidRPr="00A90A03">
        <w:rPr>
          <w:i/>
          <w:color w:val="000000" w:themeColor="text1"/>
        </w:rPr>
        <w:t xml:space="preserve">Such is the case that (the defendant) has two other children, and therefore knows what it means to give birth, and knows the care that she should take with a newborn…”  </w:t>
      </w:r>
    </w:p>
    <w:p w14:paraId="2F374088" w14:textId="77777777" w:rsidR="00FD1426" w:rsidRPr="00072185" w:rsidRDefault="00FD1426" w:rsidP="005F57D5">
      <w:pPr>
        <w:pStyle w:val="ListParagraph"/>
        <w:jc w:val="both"/>
        <w:rPr>
          <w:color w:val="000000" w:themeColor="text1"/>
        </w:rPr>
      </w:pPr>
    </w:p>
    <w:p w14:paraId="75B36E94" w14:textId="1F056705" w:rsidR="00FD1426" w:rsidRPr="00A90A03" w:rsidRDefault="00FD1426" w:rsidP="005F57D5">
      <w:pPr>
        <w:pStyle w:val="ListParagraph"/>
        <w:jc w:val="both"/>
        <w:rPr>
          <w:i/>
          <w:color w:val="000000" w:themeColor="text1"/>
        </w:rPr>
      </w:pPr>
      <w:r w:rsidRPr="00A90A03">
        <w:rPr>
          <w:rFonts w:cs="Arial"/>
          <w:i/>
          <w:color w:val="000000" w:themeColor="text1"/>
        </w:rPr>
        <w:t>“(The accused) injured the legal life of a newborn baby which, by the fact of being born alive, had the right to exist and to be protected from its birth, especially by its mother”</w:t>
      </w:r>
    </w:p>
    <w:p w14:paraId="35241A0A" w14:textId="77777777" w:rsidR="00390A42" w:rsidRPr="00072185" w:rsidRDefault="00390A42" w:rsidP="005F57D5">
      <w:pPr>
        <w:jc w:val="both"/>
        <w:rPr>
          <w:rFonts w:cs="Times"/>
          <w:color w:val="000000" w:themeColor="text1"/>
        </w:rPr>
      </w:pPr>
    </w:p>
    <w:p w14:paraId="6851FC22" w14:textId="0C155F5E" w:rsidR="00FD1426" w:rsidRPr="00A90A03" w:rsidRDefault="00FD1426" w:rsidP="005F57D5">
      <w:pPr>
        <w:ind w:left="720"/>
        <w:jc w:val="both"/>
        <w:rPr>
          <w:rFonts w:cs="Arial"/>
          <w:i/>
          <w:color w:val="000000" w:themeColor="text1"/>
        </w:rPr>
      </w:pPr>
      <w:r w:rsidRPr="00A90A03">
        <w:rPr>
          <w:rFonts w:cs="Arial"/>
          <w:i/>
          <w:color w:val="000000" w:themeColor="text1"/>
        </w:rPr>
        <w:t>"… The conduct and attitude shown by the defendant is characterized by an omission which manifested at the moment of the birth; this same lack of timely assistance</w:t>
      </w:r>
      <w:r w:rsidR="00072185" w:rsidRPr="00A90A03">
        <w:rPr>
          <w:rFonts w:cs="Arial"/>
          <w:i/>
          <w:color w:val="000000" w:themeColor="text1"/>
        </w:rPr>
        <w:t>,</w:t>
      </w:r>
      <w:r w:rsidRPr="00A90A03">
        <w:rPr>
          <w:rFonts w:cs="Arial"/>
          <w:i/>
          <w:color w:val="000000" w:themeColor="text1"/>
        </w:rPr>
        <w:t xml:space="preserve"> and not wanting to </w:t>
      </w:r>
      <w:r w:rsidR="00072185" w:rsidRPr="00A90A03">
        <w:rPr>
          <w:rFonts w:cs="Arial"/>
          <w:i/>
          <w:color w:val="000000" w:themeColor="text1"/>
        </w:rPr>
        <w:t>cooperate by going to a</w:t>
      </w:r>
      <w:r w:rsidRPr="00A90A03">
        <w:rPr>
          <w:rFonts w:cs="Arial"/>
          <w:i/>
          <w:color w:val="000000" w:themeColor="text1"/>
        </w:rPr>
        <w:t xml:space="preserve"> health care center, were the </w:t>
      </w:r>
      <w:r w:rsidR="00072185" w:rsidRPr="00A90A03">
        <w:rPr>
          <w:rFonts w:cs="Arial"/>
          <w:i/>
          <w:color w:val="000000" w:themeColor="text1"/>
        </w:rPr>
        <w:t>causes</w:t>
      </w:r>
      <w:r w:rsidRPr="00A90A03">
        <w:rPr>
          <w:rFonts w:cs="Arial"/>
          <w:i/>
          <w:color w:val="000000" w:themeColor="text1"/>
        </w:rPr>
        <w:t xml:space="preserve"> </w:t>
      </w:r>
      <w:r w:rsidR="00072185" w:rsidRPr="00A90A03">
        <w:rPr>
          <w:rFonts w:cs="Arial"/>
          <w:i/>
          <w:color w:val="000000" w:themeColor="text1"/>
        </w:rPr>
        <w:t>leading</w:t>
      </w:r>
      <w:r w:rsidRPr="00A90A03">
        <w:rPr>
          <w:rFonts w:cs="Arial"/>
          <w:i/>
          <w:color w:val="000000" w:themeColor="text1"/>
        </w:rPr>
        <w:t xml:space="preserve"> to the death of th</w:t>
      </w:r>
      <w:r w:rsidR="00072185" w:rsidRPr="00A90A03">
        <w:rPr>
          <w:rFonts w:cs="Arial"/>
          <w:i/>
          <w:color w:val="000000" w:themeColor="text1"/>
        </w:rPr>
        <w:t>e child</w:t>
      </w:r>
      <w:r w:rsidRPr="00A90A03">
        <w:rPr>
          <w:rFonts w:cs="Arial"/>
          <w:i/>
          <w:color w:val="000000" w:themeColor="text1"/>
        </w:rPr>
        <w:t xml:space="preserve"> …"</w:t>
      </w:r>
    </w:p>
    <w:p w14:paraId="06AB135A" w14:textId="77777777" w:rsidR="00A142D1" w:rsidRPr="00072185" w:rsidRDefault="00A142D1" w:rsidP="005F57D5">
      <w:pPr>
        <w:jc w:val="both"/>
        <w:rPr>
          <w:color w:val="000000" w:themeColor="text1"/>
        </w:rPr>
      </w:pPr>
    </w:p>
    <w:p w14:paraId="17F9F049" w14:textId="6146618E" w:rsidR="002005CD" w:rsidRDefault="003632C4" w:rsidP="005F57D5">
      <w:pPr>
        <w:pStyle w:val="ListParagraph"/>
        <w:jc w:val="both"/>
      </w:pPr>
      <w:r w:rsidRPr="00072185">
        <w:rPr>
          <w:color w:val="000000" w:themeColor="text1"/>
        </w:rPr>
        <w:t>The lack of careful judicial evaluation of these cases is further evidence</w:t>
      </w:r>
      <w:r w:rsidR="00D83F6E" w:rsidRPr="00072185">
        <w:rPr>
          <w:color w:val="000000" w:themeColor="text1"/>
        </w:rPr>
        <w:t>d by</w:t>
      </w:r>
      <w:r w:rsidR="00D83F6E">
        <w:t xml:space="preserve"> the speed with which these</w:t>
      </w:r>
      <w:r>
        <w:t xml:space="preserve"> cases have been decided.  Whereas many homicide cases in El Salvador languish in th</w:t>
      </w:r>
      <w:r w:rsidR="002005CD">
        <w:t>e courts for years</w:t>
      </w:r>
      <w:r w:rsidR="00A90A03">
        <w:t>,</w:t>
      </w:r>
      <w:r w:rsidR="00A90A03">
        <w:rPr>
          <w:rStyle w:val="FootnoteReference"/>
        </w:rPr>
        <w:footnoteReference w:id="1"/>
      </w:r>
      <w:r w:rsidR="002005CD">
        <w:t xml:space="preserve"> </w:t>
      </w:r>
      <w:r w:rsidR="00A32E5F">
        <w:t xml:space="preserve">these </w:t>
      </w:r>
      <w:r w:rsidR="00D052E2">
        <w:t xml:space="preserve">women’s </w:t>
      </w:r>
      <w:r w:rsidR="00A32E5F">
        <w:t xml:space="preserve">cases were all concluded within 4-18 months of sentencing.  </w:t>
      </w:r>
      <w:r w:rsidR="00FC59BD">
        <w:t>More than half</w:t>
      </w:r>
      <w:r w:rsidR="00A32E5F">
        <w:t xml:space="preserve"> of the cases were decided in seven months or less, </w:t>
      </w:r>
      <w:r w:rsidR="00FC59BD">
        <w:t>and</w:t>
      </w:r>
      <w:r w:rsidR="00A32E5F">
        <w:t xml:space="preserve"> </w:t>
      </w:r>
      <w:r w:rsidR="00FC59BD">
        <w:t xml:space="preserve">in </w:t>
      </w:r>
      <w:r w:rsidR="00A32E5F">
        <w:t xml:space="preserve">only three cases </w:t>
      </w:r>
      <w:r w:rsidR="00FC59BD">
        <w:t xml:space="preserve">did the courts </w:t>
      </w:r>
      <w:r w:rsidR="00A32E5F">
        <w:t>requir</w:t>
      </w:r>
      <w:r w:rsidR="00FC59BD">
        <w:t xml:space="preserve">e </w:t>
      </w:r>
      <w:r w:rsidR="00A32E5F">
        <w:t>more than a year to sentence</w:t>
      </w:r>
      <w:r w:rsidR="002005CD">
        <w:t xml:space="preserve"> women to decades in prison</w:t>
      </w:r>
      <w:r w:rsidR="00A32E5F">
        <w:t>.</w:t>
      </w:r>
    </w:p>
    <w:p w14:paraId="2726750F" w14:textId="47B60C30" w:rsidR="002005CD" w:rsidRDefault="002005CD" w:rsidP="005F57D5">
      <w:pPr>
        <w:pStyle w:val="ListParagraph"/>
        <w:jc w:val="both"/>
      </w:pPr>
      <w:r>
        <w:t xml:space="preserve"> </w:t>
      </w:r>
    </w:p>
    <w:p w14:paraId="2D01ED74" w14:textId="5F2A7936" w:rsidR="00A32E5F" w:rsidRDefault="00332DC4" w:rsidP="005F57D5">
      <w:pPr>
        <w:pStyle w:val="BodyText"/>
        <w:ind w:left="0" w:right="128"/>
        <w:jc w:val="both"/>
      </w:pPr>
      <w:r w:rsidRPr="00332DC4">
        <w:t xml:space="preserve">In </w:t>
      </w:r>
      <w:r>
        <w:t xml:space="preserve">stark </w:t>
      </w:r>
      <w:r w:rsidRPr="00332DC4">
        <w:t xml:space="preserve">contrast to the </w:t>
      </w:r>
      <w:r w:rsidR="00A32E5F">
        <w:t>court</w:t>
      </w:r>
      <w:r w:rsidR="00D2015E">
        <w:t>s</w:t>
      </w:r>
      <w:r w:rsidR="00A32E5F">
        <w:t>’</w:t>
      </w:r>
      <w:r w:rsidR="002005CD">
        <w:t xml:space="preserve"> findings, </w:t>
      </w:r>
      <w:r w:rsidR="002A0CD3">
        <w:t>our</w:t>
      </w:r>
      <w:r w:rsidR="002005CD">
        <w:t xml:space="preserve"> </w:t>
      </w:r>
      <w:r w:rsidR="002A0CD3">
        <w:t>analysis</w:t>
      </w:r>
      <w:r w:rsidR="002005CD">
        <w:t xml:space="preserve"> </w:t>
      </w:r>
      <w:r w:rsidR="001D7FA4">
        <w:t>concludes that the leg</w:t>
      </w:r>
      <w:r w:rsidR="00A22C49">
        <w:t>al and medical fact</w:t>
      </w:r>
      <w:r w:rsidR="00A32E5F">
        <w:t xml:space="preserve">s in </w:t>
      </w:r>
      <w:r w:rsidR="006F43CF">
        <w:t>the majority</w:t>
      </w:r>
      <w:r w:rsidR="00A32E5F">
        <w:t xml:space="preserve"> of these cases</w:t>
      </w:r>
      <w:r w:rsidR="00A22C49">
        <w:t xml:space="preserve"> correspond with medical emergency—not </w:t>
      </w:r>
      <w:r w:rsidR="00A32E5F">
        <w:t xml:space="preserve">with </w:t>
      </w:r>
      <w:r w:rsidR="00A22C49">
        <w:t>homicide</w:t>
      </w:r>
      <w:r w:rsidR="001D7FA4">
        <w:t xml:space="preserve">. </w:t>
      </w:r>
      <w:r w:rsidR="00A32E5F">
        <w:t xml:space="preserve"> </w:t>
      </w:r>
      <w:r w:rsidR="006F43CF">
        <w:t>More importantly, in</w:t>
      </w:r>
      <w:r w:rsidR="00A32E5F">
        <w:t xml:space="preserve"> </w:t>
      </w:r>
      <w:r w:rsidR="00A32E5F" w:rsidRPr="00164BFD">
        <w:rPr>
          <w:i/>
        </w:rPr>
        <w:t>none</w:t>
      </w:r>
      <w:r w:rsidR="00A32E5F">
        <w:t xml:space="preserve"> of these cases does the evidence provided in trial seem to prove women’s guilt beyond a reasonable doubt.  </w:t>
      </w:r>
    </w:p>
    <w:p w14:paraId="07BC6F3D" w14:textId="77777777" w:rsidR="00A32E5F" w:rsidRDefault="00A32E5F" w:rsidP="005F57D5">
      <w:pPr>
        <w:pStyle w:val="BodyText"/>
        <w:ind w:left="0" w:right="128"/>
        <w:jc w:val="both"/>
      </w:pPr>
    </w:p>
    <w:p w14:paraId="114760A3" w14:textId="753282C3" w:rsidR="0020112E" w:rsidRDefault="002A0CD3" w:rsidP="005F57D5">
      <w:pPr>
        <w:pStyle w:val="BodyText"/>
        <w:ind w:left="0" w:right="128"/>
        <w:jc w:val="both"/>
      </w:pPr>
      <w:r>
        <w:t>Our analysis</w:t>
      </w:r>
      <w:r w:rsidR="00A32E5F">
        <w:t xml:space="preserve"> also concludes that t</w:t>
      </w:r>
      <w:r w:rsidR="00332DC4">
        <w:t>he biggest challenge before the Salvadoran Supreme Court at this juncture is the lac</w:t>
      </w:r>
      <w:r w:rsidR="00E91F63">
        <w:t xml:space="preserve">k of objective </w:t>
      </w:r>
      <w:r w:rsidR="003632C4">
        <w:t xml:space="preserve">data to determine what really happened in the moments surrounding the birth of these infants.  </w:t>
      </w:r>
      <w:r w:rsidR="00A32E5F">
        <w:t xml:space="preserve">The police, forensic specialists, and </w:t>
      </w:r>
      <w:r w:rsidR="008D0037">
        <w:t>the Fiscalí</w:t>
      </w:r>
      <w:r w:rsidR="00EB77AE">
        <w:t>a</w:t>
      </w:r>
      <w:r w:rsidR="00A32E5F">
        <w:t xml:space="preserve"> routinely failed to collect the data that one would need to make an informed decision about the cases.  </w:t>
      </w:r>
      <w:r w:rsidR="00FF38C4">
        <w:t xml:space="preserve">More egregiously yet, we </w:t>
      </w:r>
      <w:r w:rsidR="00A71B8A">
        <w:t xml:space="preserve">provide </w:t>
      </w:r>
      <w:r w:rsidR="009409F6">
        <w:t xml:space="preserve">documentation that </w:t>
      </w:r>
      <w:r w:rsidR="00A32E5F">
        <w:t>the</w:t>
      </w:r>
      <w:r w:rsidR="003632C4">
        <w:t xml:space="preserve"> </w:t>
      </w:r>
      <w:r w:rsidR="00EB77AE">
        <w:t xml:space="preserve">limited </w:t>
      </w:r>
      <w:r w:rsidR="00A71B8A">
        <w:t>evidence</w:t>
      </w:r>
      <w:r w:rsidR="003632C4">
        <w:t xml:space="preserve"> that </w:t>
      </w:r>
      <w:r w:rsidR="003632C4" w:rsidRPr="00D2015E">
        <w:rPr>
          <w:i/>
        </w:rPr>
        <w:t>was</w:t>
      </w:r>
      <w:r w:rsidR="003632C4">
        <w:t xml:space="preserve"> collected </w:t>
      </w:r>
      <w:r w:rsidR="00D2015E">
        <w:t>has been</w:t>
      </w:r>
      <w:r w:rsidR="003632C4">
        <w:t xml:space="preserve"> </w:t>
      </w:r>
      <w:r w:rsidR="003632C4" w:rsidRPr="00C117AB">
        <w:rPr>
          <w:i/>
        </w:rPr>
        <w:t xml:space="preserve">systematically </w:t>
      </w:r>
      <w:r w:rsidR="00D2015E" w:rsidRPr="00C117AB">
        <w:rPr>
          <w:i/>
        </w:rPr>
        <w:t xml:space="preserve">and consistently </w:t>
      </w:r>
      <w:r w:rsidR="003632C4" w:rsidRPr="00C117AB">
        <w:rPr>
          <w:i/>
        </w:rPr>
        <w:t>bi</w:t>
      </w:r>
      <w:r w:rsidR="00D2015E" w:rsidRPr="00C117AB">
        <w:rPr>
          <w:i/>
        </w:rPr>
        <w:t>ased in favor of incrimination</w:t>
      </w:r>
      <w:r w:rsidR="00D2015E">
        <w:t xml:space="preserve">. </w:t>
      </w:r>
      <w:r w:rsidR="009409F6">
        <w:t xml:space="preserve"> </w:t>
      </w:r>
      <w:r w:rsidR="00FF38C4">
        <w:t xml:space="preserve">Given the </w:t>
      </w:r>
      <w:r w:rsidR="00D2015E">
        <w:t xml:space="preserve">state’s </w:t>
      </w:r>
      <w:r w:rsidR="00FF38C4">
        <w:t xml:space="preserve">demonstrated </w:t>
      </w:r>
      <w:r w:rsidR="00D2015E">
        <w:t xml:space="preserve">unwillingness to investigate </w:t>
      </w:r>
      <w:r w:rsidR="00FF38C4">
        <w:t>evidence or argumentation</w:t>
      </w:r>
      <w:r w:rsidR="00D2015E">
        <w:t xml:space="preserve"> that would </w:t>
      </w:r>
      <w:r w:rsidR="00FF38C4">
        <w:t xml:space="preserve">have </w:t>
      </w:r>
      <w:r w:rsidR="00D2015E">
        <w:t>support</w:t>
      </w:r>
      <w:r w:rsidR="00FF38C4">
        <w:t>ed</w:t>
      </w:r>
      <w:r w:rsidR="00D2015E">
        <w:t xml:space="preserve"> </w:t>
      </w:r>
      <w:r w:rsidR="00F236CA">
        <w:t>women’s acquittal</w:t>
      </w:r>
      <w:r w:rsidR="00D2015E">
        <w:t>,</w:t>
      </w:r>
      <w:r w:rsidR="00EB77AE">
        <w:t xml:space="preserve"> </w:t>
      </w:r>
      <w:r w:rsidR="00FF38C4">
        <w:t xml:space="preserve">and given </w:t>
      </w:r>
      <w:r w:rsidR="00FC59BD">
        <w:t>our medical experts’ statements</w:t>
      </w:r>
      <w:r w:rsidR="00FF38C4">
        <w:t xml:space="preserve"> </w:t>
      </w:r>
      <w:r w:rsidR="00FC59BD">
        <w:t>that it is not</w:t>
      </w:r>
      <w:r w:rsidR="00FF38C4">
        <w:t xml:space="preserve"> only </w:t>
      </w:r>
      <w:r w:rsidR="00FC59BD">
        <w:t>possible, but also probable</w:t>
      </w:r>
      <w:r w:rsidR="00FF38C4">
        <w:t>, that many of these women suffere</w:t>
      </w:r>
      <w:r w:rsidR="00703EFF">
        <w:t xml:space="preserve">d obstetrical emergencies, we conclude that the Salvadoran state has </w:t>
      </w:r>
      <w:r w:rsidR="00EB77AE">
        <w:t>committed</w:t>
      </w:r>
      <w:r w:rsidR="00D052E2">
        <w:t xml:space="preserve"> an </w:t>
      </w:r>
      <w:r w:rsidR="00EB77AE">
        <w:t>injustice</w:t>
      </w:r>
      <w:r w:rsidR="00703EFF">
        <w:t xml:space="preserve"> </w:t>
      </w:r>
      <w:r w:rsidR="00EB77AE">
        <w:t>against</w:t>
      </w:r>
      <w:r w:rsidR="00703EFF">
        <w:t xml:space="preserve"> these 17 women. </w:t>
      </w:r>
      <w:r w:rsidR="00EB77AE">
        <w:t xml:space="preserve">We </w:t>
      </w:r>
      <w:r w:rsidR="0020112E">
        <w:t>hope</w:t>
      </w:r>
      <w:r w:rsidR="00EB77AE">
        <w:t xml:space="preserve"> the Salvadoran Supreme Court reads carefully this report and makes amends for the failings of the lower courts by granting pardons to </w:t>
      </w:r>
      <w:r w:rsidR="008D0037">
        <w:t>the</w:t>
      </w:r>
      <w:r w:rsidR="00EB77AE">
        <w:t xml:space="preserve"> women, letting them return to their</w:t>
      </w:r>
      <w:r w:rsidR="00E91F63">
        <w:t xml:space="preserve"> homes, their</w:t>
      </w:r>
      <w:r w:rsidR="00EB77AE">
        <w:t xml:space="preserve"> lives</w:t>
      </w:r>
      <w:r w:rsidR="00E91F63">
        <w:t>,</w:t>
      </w:r>
      <w:r w:rsidR="00EB77AE">
        <w:t xml:space="preserve"> and their children.  </w:t>
      </w:r>
    </w:p>
    <w:p w14:paraId="26B6773D" w14:textId="77777777" w:rsidR="0020112E" w:rsidRDefault="0020112E" w:rsidP="005F57D5">
      <w:pPr>
        <w:pStyle w:val="BodyText"/>
        <w:ind w:left="0" w:right="128"/>
        <w:jc w:val="both"/>
      </w:pPr>
    </w:p>
    <w:p w14:paraId="2DD51193" w14:textId="10EC40A6" w:rsidR="00332DC4" w:rsidRDefault="00151976" w:rsidP="005F57D5">
      <w:pPr>
        <w:jc w:val="both"/>
      </w:pPr>
      <w:r>
        <w:t xml:space="preserve">The </w:t>
      </w:r>
      <w:r w:rsidR="00C46628">
        <w:t>conclusions</w:t>
      </w:r>
      <w:r>
        <w:t xml:space="preserve"> </w:t>
      </w:r>
      <w:r w:rsidR="00C46628">
        <w:t>in</w:t>
      </w:r>
      <w:r>
        <w:t xml:space="preserve"> this </w:t>
      </w:r>
      <w:r w:rsidR="00C46628">
        <w:t>note</w:t>
      </w:r>
      <w:r>
        <w:t xml:space="preserve"> </w:t>
      </w:r>
      <w:r w:rsidR="006F6F7F">
        <w:t>were reached after analyzing</w:t>
      </w:r>
      <w:r>
        <w:t xml:space="preserve"> the court documents from these 17 cases.  The documents were obtained from the women’s legal representation, and with the women’s signed consent.  Each of </w:t>
      </w:r>
      <w:r w:rsidR="00E47426">
        <w:t>the 17 cases was approximately 5</w:t>
      </w:r>
      <w:r>
        <w:t xml:space="preserve">00 pages long.  The documents were first reviewed, analyzed, and summarized by a team comprised of the two authors (one a sociologist, the other a lawyer), two additional Salvadoran lawyers, and a Salvadoran medical specialist.  The summarized case histories, plus the medical and forensic data from the cases were then shared with medical experts in forensics (Dr. </w:t>
      </w:r>
      <w:r w:rsidR="00886640">
        <w:t>Gregory</w:t>
      </w:r>
      <w:r>
        <w:t xml:space="preserve"> Davis), </w:t>
      </w:r>
      <w:r w:rsidR="00886640">
        <w:t xml:space="preserve">and </w:t>
      </w:r>
      <w:r w:rsidR="00EB77AE">
        <w:t>obstetrics and g</w:t>
      </w:r>
      <w:r>
        <w:t xml:space="preserve">ynecology </w:t>
      </w:r>
      <w:r w:rsidR="00886640">
        <w:t xml:space="preserve"> (Drs Christine Curry and Jodi Abbott) </w:t>
      </w:r>
      <w:r>
        <w:t>in the United States.  These experts provid</w:t>
      </w:r>
      <w:r w:rsidR="00D56979">
        <w:t xml:space="preserve">ed written expert opinions to the courts, and agreed that their written opinions could be documented here. </w:t>
      </w:r>
      <w:r w:rsidR="00E47426">
        <w:t xml:space="preserve">Our analyses are based on the evidence from the case files, the testimony of our medical experts, and a few independent interviews collected with family members of the 17. </w:t>
      </w:r>
    </w:p>
    <w:p w14:paraId="1FF3D5B9" w14:textId="77777777" w:rsidR="00703EFF" w:rsidRDefault="00703EFF" w:rsidP="005F57D5">
      <w:pPr>
        <w:jc w:val="both"/>
      </w:pPr>
    </w:p>
    <w:p w14:paraId="082D0D6F" w14:textId="05EBA49F" w:rsidR="00703EFF" w:rsidRDefault="00D556AD" w:rsidP="005F57D5">
      <w:pPr>
        <w:jc w:val="both"/>
      </w:pPr>
      <w:r>
        <w:t xml:space="preserve">We develop our argument through the following steps.  First, we review three cases in close detail to demonstrate what we mean by a “consistent bias towards incrimination.”  We then discuss how the biases detailed in these three cases are part of a larger pattern that extends throughout </w:t>
      </w:r>
      <w:r w:rsidR="002A6D36">
        <w:t>the</w:t>
      </w:r>
      <w:r>
        <w:t xml:space="preserve"> 17.  Finally, we conclude that current judicial practice </w:t>
      </w:r>
      <w:r w:rsidR="002A6D36">
        <w:t xml:space="preserve">in El Salvador </w:t>
      </w:r>
      <w:r>
        <w:t>put</w:t>
      </w:r>
      <w:r w:rsidR="002A6D36">
        <w:t>s</w:t>
      </w:r>
      <w:r>
        <w:t xml:space="preserve"> </w:t>
      </w:r>
      <w:r w:rsidR="002A6D36">
        <w:t xml:space="preserve">at risk </w:t>
      </w:r>
      <w:r>
        <w:t>any woman who s</w:t>
      </w:r>
      <w:r w:rsidR="002A6D36">
        <w:t>uffers an obstetrical emergency</w:t>
      </w:r>
      <w:r>
        <w:t xml:space="preserve"> </w:t>
      </w:r>
      <w:r w:rsidR="002A6D36">
        <w:t>while outside of a medical facility.  Importantly, poor women, women from rural areas, women living in situations of violence and abuse, and women wi</w:t>
      </w:r>
      <w:r w:rsidR="009B65D1">
        <w:t xml:space="preserve">th disabilities are among the most </w:t>
      </w:r>
      <w:r w:rsidR="002A6D36">
        <w:t xml:space="preserve">vulnerable to prosecution, given </w:t>
      </w:r>
      <w:r w:rsidR="009B65D1">
        <w:t xml:space="preserve">constraints on their ability to access </w:t>
      </w:r>
      <w:r w:rsidR="002A6D36">
        <w:t xml:space="preserve">help in </w:t>
      </w:r>
      <w:r w:rsidR="009B65D1">
        <w:t xml:space="preserve">an emergency situation.  </w:t>
      </w:r>
    </w:p>
    <w:p w14:paraId="34D5D894" w14:textId="77777777" w:rsidR="005E571A" w:rsidRDefault="005E571A" w:rsidP="005F57D5">
      <w:pPr>
        <w:jc w:val="both"/>
      </w:pPr>
    </w:p>
    <w:p w14:paraId="57544944" w14:textId="77777777" w:rsidR="00D556AD" w:rsidRDefault="00D556AD" w:rsidP="005F57D5">
      <w:pPr>
        <w:jc w:val="both"/>
      </w:pPr>
    </w:p>
    <w:p w14:paraId="736084C0" w14:textId="776247AA" w:rsidR="00223EA5" w:rsidRPr="00223EA5" w:rsidRDefault="009409F6" w:rsidP="005F57D5">
      <w:pPr>
        <w:jc w:val="both"/>
        <w:rPr>
          <w:b/>
        </w:rPr>
      </w:pPr>
      <w:r>
        <w:rPr>
          <w:b/>
        </w:rPr>
        <w:t>I.</w:t>
      </w:r>
      <w:r w:rsidR="00DD73BE">
        <w:rPr>
          <w:b/>
        </w:rPr>
        <w:t xml:space="preserve"> </w:t>
      </w:r>
      <w:r>
        <w:rPr>
          <w:b/>
        </w:rPr>
        <w:t>IN-DEPTH ANALYSIS OF THREE CASES</w:t>
      </w:r>
    </w:p>
    <w:p w14:paraId="483D05D5" w14:textId="77777777" w:rsidR="00223EA5" w:rsidRDefault="00223EA5" w:rsidP="005F57D5">
      <w:pPr>
        <w:jc w:val="both"/>
      </w:pPr>
    </w:p>
    <w:p w14:paraId="3132D718" w14:textId="1B8931C6" w:rsidR="00703EFF" w:rsidRPr="00223EA5" w:rsidRDefault="00223EA5" w:rsidP="005F57D5">
      <w:pPr>
        <w:ind w:firstLine="720"/>
        <w:jc w:val="both"/>
        <w:rPr>
          <w:b/>
        </w:rPr>
      </w:pPr>
      <w:r w:rsidRPr="00223EA5">
        <w:rPr>
          <w:b/>
        </w:rPr>
        <w:t>CASE #1:  MARIA TERESA</w:t>
      </w:r>
    </w:p>
    <w:p w14:paraId="0CD67D14" w14:textId="77777777" w:rsidR="00223EA5" w:rsidRDefault="00223EA5" w:rsidP="005F57D5">
      <w:pPr>
        <w:jc w:val="both"/>
      </w:pPr>
    </w:p>
    <w:p w14:paraId="68242209" w14:textId="2CBE3263" w:rsidR="00B301F1" w:rsidRDefault="004C18A6" w:rsidP="005F57D5">
      <w:pPr>
        <w:jc w:val="both"/>
      </w:pPr>
      <w:r>
        <w:t>In November</w:t>
      </w:r>
      <w:r w:rsidR="007D30BF">
        <w:t xml:space="preserve"> </w:t>
      </w:r>
      <w:r>
        <w:t>2011, 28-year-old Maria Teresa lived with her six year old son and his elderly grandparents</w:t>
      </w:r>
      <w:r w:rsidR="000604C3">
        <w:t xml:space="preserve"> in una champita de lamina in Mejicanos</w:t>
      </w:r>
      <w:r>
        <w:t xml:space="preserve">.  Although the father of her son had abandoned them many years early, Maria Teresa continued to live with </w:t>
      </w:r>
      <w:r w:rsidR="00B301F1">
        <w:t>her ex-</w:t>
      </w:r>
      <w:r w:rsidR="00B301F1" w:rsidRPr="00B301F1">
        <w:rPr>
          <w:i/>
        </w:rPr>
        <w:t>compañ</w:t>
      </w:r>
      <w:r w:rsidR="007D30BF" w:rsidRPr="00B301F1">
        <w:rPr>
          <w:i/>
        </w:rPr>
        <w:t>ero’s</w:t>
      </w:r>
      <w:r>
        <w:t xml:space="preserve"> parents</w:t>
      </w:r>
      <w:r w:rsidR="007D30BF">
        <w:t>.  Her</w:t>
      </w:r>
      <w:r w:rsidR="000604C3">
        <w:t xml:space="preserve"> salaries</w:t>
      </w:r>
      <w:r w:rsidR="007D30BF">
        <w:t xml:space="preserve"> from working in the </w:t>
      </w:r>
      <w:r w:rsidR="007D30BF" w:rsidRPr="00B301F1">
        <w:rPr>
          <w:i/>
        </w:rPr>
        <w:t>maquila</w:t>
      </w:r>
      <w:r w:rsidR="007D30BF">
        <w:t xml:space="preserve"> </w:t>
      </w:r>
      <w:r w:rsidR="000604C3">
        <w:t xml:space="preserve">and cleaning houses </w:t>
      </w:r>
      <w:r w:rsidR="007D30BF">
        <w:t>provided the household’s only regular income, and her mother-in-law helped her with child</w:t>
      </w:r>
      <w:r w:rsidR="00B301F1">
        <w:t>care and household tasks</w:t>
      </w:r>
      <w:r w:rsidR="000604C3">
        <w:t xml:space="preserve"> in return</w:t>
      </w:r>
      <w:r w:rsidR="00B301F1">
        <w:t xml:space="preserve">.  The family was poor, </w:t>
      </w:r>
      <w:r w:rsidR="000604C3">
        <w:t xml:space="preserve">but </w:t>
      </w:r>
      <w:r w:rsidR="00B301F1">
        <w:t xml:space="preserve">Maria Teresa always managed to make sure there was food on the table, medicine for her son’s asthma, and enough extra money to pay the $13 tuition every month for her son to </w:t>
      </w:r>
      <w:r w:rsidR="00E47426">
        <w:t>attend the neighborhood’s C</w:t>
      </w:r>
      <w:r w:rsidR="00B301F1">
        <w:t xml:space="preserve">atholic </w:t>
      </w:r>
      <w:r w:rsidR="00E47426">
        <w:t xml:space="preserve">mission school.  In addition to providing a high quality education, attendance at this school ensured her son was in a safe environment, </w:t>
      </w:r>
      <w:r w:rsidR="00B301F1">
        <w:t xml:space="preserve">even given the </w:t>
      </w:r>
      <w:r w:rsidR="00E47426">
        <w:t xml:space="preserve">criminal </w:t>
      </w:r>
      <w:r w:rsidR="00B301F1">
        <w:t xml:space="preserve">violence that characterized the broader neighborhood. </w:t>
      </w:r>
      <w:r w:rsidR="000604C3">
        <w:t xml:space="preserve"> When her mother-in-law</w:t>
      </w:r>
      <w:r w:rsidR="0000709E">
        <w:t>, Ana,</w:t>
      </w:r>
      <w:r w:rsidR="000604C3">
        <w:t xml:space="preserve"> was sick and bedridden, Maria Teresa </w:t>
      </w:r>
      <w:r w:rsidR="00E47426">
        <w:t>nursed</w:t>
      </w:r>
      <w:r w:rsidR="000604C3">
        <w:t xml:space="preserve"> her for </w:t>
      </w:r>
      <w:r w:rsidR="00E47426">
        <w:t>almost</w:t>
      </w:r>
      <w:r w:rsidR="000604C3">
        <w:t xml:space="preserve"> a year.  “I loved her like my own daughter,” </w:t>
      </w:r>
      <w:r w:rsidR="0000709E">
        <w:t>Ana</w:t>
      </w:r>
      <w:r w:rsidR="000604C3">
        <w:t xml:space="preserve"> professed.  </w:t>
      </w:r>
    </w:p>
    <w:p w14:paraId="5CAB612B" w14:textId="77777777" w:rsidR="00B301F1" w:rsidRDefault="00B301F1" w:rsidP="005F57D5">
      <w:pPr>
        <w:jc w:val="both"/>
      </w:pPr>
    </w:p>
    <w:p w14:paraId="555A99C9" w14:textId="7F367EC6" w:rsidR="00B301F1" w:rsidRDefault="00B301F1" w:rsidP="005F57D5">
      <w:pPr>
        <w:jc w:val="both"/>
      </w:pPr>
      <w:r>
        <w:t xml:space="preserve">The day of the </w:t>
      </w:r>
      <w:r w:rsidR="006F6F7F">
        <w:t>incident</w:t>
      </w:r>
      <w:r>
        <w:t xml:space="preserve">, Maria Teresa had felt fine.  She </w:t>
      </w:r>
      <w:r w:rsidR="00E47426">
        <w:t xml:space="preserve">had </w:t>
      </w:r>
      <w:r>
        <w:t>worked</w:t>
      </w:r>
      <w:r w:rsidR="00E47426">
        <w:t xml:space="preserve"> a full day at the factory; she had eaten </w:t>
      </w:r>
      <w:r>
        <w:t xml:space="preserve">dinner, talked and laughed with neighbors after work; and she </w:t>
      </w:r>
      <w:r w:rsidR="00E47426">
        <w:t xml:space="preserve">had </w:t>
      </w:r>
      <w:r>
        <w:t xml:space="preserve">helped her young son with his homework before going to bed.  She had even commented to her mother-in-law that evening that her period was especially heavy that month. Maria Teresa </w:t>
      </w:r>
      <w:r w:rsidR="00B71D3C">
        <w:t xml:space="preserve">had </w:t>
      </w:r>
      <w:r w:rsidR="00DD73BE">
        <w:t xml:space="preserve">in fact been having regular bleeding (as if menstruating) for months; she had </w:t>
      </w:r>
      <w:r w:rsidR="00B71D3C">
        <w:t xml:space="preserve">no idea </w:t>
      </w:r>
      <w:r w:rsidR="00DD73BE">
        <w:t xml:space="preserve">that </w:t>
      </w:r>
      <w:r w:rsidR="00B71D3C">
        <w:t>she was pregnant.</w:t>
      </w:r>
    </w:p>
    <w:p w14:paraId="6A7A0E07" w14:textId="77777777" w:rsidR="00B301F1" w:rsidRDefault="00B301F1" w:rsidP="005F57D5">
      <w:pPr>
        <w:jc w:val="both"/>
      </w:pPr>
    </w:p>
    <w:p w14:paraId="4535649B" w14:textId="4AE27DD1" w:rsidR="00EB03B7" w:rsidRDefault="00B301F1" w:rsidP="005F57D5">
      <w:pPr>
        <w:jc w:val="both"/>
      </w:pPr>
      <w:r>
        <w:t xml:space="preserve">Nevertheless, Maria Teresa </w:t>
      </w:r>
      <w:r w:rsidR="006F6F7F">
        <w:t>awoke</w:t>
      </w:r>
      <w:r>
        <w:t xml:space="preserve"> in the middle of the</w:t>
      </w:r>
      <w:r w:rsidR="0000709E">
        <w:t xml:space="preserve"> night </w:t>
      </w:r>
      <w:r w:rsidR="006F6F7F">
        <w:t>with a great</w:t>
      </w:r>
      <w:r w:rsidR="0000709E">
        <w:t xml:space="preserve"> thirst.  When she got up to get a drink of water, she became very dizzy and she fainted.  </w:t>
      </w:r>
      <w:r w:rsidR="006F6F7F">
        <w:t>Upon regaining</w:t>
      </w:r>
      <w:r w:rsidR="00B71D3C">
        <w:t xml:space="preserve"> consciousness</w:t>
      </w:r>
      <w:r w:rsidR="0000709E">
        <w:t>, she felt a powerful urge to go to the bathroom.  She sat in the latrine, felt several powerful cramps, and then felt as if a little ball fell out of her body.  She tried to return to the house, but passed out again and fell to the ground.  The sound of the fall must have awoken her mother-in-law, Ana, who found her drifting in and out of consciousness in a pool of blood.  With the help of a neighbor, Ana called an ambulanc</w:t>
      </w:r>
      <w:r w:rsidR="00EB03B7">
        <w:t>e from the Salvadoran Red Cross.  Neither Maria Teresa, Ana, the neighbors, or the paramedics who arrived ever report</w:t>
      </w:r>
      <w:r w:rsidR="00B71D3C">
        <w:t>ed</w:t>
      </w:r>
      <w:r w:rsidR="00EB03B7">
        <w:t xml:space="preserve"> hearing any sounds of a baby from within the latrine.  T</w:t>
      </w:r>
      <w:r w:rsidR="0000709E">
        <w:t xml:space="preserve">he ambulance took </w:t>
      </w:r>
      <w:r w:rsidR="00EB03B7">
        <w:t>Maria Tere</w:t>
      </w:r>
      <w:r w:rsidR="00B71D3C">
        <w:t>s</w:t>
      </w:r>
      <w:r w:rsidR="00EB03B7">
        <w:t>a</w:t>
      </w:r>
      <w:r w:rsidR="0000709E">
        <w:t xml:space="preserve"> to the hospital, where doctors told </w:t>
      </w:r>
      <w:r w:rsidR="006F6F7F">
        <w:t>a shocked Maria Teresa</w:t>
      </w:r>
      <w:r w:rsidR="0000709E">
        <w:t xml:space="preserve"> that she had given birth to a baby.  Maria Teresa’s blood pressure was only 60/40</w:t>
      </w:r>
      <w:r w:rsidR="00EB03B7">
        <w:t xml:space="preserve"> when she arrived at the hospital</w:t>
      </w:r>
      <w:r w:rsidR="0000709E">
        <w:t xml:space="preserve">, and she was still losing consciousness. The medical records conclude that Maria Teresa was experiencing “hypovelmic shock” from extreme blood loss.  </w:t>
      </w:r>
      <w:r w:rsidR="00EB03B7">
        <w:t xml:space="preserve">However, in the doctors’ reports to the courts, this shock was never mentioned.  The doctor’s only answered </w:t>
      </w:r>
      <w:r w:rsidR="00B71D3C">
        <w:t xml:space="preserve">the Fiscalía’s </w:t>
      </w:r>
      <w:r w:rsidR="00EB03B7">
        <w:t xml:space="preserve">questions about whether she had given birth.  </w:t>
      </w:r>
    </w:p>
    <w:p w14:paraId="2DE8825E" w14:textId="77777777" w:rsidR="00EB03B7" w:rsidRDefault="00EB03B7" w:rsidP="005F57D5">
      <w:pPr>
        <w:jc w:val="both"/>
      </w:pPr>
    </w:p>
    <w:p w14:paraId="706D749B" w14:textId="53CA8CAF" w:rsidR="005D22B4" w:rsidRDefault="00EB03B7" w:rsidP="005F57D5">
      <w:pPr>
        <w:jc w:val="both"/>
      </w:pPr>
      <w:r>
        <w:t xml:space="preserve">The fetal autopsy reported that </w:t>
      </w:r>
      <w:r w:rsidR="00AC53DE">
        <w:t>Maria Teresa’s</w:t>
      </w:r>
      <w:r>
        <w:t xml:space="preserve"> baby was full term, </w:t>
      </w:r>
      <w:r w:rsidRPr="00B71D3C">
        <w:t xml:space="preserve">but </w:t>
      </w:r>
      <w:r w:rsidRPr="006F6F7F">
        <w:t>it ne</w:t>
      </w:r>
      <w:r w:rsidR="00B71D3C" w:rsidRPr="006F6F7F">
        <w:t>ver reported the baby’s weight</w:t>
      </w:r>
      <w:r w:rsidR="00B71D3C" w:rsidRPr="00B71D3C">
        <w:rPr>
          <w:i/>
        </w:rPr>
        <w:t>,</w:t>
      </w:r>
      <w:r w:rsidRPr="00B71D3C">
        <w:rPr>
          <w:i/>
        </w:rPr>
        <w:t xml:space="preserve"> </w:t>
      </w:r>
      <w:r w:rsidRPr="00B71D3C">
        <w:t>because</w:t>
      </w:r>
      <w:r w:rsidR="00B71D3C" w:rsidRPr="00B71D3C">
        <w:t>, as someone wrote on the form,</w:t>
      </w:r>
      <w:r w:rsidRPr="00B71D3C">
        <w:rPr>
          <w:i/>
        </w:rPr>
        <w:t xml:space="preserve"> “there wasn’t any scale</w:t>
      </w:r>
      <w:r w:rsidRPr="00B71D3C">
        <w:t>.”</w:t>
      </w:r>
      <w:r>
        <w:t xml:space="preserve">   </w:t>
      </w:r>
      <w:r w:rsidR="005A0922">
        <w:t>Maria Teresa says her last intimate relation with a man was in May of 2011, which would have put the baby at mo</w:t>
      </w:r>
      <w:r w:rsidR="009E3BE9">
        <w:t xml:space="preserve">re like 6 months gestation.  Given that no one saw any signs of pregnancy in Maria Teresa—not her coworkers, her neighbors, her church congregation, or even the family she lived with—a six month fetus is perhaps much more credible than a “full term” fetus.  Regardless, when </w:t>
      </w:r>
      <w:r w:rsidR="00B71D3C">
        <w:t>a</w:t>
      </w:r>
      <w:r w:rsidR="009E3BE9">
        <w:t xml:space="preserve"> forensic specialist </w:t>
      </w:r>
      <w:r w:rsidR="00B71D3C">
        <w:t xml:space="preserve">makes conclusions </w:t>
      </w:r>
      <w:r w:rsidR="009E3BE9">
        <w:t xml:space="preserve">about gestational age without even finding a scale to weigh the baby, </w:t>
      </w:r>
      <w:r w:rsidR="00B71D3C">
        <w:t>then those conclusions</w:t>
      </w:r>
      <w:r w:rsidR="009E3BE9">
        <w:t xml:space="preserve"> </w:t>
      </w:r>
      <w:r w:rsidR="00B71D3C">
        <w:t>generate</w:t>
      </w:r>
      <w:r w:rsidR="009E3BE9">
        <w:t xml:space="preserve"> </w:t>
      </w:r>
      <w:r w:rsidR="00B71D3C">
        <w:t>suspicion</w:t>
      </w:r>
      <w:r w:rsidR="009E3BE9">
        <w:t xml:space="preserve">.  </w:t>
      </w:r>
    </w:p>
    <w:p w14:paraId="52F449C5" w14:textId="77777777" w:rsidR="005D22B4" w:rsidRDefault="005D22B4" w:rsidP="005F57D5">
      <w:pPr>
        <w:jc w:val="both"/>
      </w:pPr>
    </w:p>
    <w:p w14:paraId="7A5E9B12" w14:textId="0540F400" w:rsidR="004C18A6" w:rsidRDefault="00B71D3C" w:rsidP="005F57D5">
      <w:pPr>
        <w:jc w:val="both"/>
      </w:pPr>
      <w:r>
        <w:t xml:space="preserve">The autopsy clearly stated that there was no evidence of trauma to the baby, either external or internal. The autopsy further concluded that there was no fecal matter in either the infant’s lungs or in its stomach.  Nevertheless, the autopsy </w:t>
      </w:r>
      <w:r w:rsidR="00EB03B7">
        <w:t>concluded that the baby was born ali</w:t>
      </w:r>
      <w:r w:rsidR="005D22B4">
        <w:t xml:space="preserve">ve “because the lungs floated.”  This </w:t>
      </w:r>
      <w:r>
        <w:t xml:space="preserve">conclusion </w:t>
      </w:r>
      <w:r w:rsidR="005D22B4">
        <w:t xml:space="preserve">references a highly controversial forensic test by which lungs that float in liquid are presumed to have had air breathed into them.  Not only has this test been regularly </w:t>
      </w:r>
      <w:r>
        <w:t>rejected</w:t>
      </w:r>
      <w:r w:rsidR="005D22B4">
        <w:t xml:space="preserve"> by the medical community</w:t>
      </w:r>
      <w:r w:rsidR="009E3BE9">
        <w:t xml:space="preserve"> (discussed in more detail below)</w:t>
      </w:r>
      <w:r w:rsidR="005D22B4">
        <w:t>, it also di</w:t>
      </w:r>
      <w:r w:rsidR="005A0922">
        <w:t>rectly contradicts the autopsy’s</w:t>
      </w:r>
      <w:r w:rsidR="005D22B4">
        <w:t xml:space="preserve"> other findings.  Specifically, the same autopsy concluded that the baby died from “perinatal asphyxiation,” which the forensic doctors </w:t>
      </w:r>
      <w:r>
        <w:t>stated</w:t>
      </w:r>
      <w:r w:rsidR="005D22B4">
        <w:t xml:space="preserve"> could have </w:t>
      </w:r>
      <w:r>
        <w:t>happened</w:t>
      </w:r>
      <w:r w:rsidR="005D22B4">
        <w:t xml:space="preserve"> before, during, or after birth.  Thus, the autopsy concludes</w:t>
      </w:r>
      <w:r w:rsidR="005A0922">
        <w:t xml:space="preserve"> </w:t>
      </w:r>
      <w:r>
        <w:t>simultaneously</w:t>
      </w:r>
      <w:r w:rsidR="005A0922">
        <w:t xml:space="preserve"> that</w:t>
      </w:r>
      <w:r w:rsidR="005D22B4">
        <w:t xml:space="preserve"> the baby was </w:t>
      </w:r>
      <w:r w:rsidR="005A0922">
        <w:t xml:space="preserve">definitely </w:t>
      </w:r>
      <w:r w:rsidR="005D22B4">
        <w:t xml:space="preserve">born alive and took a breath, and </w:t>
      </w:r>
      <w:r>
        <w:t xml:space="preserve">also </w:t>
      </w:r>
      <w:r w:rsidR="005D22B4">
        <w:t xml:space="preserve">that the baby </w:t>
      </w:r>
      <w:r>
        <w:t>might</w:t>
      </w:r>
      <w:r w:rsidR="005D22B4">
        <w:t xml:space="preserve"> have </w:t>
      </w:r>
      <w:r w:rsidR="005A0922">
        <w:t>died</w:t>
      </w:r>
      <w:r w:rsidR="005D22B4">
        <w:t xml:space="preserve"> inside its mother’s womb. </w:t>
      </w:r>
    </w:p>
    <w:p w14:paraId="6FF9FCB2" w14:textId="77777777" w:rsidR="005D22B4" w:rsidRDefault="005D22B4" w:rsidP="005F57D5">
      <w:pPr>
        <w:jc w:val="both"/>
      </w:pPr>
    </w:p>
    <w:p w14:paraId="6460229C" w14:textId="76E448EC" w:rsidR="005D22B4" w:rsidRDefault="005D22B4" w:rsidP="005F57D5">
      <w:pPr>
        <w:jc w:val="both"/>
      </w:pPr>
      <w:r>
        <w:t>Medical experts from the United States who have reviewed Ma</w:t>
      </w:r>
      <w:r w:rsidR="00466C43">
        <w:t>r</w:t>
      </w:r>
      <w:r w:rsidR="006F6F7F">
        <w:t xml:space="preserve">ia Teresa’s case conclude that </w:t>
      </w:r>
      <w:r w:rsidR="00466C43">
        <w:t xml:space="preserve">there is no reason to doubt Maria Teresa’s testimony.  </w:t>
      </w:r>
    </w:p>
    <w:p w14:paraId="024E638D" w14:textId="77777777" w:rsidR="005D22B4" w:rsidRDefault="005D22B4" w:rsidP="005F57D5">
      <w:pPr>
        <w:jc w:val="both"/>
      </w:pPr>
    </w:p>
    <w:p w14:paraId="14ABFE4D" w14:textId="5AE899F0" w:rsidR="009E3159" w:rsidRDefault="005D22B4" w:rsidP="005F57D5">
      <w:pPr>
        <w:widowControl w:val="0"/>
        <w:autoSpaceDE w:val="0"/>
        <w:autoSpaceDN w:val="0"/>
        <w:adjustRightInd w:val="0"/>
        <w:spacing w:after="240"/>
        <w:jc w:val="both"/>
      </w:pPr>
      <w:r w:rsidRPr="00AC53DE">
        <w:t>First, doctors Christine Curry</w:t>
      </w:r>
      <w:r w:rsidR="00927A60" w:rsidRPr="00AC53DE">
        <w:t xml:space="preserve"> and Jodi Abbott note that, while unusual, </w:t>
      </w:r>
      <w:r w:rsidR="00466C43" w:rsidRPr="00AC53DE">
        <w:t>obstetricians</w:t>
      </w:r>
      <w:r w:rsidR="00927A60" w:rsidRPr="00AC53DE">
        <w:t xml:space="preserve"> in the US regularly encounter women who do not realize they are pregnant until they are already in labor and delivering </w:t>
      </w:r>
      <w:r w:rsidR="00AC53DE">
        <w:t xml:space="preserve">(See Appendix </w:t>
      </w:r>
      <w:r w:rsidR="00F71B3C">
        <w:t xml:space="preserve">for </w:t>
      </w:r>
      <w:r w:rsidR="00AC53DE">
        <w:t>Expert L</w:t>
      </w:r>
      <w:r w:rsidR="00F71B3C">
        <w:t>etters</w:t>
      </w:r>
      <w:r w:rsidR="00927A60">
        <w:t xml:space="preserve">).  Women who are most at risk for not realizing they are pregnant until late in their pregnancy are women who, like Maria Teresa, experience continued intermittent vaginal bleeding during their pregnancy, </w:t>
      </w:r>
      <w:r w:rsidR="009E3BE9">
        <w:t xml:space="preserve">women who are overweight, </w:t>
      </w:r>
      <w:r w:rsidR="00927A60">
        <w:t>and women who live in poverty.  According to a German study, one out of every 475 pregnancies in Berlin during a one-year period was unrecognized by the mother</w:t>
      </w:r>
      <w:r w:rsidR="00466C43">
        <w:t xml:space="preserve"> until late in the pregnancy,</w:t>
      </w:r>
      <w:r w:rsidR="00927A60">
        <w:t xml:space="preserve"> and was diagnosed only when the woman interfaced with the health-care system.  Two thirds of these women had been pregnant previously and yet remained unable to detect their pregnancy symptoms correctly.</w:t>
      </w:r>
      <w:r w:rsidR="00DD73BE">
        <w:rPr>
          <w:rStyle w:val="FootnoteReference"/>
        </w:rPr>
        <w:footnoteReference w:id="2"/>
      </w:r>
      <w:r w:rsidR="00927A60">
        <w:t xml:space="preserve">  </w:t>
      </w:r>
      <w:r w:rsidR="009E3BE9">
        <w:t xml:space="preserve">The phenomena of </w:t>
      </w:r>
      <w:r w:rsidR="00DD73BE">
        <w:t>women not realizing they are pregnant</w:t>
      </w:r>
      <w:r w:rsidR="009E3BE9">
        <w:t xml:space="preserve"> until</w:t>
      </w:r>
      <w:r w:rsidR="00DD73BE">
        <w:t xml:space="preserve"> they are in</w:t>
      </w:r>
      <w:r w:rsidR="009E3BE9">
        <w:t xml:space="preserve"> labor</w:t>
      </w:r>
      <w:r w:rsidR="00F71B3C">
        <w:t xml:space="preserve"> is </w:t>
      </w:r>
      <w:r w:rsidR="009E3BE9">
        <w:t xml:space="preserve">indeed </w:t>
      </w:r>
      <w:r w:rsidR="00F71B3C">
        <w:t xml:space="preserve">common enough that a U.S. television station ran four seasons of a reality TV show called </w:t>
      </w:r>
      <w:r w:rsidR="00DD73BE">
        <w:t>“I Didn’t Know I was Pregnant.”</w:t>
      </w:r>
      <w:r w:rsidR="00DD73BE">
        <w:rPr>
          <w:rStyle w:val="FootnoteReference"/>
        </w:rPr>
        <w:footnoteReference w:id="3"/>
      </w:r>
      <w:r w:rsidR="00F71B3C">
        <w:t xml:space="preserve">  S</w:t>
      </w:r>
      <w:r w:rsidR="00927A60">
        <w:t xml:space="preserve">imply searching </w:t>
      </w:r>
      <w:r w:rsidR="00F71B3C">
        <w:t xml:space="preserve">the internet </w:t>
      </w:r>
      <w:r w:rsidR="00927A60">
        <w:t>for “</w:t>
      </w:r>
      <w:r w:rsidR="009E3159">
        <w:t>woma</w:t>
      </w:r>
      <w:r w:rsidR="00927A60">
        <w:t xml:space="preserve">n didn’t realize she was pregnant” brings up any number of newspaper articles </w:t>
      </w:r>
      <w:r w:rsidR="00466C43">
        <w:t xml:space="preserve">documenting similar stories.  For example: </w:t>
      </w:r>
    </w:p>
    <w:p w14:paraId="5A2E7749" w14:textId="06FE806C" w:rsidR="009E3159" w:rsidRDefault="009E3159" w:rsidP="005F57D5">
      <w:pPr>
        <w:widowControl w:val="0"/>
        <w:autoSpaceDE w:val="0"/>
        <w:autoSpaceDN w:val="0"/>
        <w:adjustRightInd w:val="0"/>
        <w:spacing w:after="240"/>
        <w:jc w:val="both"/>
        <w:rPr>
          <w:rFonts w:ascii="Times" w:hAnsi="Times" w:cs="Times"/>
          <w:sz w:val="22"/>
          <w:szCs w:val="22"/>
        </w:rPr>
      </w:pPr>
      <w:r>
        <w:rPr>
          <w:rFonts w:ascii="Times" w:hAnsi="Times" w:cs="Times"/>
          <w:sz w:val="22"/>
          <w:szCs w:val="22"/>
        </w:rPr>
        <w:t>Trish Staine had just finished running 10 miles while training for a half-marathon when she started going into labor. The mother of three said she hadn't gained any weight or felt any fetal movement in the months before and had no idea she was pregnant. (</w:t>
      </w:r>
      <w:r w:rsidR="00F71B3C">
        <w:rPr>
          <w:rFonts w:ascii="Times" w:hAnsi="Times" w:cs="Times"/>
          <w:sz w:val="22"/>
          <w:szCs w:val="22"/>
        </w:rPr>
        <w:t>Teicher 2013, S</w:t>
      </w:r>
      <w:r w:rsidR="00466C43">
        <w:rPr>
          <w:rFonts w:ascii="Times" w:hAnsi="Times" w:cs="Times"/>
          <w:sz w:val="22"/>
          <w:szCs w:val="22"/>
        </w:rPr>
        <w:t>late.com)</w:t>
      </w:r>
      <w:r w:rsidR="00DD73BE">
        <w:rPr>
          <w:rStyle w:val="FootnoteReference"/>
          <w:rFonts w:ascii="Times" w:hAnsi="Times" w:cs="Times"/>
          <w:sz w:val="22"/>
          <w:szCs w:val="22"/>
        </w:rPr>
        <w:footnoteReference w:id="4"/>
      </w:r>
    </w:p>
    <w:p w14:paraId="655C725E" w14:textId="555B8A85" w:rsidR="00466C43" w:rsidRDefault="00F71B3C" w:rsidP="005F57D5">
      <w:pPr>
        <w:widowControl w:val="0"/>
        <w:autoSpaceDE w:val="0"/>
        <w:autoSpaceDN w:val="0"/>
        <w:adjustRightInd w:val="0"/>
        <w:spacing w:after="240"/>
        <w:jc w:val="both"/>
        <w:rPr>
          <w:rFonts w:ascii="Times" w:hAnsi="Times" w:cs="Times"/>
          <w:sz w:val="22"/>
          <w:szCs w:val="22"/>
        </w:rPr>
      </w:pPr>
      <w:r>
        <w:rPr>
          <w:rFonts w:ascii="Times" w:hAnsi="Times" w:cs="Times"/>
          <w:sz w:val="22"/>
          <w:szCs w:val="22"/>
        </w:rPr>
        <w:t xml:space="preserve">(Amanda) </w:t>
      </w:r>
      <w:r w:rsidR="00466C43">
        <w:rPr>
          <w:rFonts w:ascii="Times" w:hAnsi="Times" w:cs="Times"/>
          <w:sz w:val="22"/>
          <w:szCs w:val="22"/>
        </w:rPr>
        <w:t xml:space="preserve">Burger, of Cedar Falls, Iowa, was already a mother of an 11-year-old when, unbeknownst to her, she became pregnant…She had no indication that pregnancy had happened except for a general “weird” feeling </w:t>
      </w:r>
      <w:r>
        <w:rPr>
          <w:rFonts w:ascii="Times" w:hAnsi="Times" w:cs="Times"/>
          <w:sz w:val="22"/>
          <w:szCs w:val="22"/>
        </w:rPr>
        <w:t>that prompted her to take several pregnancy tests… all three came up negative….She had no nausea, slept on her stomach, and never felt the baby kicking….She still experienced bleeding every month….She was 36 weeks pregnant when she awoke around 4 a.m. one morning with severe cramping…she and her husband went to the hospital (where she found out she was pregnant and delivered a healthy baby).  (Landau 2012, CNN.com)</w:t>
      </w:r>
      <w:r w:rsidR="00DD73BE">
        <w:rPr>
          <w:rStyle w:val="FootnoteReference"/>
          <w:rFonts w:ascii="Times" w:hAnsi="Times" w:cs="Times"/>
          <w:sz w:val="22"/>
          <w:szCs w:val="22"/>
        </w:rPr>
        <w:footnoteReference w:id="5"/>
      </w:r>
    </w:p>
    <w:p w14:paraId="3C7D5E0F" w14:textId="4E863111" w:rsidR="00F71B3C" w:rsidRDefault="00F71B3C" w:rsidP="005F57D5">
      <w:pPr>
        <w:widowControl w:val="0"/>
        <w:autoSpaceDE w:val="0"/>
        <w:autoSpaceDN w:val="0"/>
        <w:adjustRightInd w:val="0"/>
        <w:spacing w:after="240"/>
        <w:jc w:val="both"/>
        <w:rPr>
          <w:rFonts w:cs="Times"/>
        </w:rPr>
      </w:pPr>
      <w:r>
        <w:rPr>
          <w:rFonts w:cs="Times"/>
        </w:rPr>
        <w:t>Burger’s sense of a general “weird” feeling corresponds well with Maria Teresa’s report.  Maria Teresa had gone to the doctor early in the pregnancy for pains in her lower abdomen, and was only diagnosed with a bladder infection. She had gone again later in the pregnancy for back pain, but reports that the doctors only told her that the pains were caused b</w:t>
      </w:r>
      <w:r w:rsidR="006F6F7F">
        <w:rPr>
          <w:rFonts w:cs="Times"/>
        </w:rPr>
        <w:t>y her large breasts.  E</w:t>
      </w:r>
      <w:r>
        <w:rPr>
          <w:rFonts w:cs="Times"/>
        </w:rPr>
        <w:t>ven Maria Teresa’s doctors failed to cor</w:t>
      </w:r>
      <w:r w:rsidR="00DD73BE">
        <w:rPr>
          <w:rFonts w:cs="Times"/>
        </w:rPr>
        <w:t>rectly diagnose her pregnancy.</w:t>
      </w:r>
    </w:p>
    <w:p w14:paraId="217E3F11" w14:textId="4DC8D7EE" w:rsidR="00E6719F" w:rsidRDefault="00F71B3C" w:rsidP="005F57D5">
      <w:pPr>
        <w:widowControl w:val="0"/>
        <w:autoSpaceDE w:val="0"/>
        <w:autoSpaceDN w:val="0"/>
        <w:adjustRightInd w:val="0"/>
        <w:spacing w:after="240"/>
        <w:jc w:val="both"/>
        <w:rPr>
          <w:rFonts w:cs="Times"/>
        </w:rPr>
      </w:pPr>
      <w:r w:rsidRPr="00994C10">
        <w:rPr>
          <w:rFonts w:cs="Times"/>
        </w:rPr>
        <w:t>Second, our medical experts</w:t>
      </w:r>
      <w:r w:rsidR="00E6719F" w:rsidRPr="00994C10">
        <w:rPr>
          <w:rFonts w:cs="Times"/>
        </w:rPr>
        <w:t xml:space="preserve"> state that there are several medical explanations that correspond well to Maria Teresa’s medical data, reported symptoms, and testimony.</w:t>
      </w:r>
      <w:r w:rsidR="00E6719F" w:rsidRPr="00E6719F">
        <w:rPr>
          <w:rFonts w:cs="Times"/>
          <w:b/>
        </w:rPr>
        <w:t xml:space="preserve"> </w:t>
      </w:r>
      <w:r w:rsidR="00E6719F">
        <w:rPr>
          <w:rFonts w:cs="Times"/>
        </w:rPr>
        <w:t xml:space="preserve"> </w:t>
      </w:r>
      <w:r>
        <w:rPr>
          <w:rFonts w:cs="Times"/>
        </w:rPr>
        <w:t xml:space="preserve"> </w:t>
      </w:r>
      <w:r w:rsidR="00E6719F">
        <w:rPr>
          <w:rFonts w:cs="Times"/>
        </w:rPr>
        <w:t xml:space="preserve">They </w:t>
      </w:r>
      <w:r>
        <w:rPr>
          <w:rFonts w:cs="Times"/>
        </w:rPr>
        <w:t xml:space="preserve">note that Maria Teresa’s reports of bleeding </w:t>
      </w:r>
      <w:r w:rsidR="006D111B">
        <w:rPr>
          <w:rFonts w:cs="Times"/>
        </w:rPr>
        <w:t xml:space="preserve">during the second and third trimesters of her pregnancy is a clear sign of a pregnancy complication. For example, a </w:t>
      </w:r>
      <w:r w:rsidR="006D111B" w:rsidRPr="00994C10">
        <w:rPr>
          <w:rFonts w:cs="Times"/>
        </w:rPr>
        <w:t>placental abruption</w:t>
      </w:r>
      <w:r w:rsidR="006D111B">
        <w:rPr>
          <w:rFonts w:cs="Times"/>
        </w:rPr>
        <w:t>, where the placenta separates from the inside of the uterus, would account for Maria Teresa’s symptoms of intermittent bleeding</w:t>
      </w:r>
      <w:r w:rsidR="00E6719F">
        <w:rPr>
          <w:rFonts w:cs="Times"/>
        </w:rPr>
        <w:t>, back pain, and rapid birth</w:t>
      </w:r>
      <w:r w:rsidR="006D111B">
        <w:rPr>
          <w:rFonts w:cs="Times"/>
        </w:rPr>
        <w:t>.  According to the Mayo Clinic, a placental abruption might also account for why Maria Teresa’ stomach seemed not to grow, as a slow placental abruption might slow the baby’s growth or generate low levels of amniotic fluid.</w:t>
      </w:r>
      <w:r w:rsidR="00DD73BE">
        <w:rPr>
          <w:rStyle w:val="FootnoteReference"/>
          <w:rFonts w:cs="Times"/>
        </w:rPr>
        <w:footnoteReference w:id="6"/>
      </w:r>
      <w:r w:rsidR="006D111B">
        <w:rPr>
          <w:rFonts w:cs="Times"/>
        </w:rPr>
        <w:t xml:space="preserve">  Importantly, a placental abruption would deprive the in-utero baby of needed oxygen and nutrients, and thus account for a baby suffocating inside its mother’s womb—and through no fault of the mother herself. </w:t>
      </w:r>
    </w:p>
    <w:p w14:paraId="577FDC06" w14:textId="75BB7E44" w:rsidR="006D111B" w:rsidRDefault="00E6719F" w:rsidP="005F57D5">
      <w:pPr>
        <w:widowControl w:val="0"/>
        <w:autoSpaceDE w:val="0"/>
        <w:autoSpaceDN w:val="0"/>
        <w:adjustRightInd w:val="0"/>
        <w:spacing w:after="240"/>
        <w:jc w:val="both"/>
        <w:rPr>
          <w:rFonts w:cs="Times"/>
        </w:rPr>
      </w:pPr>
      <w:r>
        <w:rPr>
          <w:rFonts w:cs="Times"/>
        </w:rPr>
        <w:t xml:space="preserve">Another condition that could explain Maria Teresa’s experience </w:t>
      </w:r>
      <w:r w:rsidRPr="005E571A">
        <w:rPr>
          <w:rFonts w:cs="Times"/>
        </w:rPr>
        <w:t>is cervical incompetence.</w:t>
      </w:r>
      <w:r>
        <w:rPr>
          <w:rFonts w:cs="Times"/>
        </w:rPr>
        <w:t xml:space="preserve">  Women with this condition have a cervix that opens large enough for the baby to fall out </w:t>
      </w:r>
      <w:r w:rsidR="00DD73BE">
        <w:rPr>
          <w:rFonts w:cs="Times"/>
        </w:rPr>
        <w:t>with few if any</w:t>
      </w:r>
      <w:r>
        <w:rPr>
          <w:rFonts w:cs="Times"/>
        </w:rPr>
        <w:t xml:space="preserve"> contractions.  According to medical experts Curry and Abbott, “Not uncommonly, women with this condition deliver into toilets due to their feeling of extreme pressure without pain, and the rapid expulsion of the baby with few contractions.” Again, if a woman did not know she was pregnant, and was not under medical care, she could not know she suffered from this condition.  </w:t>
      </w:r>
    </w:p>
    <w:p w14:paraId="72BF002A" w14:textId="24764910" w:rsidR="0015049D" w:rsidRDefault="00E6719F" w:rsidP="005F57D5">
      <w:pPr>
        <w:widowControl w:val="0"/>
        <w:autoSpaceDE w:val="0"/>
        <w:autoSpaceDN w:val="0"/>
        <w:adjustRightInd w:val="0"/>
        <w:spacing w:after="240"/>
        <w:jc w:val="both"/>
        <w:rPr>
          <w:rFonts w:cs="Times"/>
        </w:rPr>
      </w:pPr>
      <w:r w:rsidRPr="00994C10">
        <w:rPr>
          <w:rFonts w:cs="Times"/>
        </w:rPr>
        <w:t>Third, our doctors note that Maria Teresa’s reported medical condition was critical at the time of birth.</w:t>
      </w:r>
      <w:r>
        <w:rPr>
          <w:rFonts w:cs="Times"/>
        </w:rPr>
        <w:t xml:space="preserve">  The medical records note that she lost consciousness, had a blood pressure of 60/40, and was in a state of “hypovolemic shock” upon arrival at the hospital.  </w:t>
      </w:r>
      <w:r w:rsidR="00D30952">
        <w:rPr>
          <w:rFonts w:cs="Times"/>
        </w:rPr>
        <w:t xml:space="preserve">Hypovolemic shock occurs when the body loses more than 1/5 of its blood supply, and is unable to get sufficient oxygen to its organs, including the brain. The lack of blood to the brain would result in Maria Teresa appearing, anxious, confused, or lethargic at the moment of the incident.  Indeed, our medical experts conclude that it is surprising that Maria Teresa survived her complicated delivery.  </w:t>
      </w:r>
    </w:p>
    <w:p w14:paraId="59B96AD2" w14:textId="2475665F" w:rsidR="00D1425B" w:rsidRDefault="00D30952" w:rsidP="005F57D5">
      <w:pPr>
        <w:widowControl w:val="0"/>
        <w:autoSpaceDE w:val="0"/>
        <w:autoSpaceDN w:val="0"/>
        <w:adjustRightInd w:val="0"/>
        <w:spacing w:after="240"/>
        <w:jc w:val="both"/>
        <w:rPr>
          <w:rFonts w:cs="Times"/>
        </w:rPr>
      </w:pPr>
      <w:r>
        <w:rPr>
          <w:rFonts w:cs="Times"/>
        </w:rPr>
        <w:t xml:space="preserve">Despite the above evidence, Maria Teresa’s judge found her guilty of aggravated homicide and sentenced her to 40 years in jail.  It only took 8 months from the moment of her arrest to the moment of her sentencing.  The judge admitted that there was </w:t>
      </w:r>
      <w:r w:rsidRPr="006F6F7F">
        <w:rPr>
          <w:rFonts w:cs="Times"/>
        </w:rPr>
        <w:t>no evidence that Maria Teresa had done anything to hurt her baby</w:t>
      </w:r>
      <w:r>
        <w:rPr>
          <w:rFonts w:cs="Times"/>
        </w:rPr>
        <w:t xml:space="preserve">.  The judge also admitted that there was </w:t>
      </w:r>
      <w:r w:rsidRPr="006F6F7F">
        <w:rPr>
          <w:rFonts w:cs="Times"/>
        </w:rPr>
        <w:t>no evidence of any motive</w:t>
      </w:r>
      <w:r>
        <w:rPr>
          <w:rFonts w:cs="Times"/>
        </w:rPr>
        <w:t xml:space="preserve"> for why she would want to kil</w:t>
      </w:r>
      <w:r w:rsidR="0015049D">
        <w:rPr>
          <w:rFonts w:cs="Times"/>
        </w:rPr>
        <w:t xml:space="preserve">l her baby. </w:t>
      </w:r>
      <w:r>
        <w:rPr>
          <w:rFonts w:cs="Times"/>
        </w:rPr>
        <w:t>Nevertheless, the judge decided that Mar</w:t>
      </w:r>
      <w:r w:rsidR="00D1425B">
        <w:rPr>
          <w:rFonts w:cs="Times"/>
        </w:rPr>
        <w:t xml:space="preserve">ia Teresa was guilty for the following </w:t>
      </w:r>
      <w:r w:rsidR="0015049D">
        <w:rPr>
          <w:rFonts w:cs="Times"/>
        </w:rPr>
        <w:t xml:space="preserve">three </w:t>
      </w:r>
      <w:r w:rsidR="00D1425B">
        <w:rPr>
          <w:rFonts w:cs="Times"/>
        </w:rPr>
        <w:t xml:space="preserve">reasons: </w:t>
      </w:r>
    </w:p>
    <w:p w14:paraId="069191AD" w14:textId="7795C13E" w:rsidR="00887E78" w:rsidRDefault="00D1425B" w:rsidP="005F57D5">
      <w:pPr>
        <w:pStyle w:val="ListParagraph"/>
        <w:widowControl w:val="0"/>
        <w:numPr>
          <w:ilvl w:val="0"/>
          <w:numId w:val="3"/>
        </w:numPr>
        <w:autoSpaceDE w:val="0"/>
        <w:autoSpaceDN w:val="0"/>
        <w:adjustRightInd w:val="0"/>
        <w:spacing w:after="240"/>
        <w:jc w:val="both"/>
        <w:rPr>
          <w:rFonts w:cs="Times"/>
        </w:rPr>
      </w:pPr>
      <w:r w:rsidRPr="009E3BE9">
        <w:rPr>
          <w:rFonts w:cs="Times"/>
        </w:rPr>
        <w:t xml:space="preserve">The judge </w:t>
      </w:r>
      <w:r w:rsidR="00E740D2">
        <w:rPr>
          <w:rFonts w:cs="Times"/>
        </w:rPr>
        <w:t>argued</w:t>
      </w:r>
      <w:r w:rsidRPr="009E3BE9">
        <w:rPr>
          <w:rFonts w:cs="Times"/>
        </w:rPr>
        <w:t xml:space="preserve"> that it </w:t>
      </w:r>
      <w:r w:rsidR="00E740D2">
        <w:rPr>
          <w:rFonts w:cs="Times"/>
        </w:rPr>
        <w:t>was</w:t>
      </w:r>
      <w:r w:rsidRPr="009E3BE9">
        <w:rPr>
          <w:rFonts w:cs="Times"/>
        </w:rPr>
        <w:t xml:space="preserve"> not credible that Maria Teresa, a 28 year old mother with a high school education, did not know she was p</w:t>
      </w:r>
      <w:r w:rsidR="009E3BE9" w:rsidRPr="009E3BE9">
        <w:rPr>
          <w:rFonts w:cs="Times"/>
        </w:rPr>
        <w:t>regnant, especially given that the</w:t>
      </w:r>
      <w:r w:rsidR="00887E78">
        <w:rPr>
          <w:rFonts w:cs="Times"/>
        </w:rPr>
        <w:t xml:space="preserve"> baby was “full term.”  </w:t>
      </w:r>
    </w:p>
    <w:p w14:paraId="05C89D57" w14:textId="77777777" w:rsidR="00887E78" w:rsidRPr="005E571A" w:rsidRDefault="00887E78" w:rsidP="005F57D5">
      <w:pPr>
        <w:pStyle w:val="ListParagraph"/>
        <w:widowControl w:val="0"/>
        <w:autoSpaceDE w:val="0"/>
        <w:autoSpaceDN w:val="0"/>
        <w:adjustRightInd w:val="0"/>
        <w:spacing w:after="240"/>
        <w:ind w:left="90"/>
        <w:jc w:val="both"/>
        <w:rPr>
          <w:rFonts w:cs="Times"/>
        </w:rPr>
      </w:pPr>
    </w:p>
    <w:p w14:paraId="345CFCB7" w14:textId="06B32276" w:rsidR="00887E78" w:rsidRPr="005E571A" w:rsidRDefault="00887E78" w:rsidP="005F57D5">
      <w:pPr>
        <w:pStyle w:val="ListParagraph"/>
        <w:widowControl w:val="0"/>
        <w:autoSpaceDE w:val="0"/>
        <w:autoSpaceDN w:val="0"/>
        <w:adjustRightInd w:val="0"/>
        <w:spacing w:after="240"/>
        <w:ind w:left="90"/>
        <w:jc w:val="both"/>
        <w:rPr>
          <w:rFonts w:cs="Times"/>
        </w:rPr>
      </w:pPr>
      <w:r w:rsidRPr="005E571A">
        <w:rPr>
          <w:rFonts w:cs="Times"/>
        </w:rPr>
        <w:t xml:space="preserve">As stated above, there is </w:t>
      </w:r>
      <w:r w:rsidR="00E740D2" w:rsidRPr="005E571A">
        <w:rPr>
          <w:rFonts w:cs="Times"/>
        </w:rPr>
        <w:t>little</w:t>
      </w:r>
      <w:r w:rsidRPr="005E571A">
        <w:rPr>
          <w:rFonts w:cs="Times"/>
        </w:rPr>
        <w:t xml:space="preserve"> reason to believe that the baby was full term, given that the medical forensic office did not even have a scale with which to conduct the autopsy.  And there is </w:t>
      </w:r>
      <w:r w:rsidR="00E740D2" w:rsidRPr="005E571A">
        <w:rPr>
          <w:rFonts w:cs="Times"/>
        </w:rPr>
        <w:t xml:space="preserve">simply </w:t>
      </w:r>
      <w:r w:rsidRPr="005E571A">
        <w:rPr>
          <w:rFonts w:cs="Times"/>
        </w:rPr>
        <w:t xml:space="preserve">no reason to doubt Maria Teresa’s </w:t>
      </w:r>
      <w:r w:rsidR="00E740D2" w:rsidRPr="005E571A">
        <w:rPr>
          <w:rFonts w:cs="Times"/>
        </w:rPr>
        <w:t>statement that she did not know</w:t>
      </w:r>
      <w:r w:rsidRPr="005E571A">
        <w:rPr>
          <w:rFonts w:cs="Times"/>
        </w:rPr>
        <w:t xml:space="preserve"> she was pregnant, given that many women in high resource environments have also failed to realize they were pregnant until they were in lab</w:t>
      </w:r>
      <w:r w:rsidR="00072185" w:rsidRPr="005E571A">
        <w:rPr>
          <w:rFonts w:cs="Times"/>
        </w:rPr>
        <w:t>or;</w:t>
      </w:r>
      <w:r w:rsidRPr="005E571A">
        <w:rPr>
          <w:rFonts w:cs="Times"/>
        </w:rPr>
        <w:t xml:space="preserve"> </w:t>
      </w:r>
      <w:r w:rsidR="00E740D2" w:rsidRPr="005E571A">
        <w:rPr>
          <w:rFonts w:cs="Times"/>
        </w:rPr>
        <w:t>given that none of her friends, family or neighbors had</w:t>
      </w:r>
      <w:r w:rsidR="00072185" w:rsidRPr="005E571A">
        <w:rPr>
          <w:rFonts w:cs="Times"/>
        </w:rPr>
        <w:t xml:space="preserve"> noticed any signs of pregnancy;</w:t>
      </w:r>
      <w:r w:rsidR="00E740D2" w:rsidRPr="005E571A">
        <w:rPr>
          <w:rFonts w:cs="Times"/>
        </w:rPr>
        <w:t xml:space="preserve"> </w:t>
      </w:r>
      <w:r w:rsidRPr="005E571A">
        <w:rPr>
          <w:rFonts w:cs="Times"/>
        </w:rPr>
        <w:t>and given that</w:t>
      </w:r>
      <w:r w:rsidR="00E740D2" w:rsidRPr="005E571A">
        <w:rPr>
          <w:rFonts w:cs="Times"/>
        </w:rPr>
        <w:t xml:space="preserve"> when</w:t>
      </w:r>
      <w:r w:rsidRPr="005E571A">
        <w:rPr>
          <w:rFonts w:cs="Times"/>
        </w:rPr>
        <w:t xml:space="preserve"> </w:t>
      </w:r>
      <w:r w:rsidR="00E740D2" w:rsidRPr="005E571A">
        <w:rPr>
          <w:rFonts w:cs="Times"/>
        </w:rPr>
        <w:t>Maria Teresa went to the doctor</w:t>
      </w:r>
      <w:r w:rsidR="0015049D" w:rsidRPr="005E571A">
        <w:rPr>
          <w:rFonts w:cs="Times"/>
        </w:rPr>
        <w:t xml:space="preserve"> on several occasions, </w:t>
      </w:r>
      <w:r w:rsidRPr="005E571A">
        <w:rPr>
          <w:rFonts w:cs="Times"/>
        </w:rPr>
        <w:t xml:space="preserve">even the doctors failed to realize she was pregnant.  </w:t>
      </w:r>
    </w:p>
    <w:p w14:paraId="14BC8B41" w14:textId="77777777" w:rsidR="00887E78" w:rsidRDefault="00887E78" w:rsidP="005F57D5">
      <w:pPr>
        <w:pStyle w:val="ListParagraph"/>
        <w:widowControl w:val="0"/>
        <w:autoSpaceDE w:val="0"/>
        <w:autoSpaceDN w:val="0"/>
        <w:adjustRightInd w:val="0"/>
        <w:spacing w:after="240"/>
        <w:jc w:val="both"/>
        <w:rPr>
          <w:rFonts w:cs="Times"/>
        </w:rPr>
      </w:pPr>
    </w:p>
    <w:p w14:paraId="1B503837" w14:textId="7D8390E3" w:rsidR="009E3BE9" w:rsidRDefault="009E3BE9" w:rsidP="005F57D5">
      <w:pPr>
        <w:pStyle w:val="ListParagraph"/>
        <w:widowControl w:val="0"/>
        <w:numPr>
          <w:ilvl w:val="0"/>
          <w:numId w:val="3"/>
        </w:numPr>
        <w:autoSpaceDE w:val="0"/>
        <w:autoSpaceDN w:val="0"/>
        <w:adjustRightInd w:val="0"/>
        <w:spacing w:after="240"/>
        <w:jc w:val="both"/>
        <w:rPr>
          <w:rFonts w:cs="Times"/>
        </w:rPr>
      </w:pPr>
      <w:r>
        <w:rPr>
          <w:rFonts w:cs="Times"/>
        </w:rPr>
        <w:t xml:space="preserve">The judge </w:t>
      </w:r>
      <w:r w:rsidR="0015049D">
        <w:rPr>
          <w:rFonts w:cs="Times"/>
        </w:rPr>
        <w:t>claims that</w:t>
      </w:r>
      <w:r w:rsidR="00887E78">
        <w:rPr>
          <w:rFonts w:cs="Times"/>
        </w:rPr>
        <w:t xml:space="preserve"> the baby was </w:t>
      </w:r>
      <w:r w:rsidR="0015049D">
        <w:rPr>
          <w:rFonts w:cs="Times"/>
        </w:rPr>
        <w:t xml:space="preserve">unequivocally </w:t>
      </w:r>
      <w:r w:rsidR="00887E78">
        <w:rPr>
          <w:rFonts w:cs="Times"/>
        </w:rPr>
        <w:t xml:space="preserve">born alive and then died because the lungs floated, and because the umbilical cord was tattered and then “separated by a mechanical action.”  </w:t>
      </w:r>
    </w:p>
    <w:p w14:paraId="1D4FB652" w14:textId="77777777" w:rsidR="00C16A71" w:rsidRDefault="00C16A71" w:rsidP="005F57D5">
      <w:pPr>
        <w:pStyle w:val="ListParagraph"/>
        <w:widowControl w:val="0"/>
        <w:autoSpaceDE w:val="0"/>
        <w:autoSpaceDN w:val="0"/>
        <w:adjustRightInd w:val="0"/>
        <w:spacing w:after="240"/>
        <w:jc w:val="both"/>
        <w:rPr>
          <w:rFonts w:cs="Times"/>
        </w:rPr>
      </w:pPr>
    </w:p>
    <w:p w14:paraId="6B00B4EF" w14:textId="7CF69D9A" w:rsidR="00C16A71" w:rsidRPr="005E571A" w:rsidRDefault="00C16A71" w:rsidP="005F57D5">
      <w:pPr>
        <w:pStyle w:val="ListParagraph"/>
        <w:widowControl w:val="0"/>
        <w:autoSpaceDE w:val="0"/>
        <w:autoSpaceDN w:val="0"/>
        <w:adjustRightInd w:val="0"/>
        <w:spacing w:after="240"/>
        <w:ind w:left="0"/>
        <w:jc w:val="both"/>
        <w:rPr>
          <w:rFonts w:cs="Times"/>
        </w:rPr>
      </w:pPr>
      <w:r w:rsidRPr="005E571A">
        <w:rPr>
          <w:rFonts w:cs="Times"/>
        </w:rPr>
        <w:t>The judge could not have known that medical forensics was in error here in two aspects.  First, as we discuss in greater detail below, the lung flotation test is known to be faulty.  And second, US forensic experts have demonstrated that it is impossible to tell whether an umbilical cord has been cut or torn, as cutting sometimes leaves the edges tattered, and tearing sometimes leaves the edges clean.  A forensic conclusion that the cord was separated by “a mechanical action” tells us nothing about what happened the night of the infant’s birth (</w:t>
      </w:r>
      <w:r w:rsidR="003B6E12" w:rsidRPr="005E571A">
        <w:rPr>
          <w:rFonts w:cs="Times"/>
        </w:rPr>
        <w:t>See Appendix</w:t>
      </w:r>
      <w:r w:rsidRPr="005E571A">
        <w:rPr>
          <w:rFonts w:cs="Times"/>
        </w:rPr>
        <w:t xml:space="preserve">).     </w:t>
      </w:r>
    </w:p>
    <w:p w14:paraId="152A2E36" w14:textId="77777777" w:rsidR="00C16A71" w:rsidRPr="005E571A" w:rsidRDefault="00C16A71" w:rsidP="005F57D5">
      <w:pPr>
        <w:pStyle w:val="ListParagraph"/>
        <w:widowControl w:val="0"/>
        <w:autoSpaceDE w:val="0"/>
        <w:autoSpaceDN w:val="0"/>
        <w:adjustRightInd w:val="0"/>
        <w:spacing w:after="240"/>
        <w:ind w:left="0"/>
        <w:jc w:val="both"/>
        <w:rPr>
          <w:rFonts w:cs="Times"/>
        </w:rPr>
      </w:pPr>
    </w:p>
    <w:p w14:paraId="583D65FC" w14:textId="5780B860" w:rsidR="00C16A71" w:rsidRPr="005E571A" w:rsidRDefault="00C16A71" w:rsidP="005F57D5">
      <w:pPr>
        <w:pStyle w:val="ListParagraph"/>
        <w:widowControl w:val="0"/>
        <w:autoSpaceDE w:val="0"/>
        <w:autoSpaceDN w:val="0"/>
        <w:adjustRightInd w:val="0"/>
        <w:spacing w:after="240"/>
        <w:ind w:left="0"/>
        <w:jc w:val="both"/>
        <w:rPr>
          <w:rFonts w:cs="Times"/>
        </w:rPr>
      </w:pPr>
      <w:r w:rsidRPr="005E571A">
        <w:rPr>
          <w:rFonts w:cs="Times"/>
        </w:rPr>
        <w:t>However, the judge is indeed guilty for not asking the forensic specialists to clarify the contradictions in the report.  How can they claim the baby was full term if they didn’t even have a scale</w:t>
      </w:r>
      <w:r w:rsidR="00072185" w:rsidRPr="005E571A">
        <w:rPr>
          <w:rFonts w:cs="Times"/>
        </w:rPr>
        <w:t xml:space="preserve"> with which</w:t>
      </w:r>
      <w:r w:rsidRPr="005E571A">
        <w:rPr>
          <w:rFonts w:cs="Times"/>
        </w:rPr>
        <w:t xml:space="preserve"> to weigh it?  How can they </w:t>
      </w:r>
      <w:r w:rsidR="0015049D" w:rsidRPr="005E571A">
        <w:rPr>
          <w:rFonts w:cs="Times"/>
        </w:rPr>
        <w:t>claim</w:t>
      </w:r>
      <w:r w:rsidRPr="005E571A">
        <w:rPr>
          <w:rFonts w:cs="Times"/>
        </w:rPr>
        <w:t xml:space="preserve"> that the fetus was born alive AND that the fetus may have suffocated in utero at the same time?   </w:t>
      </w:r>
    </w:p>
    <w:p w14:paraId="4D7FDB8E" w14:textId="77777777" w:rsidR="00C16A71" w:rsidRDefault="00C16A71" w:rsidP="005F57D5">
      <w:pPr>
        <w:pStyle w:val="ListParagraph"/>
        <w:widowControl w:val="0"/>
        <w:autoSpaceDE w:val="0"/>
        <w:autoSpaceDN w:val="0"/>
        <w:adjustRightInd w:val="0"/>
        <w:spacing w:after="240"/>
        <w:jc w:val="both"/>
        <w:rPr>
          <w:rFonts w:cs="Times"/>
        </w:rPr>
      </w:pPr>
    </w:p>
    <w:p w14:paraId="6B243976" w14:textId="324F9C8A" w:rsidR="00C16A71" w:rsidRDefault="005C7499" w:rsidP="005F57D5">
      <w:pPr>
        <w:pStyle w:val="ListParagraph"/>
        <w:widowControl w:val="0"/>
        <w:numPr>
          <w:ilvl w:val="0"/>
          <w:numId w:val="3"/>
        </w:numPr>
        <w:autoSpaceDE w:val="0"/>
        <w:autoSpaceDN w:val="0"/>
        <w:adjustRightInd w:val="0"/>
        <w:spacing w:after="240"/>
        <w:jc w:val="both"/>
        <w:rPr>
          <w:rFonts w:cs="Times"/>
        </w:rPr>
      </w:pPr>
      <w:r w:rsidRPr="00C16A71">
        <w:rPr>
          <w:rFonts w:cs="Times"/>
        </w:rPr>
        <w:t>The</w:t>
      </w:r>
      <w:r w:rsidR="00C16A71">
        <w:rPr>
          <w:rFonts w:cs="Times"/>
        </w:rPr>
        <w:t xml:space="preserve"> judge </w:t>
      </w:r>
      <w:r w:rsidR="0015049D">
        <w:rPr>
          <w:rFonts w:cs="Times"/>
        </w:rPr>
        <w:t>prioritized the testimony of a</w:t>
      </w:r>
      <w:r w:rsidR="00C16A71">
        <w:rPr>
          <w:rFonts w:cs="Times"/>
        </w:rPr>
        <w:t xml:space="preserve"> witness who claims that Maria</w:t>
      </w:r>
      <w:r w:rsidR="0015049D">
        <w:rPr>
          <w:rFonts w:cs="Times"/>
        </w:rPr>
        <w:t xml:space="preserve"> Teresa knew she was pregnant, over the testimony of several neighbors who claim that the pregnancy was a complete surprise.  </w:t>
      </w:r>
    </w:p>
    <w:p w14:paraId="672ADE7E" w14:textId="77777777" w:rsidR="00C16A71" w:rsidRDefault="00C16A71" w:rsidP="005F57D5">
      <w:pPr>
        <w:pStyle w:val="ListParagraph"/>
        <w:widowControl w:val="0"/>
        <w:autoSpaceDE w:val="0"/>
        <w:autoSpaceDN w:val="0"/>
        <w:adjustRightInd w:val="0"/>
        <w:spacing w:after="240"/>
        <w:jc w:val="both"/>
        <w:rPr>
          <w:rFonts w:cs="Times"/>
        </w:rPr>
      </w:pPr>
    </w:p>
    <w:p w14:paraId="7E34DAB1" w14:textId="6404FC51" w:rsidR="00D95E8B" w:rsidRPr="005E571A" w:rsidRDefault="00BB49A7" w:rsidP="005F57D5">
      <w:pPr>
        <w:pStyle w:val="ListParagraph"/>
        <w:widowControl w:val="0"/>
        <w:autoSpaceDE w:val="0"/>
        <w:autoSpaceDN w:val="0"/>
        <w:adjustRightInd w:val="0"/>
        <w:spacing w:after="240"/>
        <w:ind w:left="0"/>
        <w:jc w:val="both"/>
        <w:rPr>
          <w:rFonts w:cs="Times"/>
        </w:rPr>
      </w:pPr>
      <w:r w:rsidRPr="005E571A">
        <w:rPr>
          <w:rFonts w:cs="Times"/>
        </w:rPr>
        <w:t>T</w:t>
      </w:r>
      <w:r w:rsidR="00C16A71" w:rsidRPr="005E571A">
        <w:rPr>
          <w:rFonts w:cs="Times"/>
        </w:rPr>
        <w:t xml:space="preserve">he judge </w:t>
      </w:r>
      <w:r w:rsidRPr="005E571A">
        <w:rPr>
          <w:rFonts w:cs="Times"/>
        </w:rPr>
        <w:t>specifically</w:t>
      </w:r>
      <w:r w:rsidR="00C16A71" w:rsidRPr="005E571A">
        <w:rPr>
          <w:rFonts w:cs="Times"/>
        </w:rPr>
        <w:t xml:space="preserve"> </w:t>
      </w:r>
      <w:r w:rsidR="005C7499" w:rsidRPr="005E571A">
        <w:rPr>
          <w:rFonts w:cs="Times"/>
        </w:rPr>
        <w:t xml:space="preserve">disregarded </w:t>
      </w:r>
      <w:r w:rsidR="00072185" w:rsidRPr="005E571A">
        <w:rPr>
          <w:rFonts w:cs="Times"/>
        </w:rPr>
        <w:t xml:space="preserve">as unreliable </w:t>
      </w:r>
      <w:r w:rsidR="005C7499" w:rsidRPr="005E571A">
        <w:rPr>
          <w:rFonts w:cs="Times"/>
        </w:rPr>
        <w:t xml:space="preserve">testimony from neighbors and friends </w:t>
      </w:r>
      <w:r w:rsidR="00072185" w:rsidRPr="005E571A">
        <w:rPr>
          <w:rFonts w:cs="Times"/>
        </w:rPr>
        <w:t>who stated</w:t>
      </w:r>
      <w:r w:rsidR="00D95E8B" w:rsidRPr="005E571A">
        <w:rPr>
          <w:rFonts w:cs="Times"/>
        </w:rPr>
        <w:t xml:space="preserve"> </w:t>
      </w:r>
      <w:r w:rsidR="005C7499" w:rsidRPr="005E571A">
        <w:rPr>
          <w:rFonts w:cs="Times"/>
        </w:rPr>
        <w:t xml:space="preserve">that they never </w:t>
      </w:r>
      <w:r w:rsidRPr="005E571A">
        <w:rPr>
          <w:rFonts w:cs="Times"/>
        </w:rPr>
        <w:t>saw any signs that</w:t>
      </w:r>
      <w:r w:rsidR="005C7499" w:rsidRPr="005E571A">
        <w:rPr>
          <w:rFonts w:cs="Times"/>
        </w:rPr>
        <w:t xml:space="preserve"> </w:t>
      </w:r>
      <w:r w:rsidR="00C16A71" w:rsidRPr="005E571A">
        <w:rPr>
          <w:rFonts w:cs="Times"/>
        </w:rPr>
        <w:t>Maria Teresa</w:t>
      </w:r>
      <w:r w:rsidR="005C7499" w:rsidRPr="005E571A">
        <w:rPr>
          <w:rFonts w:cs="Times"/>
        </w:rPr>
        <w:t xml:space="preserve"> was pregnant, </w:t>
      </w:r>
      <w:r w:rsidR="00D95E8B" w:rsidRPr="005E571A">
        <w:rPr>
          <w:rFonts w:cs="Times"/>
        </w:rPr>
        <w:t xml:space="preserve">and that Maria Teresa never mentioned any such pregnancy to them.  The judge ruled these </w:t>
      </w:r>
      <w:r w:rsidR="00C16A71" w:rsidRPr="005E571A">
        <w:rPr>
          <w:rFonts w:cs="Times"/>
        </w:rPr>
        <w:t xml:space="preserve">testimonies </w:t>
      </w:r>
      <w:r w:rsidRPr="005E571A">
        <w:rPr>
          <w:rFonts w:cs="Times"/>
        </w:rPr>
        <w:t>un</w:t>
      </w:r>
      <w:r w:rsidR="005C7499" w:rsidRPr="005E571A">
        <w:rPr>
          <w:rFonts w:cs="Times"/>
        </w:rPr>
        <w:t>relia</w:t>
      </w:r>
      <w:r w:rsidR="00C16A71" w:rsidRPr="005E571A">
        <w:rPr>
          <w:rFonts w:cs="Times"/>
        </w:rPr>
        <w:t>ble because they were friends</w:t>
      </w:r>
      <w:r w:rsidRPr="005E571A">
        <w:rPr>
          <w:rFonts w:cs="Times"/>
        </w:rPr>
        <w:t xml:space="preserve"> of the defendant</w:t>
      </w:r>
      <w:r w:rsidR="005C7499" w:rsidRPr="005E571A">
        <w:rPr>
          <w:rFonts w:cs="Times"/>
        </w:rPr>
        <w:t xml:space="preserve">.  </w:t>
      </w:r>
      <w:r w:rsidRPr="005E571A">
        <w:rPr>
          <w:rFonts w:cs="Times"/>
        </w:rPr>
        <w:t>The</w:t>
      </w:r>
      <w:r w:rsidR="005C7499" w:rsidRPr="005E571A">
        <w:rPr>
          <w:rFonts w:cs="Times"/>
        </w:rPr>
        <w:t xml:space="preserve"> judge </w:t>
      </w:r>
      <w:r w:rsidRPr="005E571A">
        <w:rPr>
          <w:rFonts w:cs="Times"/>
        </w:rPr>
        <w:t xml:space="preserve">prioritized instead </w:t>
      </w:r>
      <w:r w:rsidR="00C16A71" w:rsidRPr="005E571A">
        <w:rPr>
          <w:rFonts w:cs="Times"/>
        </w:rPr>
        <w:t xml:space="preserve">the </w:t>
      </w:r>
      <w:r w:rsidR="005C7499" w:rsidRPr="005E571A">
        <w:rPr>
          <w:rFonts w:cs="Times"/>
        </w:rPr>
        <w:t>testimony of the head of human resources in the ma</w:t>
      </w:r>
      <w:r w:rsidR="006C3F57" w:rsidRPr="005E571A">
        <w:rPr>
          <w:rFonts w:cs="Times"/>
        </w:rPr>
        <w:t>quila where Maria Teresa worked</w:t>
      </w:r>
      <w:r w:rsidR="00072185" w:rsidRPr="005E571A">
        <w:rPr>
          <w:rFonts w:cs="Times"/>
        </w:rPr>
        <w:t xml:space="preserve">.  She </w:t>
      </w:r>
      <w:r w:rsidR="00D95E8B" w:rsidRPr="005E571A">
        <w:rPr>
          <w:rFonts w:cs="Times"/>
        </w:rPr>
        <w:t>claimed</w:t>
      </w:r>
      <w:r w:rsidR="006C3F57" w:rsidRPr="005E571A">
        <w:rPr>
          <w:rFonts w:cs="Times"/>
        </w:rPr>
        <w:t xml:space="preserve"> that Maria Teresa reported </w:t>
      </w:r>
      <w:r w:rsidRPr="005E571A">
        <w:rPr>
          <w:rFonts w:cs="Times"/>
        </w:rPr>
        <w:t xml:space="preserve">a pregnancy </w:t>
      </w:r>
      <w:r w:rsidR="006C3F57" w:rsidRPr="005E571A">
        <w:rPr>
          <w:rFonts w:cs="Times"/>
        </w:rPr>
        <w:t xml:space="preserve">to her in January of 2011, and took personal days because of it. </w:t>
      </w:r>
      <w:r w:rsidR="00D95E8B" w:rsidRPr="005E571A">
        <w:rPr>
          <w:rFonts w:cs="Times"/>
        </w:rPr>
        <w:t xml:space="preserve">  </w:t>
      </w:r>
      <w:r w:rsidR="00072185" w:rsidRPr="005E571A">
        <w:rPr>
          <w:rFonts w:cs="Times"/>
        </w:rPr>
        <w:t>Had</w:t>
      </w:r>
      <w:r w:rsidR="00D95E8B" w:rsidRPr="005E571A">
        <w:rPr>
          <w:rFonts w:cs="Times"/>
        </w:rPr>
        <w:t xml:space="preserve"> Maria Teresa </w:t>
      </w:r>
      <w:r w:rsidR="00072185" w:rsidRPr="005E571A">
        <w:rPr>
          <w:rFonts w:cs="Times"/>
        </w:rPr>
        <w:t xml:space="preserve">truly </w:t>
      </w:r>
      <w:r w:rsidR="00D95E8B" w:rsidRPr="005E571A">
        <w:rPr>
          <w:rFonts w:cs="Times"/>
        </w:rPr>
        <w:t xml:space="preserve">reported a pregnancy to her employer in January of 2011, she would have been 11 months pregnant when the birth occurred in November.  Given that babies only take nine months to develop, this testimony is nothing short of preposterous.   Nevertheless, this is the only witness testimony that the judge deems “credible” in the final sentencing.  </w:t>
      </w:r>
    </w:p>
    <w:p w14:paraId="25BF95DB" w14:textId="0FE8DC42" w:rsidR="001674E1" w:rsidRDefault="00D95E8B" w:rsidP="005F57D5">
      <w:pPr>
        <w:widowControl w:val="0"/>
        <w:autoSpaceDE w:val="0"/>
        <w:autoSpaceDN w:val="0"/>
        <w:adjustRightInd w:val="0"/>
        <w:spacing w:after="240"/>
        <w:jc w:val="both"/>
        <w:rPr>
          <w:rFonts w:cs="Times"/>
        </w:rPr>
      </w:pPr>
      <w:r>
        <w:rPr>
          <w:rFonts w:cs="Times"/>
        </w:rPr>
        <w:t>In the end</w:t>
      </w:r>
      <w:r w:rsidR="006C3F57">
        <w:rPr>
          <w:rFonts w:cs="Times"/>
        </w:rPr>
        <w:t xml:space="preserve">, despite the </w:t>
      </w:r>
      <w:r>
        <w:rPr>
          <w:rFonts w:cs="Times"/>
        </w:rPr>
        <w:t>absence of any reliable evidence that the baby was born alive; despite the complete lack of evidence of any wrongdoing</w:t>
      </w:r>
      <w:r w:rsidR="006C3F57">
        <w:rPr>
          <w:rFonts w:cs="Times"/>
        </w:rPr>
        <w:t xml:space="preserve">, </w:t>
      </w:r>
      <w:r w:rsidR="00E240EF">
        <w:rPr>
          <w:rFonts w:cs="Times"/>
        </w:rPr>
        <w:t>despite admitting that</w:t>
      </w:r>
      <w:r w:rsidR="00994C10">
        <w:rPr>
          <w:rFonts w:cs="Times"/>
        </w:rPr>
        <w:t xml:space="preserve"> </w:t>
      </w:r>
      <w:r w:rsidR="00833000">
        <w:rPr>
          <w:rFonts w:cs="Times"/>
        </w:rPr>
        <w:t>“</w:t>
      </w:r>
      <w:r>
        <w:rPr>
          <w:rFonts w:cs="Times"/>
        </w:rPr>
        <w:t xml:space="preserve">we have not been able to determine </w:t>
      </w:r>
      <w:r w:rsidR="00833000">
        <w:rPr>
          <w:rFonts w:cs="Times"/>
        </w:rPr>
        <w:t>the motiv</w:t>
      </w:r>
      <w:r w:rsidR="00994C10">
        <w:rPr>
          <w:rFonts w:cs="Times"/>
        </w:rPr>
        <w:t xml:space="preserve">e that propelled the defendant,” </w:t>
      </w:r>
      <w:r w:rsidR="00833000">
        <w:rPr>
          <w:rFonts w:cs="Times"/>
        </w:rPr>
        <w:t>and despite the fact that the cause of death was listed as perinatal asphyxia—</w:t>
      </w:r>
      <w:r w:rsidR="00833000" w:rsidRPr="00072185">
        <w:rPr>
          <w:rFonts w:cs="Times"/>
        </w:rPr>
        <w:t>which is a medical condition, and not a criminal act</w:t>
      </w:r>
      <w:r w:rsidR="00833000">
        <w:rPr>
          <w:rFonts w:cs="Times"/>
        </w:rPr>
        <w:t xml:space="preserve">—the judge </w:t>
      </w:r>
      <w:r w:rsidR="0093119A">
        <w:rPr>
          <w:rFonts w:cs="Times"/>
        </w:rPr>
        <w:t>gave his own interpretation of the facts</w:t>
      </w:r>
      <w:r w:rsidR="006C3F57">
        <w:rPr>
          <w:rFonts w:cs="Times"/>
        </w:rPr>
        <w:t xml:space="preserve"> as follows:</w:t>
      </w:r>
    </w:p>
    <w:p w14:paraId="4AF20B21" w14:textId="1CADBAA2" w:rsidR="006C3F57" w:rsidRPr="005E571A" w:rsidRDefault="001674E1" w:rsidP="005F57D5">
      <w:pPr>
        <w:widowControl w:val="0"/>
        <w:autoSpaceDE w:val="0"/>
        <w:autoSpaceDN w:val="0"/>
        <w:adjustRightInd w:val="0"/>
        <w:spacing w:after="240"/>
        <w:jc w:val="both"/>
        <w:rPr>
          <w:rFonts w:cs="Times"/>
          <w:i/>
        </w:rPr>
      </w:pPr>
      <w:r w:rsidRPr="005E571A">
        <w:rPr>
          <w:rFonts w:cs="Times"/>
          <w:i/>
        </w:rPr>
        <w:t xml:space="preserve">“The above </w:t>
      </w:r>
      <w:r w:rsidR="00833000" w:rsidRPr="005E571A">
        <w:rPr>
          <w:rFonts w:cs="Times"/>
          <w:i/>
        </w:rPr>
        <w:t xml:space="preserve">(facts) </w:t>
      </w:r>
      <w:r w:rsidR="00D95E8B" w:rsidRPr="005E571A">
        <w:rPr>
          <w:rFonts w:cs="Times"/>
          <w:i/>
        </w:rPr>
        <w:t>allow</w:t>
      </w:r>
      <w:r w:rsidR="005B796A" w:rsidRPr="005E571A">
        <w:rPr>
          <w:rFonts w:cs="Times"/>
          <w:i/>
        </w:rPr>
        <w:t xml:space="preserve"> one to </w:t>
      </w:r>
      <w:r w:rsidR="00D95E8B" w:rsidRPr="005E571A">
        <w:rPr>
          <w:rFonts w:cs="Times"/>
          <w:i/>
        </w:rPr>
        <w:t>conclude</w:t>
      </w:r>
      <w:r w:rsidR="005B796A" w:rsidRPr="005E571A">
        <w:rPr>
          <w:rFonts w:cs="Times"/>
          <w:i/>
        </w:rPr>
        <w:t xml:space="preserve"> that the defendant knew perfectly well that she was pregnant, given her experience of being a mother, her </w:t>
      </w:r>
      <w:r w:rsidR="00D230B4" w:rsidRPr="005E571A">
        <w:rPr>
          <w:rFonts w:cs="Times"/>
          <w:i/>
        </w:rPr>
        <w:t xml:space="preserve">age, and her cultural </w:t>
      </w:r>
      <w:r w:rsidR="00072185" w:rsidRPr="005E571A">
        <w:rPr>
          <w:rFonts w:cs="Times"/>
          <w:i/>
        </w:rPr>
        <w:t>assets</w:t>
      </w:r>
      <w:r w:rsidR="00D230B4" w:rsidRPr="005E571A">
        <w:rPr>
          <w:rFonts w:cs="Times"/>
          <w:i/>
        </w:rPr>
        <w:t xml:space="preserve">, </w:t>
      </w:r>
      <w:r w:rsidR="005B796A" w:rsidRPr="005E571A">
        <w:rPr>
          <w:rFonts w:cs="Times"/>
          <w:i/>
        </w:rPr>
        <w:t xml:space="preserve">she could not have ignored the lack of her menstrual period, (she knew) she was in this state of pregnancy, and as a result, she had </w:t>
      </w:r>
      <w:r w:rsidR="00D230B4" w:rsidRPr="005E571A">
        <w:rPr>
          <w:rFonts w:cs="Times"/>
          <w:i/>
        </w:rPr>
        <w:t>an</w:t>
      </w:r>
      <w:r w:rsidR="005B796A" w:rsidRPr="005E571A">
        <w:rPr>
          <w:rFonts w:cs="Times"/>
          <w:i/>
        </w:rPr>
        <w:t xml:space="preserve"> obligation to take care of and protect the little one that she carried in her stomach, and </w:t>
      </w:r>
      <w:r w:rsidR="00D230B4" w:rsidRPr="005E571A">
        <w:rPr>
          <w:rFonts w:cs="Times"/>
          <w:i/>
        </w:rPr>
        <w:t>given this situation</w:t>
      </w:r>
      <w:r w:rsidR="00833000" w:rsidRPr="005E571A">
        <w:rPr>
          <w:rFonts w:cs="Times"/>
          <w:i/>
        </w:rPr>
        <w:t xml:space="preserve">, the fact that she </w:t>
      </w:r>
      <w:r w:rsidR="005B796A" w:rsidRPr="005E571A">
        <w:rPr>
          <w:rFonts w:cs="Times"/>
          <w:i/>
        </w:rPr>
        <w:t xml:space="preserve">approached the mentioned latrine, she did </w:t>
      </w:r>
      <w:r w:rsidR="00D230B4" w:rsidRPr="005E571A">
        <w:rPr>
          <w:rFonts w:cs="Times"/>
          <w:i/>
        </w:rPr>
        <w:t>so</w:t>
      </w:r>
      <w:r w:rsidR="005B796A" w:rsidRPr="005E571A">
        <w:rPr>
          <w:rFonts w:cs="Times"/>
          <w:i/>
        </w:rPr>
        <w:t xml:space="preserve"> with the intention to violently expel it </w:t>
      </w:r>
      <w:r w:rsidR="00833000" w:rsidRPr="005E571A">
        <w:rPr>
          <w:rFonts w:cs="Times"/>
          <w:i/>
        </w:rPr>
        <w:t xml:space="preserve">(the fetus) </w:t>
      </w:r>
      <w:r w:rsidR="005B796A" w:rsidRPr="005E571A">
        <w:rPr>
          <w:rFonts w:cs="Times"/>
          <w:i/>
        </w:rPr>
        <w:t xml:space="preserve">so that, in its </w:t>
      </w:r>
      <w:r w:rsidR="00833000" w:rsidRPr="005E571A">
        <w:rPr>
          <w:rFonts w:cs="Times"/>
          <w:i/>
        </w:rPr>
        <w:t xml:space="preserve">(the latrine’s) </w:t>
      </w:r>
      <w:r w:rsidR="005B796A" w:rsidRPr="005E571A">
        <w:rPr>
          <w:rFonts w:cs="Times"/>
          <w:i/>
        </w:rPr>
        <w:t xml:space="preserve">interior, (the fetus) wouldn’t have the opportunity to breath, </w:t>
      </w:r>
      <w:r w:rsidR="00833000" w:rsidRPr="005E571A">
        <w:rPr>
          <w:rFonts w:cs="Times"/>
          <w:i/>
        </w:rPr>
        <w:t>thus</w:t>
      </w:r>
      <w:r w:rsidR="005B796A" w:rsidRPr="005E571A">
        <w:rPr>
          <w:rFonts w:cs="Times"/>
          <w:i/>
        </w:rPr>
        <w:t xml:space="preserve"> </w:t>
      </w:r>
      <w:r w:rsidR="00833000" w:rsidRPr="005E571A">
        <w:rPr>
          <w:rFonts w:cs="Times"/>
          <w:i/>
        </w:rPr>
        <w:t>causing</w:t>
      </w:r>
      <w:r w:rsidR="005B796A" w:rsidRPr="005E571A">
        <w:rPr>
          <w:rFonts w:cs="Times"/>
          <w:i/>
        </w:rPr>
        <w:t xml:space="preserve"> it to die, to then say that she had an abortion; without foreseeing that this (plan) would become complicated and that she would </w:t>
      </w:r>
      <w:r w:rsidR="00D230B4" w:rsidRPr="005E571A">
        <w:rPr>
          <w:rFonts w:cs="Times"/>
          <w:i/>
        </w:rPr>
        <w:t>be obliged to check in</w:t>
      </w:r>
      <w:r w:rsidR="00833000" w:rsidRPr="005E571A">
        <w:rPr>
          <w:rFonts w:cs="Times"/>
          <w:i/>
        </w:rPr>
        <w:t xml:space="preserve">to a hospital, </w:t>
      </w:r>
      <w:r w:rsidR="00D230B4" w:rsidRPr="005E571A">
        <w:rPr>
          <w:rFonts w:cs="Times"/>
          <w:i/>
        </w:rPr>
        <w:t>rescued</w:t>
      </w:r>
      <w:r w:rsidR="00833000" w:rsidRPr="005E571A">
        <w:rPr>
          <w:rFonts w:cs="Times"/>
          <w:i/>
        </w:rPr>
        <w:t xml:space="preserve"> by member</w:t>
      </w:r>
      <w:r w:rsidR="00D230B4" w:rsidRPr="005E571A">
        <w:rPr>
          <w:rFonts w:cs="Times"/>
          <w:i/>
        </w:rPr>
        <w:t>s</w:t>
      </w:r>
      <w:r w:rsidR="00833000" w:rsidRPr="005E571A">
        <w:rPr>
          <w:rFonts w:cs="Times"/>
          <w:i/>
        </w:rPr>
        <w:t xml:space="preserve"> of the Red</w:t>
      </w:r>
      <w:r w:rsidR="00D230B4" w:rsidRPr="005E571A">
        <w:rPr>
          <w:rFonts w:cs="Times"/>
          <w:i/>
        </w:rPr>
        <w:t xml:space="preserve"> Cross;</w:t>
      </w:r>
      <w:r w:rsidR="00833000" w:rsidRPr="005E571A">
        <w:rPr>
          <w:rFonts w:cs="Times"/>
          <w:i/>
        </w:rPr>
        <w:t xml:space="preserve"> from there the cause of the (fetal) death, that according to the autopsy, was </w:t>
      </w:r>
      <w:r w:rsidR="00D230B4" w:rsidRPr="005E571A">
        <w:rPr>
          <w:rFonts w:cs="Times"/>
          <w:i/>
        </w:rPr>
        <w:t xml:space="preserve">concluded </w:t>
      </w:r>
      <w:r w:rsidR="00072185" w:rsidRPr="005E571A">
        <w:rPr>
          <w:rFonts w:cs="Times"/>
          <w:i/>
        </w:rPr>
        <w:t>to be</w:t>
      </w:r>
      <w:r w:rsidR="00833000" w:rsidRPr="005E571A">
        <w:rPr>
          <w:rFonts w:cs="Times"/>
          <w:i/>
        </w:rPr>
        <w:t xml:space="preserve"> perinatal asphyxiation.”</w:t>
      </w:r>
    </w:p>
    <w:p w14:paraId="6780885A" w14:textId="524DB3D9" w:rsidR="00D1425B" w:rsidRDefault="00E240EF" w:rsidP="005F57D5">
      <w:pPr>
        <w:widowControl w:val="0"/>
        <w:autoSpaceDE w:val="0"/>
        <w:autoSpaceDN w:val="0"/>
        <w:adjustRightInd w:val="0"/>
        <w:spacing w:after="240"/>
        <w:jc w:val="both"/>
        <w:rPr>
          <w:rFonts w:cs="Times"/>
        </w:rPr>
      </w:pPr>
      <w:r>
        <w:rPr>
          <w:rFonts w:cs="Times"/>
        </w:rPr>
        <w:t xml:space="preserve">In one place in his sentencing, the judge </w:t>
      </w:r>
      <w:r w:rsidR="00994C10">
        <w:rPr>
          <w:rFonts w:cs="Times"/>
        </w:rPr>
        <w:t>stated</w:t>
      </w:r>
      <w:r>
        <w:rPr>
          <w:rFonts w:cs="Times"/>
        </w:rPr>
        <w:t xml:space="preserve"> that Maria Teresa</w:t>
      </w:r>
      <w:r w:rsidR="00994C10">
        <w:rPr>
          <w:rFonts w:cs="Times"/>
        </w:rPr>
        <w:t xml:space="preserve"> </w:t>
      </w:r>
      <w:r w:rsidR="00833000">
        <w:rPr>
          <w:rFonts w:cs="Times"/>
        </w:rPr>
        <w:t>“</w:t>
      </w:r>
      <w:r w:rsidR="00833000" w:rsidRPr="005E571A">
        <w:rPr>
          <w:rFonts w:cs="Times"/>
          <w:i/>
        </w:rPr>
        <w:t>decided to carry out her criminal plan within the area of her household, looking for a moment during which there weren’t any other persons aro</w:t>
      </w:r>
      <w:r w:rsidR="00994C10" w:rsidRPr="005E571A">
        <w:rPr>
          <w:rFonts w:cs="Times"/>
          <w:i/>
        </w:rPr>
        <w:t>und to carry out this homicide</w:t>
      </w:r>
      <w:r w:rsidR="00994C10">
        <w:rPr>
          <w:rFonts w:cs="Times"/>
        </w:rPr>
        <w:t xml:space="preserve">,” </w:t>
      </w:r>
      <w:r>
        <w:rPr>
          <w:rFonts w:cs="Times"/>
        </w:rPr>
        <w:t xml:space="preserve">as if a woman has complete control over when, where and how her body will give birth.  </w:t>
      </w:r>
    </w:p>
    <w:p w14:paraId="24EA24D8" w14:textId="044AE0E8" w:rsidR="00833000" w:rsidRDefault="00833000" w:rsidP="005F57D5">
      <w:pPr>
        <w:widowControl w:val="0"/>
        <w:autoSpaceDE w:val="0"/>
        <w:autoSpaceDN w:val="0"/>
        <w:adjustRightInd w:val="0"/>
        <w:spacing w:after="240"/>
        <w:jc w:val="both"/>
        <w:rPr>
          <w:rFonts w:cs="Times"/>
        </w:rPr>
      </w:pPr>
      <w:r>
        <w:rPr>
          <w:rFonts w:cs="Times"/>
        </w:rPr>
        <w:t xml:space="preserve">It is perhaps worth reiterating that Maria Teresa had experienced intermittent </w:t>
      </w:r>
      <w:r w:rsidR="00072185">
        <w:rPr>
          <w:rFonts w:cs="Times"/>
        </w:rPr>
        <w:t xml:space="preserve">vaginal </w:t>
      </w:r>
      <w:r>
        <w:rPr>
          <w:rFonts w:cs="Times"/>
        </w:rPr>
        <w:t xml:space="preserve">bleeding </w:t>
      </w:r>
      <w:r w:rsidR="00072185">
        <w:rPr>
          <w:rFonts w:cs="Times"/>
        </w:rPr>
        <w:t xml:space="preserve">throughout the pregnancy </w:t>
      </w:r>
      <w:r>
        <w:rPr>
          <w:rFonts w:cs="Times"/>
        </w:rPr>
        <w:t xml:space="preserve">that she interpreted as her </w:t>
      </w:r>
      <w:r w:rsidR="0093119A">
        <w:rPr>
          <w:rFonts w:cs="Times"/>
        </w:rPr>
        <w:t xml:space="preserve">menstrual </w:t>
      </w:r>
      <w:r>
        <w:rPr>
          <w:rFonts w:cs="Times"/>
        </w:rPr>
        <w:t xml:space="preserve">period, and that even the doctors she had visited did not realize she was pregnant.  </w:t>
      </w:r>
      <w:r w:rsidR="0093119A">
        <w:rPr>
          <w:rFonts w:cs="Times"/>
        </w:rPr>
        <w:t>It is perhaps worth reiterating that</w:t>
      </w:r>
      <w:r>
        <w:rPr>
          <w:rFonts w:cs="Times"/>
        </w:rPr>
        <w:t xml:space="preserve"> there were </w:t>
      </w:r>
      <w:r w:rsidR="0093119A">
        <w:rPr>
          <w:rFonts w:cs="Times"/>
        </w:rPr>
        <w:t>no signs of trauma on the baby, either externally or internally.  It is perhaps worth reiterating that, despite the judge</w:t>
      </w:r>
      <w:r w:rsidR="00D230B4">
        <w:rPr>
          <w:rFonts w:cs="Times"/>
        </w:rPr>
        <w:t>’</w:t>
      </w:r>
      <w:r w:rsidR="0093119A">
        <w:rPr>
          <w:rFonts w:cs="Times"/>
        </w:rPr>
        <w:t xml:space="preserve">s conclusion that the baby died from suffocating within the latrine, the fetal lungs were clean with no sign of fecal matter or other materials </w:t>
      </w:r>
      <w:r w:rsidR="00D230B4">
        <w:rPr>
          <w:rFonts w:cs="Times"/>
        </w:rPr>
        <w:t>inside them</w:t>
      </w:r>
      <w:r w:rsidR="0093119A">
        <w:rPr>
          <w:rFonts w:cs="Times"/>
        </w:rPr>
        <w:t xml:space="preserve">.  Rather, the autopsy </w:t>
      </w:r>
      <w:r w:rsidR="0093119A" w:rsidRPr="0093119A">
        <w:rPr>
          <w:rFonts w:cs="Times"/>
          <w:i/>
        </w:rPr>
        <w:t>concluded that the baby died of a medical condition--perinatal asphyxiation--that could have occurred before, during, or after the birth</w:t>
      </w:r>
      <w:r w:rsidR="0093119A">
        <w:rPr>
          <w:rFonts w:cs="Times"/>
        </w:rPr>
        <w:t>.  Clearly, there is no</w:t>
      </w:r>
      <w:r w:rsidR="00D230B4">
        <w:rPr>
          <w:rFonts w:cs="Times"/>
        </w:rPr>
        <w:t xml:space="preserve"> </w:t>
      </w:r>
      <w:r w:rsidR="0093119A">
        <w:rPr>
          <w:rFonts w:cs="Times"/>
        </w:rPr>
        <w:t xml:space="preserve">evidence in these documents </w:t>
      </w:r>
      <w:r w:rsidR="00072185">
        <w:rPr>
          <w:rFonts w:cs="Times"/>
        </w:rPr>
        <w:t xml:space="preserve">proving homicide. </w:t>
      </w:r>
    </w:p>
    <w:p w14:paraId="5611304D" w14:textId="00F9B8E2" w:rsidR="00F4041B" w:rsidRDefault="00E240EF" w:rsidP="005F57D5">
      <w:pPr>
        <w:widowControl w:val="0"/>
        <w:autoSpaceDE w:val="0"/>
        <w:autoSpaceDN w:val="0"/>
        <w:adjustRightInd w:val="0"/>
        <w:spacing w:after="240"/>
        <w:jc w:val="both"/>
        <w:rPr>
          <w:rFonts w:cs="Times"/>
        </w:rPr>
      </w:pPr>
      <w:r>
        <w:rPr>
          <w:rFonts w:cs="Times"/>
        </w:rPr>
        <w:t xml:space="preserve">Maria Teresa has served three years of her forty-year sentence.  Her son, Oscar, now nine, has suffered extensively since losing his mother.  When Maria Teresa went to jail, he not only lost the love of his mother, but also the only income in his household that kept him well fed, well-clothed, and in a Catholic mission school.  It is difficult to imagine what will happen to Oscar, living with his impoverished grandmother in their chumpita de lamina, without his mother to help him move forward. </w:t>
      </w:r>
    </w:p>
    <w:p w14:paraId="07366B1D" w14:textId="77777777" w:rsidR="005F57D5" w:rsidRDefault="005F57D5" w:rsidP="005F57D5">
      <w:pPr>
        <w:widowControl w:val="0"/>
        <w:autoSpaceDE w:val="0"/>
        <w:autoSpaceDN w:val="0"/>
        <w:adjustRightInd w:val="0"/>
        <w:spacing w:after="240"/>
        <w:jc w:val="both"/>
        <w:rPr>
          <w:rFonts w:cs="Times"/>
        </w:rPr>
      </w:pPr>
    </w:p>
    <w:p w14:paraId="3B9636E9" w14:textId="08E79D2D" w:rsidR="00223EA5" w:rsidRPr="00223EA5" w:rsidRDefault="00223EA5" w:rsidP="005F57D5">
      <w:pPr>
        <w:ind w:firstLine="720"/>
        <w:jc w:val="both"/>
        <w:rPr>
          <w:b/>
        </w:rPr>
      </w:pPr>
      <w:r w:rsidRPr="00223EA5">
        <w:rPr>
          <w:b/>
        </w:rPr>
        <w:t>CASE #2:  CARMEN</w:t>
      </w:r>
    </w:p>
    <w:p w14:paraId="0CC55201" w14:textId="77777777" w:rsidR="00223EA5" w:rsidRDefault="00223EA5" w:rsidP="005F57D5">
      <w:pPr>
        <w:jc w:val="both"/>
      </w:pPr>
    </w:p>
    <w:p w14:paraId="72A5F6AD" w14:textId="7F46ABAC" w:rsidR="00954BFD" w:rsidRDefault="00BC49A6" w:rsidP="005F57D5">
      <w:pPr>
        <w:jc w:val="both"/>
      </w:pPr>
      <w:r>
        <w:t>Origina</w:t>
      </w:r>
      <w:r w:rsidR="007E328F">
        <w:t>l</w:t>
      </w:r>
      <w:r>
        <w:t>l</w:t>
      </w:r>
      <w:r w:rsidR="007E328F">
        <w:t>y</w:t>
      </w:r>
      <w:r>
        <w:t xml:space="preserve"> from a rural zone, e</w:t>
      </w:r>
      <w:r w:rsidR="00BE70E5">
        <w:t xml:space="preserve">ighteen-year-old Carmen </w:t>
      </w:r>
      <w:r>
        <w:t xml:space="preserve">was working as a domestic </w:t>
      </w:r>
      <w:r w:rsidR="007E328F">
        <w:t xml:space="preserve">employee </w:t>
      </w:r>
      <w:r>
        <w:t xml:space="preserve">in an urban area of El Salvador in October 2007.  </w:t>
      </w:r>
      <w:r w:rsidR="007E328F">
        <w:t xml:space="preserve">She had never had a boyfriend, and she had never before been pregnant.  </w:t>
      </w:r>
      <w:r>
        <w:t xml:space="preserve">She earned </w:t>
      </w:r>
      <w:r w:rsidR="007E328F">
        <w:t xml:space="preserve">only $80 per month.  </w:t>
      </w:r>
    </w:p>
    <w:p w14:paraId="7A0771E5" w14:textId="77777777" w:rsidR="007E328F" w:rsidRDefault="007E328F" w:rsidP="005F57D5">
      <w:pPr>
        <w:jc w:val="both"/>
      </w:pPr>
    </w:p>
    <w:p w14:paraId="1CF78DA0" w14:textId="7CA7CE58" w:rsidR="00223EA5" w:rsidRDefault="007E328F" w:rsidP="005F57D5">
      <w:pPr>
        <w:jc w:val="both"/>
      </w:pPr>
      <w:r>
        <w:t xml:space="preserve">Nine months earlier, Carmen had been raped by a man whom she says also sexually abused her sister.  Carmen </w:t>
      </w:r>
      <w:r w:rsidR="00CF0BD3">
        <w:t>had</w:t>
      </w:r>
      <w:r>
        <w:t xml:space="preserve"> not realize</w:t>
      </w:r>
      <w:r w:rsidR="00CF0BD3">
        <w:t xml:space="preserve">d that the rape left her </w:t>
      </w:r>
      <w:r>
        <w:t xml:space="preserve">pregnant, perhaps in part because her stomach never </w:t>
      </w:r>
      <w:r w:rsidR="007929B3">
        <w:t>grew</w:t>
      </w:r>
      <w:r>
        <w:t xml:space="preserve"> (as confirmed by her employer), </w:t>
      </w:r>
      <w:r w:rsidR="00CF0BD3">
        <w:t xml:space="preserve">and </w:t>
      </w:r>
      <w:r>
        <w:t xml:space="preserve">perhaps in part because the trauma of the rape made it psychologically </w:t>
      </w:r>
      <w:r w:rsidR="007929B3">
        <w:t>difficult</w:t>
      </w:r>
      <w:r w:rsidR="00CF0BD3">
        <w:t>, if not impossible, to acknowledge the pregnancy.</w:t>
      </w:r>
      <w:r w:rsidR="008B3F11">
        <w:t xml:space="preserve"> </w:t>
      </w:r>
    </w:p>
    <w:p w14:paraId="288C4BDC" w14:textId="77777777" w:rsidR="003A34E8" w:rsidRDefault="003A34E8" w:rsidP="005F57D5">
      <w:pPr>
        <w:jc w:val="both"/>
      </w:pPr>
    </w:p>
    <w:p w14:paraId="29470693" w14:textId="1504149E" w:rsidR="003A34E8" w:rsidRDefault="003A34E8" w:rsidP="005F57D5">
      <w:pPr>
        <w:jc w:val="both"/>
      </w:pPr>
      <w:r>
        <w:t xml:space="preserve">Carmen began to </w:t>
      </w:r>
      <w:r w:rsidR="00CF0BD3">
        <w:t>experience</w:t>
      </w:r>
      <w:r>
        <w:t xml:space="preserve"> back and pelvic pains</w:t>
      </w:r>
      <w:r w:rsidR="00CF0BD3">
        <w:t xml:space="preserve"> at about 5:00 a.m. on a Sunday morning</w:t>
      </w:r>
      <w:r w:rsidR="00A13AFB">
        <w:t>.  It remains</w:t>
      </w:r>
      <w:r>
        <w:t xml:space="preserve"> unclear how long it took for her to realize that </w:t>
      </w:r>
      <w:r w:rsidR="00C34167">
        <w:t xml:space="preserve">these were labor pains, </w:t>
      </w:r>
      <w:r w:rsidR="00A13AFB">
        <w:t>but at about</w:t>
      </w:r>
      <w:r w:rsidR="00CF0BD3">
        <w:t xml:space="preserve"> 6:00 p.m. that same evening, Carmen delivered a small baby</w:t>
      </w:r>
      <w:r w:rsidR="007929B3">
        <w:t xml:space="preserve"> with </w:t>
      </w:r>
      <w:r w:rsidR="00CF0BD3">
        <w:t>assistance</w:t>
      </w:r>
      <w:r w:rsidR="007929B3">
        <w:t xml:space="preserve"> </w:t>
      </w:r>
      <w:r w:rsidR="00CF0BD3">
        <w:t>from</w:t>
      </w:r>
      <w:r w:rsidR="006961C4">
        <w:t xml:space="preserve"> her</w:t>
      </w:r>
      <w:r w:rsidR="007929B3">
        <w:t xml:space="preserve"> </w:t>
      </w:r>
      <w:r w:rsidR="00CF0BD3">
        <w:t>girl</w:t>
      </w:r>
      <w:r w:rsidR="007929B3">
        <w:t>friend</w:t>
      </w:r>
      <w:r w:rsidR="006961C4">
        <w:t xml:space="preserve">, </w:t>
      </w:r>
      <w:r w:rsidR="00886162">
        <w:t>Kayla</w:t>
      </w:r>
      <w:r>
        <w:t>.</w:t>
      </w:r>
      <w:r w:rsidR="00611327">
        <w:rPr>
          <w:rStyle w:val="FootnoteReference"/>
        </w:rPr>
        <w:footnoteReference w:id="7"/>
      </w:r>
      <w:r>
        <w:t xml:space="preserve">  The baby did not move or cry. </w:t>
      </w:r>
      <w:r w:rsidR="00CF0BD3">
        <w:t xml:space="preserve">Carmen panicked </w:t>
      </w:r>
      <w:r w:rsidR="00886162">
        <w:t>when she</w:t>
      </w:r>
      <w:r w:rsidR="00CF0BD3">
        <w:t xml:space="preserve"> r</w:t>
      </w:r>
      <w:r>
        <w:t>e</w:t>
      </w:r>
      <w:r w:rsidR="00886162">
        <w:t>alized</w:t>
      </w:r>
      <w:r w:rsidR="008B3F11">
        <w:t xml:space="preserve"> that the baby was dead.  S</w:t>
      </w:r>
      <w:r w:rsidR="00CF0BD3">
        <w:t xml:space="preserve">he </w:t>
      </w:r>
      <w:r>
        <w:t xml:space="preserve">hid </w:t>
      </w:r>
      <w:r w:rsidR="00886162">
        <w:t>its</w:t>
      </w:r>
      <w:r>
        <w:t xml:space="preserve"> small body in</w:t>
      </w:r>
      <w:r w:rsidR="00CF0BD3">
        <w:t xml:space="preserve"> a plastic bag under the corner of h</w:t>
      </w:r>
      <w:r w:rsidR="008B3F11">
        <w:t>er bed, and</w:t>
      </w:r>
      <w:r w:rsidR="006961C4">
        <w:t xml:space="preserve"> then </w:t>
      </w:r>
      <w:r w:rsidR="008B3F11">
        <w:t xml:space="preserve">she </w:t>
      </w:r>
      <w:r w:rsidR="00CF0BD3">
        <w:t>la</w:t>
      </w:r>
      <w:r w:rsidR="00886162">
        <w:t>y in that</w:t>
      </w:r>
      <w:r w:rsidR="00CF0BD3">
        <w:t xml:space="preserve"> </w:t>
      </w:r>
      <w:r w:rsidR="006961C4">
        <w:t xml:space="preserve">very </w:t>
      </w:r>
      <w:r w:rsidR="00CF0BD3">
        <w:t xml:space="preserve">same bed, bleeding, </w:t>
      </w:r>
      <w:r w:rsidR="00886162">
        <w:t>for the rest of the night.</w:t>
      </w:r>
    </w:p>
    <w:p w14:paraId="5FB0C497" w14:textId="77777777" w:rsidR="003A34E8" w:rsidRDefault="003A34E8" w:rsidP="005F57D5">
      <w:pPr>
        <w:jc w:val="both"/>
      </w:pPr>
    </w:p>
    <w:p w14:paraId="1B72AE96" w14:textId="4C3D225E" w:rsidR="003A34E8" w:rsidRDefault="003A34E8" w:rsidP="005F57D5">
      <w:pPr>
        <w:jc w:val="both"/>
      </w:pPr>
      <w:r>
        <w:t>The next morning, Carmen’s employer</w:t>
      </w:r>
      <w:r w:rsidR="00886162">
        <w:t>, Karla</w:t>
      </w:r>
      <w:r w:rsidR="00611327">
        <w:rPr>
          <w:rStyle w:val="FootnoteReference"/>
        </w:rPr>
        <w:footnoteReference w:id="8"/>
      </w:r>
      <w:r w:rsidR="00886162">
        <w:t>, found Carmen still lying i</w:t>
      </w:r>
      <w:r>
        <w:t xml:space="preserve">n </w:t>
      </w:r>
      <w:r w:rsidR="007929B3">
        <w:t>bed, trembling violently, with blood on</w:t>
      </w:r>
      <w:r>
        <w:t xml:space="preserve"> her legs.  Carmen told </w:t>
      </w:r>
      <w:r w:rsidR="00886162">
        <w:t>Karla</w:t>
      </w:r>
      <w:r>
        <w:t xml:space="preserve"> that her period had come especially hard that month.  </w:t>
      </w:r>
      <w:r w:rsidR="00886162">
        <w:t>Karla</w:t>
      </w:r>
      <w:r>
        <w:t xml:space="preserve"> asked Carmen if she was stil</w:t>
      </w:r>
      <w:r w:rsidR="007929B3">
        <w:t>l capable of taking care of her</w:t>
      </w:r>
      <w:r w:rsidR="00886162">
        <w:t xml:space="preserve"> baby while she went to work, and </w:t>
      </w:r>
      <w:r>
        <w:t>Carme</w:t>
      </w:r>
      <w:r w:rsidR="00886162">
        <w:t>n responded in the affirmative.  After Karla left</w:t>
      </w:r>
      <w:r>
        <w:t xml:space="preserve">, Carmen </w:t>
      </w:r>
      <w:r w:rsidR="00886162">
        <w:t xml:space="preserve">got up, </w:t>
      </w:r>
      <w:r>
        <w:t>bathed and changed</w:t>
      </w:r>
      <w:r w:rsidR="00762017">
        <w:t xml:space="preserve"> herself</w:t>
      </w:r>
      <w:r>
        <w:t xml:space="preserve">, </w:t>
      </w:r>
      <w:r w:rsidR="00886162">
        <w:t>cared for</w:t>
      </w:r>
      <w:r>
        <w:t xml:space="preserve"> </w:t>
      </w:r>
      <w:r w:rsidR="00886162">
        <w:t>Karla’s</w:t>
      </w:r>
      <w:r>
        <w:t xml:space="preserve"> young child, and even </w:t>
      </w:r>
      <w:r w:rsidR="00C34167">
        <w:t>left the house</w:t>
      </w:r>
      <w:r>
        <w:t xml:space="preserve"> to buy tortillas, all while </w:t>
      </w:r>
      <w:r w:rsidR="007929B3">
        <w:t>continuing to suffer</w:t>
      </w:r>
      <w:r>
        <w:t xml:space="preserve"> from a </w:t>
      </w:r>
      <w:r w:rsidR="00C34167">
        <w:t>heavy</w:t>
      </w:r>
      <w:r>
        <w:t xml:space="preserve"> vaginal hemorrhage.  </w:t>
      </w:r>
    </w:p>
    <w:p w14:paraId="391525DE" w14:textId="77777777" w:rsidR="003A34E8" w:rsidRDefault="003A34E8" w:rsidP="005F57D5">
      <w:pPr>
        <w:jc w:val="both"/>
      </w:pPr>
    </w:p>
    <w:p w14:paraId="4A62E2EA" w14:textId="06CBFC74" w:rsidR="00BB3DAA" w:rsidRDefault="007929B3" w:rsidP="005F57D5">
      <w:pPr>
        <w:jc w:val="both"/>
      </w:pPr>
      <w:r>
        <w:t>Later</w:t>
      </w:r>
      <w:r w:rsidR="003A34E8">
        <w:t xml:space="preserve"> </w:t>
      </w:r>
      <w:r w:rsidR="00C34167">
        <w:t>in the</w:t>
      </w:r>
      <w:r w:rsidR="003A34E8">
        <w:t xml:space="preserve"> day, </w:t>
      </w:r>
      <w:r w:rsidR="00886162">
        <w:t>Karla</w:t>
      </w:r>
      <w:r w:rsidR="003A34E8">
        <w:t xml:space="preserve"> returned</w:t>
      </w:r>
      <w:r>
        <w:t xml:space="preserve"> to the house to find </w:t>
      </w:r>
      <w:r w:rsidR="003A34E8">
        <w:t xml:space="preserve">Carmen </w:t>
      </w:r>
      <w:r w:rsidR="00762017">
        <w:t xml:space="preserve">still </w:t>
      </w:r>
      <w:r w:rsidR="00C34167">
        <w:t>bleeding heavily</w:t>
      </w:r>
      <w:r w:rsidR="00886162">
        <w:t>, and</w:t>
      </w:r>
      <w:r>
        <w:t xml:space="preserve"> she </w:t>
      </w:r>
      <w:r w:rsidR="00886162">
        <w:t>decided to take</w:t>
      </w:r>
      <w:r>
        <w:t xml:space="preserve"> Carmen</w:t>
      </w:r>
      <w:r w:rsidR="003A34E8">
        <w:t xml:space="preserve"> to the hospital. </w:t>
      </w:r>
      <w:r w:rsidR="004866D7">
        <w:t xml:space="preserve">The court documents </w:t>
      </w:r>
      <w:r w:rsidR="00A13AFB">
        <w:t>disagree</w:t>
      </w:r>
      <w:r w:rsidR="004866D7">
        <w:t xml:space="preserve"> about when Carmen arrived at the hospital:  Karla reports that she took Carmen to the hospital at about 1:00 in the afternoon; hospital documents register Carmen’s arrival at 4:45 p.m.; and the doctor who examined her reported that Carmen entered the hospital at about 8:20 in the evening.  </w:t>
      </w:r>
      <w:r w:rsidR="00A13AFB">
        <w:t>Despite this disagreement</w:t>
      </w:r>
      <w:r w:rsidR="004866D7">
        <w:t xml:space="preserve">, we can say with relative certainty that Carmen had been hemorrhaging for </w:t>
      </w:r>
      <w:r w:rsidR="00640BA0">
        <w:t>somewhere around</w:t>
      </w:r>
      <w:r w:rsidR="004866D7">
        <w:t xml:space="preserve"> 24 hours by the time she finally received medical help</w:t>
      </w:r>
      <w:r w:rsidR="00886162">
        <w:t>.  Karla</w:t>
      </w:r>
      <w:r w:rsidR="003A34E8">
        <w:t xml:space="preserve"> reports </w:t>
      </w:r>
      <w:r w:rsidR="00C34167">
        <w:t xml:space="preserve">having to </w:t>
      </w:r>
      <w:r w:rsidR="008B3F11">
        <w:t xml:space="preserve">fill out Carmen’s paper work, and having to </w:t>
      </w:r>
      <w:r w:rsidR="00C34167">
        <w:t xml:space="preserve">sit </w:t>
      </w:r>
      <w:r w:rsidR="003A34E8">
        <w:t>with Carmen in the waiting room</w:t>
      </w:r>
      <w:r w:rsidR="00C34167">
        <w:t>,</w:t>
      </w:r>
      <w:r w:rsidR="003A34E8">
        <w:t xml:space="preserve"> because Carmen </w:t>
      </w:r>
      <w:r w:rsidR="008B3F11">
        <w:t xml:space="preserve">was so ill that she </w:t>
      </w:r>
      <w:r w:rsidR="00FE6A38">
        <w:t>could no longer speak coherently</w:t>
      </w:r>
      <w:r w:rsidR="008B3F11">
        <w:t xml:space="preserve">, </w:t>
      </w:r>
      <w:r w:rsidR="00FE6A38">
        <w:t xml:space="preserve">and </w:t>
      </w:r>
      <w:r w:rsidR="008B3F11">
        <w:t xml:space="preserve">she </w:t>
      </w:r>
      <w:r w:rsidR="003A34E8">
        <w:t xml:space="preserve">was </w:t>
      </w:r>
      <w:r w:rsidR="00A13AFB">
        <w:t>con</w:t>
      </w:r>
      <w:r w:rsidR="00F96FA2">
        <w:t>t</w:t>
      </w:r>
      <w:r w:rsidR="00A13AFB">
        <w:t>inually</w:t>
      </w:r>
      <w:r w:rsidR="00FE6A38">
        <w:t xml:space="preserve"> </w:t>
      </w:r>
      <w:r w:rsidR="008B3F11">
        <w:t>losing consciousness</w:t>
      </w:r>
    </w:p>
    <w:p w14:paraId="09AE3926" w14:textId="77777777" w:rsidR="00BB3DAA" w:rsidRDefault="00BB3DAA" w:rsidP="005F57D5">
      <w:pPr>
        <w:jc w:val="both"/>
      </w:pPr>
    </w:p>
    <w:p w14:paraId="68CBF243" w14:textId="788E950F" w:rsidR="00640BA0" w:rsidRDefault="00BB3DAA" w:rsidP="005F57D5">
      <w:pPr>
        <w:jc w:val="both"/>
      </w:pPr>
      <w:r>
        <w:t xml:space="preserve">The doctor who </w:t>
      </w:r>
      <w:r w:rsidR="007929B3">
        <w:t xml:space="preserve">finally </w:t>
      </w:r>
      <w:r w:rsidR="00640BA0">
        <w:t>treated</w:t>
      </w:r>
      <w:r>
        <w:t xml:space="preserve"> Carmen reported that she was suffering from “a </w:t>
      </w:r>
      <w:r w:rsidR="00C34167">
        <w:t>heavy</w:t>
      </w:r>
      <w:r>
        <w:t xml:space="preserve"> vaginal hemorrhage.”  Although he never </w:t>
      </w:r>
      <w:r w:rsidR="00886162">
        <w:t>documented</w:t>
      </w:r>
      <w:r>
        <w:t xml:space="preserve"> </w:t>
      </w:r>
      <w:r w:rsidR="00640BA0">
        <w:t>the</w:t>
      </w:r>
      <w:r>
        <w:t xml:space="preserve"> estimated blood loss, </w:t>
      </w:r>
      <w:r w:rsidR="00640BA0">
        <w:t>t</w:t>
      </w:r>
      <w:r>
        <w:t xml:space="preserve">he fact that </w:t>
      </w:r>
      <w:r w:rsidR="00640BA0">
        <w:t>Carmen</w:t>
      </w:r>
      <w:r>
        <w:t xml:space="preserve"> </w:t>
      </w:r>
      <w:r w:rsidR="00886162">
        <w:t>was</w:t>
      </w:r>
      <w:r>
        <w:t xml:space="preserve"> </w:t>
      </w:r>
      <w:r w:rsidR="00FE6A38">
        <w:t xml:space="preserve">incoherent and </w:t>
      </w:r>
      <w:r>
        <w:t>losing consciousness</w:t>
      </w:r>
      <w:r w:rsidR="00C34167">
        <w:t xml:space="preserve"> in the waiting area</w:t>
      </w:r>
      <w:r>
        <w:t xml:space="preserve"> suggests that she was</w:t>
      </w:r>
      <w:r w:rsidR="00C34167">
        <w:t xml:space="preserve"> </w:t>
      </w:r>
      <w:r w:rsidR="00640BA0">
        <w:t>experiencing</w:t>
      </w:r>
      <w:r>
        <w:t xml:space="preserve"> hypovolemic shock.  </w:t>
      </w:r>
      <w:r w:rsidR="00640BA0">
        <w:t>Carmen’s blood work also shows that she was suffering from extreme anemia.</w:t>
      </w:r>
    </w:p>
    <w:p w14:paraId="40AE44E2" w14:textId="77777777" w:rsidR="00640BA0" w:rsidRDefault="00640BA0" w:rsidP="005F57D5">
      <w:pPr>
        <w:jc w:val="both"/>
      </w:pPr>
    </w:p>
    <w:p w14:paraId="4EA80FDC" w14:textId="283E12ED" w:rsidR="00BB3DAA" w:rsidRDefault="00BB3DAA" w:rsidP="005F57D5">
      <w:pPr>
        <w:jc w:val="both"/>
      </w:pPr>
      <w:r>
        <w:t xml:space="preserve">Carmen told the doctor that her </w:t>
      </w:r>
      <w:r w:rsidR="004866D7">
        <w:t xml:space="preserve">heavy </w:t>
      </w:r>
      <w:r>
        <w:t>bleeding was due to a sexual act, but upon examination, the doc</w:t>
      </w:r>
      <w:r w:rsidR="00640BA0">
        <w:t>tor realized that Carmen had actually giv</w:t>
      </w:r>
      <w:r>
        <w:t xml:space="preserve">en birth.   The doctor </w:t>
      </w:r>
      <w:r w:rsidR="004866D7">
        <w:t xml:space="preserve">(or the nurse, depending </w:t>
      </w:r>
      <w:r w:rsidR="00640BA0">
        <w:t>up</w:t>
      </w:r>
      <w:r w:rsidR="004866D7">
        <w:t xml:space="preserve">on which court document you read) </w:t>
      </w:r>
      <w:r w:rsidR="00F96FA2">
        <w:t xml:space="preserve">then reported this information to </w:t>
      </w:r>
      <w:r w:rsidR="00886162">
        <w:t xml:space="preserve">Karla, </w:t>
      </w:r>
      <w:r>
        <w:t xml:space="preserve">Carmen’s employer, </w:t>
      </w:r>
      <w:r w:rsidR="00640BA0">
        <w:t xml:space="preserve">in direct violation of </w:t>
      </w:r>
      <w:r>
        <w:t xml:space="preserve">professional ethics </w:t>
      </w:r>
      <w:r w:rsidR="00611327">
        <w:t>surrounding medical privacy</w:t>
      </w:r>
      <w:r w:rsidR="00886162">
        <w:t xml:space="preserve">.  Upon </w:t>
      </w:r>
      <w:r w:rsidR="00640BA0">
        <w:t>hearing</w:t>
      </w:r>
      <w:r w:rsidR="004866D7">
        <w:t xml:space="preserve"> that Carmen had given birth</w:t>
      </w:r>
      <w:r w:rsidR="00886162">
        <w:t xml:space="preserve">, Karla </w:t>
      </w:r>
      <w:r>
        <w:t xml:space="preserve">called her ex-compañero and asked him to go </w:t>
      </w:r>
      <w:r w:rsidR="00F96FA2">
        <w:t>search her home for the fetus.</w:t>
      </w:r>
      <w:r>
        <w:t xml:space="preserve">  Meanwhile, the doctor </w:t>
      </w:r>
      <w:r w:rsidR="004866D7">
        <w:t>reported Carmen to</w:t>
      </w:r>
      <w:r>
        <w:t xml:space="preserve"> th</w:t>
      </w:r>
      <w:r w:rsidR="00886162">
        <w:t xml:space="preserve">e </w:t>
      </w:r>
      <w:r w:rsidR="004866D7">
        <w:t xml:space="preserve">police for a suspected abortion.  </w:t>
      </w:r>
      <w:r w:rsidR="00C34167">
        <w:t>Over</w:t>
      </w:r>
      <w:r>
        <w:t xml:space="preserve"> the course of the investigation, the </w:t>
      </w:r>
      <w:r w:rsidR="008B3F11">
        <w:t xml:space="preserve">abortion </w:t>
      </w:r>
      <w:r>
        <w:t xml:space="preserve">charge was </w:t>
      </w:r>
      <w:r w:rsidR="00C34167">
        <w:t>upgraded</w:t>
      </w:r>
      <w:r>
        <w:t xml:space="preserve"> to aggravated homicide. </w:t>
      </w:r>
    </w:p>
    <w:p w14:paraId="3DB30D9F" w14:textId="77777777" w:rsidR="00BB3DAA" w:rsidRDefault="00BB3DAA" w:rsidP="005F57D5">
      <w:pPr>
        <w:jc w:val="both"/>
      </w:pPr>
    </w:p>
    <w:p w14:paraId="191E5179" w14:textId="7068E815" w:rsidR="00BB3DAA" w:rsidRDefault="00640BA0" w:rsidP="005F57D5">
      <w:pPr>
        <w:jc w:val="both"/>
      </w:pPr>
      <w:r>
        <w:t>Later that evening</w:t>
      </w:r>
      <w:r w:rsidR="00C34167">
        <w:t xml:space="preserve">, </w:t>
      </w:r>
      <w:r w:rsidR="00F96FA2">
        <w:t xml:space="preserve">after Carmen apparently told her employer specifically where to look, </w:t>
      </w:r>
      <w:r w:rsidR="002715C7">
        <w:t xml:space="preserve">someone </w:t>
      </w:r>
      <w:r w:rsidR="00F96FA2">
        <w:t xml:space="preserve">finally </w:t>
      </w:r>
      <w:r w:rsidR="002715C7">
        <w:t xml:space="preserve">found the small cadaver </w:t>
      </w:r>
      <w:r w:rsidR="00F96FA2">
        <w:t>under Carmen’s bed</w:t>
      </w:r>
      <w:r w:rsidR="002715C7">
        <w:t xml:space="preserve">.  </w:t>
      </w:r>
      <w:r w:rsidR="001A1489">
        <w:t xml:space="preserve">Again, the court documents provide </w:t>
      </w:r>
      <w:r w:rsidR="00FE6A38">
        <w:t xml:space="preserve">wildly </w:t>
      </w:r>
      <w:r w:rsidR="001A1489">
        <w:t>contradictory reports about how the body was discovered.  Some documents</w:t>
      </w:r>
      <w:r>
        <w:t xml:space="preserve"> say that it was Karla </w:t>
      </w:r>
      <w:r w:rsidR="002715C7">
        <w:t>herself who found the b</w:t>
      </w:r>
      <w:r>
        <w:t>ody; others say that it was Karla’s</w:t>
      </w:r>
      <w:r w:rsidR="002715C7">
        <w:t xml:space="preserve"> ex-compañero</w:t>
      </w:r>
      <w:r w:rsidR="001A1489">
        <w:t xml:space="preserve">; still others </w:t>
      </w:r>
      <w:r w:rsidR="002715C7">
        <w:t xml:space="preserve">say that the police accompanied the ex-compañero </w:t>
      </w:r>
      <w:r w:rsidR="00151C77">
        <w:t>to the house where they</w:t>
      </w:r>
      <w:r w:rsidR="002715C7">
        <w:t xml:space="preserve"> found the body</w:t>
      </w:r>
      <w:r w:rsidR="00151C77">
        <w:t xml:space="preserve"> together</w:t>
      </w:r>
      <w:r w:rsidR="002715C7">
        <w:t xml:space="preserve">.  </w:t>
      </w:r>
      <w:r w:rsidR="00C34167">
        <w:t>It is</w:t>
      </w:r>
      <w:r>
        <w:t xml:space="preserve"> </w:t>
      </w:r>
      <w:r w:rsidR="001A1489">
        <w:t>impossible</w:t>
      </w:r>
      <w:r w:rsidR="00C34167">
        <w:t xml:space="preserve"> to </w:t>
      </w:r>
      <w:r>
        <w:t>weigh the validity of these various versions</w:t>
      </w:r>
      <w:r w:rsidR="00C34167">
        <w:t>, as</w:t>
      </w:r>
      <w:r w:rsidR="002715C7">
        <w:t xml:space="preserve"> </w:t>
      </w:r>
      <w:r w:rsidR="00C34167">
        <w:t xml:space="preserve">neither the Fiscalía nor the </w:t>
      </w:r>
      <w:r w:rsidR="00FE6A38">
        <w:t>Judge</w:t>
      </w:r>
      <w:r w:rsidR="00C34167">
        <w:t xml:space="preserve"> ever </w:t>
      </w:r>
      <w:r>
        <w:t>saw fit to ask</w:t>
      </w:r>
      <w:r w:rsidR="00C34167">
        <w:t xml:space="preserve"> the </w:t>
      </w:r>
      <w:r w:rsidR="002715C7">
        <w:t xml:space="preserve">ex-compañero </w:t>
      </w:r>
      <w:r w:rsidR="001A1489">
        <w:t xml:space="preserve">to testify, nor did they ask for testimony </w:t>
      </w:r>
      <w:r w:rsidR="002715C7">
        <w:t xml:space="preserve">from </w:t>
      </w:r>
      <w:r w:rsidR="001A1489">
        <w:t>t</w:t>
      </w:r>
      <w:r w:rsidR="00C34167">
        <w:t>he two</w:t>
      </w:r>
      <w:r w:rsidR="002715C7">
        <w:t xml:space="preserve"> police </w:t>
      </w:r>
      <w:r w:rsidR="00C34167">
        <w:t xml:space="preserve">officers who eventually </w:t>
      </w:r>
      <w:r w:rsidR="00151C77">
        <w:t>transported the body to Legal Medicine</w:t>
      </w:r>
      <w:r w:rsidR="008B3F11">
        <w:t xml:space="preserve"> (Indeed, one judge said that the two officers’ testimonies would be ‘irrelevant’)</w:t>
      </w:r>
      <w:r w:rsidR="00151C77">
        <w:t xml:space="preserve">. </w:t>
      </w:r>
      <w:r>
        <w:t xml:space="preserve"> </w:t>
      </w:r>
      <w:r w:rsidR="002715C7">
        <w:t xml:space="preserve">The only </w:t>
      </w:r>
      <w:r w:rsidR="001A1489">
        <w:t xml:space="preserve">certainty we can take away from these </w:t>
      </w:r>
      <w:r w:rsidR="00151C77">
        <w:t>varied</w:t>
      </w:r>
      <w:r w:rsidR="002715C7">
        <w:t xml:space="preserve"> </w:t>
      </w:r>
      <w:r w:rsidR="00151C77">
        <w:t>reports</w:t>
      </w:r>
      <w:r w:rsidR="00E0177C">
        <w:t xml:space="preserve"> is</w:t>
      </w:r>
      <w:r w:rsidR="001A1489">
        <w:t xml:space="preserve"> that (1) at least two </w:t>
      </w:r>
      <w:r w:rsidR="00FE6A38">
        <w:t xml:space="preserve">or three </w:t>
      </w:r>
      <w:r w:rsidR="001A1489">
        <w:t xml:space="preserve">civilians spent significant time in Carmen’s room looking for the baby, </w:t>
      </w:r>
      <w:r>
        <w:t>thus</w:t>
      </w:r>
      <w:r w:rsidR="001A1489">
        <w:t xml:space="preserve"> contaminating any evidence at the scene, and (2) that </w:t>
      </w:r>
      <w:r w:rsidR="002715C7">
        <w:t>it took several searches</w:t>
      </w:r>
      <w:r w:rsidR="00E0177C">
        <w:t xml:space="preserve"> </w:t>
      </w:r>
      <w:r w:rsidR="002715C7">
        <w:t xml:space="preserve">to find the fetus, because there was no lightbulb in Carmen’s room, which </w:t>
      </w:r>
      <w:r>
        <w:t xml:space="preserve">everyone agreed </w:t>
      </w:r>
      <w:r w:rsidR="002715C7">
        <w:t xml:space="preserve">made it </w:t>
      </w:r>
      <w:r w:rsidR="001A1489">
        <w:t xml:space="preserve">very </w:t>
      </w:r>
      <w:r w:rsidR="002715C7">
        <w:t xml:space="preserve">hard to see. </w:t>
      </w:r>
    </w:p>
    <w:p w14:paraId="08DE0CF4" w14:textId="77777777" w:rsidR="002715C7" w:rsidRDefault="002715C7" w:rsidP="005F57D5">
      <w:pPr>
        <w:jc w:val="both"/>
      </w:pPr>
    </w:p>
    <w:p w14:paraId="6DF15E38" w14:textId="69203131" w:rsidR="00E0177C" w:rsidRDefault="001A1489" w:rsidP="005F57D5">
      <w:pPr>
        <w:jc w:val="both"/>
      </w:pPr>
      <w:r>
        <w:t xml:space="preserve">Despite the </w:t>
      </w:r>
      <w:r w:rsidR="00640BA0">
        <w:t>extensive contamination of the scene</w:t>
      </w:r>
      <w:r>
        <w:t>, t</w:t>
      </w:r>
      <w:r w:rsidR="002715C7">
        <w:t xml:space="preserve">he autopsy </w:t>
      </w:r>
      <w:r w:rsidR="00E0177C">
        <w:t>found “no external or internal evidence of trauma”</w:t>
      </w:r>
      <w:r w:rsidR="00FE6A38">
        <w:t xml:space="preserve"> on the fetus</w:t>
      </w:r>
      <w:r w:rsidR="00611327">
        <w:t xml:space="preserve">.  </w:t>
      </w:r>
      <w:r>
        <w:t>T</w:t>
      </w:r>
      <w:r w:rsidR="00E0177C">
        <w:t xml:space="preserve">he forensic doctor listed the cause of </w:t>
      </w:r>
      <w:r w:rsidR="00640BA0">
        <w:t xml:space="preserve">fetal </w:t>
      </w:r>
      <w:r w:rsidR="00E0177C">
        <w:t>death as “U</w:t>
      </w:r>
      <w:r>
        <w:t>ndeterm</w:t>
      </w:r>
      <w:r w:rsidR="00611327">
        <w:t xml:space="preserve">ined,” </w:t>
      </w:r>
      <w:r>
        <w:t xml:space="preserve">and </w:t>
      </w:r>
      <w:r w:rsidR="00E0177C">
        <w:t>concluded</w:t>
      </w:r>
      <w:r>
        <w:t>,</w:t>
      </w:r>
      <w:r w:rsidR="00E0177C">
        <w:t xml:space="preserve"> </w:t>
      </w:r>
      <w:r w:rsidR="00611327">
        <w:t>“w</w:t>
      </w:r>
      <w:r w:rsidR="00E0177C">
        <w:t xml:space="preserve">ith the available studies completed, it is not possible to determine the cause of death.”  </w:t>
      </w:r>
    </w:p>
    <w:p w14:paraId="61A01995" w14:textId="77777777" w:rsidR="001A1489" w:rsidRDefault="001A1489" w:rsidP="005F57D5">
      <w:pPr>
        <w:jc w:val="both"/>
      </w:pPr>
    </w:p>
    <w:p w14:paraId="03EFE842" w14:textId="6A0DDC9F" w:rsidR="00E0177C" w:rsidRDefault="001A1489" w:rsidP="005F57D5">
      <w:pPr>
        <w:jc w:val="both"/>
      </w:pPr>
      <w:r>
        <w:t>T</w:t>
      </w:r>
      <w:r w:rsidR="00E0177C">
        <w:t xml:space="preserve">he autopsy </w:t>
      </w:r>
      <w:r>
        <w:t xml:space="preserve">also </w:t>
      </w:r>
      <w:r w:rsidR="00E0177C">
        <w:t xml:space="preserve">reported several inconsistencies that the forensic doctor never purported to explain.  First, the </w:t>
      </w:r>
      <w:r>
        <w:t xml:space="preserve">baby’s </w:t>
      </w:r>
      <w:r w:rsidR="00E0177C">
        <w:t>measurements were in</w:t>
      </w:r>
      <w:r>
        <w:t>congruent, measuring</w:t>
      </w:r>
      <w:r w:rsidR="00E0177C">
        <w:t xml:space="preserve"> 52 cm tall, 2500 grams in weight, and with a plantar foot length of only 5 cm.   Generally speaking, these measures correspond with the height of a </w:t>
      </w:r>
      <w:r w:rsidR="00640BA0">
        <w:t>9-month-old baby, the weight of a 7- or 8-month-</w:t>
      </w:r>
      <w:r w:rsidR="00E0177C">
        <w:t>old baby, a</w:t>
      </w:r>
      <w:r w:rsidR="00640BA0">
        <w:t>nd the foot length of a 5-month-old</w:t>
      </w:r>
      <w:r w:rsidR="00E0177C">
        <w:t xml:space="preserve"> baby. </w:t>
      </w:r>
      <w:r>
        <w:t>T</w:t>
      </w:r>
      <w:r w:rsidR="00640BA0">
        <w:t xml:space="preserve">he forensic report takes no notice whatsoever </w:t>
      </w:r>
      <w:r w:rsidR="00E0177C">
        <w:t xml:space="preserve">of the </w:t>
      </w:r>
      <w:r>
        <w:t>unusual</w:t>
      </w:r>
      <w:r w:rsidR="00E0177C">
        <w:t xml:space="preserve"> measurements, </w:t>
      </w:r>
      <w:r>
        <w:t>leaving us unsure</w:t>
      </w:r>
      <w:r w:rsidR="00E0177C">
        <w:t xml:space="preserve"> whether they reflect a medical abnormality in the fetus, or </w:t>
      </w:r>
      <w:r w:rsidR="00640BA0">
        <w:t>measurement error</w:t>
      </w:r>
      <w:r>
        <w:t xml:space="preserve"> on behalf of the forensic specialist.  </w:t>
      </w:r>
    </w:p>
    <w:p w14:paraId="268DDBF0" w14:textId="77777777" w:rsidR="00E0177C" w:rsidRDefault="00E0177C" w:rsidP="005F57D5">
      <w:pPr>
        <w:jc w:val="both"/>
      </w:pPr>
    </w:p>
    <w:p w14:paraId="1EA0AC93" w14:textId="130C0BD5" w:rsidR="00E0177C" w:rsidRDefault="00E0177C" w:rsidP="005F57D5">
      <w:pPr>
        <w:jc w:val="both"/>
      </w:pPr>
      <w:r>
        <w:t>Second, the fetal autopsy lists in the Histopathology Report</w:t>
      </w:r>
      <w:r w:rsidR="001A1489">
        <w:t xml:space="preserve"> </w:t>
      </w:r>
      <w:r>
        <w:t xml:space="preserve">that the infant’s heart </w:t>
      </w:r>
      <w:r w:rsidR="001A1489">
        <w:t>suffered from</w:t>
      </w:r>
      <w:r>
        <w:t xml:space="preserve"> “vascular congestion.”  Yet </w:t>
      </w:r>
      <w:r w:rsidR="00640BA0">
        <w:t xml:space="preserve">the report </w:t>
      </w:r>
      <w:r w:rsidR="001A1489">
        <w:t>offered</w:t>
      </w:r>
      <w:r>
        <w:t xml:space="preserve"> no explanation </w:t>
      </w:r>
      <w:r w:rsidR="001A1489">
        <w:t xml:space="preserve">as to </w:t>
      </w:r>
      <w:r>
        <w:t xml:space="preserve">what </w:t>
      </w:r>
      <w:r w:rsidR="001A1489">
        <w:t>might have</w:t>
      </w:r>
      <w:r>
        <w:t xml:space="preserve"> cause</w:t>
      </w:r>
      <w:r w:rsidR="001A1489">
        <w:t>d</w:t>
      </w:r>
      <w:r>
        <w:t xml:space="preserve"> such vas</w:t>
      </w:r>
      <w:r w:rsidR="00640BA0">
        <w:t xml:space="preserve">cular congestion, or whether it, like the asymmetrical fetal measurements, </w:t>
      </w:r>
      <w:r>
        <w:t xml:space="preserve">might be indicative of a health problem that could </w:t>
      </w:r>
      <w:r w:rsidR="001A1489">
        <w:t xml:space="preserve">result in stillbirth. </w:t>
      </w:r>
    </w:p>
    <w:p w14:paraId="6E428D52" w14:textId="0AA51CB3" w:rsidR="00C34167" w:rsidRDefault="00E0177C" w:rsidP="005F57D5">
      <w:pPr>
        <w:jc w:val="both"/>
      </w:pPr>
      <w:r>
        <w:br/>
        <w:t xml:space="preserve">Third, the autopsy </w:t>
      </w:r>
      <w:r w:rsidR="002715C7">
        <w:t xml:space="preserve">put the time of death at 18-24 hours </w:t>
      </w:r>
      <w:r w:rsidR="00C34167">
        <w:t>earlier</w:t>
      </w:r>
      <w:r w:rsidR="002715C7">
        <w:t xml:space="preserve">, although the timeline in other court documents </w:t>
      </w:r>
      <w:r w:rsidR="001A1489">
        <w:t>regularly</w:t>
      </w:r>
      <w:r w:rsidR="002715C7">
        <w:t xml:space="preserve"> put the time of death at more like 40 hours </w:t>
      </w:r>
      <w:r w:rsidR="00C34167">
        <w:t>earlier</w:t>
      </w:r>
      <w:r w:rsidR="002715C7">
        <w:t xml:space="preserve">.  </w:t>
      </w:r>
      <w:r w:rsidR="001A1489">
        <w:t>Regardless of which time is correct,</w:t>
      </w:r>
      <w:r>
        <w:t xml:space="preserve"> the</w:t>
      </w:r>
      <w:r w:rsidR="002715C7">
        <w:t xml:space="preserve"> autopsy</w:t>
      </w:r>
      <w:r>
        <w:t xml:space="preserve"> </w:t>
      </w:r>
      <w:r w:rsidR="00640BA0">
        <w:t>states that</w:t>
      </w:r>
      <w:r w:rsidR="006961C4">
        <w:t xml:space="preserve"> the body </w:t>
      </w:r>
      <w:r w:rsidR="00640BA0">
        <w:t>suffered</w:t>
      </w:r>
      <w:r w:rsidR="006961C4">
        <w:t xml:space="preserve"> from </w:t>
      </w:r>
      <w:r>
        <w:t xml:space="preserve">“no putrefaction,” a statement </w:t>
      </w:r>
      <w:r w:rsidR="006961C4">
        <w:t>that</w:t>
      </w:r>
      <w:r>
        <w:t xml:space="preserve"> seems unlikely given </w:t>
      </w:r>
      <w:r w:rsidR="001D1BB4">
        <w:t>the</w:t>
      </w:r>
      <w:r>
        <w:t xml:space="preserve"> many hours</w:t>
      </w:r>
      <w:r w:rsidR="001D1BB4">
        <w:t xml:space="preserve"> that</w:t>
      </w:r>
      <w:r>
        <w:t xml:space="preserve"> had passed between the death and the autopsy.  </w:t>
      </w:r>
    </w:p>
    <w:p w14:paraId="5762A3DC" w14:textId="77777777" w:rsidR="001C3F69" w:rsidRDefault="001C3F69" w:rsidP="005F57D5">
      <w:pPr>
        <w:jc w:val="both"/>
      </w:pPr>
    </w:p>
    <w:p w14:paraId="7E3509A8" w14:textId="65C44C26" w:rsidR="001C3F69" w:rsidRDefault="001C3F69" w:rsidP="005F57D5">
      <w:pPr>
        <w:jc w:val="both"/>
      </w:pPr>
      <w:r>
        <w:t>Finally, despite the fact</w:t>
      </w:r>
      <w:r w:rsidR="00E32136">
        <w:t xml:space="preserve"> that</w:t>
      </w:r>
      <w:r>
        <w:t xml:space="preserve"> the autopsy clearly </w:t>
      </w:r>
      <w:r w:rsidR="006961C4">
        <w:t xml:space="preserve">states </w:t>
      </w:r>
      <w:r>
        <w:t xml:space="preserve">that </w:t>
      </w:r>
      <w:r w:rsidR="001D1BB4">
        <w:t xml:space="preserve">the </w:t>
      </w:r>
      <w:r w:rsidR="006961C4">
        <w:t>cause of death</w:t>
      </w:r>
      <w:r w:rsidR="001D1BB4">
        <w:t xml:space="preserve"> was </w:t>
      </w:r>
      <w:r w:rsidR="001D1BB4" w:rsidRPr="001D1BB4">
        <w:rPr>
          <w:i/>
        </w:rPr>
        <w:t>undetermined</w:t>
      </w:r>
      <w:r w:rsidR="006961C4">
        <w:t>;</w:t>
      </w:r>
      <w:r>
        <w:t xml:space="preserve"> </w:t>
      </w:r>
      <w:r w:rsidR="006961C4">
        <w:t xml:space="preserve">and despite the fact that the autopsy clearly states that there were </w:t>
      </w:r>
      <w:r w:rsidR="006961C4" w:rsidRPr="001D1BB4">
        <w:rPr>
          <w:i/>
        </w:rPr>
        <w:t>no signs of trauma to the baby’s body</w:t>
      </w:r>
      <w:r w:rsidR="006961C4">
        <w:t xml:space="preserve">, either externally or internally; </w:t>
      </w:r>
      <w:r>
        <w:t xml:space="preserve">the autopsy </w:t>
      </w:r>
      <w:r w:rsidR="006961C4">
        <w:t>nevertheless</w:t>
      </w:r>
      <w:r w:rsidR="00A13AFB">
        <w:t xml:space="preserve"> classified</w:t>
      </w:r>
      <w:r>
        <w:t xml:space="preserve"> the “type of death” as “violent.”  </w:t>
      </w:r>
      <w:r w:rsidR="008B3F11">
        <w:t xml:space="preserve">Legal Medicine never </w:t>
      </w:r>
      <w:r w:rsidR="00E32136">
        <w:t>provides</w:t>
      </w:r>
      <w:r w:rsidR="008B3F11">
        <w:t xml:space="preserve"> any reasoning for this classification at any point in the trial.  </w:t>
      </w:r>
    </w:p>
    <w:p w14:paraId="1A0B2D9C" w14:textId="77777777" w:rsidR="00C34167" w:rsidRDefault="00C34167" w:rsidP="005F57D5">
      <w:pPr>
        <w:jc w:val="both"/>
      </w:pPr>
    </w:p>
    <w:p w14:paraId="51A3173C" w14:textId="6654FF25" w:rsidR="00FE6A38" w:rsidRDefault="001D1BB4" w:rsidP="005F57D5">
      <w:pPr>
        <w:jc w:val="both"/>
      </w:pPr>
      <w:r>
        <w:t xml:space="preserve">It is </w:t>
      </w:r>
      <w:r w:rsidR="00FE6A38">
        <w:t xml:space="preserve">perhaps </w:t>
      </w:r>
      <w:r>
        <w:t xml:space="preserve">logical to conclude that Carmen’s ordeal </w:t>
      </w:r>
      <w:r w:rsidR="00A13AFB">
        <w:t>should</w:t>
      </w:r>
      <w:r>
        <w:t xml:space="preserve"> have ended upon the completion of the fetal autopsy.  The cause of the baby’s death was “undetermined,” and the autopsy even reported medical abnormalities in the fetus that could </w:t>
      </w:r>
      <w:r w:rsidR="00FE6A38">
        <w:t>potentially</w:t>
      </w:r>
      <w:r>
        <w:t xml:space="preserve"> be related to a stillbirth.  How could a court reasonably proceed with a homicide trial when there was quite literally zero evidence that any homicide had occurred? </w:t>
      </w:r>
    </w:p>
    <w:p w14:paraId="5B56B9C1" w14:textId="77777777" w:rsidR="00FE6A38" w:rsidRDefault="00FE6A38" w:rsidP="005F57D5">
      <w:pPr>
        <w:jc w:val="both"/>
      </w:pPr>
    </w:p>
    <w:p w14:paraId="0B25B4A4" w14:textId="29210B23" w:rsidR="00422577" w:rsidRDefault="001D1BB4" w:rsidP="005F57D5">
      <w:pPr>
        <w:jc w:val="both"/>
      </w:pPr>
      <w:r>
        <w:t>Yet Carmen’s</w:t>
      </w:r>
      <w:r w:rsidR="006961C4">
        <w:t xml:space="preserve"> trial </w:t>
      </w:r>
      <w:r>
        <w:t>did continue.  And throughout the trial, the</w:t>
      </w:r>
      <w:r w:rsidR="001C3F69">
        <w:t xml:space="preserve"> Fiscalía </w:t>
      </w:r>
      <w:r>
        <w:t>routinely stated</w:t>
      </w:r>
      <w:r w:rsidR="006961C4">
        <w:t xml:space="preserve"> in </w:t>
      </w:r>
      <w:r w:rsidR="00F615F2">
        <w:t>court documents that the newborn had been “violently assassinated in an intentional manner by the young woman, Carmen</w:t>
      </w:r>
      <w:r w:rsidR="006961C4">
        <w:t>”—</w:t>
      </w:r>
      <w:r>
        <w:t xml:space="preserve">an </w:t>
      </w:r>
      <w:r w:rsidR="006961C4">
        <w:t>assertion that</w:t>
      </w:r>
      <w:r>
        <w:t>, despite its frequent repetition,</w:t>
      </w:r>
      <w:r w:rsidR="006961C4">
        <w:t xml:space="preserve"> was never once supported by evidence.  </w:t>
      </w:r>
    </w:p>
    <w:p w14:paraId="55980FFA" w14:textId="77777777" w:rsidR="00F615F2" w:rsidRDefault="00F615F2" w:rsidP="005F57D5">
      <w:pPr>
        <w:jc w:val="both"/>
      </w:pPr>
    </w:p>
    <w:p w14:paraId="2C239D2B" w14:textId="279B5AC8" w:rsidR="00F615F2" w:rsidRDefault="009E2C4D" w:rsidP="005F57D5">
      <w:pPr>
        <w:jc w:val="both"/>
      </w:pPr>
      <w:r>
        <w:t>Our careful review of the court documents revealed numerous lapses in due process during Carmen’s trial.  To illustrate: a</w:t>
      </w:r>
      <w:r w:rsidR="00F615F2">
        <w:t xml:space="preserve">t one point, </w:t>
      </w:r>
      <w:r w:rsidR="00A93A3A">
        <w:t>a</w:t>
      </w:r>
      <w:r w:rsidR="001D1BB4">
        <w:t xml:space="preserve"> J</w:t>
      </w:r>
      <w:r w:rsidR="00F615F2">
        <w:t xml:space="preserve">udge </w:t>
      </w:r>
      <w:r w:rsidR="001D1BB4">
        <w:t xml:space="preserve">noted </w:t>
      </w:r>
      <w:r w:rsidR="00F615F2">
        <w:t xml:space="preserve">that no psychiatric evaluation </w:t>
      </w:r>
      <w:r w:rsidR="001D1BB4">
        <w:t xml:space="preserve">of the defendant </w:t>
      </w:r>
      <w:r w:rsidR="00F615F2">
        <w:t>was included in the</w:t>
      </w:r>
      <w:r w:rsidR="001D1BB4">
        <w:t xml:space="preserve"> court documents</w:t>
      </w:r>
      <w:r w:rsidR="00A93A3A">
        <w:t>, despite the fact that</w:t>
      </w:r>
      <w:r w:rsidR="001D1BB4">
        <w:t xml:space="preserve"> the Fiscalía </w:t>
      </w:r>
      <w:r w:rsidR="00A93A3A">
        <w:t xml:space="preserve">had </w:t>
      </w:r>
      <w:r w:rsidR="001D1BB4">
        <w:t xml:space="preserve">stated in writing </w:t>
      </w:r>
      <w:r w:rsidR="00A93A3A">
        <w:t>that this evaluation had been submitted</w:t>
      </w:r>
      <w:r w:rsidR="001D1BB4">
        <w:t>.</w:t>
      </w:r>
      <w:r w:rsidR="00A93A3A">
        <w:t xml:space="preserve"> The judge mandated that the Fiscalía submit the missing report, but the Fiscalía never complied.  The j</w:t>
      </w:r>
      <w:r w:rsidR="00F615F2">
        <w:t xml:space="preserve">udge also </w:t>
      </w:r>
      <w:r w:rsidR="00A93A3A">
        <w:t>told</w:t>
      </w:r>
      <w:r w:rsidR="002E6FF5">
        <w:t xml:space="preserve"> the </w:t>
      </w:r>
      <w:r w:rsidR="00F615F2">
        <w:t xml:space="preserve">Fiscalía </w:t>
      </w:r>
      <w:r w:rsidR="00A93A3A">
        <w:t>that it must</w:t>
      </w:r>
      <w:r w:rsidR="00FE6A38">
        <w:t xml:space="preserve"> </w:t>
      </w:r>
      <w:r w:rsidR="00A93A3A">
        <w:t>get testimony from</w:t>
      </w:r>
      <w:r w:rsidR="00FE6A38">
        <w:t xml:space="preserve"> </w:t>
      </w:r>
      <w:r w:rsidR="002E6FF5">
        <w:t xml:space="preserve">Carmen’s friend, Kayla, who reportedly </w:t>
      </w:r>
      <w:r w:rsidR="00A93A3A">
        <w:t>was present when Carmen gave birth</w:t>
      </w:r>
      <w:r w:rsidR="002E6FF5">
        <w:t>.</w:t>
      </w:r>
      <w:r w:rsidR="00A93A3A">
        <w:t xml:space="preserve"> But rather than</w:t>
      </w:r>
      <w:r w:rsidR="002E6FF5">
        <w:t xml:space="preserve"> finding Carmen’s friend, </w:t>
      </w:r>
      <w:r w:rsidR="002E6FF5" w:rsidRPr="00A93A3A">
        <w:rPr>
          <w:i/>
        </w:rPr>
        <w:t>Kayla</w:t>
      </w:r>
      <w:r w:rsidR="002E6FF5">
        <w:t xml:space="preserve">, </w:t>
      </w:r>
      <w:r w:rsidR="00F615F2">
        <w:t xml:space="preserve">the Fiscalía instead re-interviewed Carmen’s employer, </w:t>
      </w:r>
      <w:r w:rsidR="002E6FF5" w:rsidRPr="00A93A3A">
        <w:rPr>
          <w:i/>
        </w:rPr>
        <w:t>Karla</w:t>
      </w:r>
      <w:r w:rsidR="002E6FF5">
        <w:t xml:space="preserve">.  Karla spent much of </w:t>
      </w:r>
      <w:r w:rsidR="00A93A3A">
        <w:t>this</w:t>
      </w:r>
      <w:r w:rsidR="002E6FF5">
        <w:t xml:space="preserve"> second </w:t>
      </w:r>
      <w:r w:rsidR="005579B4">
        <w:t>interview</w:t>
      </w:r>
      <w:r w:rsidR="002E6FF5">
        <w:t xml:space="preserve"> vociferously negating that she had </w:t>
      </w:r>
      <w:r w:rsidR="00F615F2">
        <w:t xml:space="preserve">been present </w:t>
      </w:r>
      <w:r w:rsidR="002E6FF5">
        <w:t>when Carmen gave</w:t>
      </w:r>
      <w:r w:rsidR="00F615F2">
        <w:t xml:space="preserve"> birth.  It </w:t>
      </w:r>
      <w:r w:rsidR="00A93A3A">
        <w:t xml:space="preserve">thus </w:t>
      </w:r>
      <w:r w:rsidR="00F615F2">
        <w:t>appears that the Fiscalía</w:t>
      </w:r>
      <w:r>
        <w:t xml:space="preserve"> was so careless in reading the judge’s instructions that they confused the request for Kayla’s testimony with a request for Karla’s testimony, simply because the two wo</w:t>
      </w:r>
      <w:r w:rsidR="005579B4">
        <w:t xml:space="preserve">men’s first names were similar. </w:t>
      </w:r>
    </w:p>
    <w:p w14:paraId="714705A1" w14:textId="77777777" w:rsidR="00AD4795" w:rsidRDefault="00AD4795" w:rsidP="005F57D5">
      <w:pPr>
        <w:jc w:val="both"/>
      </w:pPr>
    </w:p>
    <w:p w14:paraId="11D587B6" w14:textId="18001010" w:rsidR="00AD4795" w:rsidRDefault="005579B4" w:rsidP="005F57D5">
      <w:pPr>
        <w:jc w:val="both"/>
      </w:pPr>
      <w:r>
        <w:t>Such oversights, equivocations, and omissions were a consistent reality throughout Carmen’s trial.</w:t>
      </w:r>
      <w:r w:rsidR="00AD4795">
        <w:t xml:space="preserve"> </w:t>
      </w:r>
      <w:r>
        <w:t xml:space="preserve"> </w:t>
      </w:r>
      <w:r w:rsidR="00AD4795">
        <w:t xml:space="preserve">The Fiscalía never provided the court with a psychiatric evaluation, even though Carmen had suffered the trauma of a rape, which may have influenced her ability to recognize her pregnancy.  The Fiscalía made no attempt to get testimony from Carmen’s friend, Kayla, who had been present at the birth and who could attest to whether the baby was born dead.  The Fiscalía made no attempt to get testimony from Carmen’s sister, who presumably witnessed her rape.  The Fiscalía made no attempt to get testimony from </w:t>
      </w:r>
      <w:r>
        <w:t>Karla’s</w:t>
      </w:r>
      <w:r w:rsidR="00AD4795">
        <w:t xml:space="preserve"> ex-compañero, who </w:t>
      </w:r>
      <w:r>
        <w:t xml:space="preserve">by Karla’s account had </w:t>
      </w:r>
      <w:r w:rsidR="00AD4795">
        <w:t xml:space="preserve">repeatedly </w:t>
      </w:r>
      <w:r>
        <w:t>entered</w:t>
      </w:r>
      <w:r w:rsidR="00AD4795">
        <w:t xml:space="preserve"> Carmen’s room looking for the fetus.  Nor was there any testimony from the two police officers who may or may not have been present when the fetus was discovered</w:t>
      </w:r>
      <w:r>
        <w:t>, because the judge argued such testimony would be irrelevant.  In the end, t</w:t>
      </w:r>
      <w:r w:rsidR="00AD4795">
        <w:t xml:space="preserve">he only witnesses to give testimony in the entire trial were Karla, Carmen’s employer of 7 months, and the obstetrician who treated Carmen in the hospital (and who incidentally stated in his testimony that he couldn’t remember the name of the defendant).    </w:t>
      </w:r>
    </w:p>
    <w:p w14:paraId="635A577E" w14:textId="77777777" w:rsidR="002E6FF5" w:rsidRDefault="002E6FF5" w:rsidP="005F57D5">
      <w:pPr>
        <w:jc w:val="both"/>
      </w:pPr>
    </w:p>
    <w:p w14:paraId="58A7C078" w14:textId="43D4257C" w:rsidR="003A34E8" w:rsidRDefault="00462892" w:rsidP="005F57D5">
      <w:pPr>
        <w:jc w:val="both"/>
      </w:pPr>
      <w:r>
        <w:t xml:space="preserve">The court documents reflect a similar sloppiness.  As mentioned above, </w:t>
      </w:r>
      <w:r w:rsidR="00DC34E8">
        <w:t xml:space="preserve">written statements </w:t>
      </w:r>
      <w:r>
        <w:t xml:space="preserve">routinely provided contradictory evidence on key aspects of the trial, such as when Carmen arrived at the hospital, who told Carmen’s employer about the baby, and even who discovered the body of the dead fetus.  </w:t>
      </w:r>
      <w:r w:rsidR="00DC34E8">
        <w:t xml:space="preserve">Indeed, the court documents could not even agree on whether the plastic bag in which the baby was found came from the “Despensa de Don Juan” or the “Super Selectos.”  </w:t>
      </w:r>
      <w:r w:rsidR="005E1542">
        <w:t xml:space="preserve">At one point, a court resolution </w:t>
      </w:r>
      <w:r w:rsidR="00BF1E9F">
        <w:t>actually confused Carmen’s case with that of another, stating</w:t>
      </w:r>
      <w:r w:rsidR="005E1542">
        <w:t xml:space="preserve"> that “there is sufficient evidence to estimate that t</w:t>
      </w:r>
      <w:r>
        <w:t xml:space="preserve">he defendants ANTONIO ROLANDO and </w:t>
      </w:r>
      <w:r w:rsidR="005E1542">
        <w:t>SAMUEL RAF</w:t>
      </w:r>
      <w:r>
        <w:t>A</w:t>
      </w:r>
      <w:r w:rsidR="005E1542">
        <w:t>EL are the probabl</w:t>
      </w:r>
      <w:r w:rsidR="00BF1E9F">
        <w:t>e</w:t>
      </w:r>
      <w:r w:rsidR="005E1542">
        <w:t xml:space="preserve"> authors of the crime,” suggesting that the judge was </w:t>
      </w:r>
      <w:r>
        <w:t xml:space="preserve">literally </w:t>
      </w:r>
      <w:r w:rsidR="005E1542">
        <w:t xml:space="preserve">cutting and pasting </w:t>
      </w:r>
      <w:r>
        <w:t xml:space="preserve">his decision about Carmen from what he </w:t>
      </w:r>
      <w:r w:rsidR="00BF1E9F">
        <w:t xml:space="preserve">had written for </w:t>
      </w:r>
      <w:r>
        <w:t xml:space="preserve">an earlier </w:t>
      </w:r>
      <w:r w:rsidR="00BF1E9F">
        <w:t>homicide case</w:t>
      </w:r>
      <w:r>
        <w:t>, rather than providing a tho</w:t>
      </w:r>
      <w:r w:rsidR="007403E1">
        <w:t>ughtful analysis of the situation at hand</w:t>
      </w:r>
      <w:r w:rsidR="005E1542">
        <w:t xml:space="preserve">. </w:t>
      </w:r>
      <w:r w:rsidR="00611327">
        <w:t xml:space="preserve"> </w:t>
      </w:r>
      <w:r>
        <w:t xml:space="preserve">And it bears repeating that the Fiscalía continued to </w:t>
      </w:r>
      <w:r w:rsidR="00DC34E8">
        <w:t>write in its briefs</w:t>
      </w:r>
      <w:r>
        <w:t xml:space="preserve"> that Carmen had violently killed her newborn, despite </w:t>
      </w:r>
      <w:r w:rsidR="006C3455">
        <w:t>a</w:t>
      </w:r>
      <w:r>
        <w:t xml:space="preserve"> complete absence of evidence that any crime had been committed</w:t>
      </w:r>
      <w:r w:rsidR="00DC34E8">
        <w:t xml:space="preserve"> against the baby</w:t>
      </w:r>
      <w:r>
        <w:t xml:space="preserve">. </w:t>
      </w:r>
    </w:p>
    <w:p w14:paraId="79913353" w14:textId="77777777" w:rsidR="00462892" w:rsidRDefault="00462892" w:rsidP="005F57D5">
      <w:pPr>
        <w:jc w:val="both"/>
      </w:pPr>
    </w:p>
    <w:p w14:paraId="413BFBA6" w14:textId="13DC5F0B" w:rsidR="006C3455" w:rsidRDefault="00DF282A" w:rsidP="005F57D5">
      <w:pPr>
        <w:jc w:val="both"/>
      </w:pPr>
      <w:r>
        <w:t xml:space="preserve">Carmen’s trial lasted </w:t>
      </w:r>
      <w:r w:rsidR="00462892">
        <w:t>only fo</w:t>
      </w:r>
      <w:r>
        <w:t>u</w:t>
      </w:r>
      <w:r w:rsidR="00462892">
        <w:t>r months from the day of her arrest</w:t>
      </w:r>
      <w:r w:rsidR="00D909C4">
        <w:t xml:space="preserve"> to the day of her sentencing.  The</w:t>
      </w:r>
      <w:r>
        <w:t xml:space="preserve"> judge </w:t>
      </w:r>
      <w:r w:rsidR="00D909C4">
        <w:t xml:space="preserve">admitted in the sentencing that there was no direct evidence of Carmen’s guilt, yet </w:t>
      </w:r>
      <w:r w:rsidR="00661838">
        <w:t xml:space="preserve">he </w:t>
      </w:r>
      <w:r w:rsidR="00D909C4">
        <w:t xml:space="preserve">nevertheless argued that there were sufficient “indications” that, when </w:t>
      </w:r>
      <w:r w:rsidR="007403E1">
        <w:t>taken</w:t>
      </w:r>
      <w:r w:rsidR="00D909C4">
        <w:t xml:space="preserve"> together, </w:t>
      </w:r>
      <w:r w:rsidR="00661838">
        <w:t>allowed him to</w:t>
      </w:r>
      <w:r w:rsidR="00DC34E8">
        <w:t xml:space="preserve"> prove </w:t>
      </w:r>
      <w:r w:rsidR="007403E1">
        <w:t xml:space="preserve">Carmen’s </w:t>
      </w:r>
      <w:r w:rsidR="00DC34E8">
        <w:t>guilt</w:t>
      </w:r>
      <w:r w:rsidR="007403E1">
        <w:t xml:space="preserve"> beyond a shadow of a doubt</w:t>
      </w:r>
      <w:r w:rsidR="00D909C4">
        <w:t>.</w:t>
      </w:r>
      <w:r w:rsidR="007403E1">
        <w:t xml:space="preserve">  H</w:t>
      </w:r>
      <w:r w:rsidR="00D909C4">
        <w:t xml:space="preserve">e found Carmen </w:t>
      </w:r>
      <w:r w:rsidR="00462892">
        <w:t>guilty of aggravated homicide, and sentenced</w:t>
      </w:r>
      <w:r>
        <w:t xml:space="preserve"> her</w:t>
      </w:r>
      <w:r w:rsidR="00462892">
        <w:t xml:space="preserve"> to 30 years in prison. </w:t>
      </w:r>
    </w:p>
    <w:p w14:paraId="5094D2E4" w14:textId="77777777" w:rsidR="00DF282A" w:rsidRDefault="00DF282A" w:rsidP="005F57D5">
      <w:pPr>
        <w:jc w:val="both"/>
      </w:pPr>
    </w:p>
    <w:p w14:paraId="5445AA42" w14:textId="4317F0B4" w:rsidR="00912411" w:rsidRDefault="007403E1" w:rsidP="005F57D5">
      <w:pPr>
        <w:jc w:val="both"/>
      </w:pPr>
      <w:r>
        <w:t>In the end, the sentencing j</w:t>
      </w:r>
      <w:r w:rsidR="00912411">
        <w:t>udge</w:t>
      </w:r>
      <w:r>
        <w:t xml:space="preserve"> </w:t>
      </w:r>
      <w:r w:rsidR="00912411">
        <w:t xml:space="preserve">provided only </w:t>
      </w:r>
      <w:r>
        <w:t>one</w:t>
      </w:r>
      <w:r w:rsidR="00912411">
        <w:t xml:space="preserve"> rational</w:t>
      </w:r>
      <w:r w:rsidR="003948F9">
        <w:t>e</w:t>
      </w:r>
      <w:r>
        <w:t xml:space="preserve"> for Carmen’s guilty verdict: he argued that</w:t>
      </w:r>
      <w:r w:rsidR="00912411">
        <w:t xml:space="preserve"> Carmen must have been guilty of homicide because she hid the pregnancy and lied about the birth to both her employer and her doctor</w:t>
      </w:r>
      <w:r>
        <w:t>.  In an earlier statement, a different judge had also attributed guilt to Carmen</w:t>
      </w:r>
      <w:r w:rsidR="00912411">
        <w:t xml:space="preserve"> because she did not seek medical help during the child’s birth.  </w:t>
      </w:r>
      <w:r w:rsidR="00210823">
        <w:t>Taken together</w:t>
      </w:r>
      <w:r w:rsidR="00912411">
        <w:t xml:space="preserve">, </w:t>
      </w:r>
      <w:r w:rsidR="00210823">
        <w:t xml:space="preserve">these judges justified </w:t>
      </w:r>
      <w:r>
        <w:t>their</w:t>
      </w:r>
      <w:r w:rsidR="00210823">
        <w:t xml:space="preserve"> guilty</w:t>
      </w:r>
      <w:r>
        <w:t xml:space="preserve"> verdicts </w:t>
      </w:r>
      <w:r w:rsidR="003948F9">
        <w:t>solely on their contention</w:t>
      </w:r>
      <w:r>
        <w:t xml:space="preserve"> that </w:t>
      </w:r>
      <w:r w:rsidR="00912411">
        <w:t xml:space="preserve">Carmen did not act </w:t>
      </w:r>
      <w:r w:rsidR="003948F9">
        <w:t xml:space="preserve">appropriately </w:t>
      </w:r>
      <w:r w:rsidR="00912411">
        <w:t>at the moment of the bir</w:t>
      </w:r>
      <w:r w:rsidR="003948F9">
        <w:t xml:space="preserve">th.  Given that Carmen was an </w:t>
      </w:r>
      <w:r w:rsidR="00912411">
        <w:t>18-year-old rape victim, who had not even allowed herself to realize that she was pregnant, who had no money, who had no family nearby, who did not even have a light in her room, who suddenly found herself giving birth in her employer’s house, who was further traumatized when she delivered a dead fetus, and who lost so much blood that she could not even speak or maintain consciousness</w:t>
      </w:r>
      <w:r w:rsidR="003948F9">
        <w:t xml:space="preserve"> when she was questioned by the doctor the following day</w:t>
      </w:r>
      <w:r w:rsidR="00912411">
        <w:t xml:space="preserve">, </w:t>
      </w:r>
      <w:r w:rsidR="003948F9">
        <w:t xml:space="preserve">we </w:t>
      </w:r>
      <w:r w:rsidR="008B267F">
        <w:t>argue that the judges’</w:t>
      </w:r>
      <w:r w:rsidR="003948F9">
        <w:t xml:space="preserve"> expectations</w:t>
      </w:r>
      <w:r w:rsidR="008B267F">
        <w:t xml:space="preserve"> of appropriate behavior reflect a remarkable insensitivity  to the reality of Carmen’s situation.  </w:t>
      </w:r>
    </w:p>
    <w:p w14:paraId="376504BF" w14:textId="77777777" w:rsidR="003948F9" w:rsidRDefault="003948F9" w:rsidP="005F57D5">
      <w:pPr>
        <w:jc w:val="both"/>
      </w:pPr>
    </w:p>
    <w:p w14:paraId="0FA18883" w14:textId="3CAEE0A3" w:rsidR="00912411" w:rsidRDefault="00912411" w:rsidP="005F57D5">
      <w:pPr>
        <w:jc w:val="both"/>
      </w:pPr>
      <w:r>
        <w:t xml:space="preserve">More importantly, </w:t>
      </w:r>
      <w:r w:rsidR="008B267F">
        <w:t xml:space="preserve">we reiterate that whether or not Carmen behaved appropriately in the judges’ eyes </w:t>
      </w:r>
      <w:r w:rsidR="003948F9">
        <w:t>is irrelevant</w:t>
      </w:r>
      <w:r w:rsidR="008B267F">
        <w:t xml:space="preserve"> to establishing whether a crime had been committed.  </w:t>
      </w:r>
      <w:r>
        <w:t>Even if we believe that Carmen hid her pregnancy, the fact is that hiding a pregnancy is not a crime in El Salvador.  Even if we believe that Carmen lied to her doctor, the fact is that lying is not a crime in El Salvador.  And even if we wish that Carmen had sought medical help at the moment of her delivery, despite her precarious health and lack of economic means, the fact is that giving birth in one’s home is not a crime in El Salvador</w:t>
      </w:r>
      <w:r w:rsidR="008B267F">
        <w:t xml:space="preserve">.  Yet somehow the judge argued </w:t>
      </w:r>
      <w:r>
        <w:t>that this series of perfectly legal actions somehow adds up to the most heinous of crimes—aggravated homicide—and warrants a 30-year prison sentence.</w:t>
      </w:r>
    </w:p>
    <w:p w14:paraId="4259FAD7" w14:textId="77777777" w:rsidR="0091540F" w:rsidRDefault="0091540F" w:rsidP="005F57D5">
      <w:pPr>
        <w:jc w:val="both"/>
      </w:pPr>
    </w:p>
    <w:p w14:paraId="526AEF09" w14:textId="4D905198" w:rsidR="00462892" w:rsidRDefault="00DF282A" w:rsidP="005F57D5">
      <w:pPr>
        <w:jc w:val="both"/>
      </w:pPr>
      <w:r>
        <w:t>W</w:t>
      </w:r>
      <w:r w:rsidR="006C3455">
        <w:t xml:space="preserve">e </w:t>
      </w:r>
      <w:r w:rsidR="00462892">
        <w:t>quote the judge at some</w:t>
      </w:r>
      <w:r w:rsidR="006C3455">
        <w:t xml:space="preserve"> length to illustrate </w:t>
      </w:r>
      <w:r w:rsidR="00D909C4">
        <w:t xml:space="preserve">clearly </w:t>
      </w:r>
      <w:r w:rsidR="006C3455">
        <w:t>t</w:t>
      </w:r>
      <w:r>
        <w:t xml:space="preserve">he </w:t>
      </w:r>
      <w:r w:rsidR="00C94612">
        <w:t xml:space="preserve">rationale he provides for his verdict.  </w:t>
      </w:r>
    </w:p>
    <w:p w14:paraId="7195150F" w14:textId="77777777" w:rsidR="0080668C" w:rsidRDefault="0080668C" w:rsidP="005F57D5">
      <w:pPr>
        <w:jc w:val="both"/>
      </w:pPr>
    </w:p>
    <w:p w14:paraId="3BBAFC2A" w14:textId="38200C83" w:rsidR="00461D1A" w:rsidRPr="00BD47D3" w:rsidRDefault="0080668C" w:rsidP="005F57D5">
      <w:pPr>
        <w:jc w:val="both"/>
        <w:rPr>
          <w:i/>
        </w:rPr>
      </w:pPr>
      <w:r w:rsidRPr="00BD47D3">
        <w:rPr>
          <w:i/>
        </w:rPr>
        <w:t xml:space="preserve">“The Court considers that, given the defendant’s concealment of the fact that she was pregnant; given the defendant’s concealment of the fact that she had given birth from both her employer as well as in the hospital where she was given emergency treatment; given the different versions provided by the defendant in relation to her hemorrhage or bleeding; and (given) the shape and place in which the newborn was found; (the Court) determines that the defendant did act with the knowledge and the intention to commit the investigated act, all </w:t>
      </w:r>
      <w:r w:rsidR="00150676" w:rsidRPr="00BD47D3">
        <w:rPr>
          <w:i/>
        </w:rPr>
        <w:t>of which is clear from the evidence already presented (declarations from the employer and the gynecologist who attended her in the hospital; the Act of Recognition of the Cadaver; the autopsy and the DNA exam), which taken together constitute “indicios</w:t>
      </w:r>
      <w:r w:rsidR="00316A09" w:rsidRPr="00BD47D3">
        <w:rPr>
          <w:i/>
        </w:rPr>
        <w:t>,” or</w:t>
      </w:r>
      <w:r w:rsidR="00150676" w:rsidRPr="00BD47D3">
        <w:rPr>
          <w:i/>
        </w:rPr>
        <w:t xml:space="preserve"> </w:t>
      </w:r>
      <w:r w:rsidR="005E571A">
        <w:rPr>
          <w:i/>
        </w:rPr>
        <w:t>probabilities</w:t>
      </w:r>
      <w:r w:rsidR="00150676" w:rsidRPr="00BD47D3">
        <w:rPr>
          <w:i/>
        </w:rPr>
        <w:t xml:space="preserve"> of the defendant’s delinquent participation.  A</w:t>
      </w:r>
      <w:r w:rsidR="005E571A">
        <w:rPr>
          <w:i/>
        </w:rPr>
        <w:t xml:space="preserve">nd taking into account that a “probability” </w:t>
      </w:r>
      <w:r w:rsidR="00316A09" w:rsidRPr="00BD47D3">
        <w:rPr>
          <w:i/>
        </w:rPr>
        <w:t>refers to facts or acts in the past that</w:t>
      </w:r>
      <w:r w:rsidR="005E571A">
        <w:rPr>
          <w:i/>
        </w:rPr>
        <w:t>,</w:t>
      </w:r>
      <w:r w:rsidR="00316A09" w:rsidRPr="00BD47D3">
        <w:rPr>
          <w:i/>
        </w:rPr>
        <w:t xml:space="preserve"> once known and proven</w:t>
      </w:r>
      <w:r w:rsidR="005E571A">
        <w:rPr>
          <w:i/>
        </w:rPr>
        <w:t>,</w:t>
      </w:r>
      <w:r w:rsidR="00316A09" w:rsidRPr="00BD47D3">
        <w:rPr>
          <w:i/>
        </w:rPr>
        <w:t xml:space="preserve"> can serve to infer the truth or falsehood of other events; consequently the “</w:t>
      </w:r>
      <w:r w:rsidR="005E571A">
        <w:rPr>
          <w:i/>
        </w:rPr>
        <w:t>probability</w:t>
      </w:r>
      <w:r w:rsidR="00316A09" w:rsidRPr="00BD47D3">
        <w:rPr>
          <w:i/>
        </w:rPr>
        <w:t>” becomes a proven fact that serves as a type of evidence, not to prove, but to presume</w:t>
      </w:r>
      <w:r w:rsidR="00461D1A" w:rsidRPr="00BD47D3">
        <w:rPr>
          <w:i/>
        </w:rPr>
        <w:t>,</w:t>
      </w:r>
      <w:r w:rsidR="00316A09" w:rsidRPr="00BD47D3">
        <w:rPr>
          <w:i/>
        </w:rPr>
        <w:t xml:space="preserve"> the existence of another fact, it is useful to help the mind in its work of syllogistic reasoning.  In other words there are facts that cannot be directly demonstrated through known tests, but only through the force of reason</w:t>
      </w:r>
      <w:r w:rsidR="00461D1A" w:rsidRPr="00BD47D3">
        <w:rPr>
          <w:i/>
        </w:rPr>
        <w:t xml:space="preserve"> that comes from </w:t>
      </w:r>
      <w:r w:rsidR="00BD47D3" w:rsidRPr="00BD47D3">
        <w:rPr>
          <w:i/>
        </w:rPr>
        <w:t xml:space="preserve">uniting </w:t>
      </w:r>
      <w:r w:rsidR="00461D1A" w:rsidRPr="00BD47D3">
        <w:rPr>
          <w:i/>
        </w:rPr>
        <w:t>isolated data and loose ends</w:t>
      </w:r>
      <w:r w:rsidR="00316A09" w:rsidRPr="00BD47D3">
        <w:rPr>
          <w:i/>
        </w:rPr>
        <w:t xml:space="preserve"> in the mind to come to a conclusion</w:t>
      </w:r>
      <w:r w:rsidR="00461D1A" w:rsidRPr="00BD47D3">
        <w:rPr>
          <w:i/>
        </w:rPr>
        <w:t>….</w:t>
      </w:r>
    </w:p>
    <w:p w14:paraId="3EAC7A43" w14:textId="77777777" w:rsidR="00461D1A" w:rsidRPr="00BD47D3" w:rsidRDefault="00461D1A" w:rsidP="005F57D5">
      <w:pPr>
        <w:jc w:val="both"/>
        <w:rPr>
          <w:i/>
        </w:rPr>
      </w:pPr>
    </w:p>
    <w:p w14:paraId="00BBA790" w14:textId="652E18D1" w:rsidR="005E5614" w:rsidRPr="00BD47D3" w:rsidRDefault="00BD47D3" w:rsidP="005F57D5">
      <w:pPr>
        <w:jc w:val="both"/>
        <w:rPr>
          <w:i/>
        </w:rPr>
      </w:pPr>
      <w:r w:rsidRPr="00BD47D3">
        <w:rPr>
          <w:i/>
        </w:rPr>
        <w:t>“</w:t>
      </w:r>
      <w:r w:rsidR="00461D1A" w:rsidRPr="00BD47D3">
        <w:rPr>
          <w:i/>
        </w:rPr>
        <w:t xml:space="preserve">The Court has critically examined the connection between the “indicios” in a global form; this connection leads univocally to a </w:t>
      </w:r>
      <w:r w:rsidRPr="00BD47D3">
        <w:rPr>
          <w:i/>
        </w:rPr>
        <w:t>firm conclusion about</w:t>
      </w:r>
      <w:r w:rsidR="00461D1A" w:rsidRPr="00BD47D3">
        <w:rPr>
          <w:i/>
        </w:rPr>
        <w:t xml:space="preserve"> lawful participation, arriving to a </w:t>
      </w:r>
      <w:r w:rsidRPr="00BD47D3">
        <w:rPr>
          <w:i/>
        </w:rPr>
        <w:t>firm</w:t>
      </w:r>
      <w:r w:rsidR="00461D1A" w:rsidRPr="00BD47D3">
        <w:rPr>
          <w:i/>
        </w:rPr>
        <w:t xml:space="preserve"> </w:t>
      </w:r>
      <w:r w:rsidRPr="00BD47D3">
        <w:rPr>
          <w:i/>
        </w:rPr>
        <w:t>judgment</w:t>
      </w:r>
      <w:r w:rsidR="00461D1A" w:rsidRPr="00BD47D3">
        <w:rPr>
          <w:i/>
        </w:rPr>
        <w:t xml:space="preserve">, legitimated by the method of critical examination </w:t>
      </w:r>
      <w:r w:rsidRPr="00BD47D3">
        <w:rPr>
          <w:i/>
        </w:rPr>
        <w:t>which</w:t>
      </w:r>
      <w:r w:rsidR="00461D1A" w:rsidRPr="00BD47D3">
        <w:rPr>
          <w:i/>
        </w:rPr>
        <w:t xml:space="preserve"> was followed, that the defendant Carmen is responsible and therefore guilty of the crime of AGGRAVATED HOMICIDE against her newborn...which </w:t>
      </w:r>
      <w:r w:rsidRPr="00BD47D3">
        <w:rPr>
          <w:i/>
        </w:rPr>
        <w:t>given the above</w:t>
      </w:r>
      <w:r w:rsidR="00461D1A" w:rsidRPr="00BD47D3">
        <w:rPr>
          <w:i/>
        </w:rPr>
        <w:t xml:space="preserve"> is classified as an </w:t>
      </w:r>
      <w:r w:rsidRPr="00BD47D3">
        <w:rPr>
          <w:i/>
        </w:rPr>
        <w:t>INTENTIONAL crime.”</w:t>
      </w:r>
    </w:p>
    <w:p w14:paraId="7018002B" w14:textId="77777777" w:rsidR="005E5614" w:rsidRDefault="005E5614" w:rsidP="005F57D5">
      <w:pPr>
        <w:jc w:val="both"/>
        <w:rPr>
          <w:lang w:val="es-ES_tradnl"/>
        </w:rPr>
      </w:pPr>
    </w:p>
    <w:p w14:paraId="3B0AC36D" w14:textId="389587A6" w:rsidR="008B267F" w:rsidRDefault="001155E6" w:rsidP="005F57D5">
      <w:pPr>
        <w:jc w:val="both"/>
      </w:pPr>
      <w:r w:rsidRPr="001155E6">
        <w:t xml:space="preserve">Remarkably, </w:t>
      </w:r>
      <w:r w:rsidR="008B267F" w:rsidRPr="001155E6">
        <w:t xml:space="preserve">at the </w:t>
      </w:r>
      <w:r w:rsidRPr="001155E6">
        <w:t>moment</w:t>
      </w:r>
      <w:r w:rsidR="008B267F" w:rsidRPr="001155E6">
        <w:t xml:space="preserve"> in the statement where the judge is expected to discuss the “action” for which Carmen is condemned, he simply </w:t>
      </w:r>
      <w:r w:rsidRPr="001155E6">
        <w:t>writes that Carmen</w:t>
      </w:r>
      <w:r w:rsidR="008B267F" w:rsidRPr="001155E6">
        <w:t xml:space="preserve"> committed an </w:t>
      </w:r>
      <w:r>
        <w:t xml:space="preserve">unspecified </w:t>
      </w:r>
      <w:r w:rsidR="008B267F" w:rsidRPr="001155E6">
        <w:t xml:space="preserve">“action,” </w:t>
      </w:r>
      <w:r w:rsidRPr="001155E6">
        <w:t xml:space="preserve">making clear that the judge himself has no idea what </w:t>
      </w:r>
      <w:r>
        <w:t xml:space="preserve">Carmen supposedly did to warrant a homicide verdict:  </w:t>
      </w:r>
    </w:p>
    <w:p w14:paraId="347B08EE" w14:textId="77777777" w:rsidR="00BD47D3" w:rsidRDefault="00BD47D3" w:rsidP="005F57D5">
      <w:pPr>
        <w:jc w:val="both"/>
      </w:pPr>
    </w:p>
    <w:p w14:paraId="6F1267BA" w14:textId="02A593FD" w:rsidR="00BD47D3" w:rsidRPr="00BD47D3" w:rsidRDefault="00BD47D3" w:rsidP="005F57D5">
      <w:pPr>
        <w:jc w:val="both"/>
        <w:rPr>
          <w:i/>
        </w:rPr>
      </w:pPr>
      <w:r w:rsidRPr="00BD47D3">
        <w:rPr>
          <w:i/>
        </w:rPr>
        <w:t xml:space="preserve">“ACTION: In accordance with the evidence obtained in the present case it is determined that the defendant, CARMEN, performed an action </w:t>
      </w:r>
      <w:r>
        <w:rPr>
          <w:i/>
        </w:rPr>
        <w:t>that affected</w:t>
      </w:r>
      <w:r w:rsidRPr="00BD47D3">
        <w:rPr>
          <w:i/>
        </w:rPr>
        <w:t xml:space="preserve"> </w:t>
      </w:r>
      <w:r>
        <w:rPr>
          <w:i/>
        </w:rPr>
        <w:t>a</w:t>
      </w:r>
      <w:r w:rsidRPr="00BD47D3">
        <w:rPr>
          <w:i/>
        </w:rPr>
        <w:t xml:space="preserve"> </w:t>
      </w:r>
      <w:r>
        <w:rPr>
          <w:i/>
        </w:rPr>
        <w:t>legally protected life</w:t>
      </w:r>
      <w:r w:rsidRPr="00BD47D3">
        <w:rPr>
          <w:i/>
        </w:rPr>
        <w:t>, given that the defendant actively produced the death of a NEWBORN, who was her son, thereby causing irreparable harm…</w:t>
      </w:r>
    </w:p>
    <w:p w14:paraId="52D1C480" w14:textId="77777777" w:rsidR="005E5614" w:rsidRDefault="005E5614" w:rsidP="005F57D5">
      <w:pPr>
        <w:jc w:val="both"/>
        <w:rPr>
          <w:lang w:val="es-ES_tradnl"/>
        </w:rPr>
      </w:pPr>
    </w:p>
    <w:p w14:paraId="18F61BE4" w14:textId="3498AAC2" w:rsidR="001155E6" w:rsidRPr="001155E6" w:rsidRDefault="001155E6" w:rsidP="005F57D5">
      <w:pPr>
        <w:jc w:val="both"/>
      </w:pPr>
      <w:r w:rsidRPr="001155E6">
        <w:t>The judge also acknowledges in several places that the court was never able to determine a motive for the crime:</w:t>
      </w:r>
    </w:p>
    <w:p w14:paraId="0F5D3C02" w14:textId="77777777" w:rsidR="003C775F" w:rsidRDefault="003C775F" w:rsidP="005F57D5">
      <w:pPr>
        <w:jc w:val="both"/>
        <w:rPr>
          <w:lang w:val="es-ES_tradnl"/>
        </w:rPr>
      </w:pPr>
    </w:p>
    <w:p w14:paraId="03AE1430" w14:textId="29C2FFBC" w:rsidR="00BD47D3" w:rsidRPr="003C775F" w:rsidRDefault="00BD47D3" w:rsidP="005F57D5">
      <w:pPr>
        <w:jc w:val="both"/>
        <w:rPr>
          <w:i/>
          <w:lang w:val="es-ES_tradnl"/>
        </w:rPr>
      </w:pPr>
      <w:r w:rsidRPr="003C775F">
        <w:rPr>
          <w:i/>
          <w:lang w:val="es-ES_tradnl"/>
        </w:rPr>
        <w:t>“</w:t>
      </w:r>
      <w:r w:rsidRPr="003C775F">
        <w:rPr>
          <w:i/>
        </w:rPr>
        <w:t xml:space="preserve">INTENT: The defendant’s cognitive awareness of the illegality of her actions, and </w:t>
      </w:r>
      <w:r w:rsidR="003C775F" w:rsidRPr="003C775F">
        <w:rPr>
          <w:i/>
        </w:rPr>
        <w:t xml:space="preserve">of </w:t>
      </w:r>
      <w:r w:rsidRPr="003C775F">
        <w:rPr>
          <w:i/>
        </w:rPr>
        <w:t xml:space="preserve">her </w:t>
      </w:r>
      <w:r w:rsidR="003C775F" w:rsidRPr="003C775F">
        <w:rPr>
          <w:i/>
        </w:rPr>
        <w:t>decision to execute those actions, is obvious, so the direct intent is apparent.  In terms of the motives that propelled the event: we were unable to reliably determine in trial the motive that led the defendant to cause the death of a newborn.</w:t>
      </w:r>
      <w:r w:rsidR="003C775F" w:rsidRPr="003C775F">
        <w:rPr>
          <w:i/>
          <w:lang w:val="es-ES_tradnl"/>
        </w:rPr>
        <w:t xml:space="preserve">  </w:t>
      </w:r>
    </w:p>
    <w:p w14:paraId="2864B39F" w14:textId="77777777" w:rsidR="003A34E8" w:rsidRDefault="003A34E8" w:rsidP="005F57D5">
      <w:pPr>
        <w:jc w:val="both"/>
      </w:pPr>
    </w:p>
    <w:p w14:paraId="600F339D" w14:textId="40190764" w:rsidR="007E328F" w:rsidRDefault="001155E6" w:rsidP="005F57D5">
      <w:pPr>
        <w:jc w:val="both"/>
      </w:pPr>
      <w:r>
        <w:t xml:space="preserve">In sum, Carmen was sentenced to 30 years in prison for allegedly </w:t>
      </w:r>
      <w:r w:rsidR="00230838">
        <w:t>committing</w:t>
      </w:r>
      <w:r>
        <w:t xml:space="preserve"> </w:t>
      </w:r>
      <w:r w:rsidR="00230838">
        <w:t>an</w:t>
      </w:r>
      <w:r>
        <w:t xml:space="preserve"> </w:t>
      </w:r>
      <w:r w:rsidR="00230838">
        <w:t>unspecified</w:t>
      </w:r>
      <w:r>
        <w:t>, unknow</w:t>
      </w:r>
      <w:r w:rsidR="00230838">
        <w:t xml:space="preserve">n, and unmotivated action that somehow resulted in the violent death of her newborn child, all without leaving any marks on its tiny body.  </w:t>
      </w:r>
      <w:r w:rsidR="008F4CAE">
        <w:t>During the course of the trial, a</w:t>
      </w:r>
      <w:r w:rsidR="00230838">
        <w:t xml:space="preserve">ny evidence that would have supported Carmen’s version of the events—the unexplained abnormalities in the fetal body, the likely effects of severe hemorrhaging on her mental state, the testimony of her friend who witnessed the birth, a psychological evaluation of how she was affected by the trauma of the rape, and so on—were simply </w:t>
      </w:r>
      <w:r w:rsidR="008F4CAE">
        <w:t>never presented</w:t>
      </w:r>
      <w:r w:rsidR="00230838">
        <w:t xml:space="preserve">.  </w:t>
      </w:r>
      <w:r w:rsidR="008F4CAE">
        <w:t>The only possible explanation we can generate for this complete disrespect of due process is that the parties involved—the doctor, the forensic specialist, the Fiscalía, and the judges—were quite simply determined to find Carmen guilty regardless of the evidence. Carmen, now 25, has a</w:t>
      </w:r>
      <w:r w:rsidR="00836D10">
        <w:t>lready served 7 years of her 30-</w:t>
      </w:r>
      <w:r w:rsidR="008F4CAE">
        <w:t xml:space="preserve">year sentence.  </w:t>
      </w:r>
    </w:p>
    <w:p w14:paraId="10A8E6BB" w14:textId="77777777" w:rsidR="001155E6" w:rsidRDefault="001155E6" w:rsidP="005F57D5">
      <w:pPr>
        <w:jc w:val="both"/>
      </w:pPr>
    </w:p>
    <w:p w14:paraId="38856C4A" w14:textId="6000F07D" w:rsidR="00223EA5" w:rsidRDefault="00223EA5" w:rsidP="005F57D5">
      <w:pPr>
        <w:ind w:firstLine="720"/>
        <w:jc w:val="both"/>
        <w:rPr>
          <w:b/>
        </w:rPr>
      </w:pPr>
      <w:r w:rsidRPr="00223EA5">
        <w:rPr>
          <w:b/>
        </w:rPr>
        <w:t>CASE #3: MIRNA</w:t>
      </w:r>
    </w:p>
    <w:p w14:paraId="6713E71F" w14:textId="77777777" w:rsidR="00D36508" w:rsidRDefault="00D36508" w:rsidP="005F57D5">
      <w:pPr>
        <w:jc w:val="both"/>
      </w:pPr>
    </w:p>
    <w:p w14:paraId="094B62C6" w14:textId="5FD00529" w:rsidR="0093119A" w:rsidRDefault="00D36508" w:rsidP="005F57D5">
      <w:pPr>
        <w:jc w:val="both"/>
      </w:pPr>
      <w:r>
        <w:t xml:space="preserve">Mirna was 34 years old in May 2002.  She lived in a relatively rural area on the outskirts of San Salvador.  Her family </w:t>
      </w:r>
      <w:r w:rsidR="002874B3">
        <w:t>was</w:t>
      </w:r>
      <w:r>
        <w:t xml:space="preserve"> very poor, very religious, and very loving, as reported by both neighbors and the soci</w:t>
      </w:r>
      <w:r w:rsidR="002874B3">
        <w:t>al worker’s analysis.  Mirna had</w:t>
      </w:r>
      <w:r>
        <w:t xml:space="preserve"> always been a hard worker, leaving school in fourth grade to take a job as a machine embroiderer in a factory.   Most recently, she had been running</w:t>
      </w:r>
      <w:r w:rsidR="00C52067">
        <w:t xml:space="preserve"> a small store in her community</w:t>
      </w:r>
      <w:r>
        <w:t xml:space="preserve">. </w:t>
      </w:r>
    </w:p>
    <w:p w14:paraId="53867BC8" w14:textId="77777777" w:rsidR="00836D10" w:rsidRDefault="00836D10" w:rsidP="005F57D5">
      <w:pPr>
        <w:jc w:val="both"/>
      </w:pPr>
    </w:p>
    <w:p w14:paraId="0FD46A3E" w14:textId="7AA4BC99" w:rsidR="00D36508" w:rsidRDefault="00D36508" w:rsidP="005F57D5">
      <w:pPr>
        <w:jc w:val="both"/>
      </w:pPr>
      <w:r>
        <w:t xml:space="preserve">Mirna married </w:t>
      </w:r>
      <w:r w:rsidR="006642CF">
        <w:t>Miguel</w:t>
      </w:r>
      <w:r w:rsidR="00D230B4">
        <w:t xml:space="preserve"> at age 19.  </w:t>
      </w:r>
      <w:r w:rsidR="006642CF">
        <w:t>Miguel</w:t>
      </w:r>
      <w:r>
        <w:t xml:space="preserve"> worked in a shoe factory.  Both </w:t>
      </w:r>
      <w:r w:rsidR="00C52067">
        <w:t>Mirna</w:t>
      </w:r>
      <w:r>
        <w:t xml:space="preserve"> and her husband independently reported a happy, stable relationship</w:t>
      </w:r>
      <w:r w:rsidR="00D230B4">
        <w:t xml:space="preserve"> of 15 years</w:t>
      </w:r>
      <w:r>
        <w:t>, and the social worker’s analysis concurred.</w:t>
      </w:r>
      <w:r w:rsidR="002874B3">
        <w:t xml:space="preserve">  Yet </w:t>
      </w:r>
      <w:r>
        <w:t xml:space="preserve">Mirna </w:t>
      </w:r>
      <w:r w:rsidR="002874B3">
        <w:t xml:space="preserve">and </w:t>
      </w:r>
      <w:r w:rsidR="006642CF">
        <w:t>Miguel</w:t>
      </w:r>
      <w:r w:rsidR="002874B3">
        <w:t xml:space="preserve"> did not have any</w:t>
      </w:r>
      <w:r>
        <w:t xml:space="preserve"> </w:t>
      </w:r>
      <w:r w:rsidR="00C52067">
        <w:t>child</w:t>
      </w:r>
      <w:r w:rsidR="002874B3">
        <w:t>ren</w:t>
      </w:r>
      <w:r>
        <w:t xml:space="preserve"> </w:t>
      </w:r>
      <w:r w:rsidR="002874B3">
        <w:t>during</w:t>
      </w:r>
      <w:r>
        <w:t xml:space="preserve"> the first 11 years of their relationship.  </w:t>
      </w:r>
      <w:r w:rsidR="002874B3">
        <w:t>Finally, at</w:t>
      </w:r>
      <w:r>
        <w:t xml:space="preserve"> the age of 30, Mirna gave birth to a boy.  </w:t>
      </w:r>
      <w:r w:rsidR="002874B3">
        <w:t>The child</w:t>
      </w:r>
      <w:r>
        <w:t xml:space="preserve"> was delivered prematurely by cesarean because he had a bi</w:t>
      </w:r>
      <w:r w:rsidR="002874B3">
        <w:t>rth defect called hydrocephaly, and he died 4 months after his birth.</w:t>
      </w:r>
    </w:p>
    <w:p w14:paraId="62FC7415" w14:textId="77777777" w:rsidR="00D36508" w:rsidRDefault="00D36508" w:rsidP="005F57D5">
      <w:pPr>
        <w:jc w:val="both"/>
      </w:pPr>
    </w:p>
    <w:p w14:paraId="09FE463D" w14:textId="130F3C66" w:rsidR="00D36508" w:rsidRDefault="00D36508" w:rsidP="005F57D5">
      <w:pPr>
        <w:jc w:val="both"/>
      </w:pPr>
      <w:r>
        <w:t xml:space="preserve">When Mirna became pregnant again at age 34, she only told her husband and her mother.  </w:t>
      </w:r>
      <w:r w:rsidR="00C52067">
        <w:t xml:space="preserve">One can imagine, after such difficulty with conception and birth defects in the past, that they were very anxious about things going wrong again, and thus were hesitant to share the news of the pregnancy </w:t>
      </w:r>
      <w:r w:rsidR="00A66C8F">
        <w:t>with the wider community</w:t>
      </w:r>
      <w:r w:rsidR="00C52067">
        <w:t xml:space="preserve">.  </w:t>
      </w:r>
      <w:r>
        <w:t xml:space="preserve">The whole family testifies that they were </w:t>
      </w:r>
      <w:r w:rsidR="00D230B4">
        <w:t>waiting</w:t>
      </w:r>
      <w:r>
        <w:t xml:space="preserve"> </w:t>
      </w:r>
      <w:r w:rsidR="00D230B4">
        <w:t xml:space="preserve">with great anticipation </w:t>
      </w:r>
      <w:r>
        <w:t xml:space="preserve">the birth of this child, but they all report significant pregnancy complications as well.  Throughout the entire pregnancy, Mirna had backaches and significant </w:t>
      </w:r>
      <w:r w:rsidR="005D3A5E">
        <w:t xml:space="preserve">vaginal </w:t>
      </w:r>
      <w:r>
        <w:t>blee</w:t>
      </w:r>
      <w:r w:rsidR="002874B3">
        <w:t>ding.  Mirna and her husband said</w:t>
      </w:r>
      <w:r>
        <w:t xml:space="preserve"> th</w:t>
      </w:r>
      <w:r w:rsidR="005D3A5E">
        <w:t>ey did not go to pre-natal care</w:t>
      </w:r>
      <w:r>
        <w:t xml:space="preserve"> because they decided to leave </w:t>
      </w:r>
      <w:r w:rsidR="00D230B4">
        <w:t>things in the hands of G</w:t>
      </w:r>
      <w:r>
        <w:t>od, and because they believed they did not have enough money to pay for the exams that the doctor would</w:t>
      </w:r>
      <w:r w:rsidR="0093119A">
        <w:t xml:space="preserve"> likely</w:t>
      </w:r>
      <w:r>
        <w:t xml:space="preserve"> order. </w:t>
      </w:r>
    </w:p>
    <w:p w14:paraId="7AD94841" w14:textId="77777777" w:rsidR="00D36508" w:rsidRDefault="00D36508" w:rsidP="005F57D5">
      <w:pPr>
        <w:jc w:val="both"/>
      </w:pPr>
    </w:p>
    <w:p w14:paraId="6A130B1A" w14:textId="45696AE7" w:rsidR="00D36508" w:rsidRDefault="00D36508" w:rsidP="005F57D5">
      <w:pPr>
        <w:jc w:val="both"/>
      </w:pPr>
      <w:r>
        <w:t xml:space="preserve">In May 2002, Mirna </w:t>
      </w:r>
      <w:r w:rsidR="00A66C8F">
        <w:t>began to feel</w:t>
      </w:r>
      <w:r w:rsidR="005D3A5E">
        <w:t xml:space="preserve"> stomach pains.  She thought she needed to defecate, </w:t>
      </w:r>
      <w:r w:rsidR="00A66C8F">
        <w:t>so she</w:t>
      </w:r>
      <w:r w:rsidR="005D3A5E">
        <w:t xml:space="preserve"> </w:t>
      </w:r>
      <w:r>
        <w:t xml:space="preserve">went to </w:t>
      </w:r>
      <w:r w:rsidR="005D3A5E">
        <w:t>use the latrine at a neighbor’s</w:t>
      </w:r>
      <w:r w:rsidR="0093119A">
        <w:t xml:space="preserve"> home</w:t>
      </w:r>
      <w:r w:rsidR="005D3A5E">
        <w:t xml:space="preserve">.  To her horror, she </w:t>
      </w:r>
      <w:r>
        <w:t xml:space="preserve">accidentally </w:t>
      </w:r>
      <w:r w:rsidR="005D3A5E">
        <w:t xml:space="preserve">birthed </w:t>
      </w:r>
      <w:r>
        <w:t>her daughter in</w:t>
      </w:r>
      <w:r w:rsidR="005D3A5E">
        <w:t>to</w:t>
      </w:r>
      <w:r>
        <w:t xml:space="preserve"> the latrine.  The baby was premature—Mirna thought she was 7 months along; the doctors report</w:t>
      </w:r>
      <w:r w:rsidR="002874B3">
        <w:t>ed</w:t>
      </w:r>
      <w:r>
        <w:t xml:space="preserve"> that the baby was 36 w</w:t>
      </w:r>
      <w:r w:rsidR="00D230B4">
        <w:t>eeks, or 8 months, in gestation</w:t>
      </w:r>
      <w:r w:rsidR="00941FAF">
        <w:t xml:space="preserve">, although </w:t>
      </w:r>
      <w:r w:rsidR="002874B3">
        <w:t xml:space="preserve">they provided </w:t>
      </w:r>
      <w:r w:rsidR="00941FAF">
        <w:t xml:space="preserve">no </w:t>
      </w:r>
      <w:r w:rsidR="002874B3">
        <w:t xml:space="preserve">rationale for </w:t>
      </w:r>
      <w:r w:rsidR="00941FAF">
        <w:t xml:space="preserve">how </w:t>
      </w:r>
      <w:r w:rsidR="002874B3">
        <w:t>gestational age was determined.</w:t>
      </w:r>
      <w:r w:rsidR="00941FAF">
        <w:t xml:space="preserve">  </w:t>
      </w:r>
      <w:r w:rsidR="009A5FC6">
        <w:t xml:space="preserve">Three neighbors quickly retrieved the baby from the latrine, and the </w:t>
      </w:r>
      <w:r w:rsidR="002874B3">
        <w:t>little girl</w:t>
      </w:r>
      <w:r w:rsidR="009A5FC6">
        <w:t xml:space="preserve"> survived. </w:t>
      </w:r>
      <w:r w:rsidR="00191870">
        <w:t xml:space="preserve"> </w:t>
      </w:r>
    </w:p>
    <w:p w14:paraId="6E5870C0" w14:textId="08492305" w:rsidR="009A5FC6" w:rsidRDefault="009A5FC6" w:rsidP="005F57D5">
      <w:pPr>
        <w:jc w:val="both"/>
      </w:pPr>
      <w:r>
        <w:br/>
        <w:t xml:space="preserve">These are the facts about which </w:t>
      </w:r>
      <w:r w:rsidR="00191870">
        <w:t xml:space="preserve">everyone agrees.  However, significant disagreement begins when it comes to what </w:t>
      </w:r>
      <w:r w:rsidR="00A66C8F">
        <w:t>happened</w:t>
      </w:r>
      <w:r w:rsidR="00191870">
        <w:t xml:space="preserve"> after the baby was born.</w:t>
      </w:r>
    </w:p>
    <w:p w14:paraId="58DE3336" w14:textId="77777777" w:rsidR="00191870" w:rsidRDefault="00191870" w:rsidP="005F57D5">
      <w:pPr>
        <w:jc w:val="both"/>
      </w:pPr>
    </w:p>
    <w:p w14:paraId="5163648F" w14:textId="20FF51A1" w:rsidR="00191870" w:rsidRDefault="00191870" w:rsidP="005F57D5">
      <w:pPr>
        <w:jc w:val="both"/>
      </w:pPr>
      <w:r>
        <w:t xml:space="preserve">According to Mirna’s mother, </w:t>
      </w:r>
      <w:r w:rsidR="00A66C8F">
        <w:t xml:space="preserve">after </w:t>
      </w:r>
      <w:r>
        <w:t xml:space="preserve">Mirna </w:t>
      </w:r>
      <w:r w:rsidR="00A66C8F">
        <w:t xml:space="preserve">felt the baby fall into the latrine, she </w:t>
      </w:r>
      <w:r>
        <w:t xml:space="preserve">returned to the house deeply traumatized, pale, bleeding, sweating, </w:t>
      </w:r>
      <w:r w:rsidR="005D3A5E">
        <w:t xml:space="preserve">and feverish.  She </w:t>
      </w:r>
      <w:r>
        <w:t xml:space="preserve">told her mother </w:t>
      </w:r>
      <w:r w:rsidR="002874B3">
        <w:t>about the baby, and</w:t>
      </w:r>
      <w:r>
        <w:t xml:space="preserve"> Mirna’s mother</w:t>
      </w:r>
      <w:r w:rsidR="005D3A5E">
        <w:t xml:space="preserve"> immediately</w:t>
      </w:r>
      <w:r>
        <w:t xml:space="preserve"> </w:t>
      </w:r>
      <w:r w:rsidR="00A66C8F">
        <w:t>told her</w:t>
      </w:r>
      <w:r>
        <w:t xml:space="preserve"> younger daughter, </w:t>
      </w:r>
      <w:r w:rsidR="00874943">
        <w:t>Meybel</w:t>
      </w:r>
      <w:r>
        <w:t xml:space="preserve">, </w:t>
      </w:r>
      <w:r w:rsidR="00A66C8F">
        <w:t>to run</w:t>
      </w:r>
      <w:r>
        <w:t xml:space="preserve"> to a neighbor’s house for help.  The neighbor, </w:t>
      </w:r>
      <w:r w:rsidR="00874943">
        <w:t>Andrea</w:t>
      </w:r>
      <w:r>
        <w:t xml:space="preserve">, called the health promoter, </w:t>
      </w:r>
      <w:r w:rsidR="00874943">
        <w:t>Lucinda</w:t>
      </w:r>
      <w:r>
        <w:t xml:space="preserve">.  Amanda and </w:t>
      </w:r>
      <w:r w:rsidR="00874943">
        <w:t>Luncinda</w:t>
      </w:r>
      <w:r>
        <w:t xml:space="preserve"> </w:t>
      </w:r>
      <w:r w:rsidR="005D3A5E">
        <w:t xml:space="preserve">then </w:t>
      </w:r>
      <w:r>
        <w:t xml:space="preserve">stopped </w:t>
      </w:r>
      <w:r w:rsidR="00B70339">
        <w:t xml:space="preserve">another neighbor, </w:t>
      </w:r>
      <w:r w:rsidR="00874943">
        <w:t>Juan Jose</w:t>
      </w:r>
      <w:r w:rsidR="00B70339">
        <w:t xml:space="preserve"> on the street.  T</w:t>
      </w:r>
      <w:r>
        <w:t xml:space="preserve">ogether, with the help of </w:t>
      </w:r>
      <w:r w:rsidR="00874943">
        <w:t>Juan Jose’s</w:t>
      </w:r>
      <w:r>
        <w:t xml:space="preserve"> lasso, </w:t>
      </w:r>
      <w:r w:rsidR="00B70339">
        <w:t>the three</w:t>
      </w:r>
      <w:r>
        <w:t xml:space="preserve"> were able to pull the baby out of the latrine.  The baby was covered in feces, but they all reported hearing its cries from inside the latrine.  </w:t>
      </w:r>
      <w:r w:rsidR="00874943">
        <w:t>Lucinda</w:t>
      </w:r>
      <w:r>
        <w:t xml:space="preserve"> says the baby was not breathing well </w:t>
      </w:r>
      <w:r w:rsidR="001444BC">
        <w:t xml:space="preserve">at the moment </w:t>
      </w:r>
      <w:r>
        <w:t xml:space="preserve">it was pulled out </w:t>
      </w:r>
      <w:r w:rsidR="001444BC">
        <w:t xml:space="preserve">of the latrine </w:t>
      </w:r>
      <w:r>
        <w:t xml:space="preserve">and that she gave it first aid to help it survive.  Nevertheless, by the time any authority arrived, the baby was crying strongly, </w:t>
      </w:r>
      <w:r w:rsidR="00B70339">
        <w:t>suggesting</w:t>
      </w:r>
      <w:r>
        <w:t xml:space="preserve"> that it was breathing </w:t>
      </w:r>
      <w:r w:rsidR="00A66C8F">
        <w:t>well</w:t>
      </w:r>
      <w:r>
        <w:t>.</w:t>
      </w:r>
    </w:p>
    <w:p w14:paraId="04F995EB" w14:textId="77777777" w:rsidR="00191870" w:rsidRDefault="00191870" w:rsidP="005F57D5">
      <w:pPr>
        <w:jc w:val="both"/>
      </w:pPr>
    </w:p>
    <w:p w14:paraId="6EFA8D7C" w14:textId="356A60B9" w:rsidR="00191870" w:rsidRDefault="00874943" w:rsidP="005F57D5">
      <w:pPr>
        <w:jc w:val="both"/>
      </w:pPr>
      <w:r>
        <w:t>Andrea’s</w:t>
      </w:r>
      <w:r w:rsidR="005D3A5E">
        <w:t xml:space="preserve"> story</w:t>
      </w:r>
      <w:r w:rsidR="00191870">
        <w:t xml:space="preserve"> and </w:t>
      </w:r>
      <w:r>
        <w:t>Juan Jose’s</w:t>
      </w:r>
      <w:r w:rsidR="00191870">
        <w:t xml:space="preserve"> story correspond well to the</w:t>
      </w:r>
      <w:r w:rsidR="005D3A5E">
        <w:t xml:space="preserve"> narrative of Mirna’s mother</w:t>
      </w:r>
      <w:r w:rsidR="00191870">
        <w:t xml:space="preserve">.  </w:t>
      </w:r>
      <w:r>
        <w:t>Andrea</w:t>
      </w:r>
      <w:r w:rsidR="00191870">
        <w:t xml:space="preserve"> says she became aware of the baby in the latrine </w:t>
      </w:r>
      <w:r w:rsidR="00B70339">
        <w:t>when</w:t>
      </w:r>
      <w:r w:rsidR="00191870">
        <w:t xml:space="preserve"> Mirna’s little sister, </w:t>
      </w:r>
      <w:r>
        <w:t>Meybel</w:t>
      </w:r>
      <w:r w:rsidR="00191870">
        <w:t xml:space="preserve">, came to her house and told her what had happened.  </w:t>
      </w:r>
      <w:r>
        <w:t>Andrea</w:t>
      </w:r>
      <w:r w:rsidR="00191870">
        <w:t xml:space="preserve"> then says she looked for help, finding </w:t>
      </w:r>
      <w:r>
        <w:t>Lucinda</w:t>
      </w:r>
      <w:r w:rsidR="00191870">
        <w:t xml:space="preserve"> and </w:t>
      </w:r>
      <w:r>
        <w:t>Juan Jose</w:t>
      </w:r>
      <w:r w:rsidR="00191870">
        <w:t xml:space="preserve">.  </w:t>
      </w:r>
      <w:r>
        <w:t>Juan Jose</w:t>
      </w:r>
      <w:r w:rsidR="00191870">
        <w:t xml:space="preserve"> concurs that he was approached by </w:t>
      </w:r>
      <w:r>
        <w:t>Andrea</w:t>
      </w:r>
      <w:r w:rsidR="00191870">
        <w:t xml:space="preserve"> and </w:t>
      </w:r>
      <w:r>
        <w:t>Lucinda</w:t>
      </w:r>
      <w:r w:rsidR="00191870">
        <w:t xml:space="preserve"> and told </w:t>
      </w:r>
      <w:r w:rsidR="005D3A5E">
        <w:t>about</w:t>
      </w:r>
      <w:r w:rsidR="00191870">
        <w:t xml:space="preserve"> the baby crying in the latrine. </w:t>
      </w:r>
    </w:p>
    <w:p w14:paraId="7A7A9B12" w14:textId="77777777" w:rsidR="00191870" w:rsidRDefault="00191870" w:rsidP="005F57D5">
      <w:pPr>
        <w:jc w:val="both"/>
      </w:pPr>
    </w:p>
    <w:p w14:paraId="4C9C0111" w14:textId="706B10F0" w:rsidR="00191870" w:rsidRDefault="00191870" w:rsidP="005F57D5">
      <w:pPr>
        <w:jc w:val="both"/>
      </w:pPr>
      <w:r>
        <w:t xml:space="preserve">Where the story differs significantly, however, is the testimony of </w:t>
      </w:r>
      <w:r w:rsidR="00874943">
        <w:t>Luncinda</w:t>
      </w:r>
      <w:r>
        <w:t xml:space="preserve">.  In her initial testimony, </w:t>
      </w:r>
      <w:r w:rsidR="00874943">
        <w:t>Lucinda</w:t>
      </w:r>
      <w:r>
        <w:t xml:space="preserve"> </w:t>
      </w:r>
      <w:r w:rsidR="00445883">
        <w:t xml:space="preserve">is the hero of the story at every turn.  </w:t>
      </w:r>
      <w:r w:rsidR="00874943">
        <w:t>Lucinda</w:t>
      </w:r>
      <w:r w:rsidR="00445883">
        <w:t xml:space="preserve"> </w:t>
      </w:r>
      <w:r>
        <w:t>told the police that she personally heard the baby’s cries in the l</w:t>
      </w:r>
      <w:r w:rsidR="00445883">
        <w:t xml:space="preserve">atrine, </w:t>
      </w:r>
      <w:r>
        <w:t xml:space="preserve">and </w:t>
      </w:r>
      <w:r w:rsidR="00445883">
        <w:t xml:space="preserve">that </w:t>
      </w:r>
      <w:r>
        <w:t xml:space="preserve">she personally went to look for help.  Despite the reported crying of the baby just a few minutes earlier, </w:t>
      </w:r>
      <w:r w:rsidR="00874943">
        <w:t>Lucinda</w:t>
      </w:r>
      <w:r>
        <w:t xml:space="preserve"> reports that the baby had stopped breathing by the time they extracted it from the latrine, and that she gave it first aid (presumably mouth to mouth resuscitation)</w:t>
      </w:r>
      <w:r w:rsidR="00445883">
        <w:t xml:space="preserve"> to save its life</w:t>
      </w:r>
      <w:r>
        <w:t xml:space="preserve">.  </w:t>
      </w:r>
      <w:r w:rsidR="00874943">
        <w:t>Lucinda</w:t>
      </w:r>
      <w:r w:rsidR="00445883">
        <w:t xml:space="preserve"> then reports going to </w:t>
      </w:r>
      <w:r w:rsidR="001444BC">
        <w:t xml:space="preserve">personally </w:t>
      </w:r>
      <w:r w:rsidR="00445883">
        <w:t xml:space="preserve">“interrogate” Mirna.  She says that Mirna </w:t>
      </w:r>
      <w:r w:rsidR="005D3A5E">
        <w:t>initially</w:t>
      </w:r>
      <w:r w:rsidR="00445883">
        <w:t xml:space="preserve"> denied that the baby was her own, </w:t>
      </w:r>
      <w:r w:rsidR="005D3A5E">
        <w:t>so</w:t>
      </w:r>
      <w:r w:rsidR="00445883">
        <w:t xml:space="preserve"> </w:t>
      </w:r>
      <w:r w:rsidR="00874943">
        <w:t>Lucinda</w:t>
      </w:r>
      <w:r w:rsidR="00445883">
        <w:t xml:space="preserve"> reminded her that the polic</w:t>
      </w:r>
      <w:r w:rsidR="005D3A5E">
        <w:t xml:space="preserve">e’s crime lab would soon arrive, and </w:t>
      </w:r>
      <w:r w:rsidR="00445883">
        <w:t xml:space="preserve">they would be able to prove that the baby was hers through blood tests, so she </w:t>
      </w:r>
      <w:r w:rsidR="00874943">
        <w:t xml:space="preserve">had </w:t>
      </w:r>
      <w:r w:rsidR="00445883">
        <w:t xml:space="preserve">better </w:t>
      </w:r>
      <w:r w:rsidR="005D3A5E">
        <w:t>confess</w:t>
      </w:r>
      <w:r w:rsidR="00445883">
        <w:t xml:space="preserve">.  At that point, </w:t>
      </w:r>
      <w:r w:rsidR="00874943">
        <w:t>Lucinda</w:t>
      </w:r>
      <w:r w:rsidR="00445883">
        <w:t xml:space="preserve"> claims that Mirna confessed that the baby was hers, but that she wanted </w:t>
      </w:r>
      <w:r w:rsidR="00874943">
        <w:t>Lucinda</w:t>
      </w:r>
      <w:r w:rsidR="00445883">
        <w:t xml:space="preserve"> to help her keep the secret.  According to </w:t>
      </w:r>
      <w:r w:rsidR="00874943">
        <w:t>Lucinda</w:t>
      </w:r>
      <w:r w:rsidR="00445883">
        <w:t>, Mirna said that her husband was sterile, so she didn’t want him to find out about the pregnancy because he would be angry with her, so she was going to k</w:t>
      </w:r>
      <w:r w:rsidR="001444BC">
        <w:t xml:space="preserve">eep the baby and raise her as an </w:t>
      </w:r>
      <w:r w:rsidR="00445883">
        <w:t xml:space="preserve">adopted child.  </w:t>
      </w:r>
    </w:p>
    <w:p w14:paraId="43D171C0" w14:textId="77777777" w:rsidR="00445883" w:rsidRDefault="00445883" w:rsidP="005F57D5">
      <w:pPr>
        <w:jc w:val="both"/>
      </w:pPr>
    </w:p>
    <w:p w14:paraId="1B3D6092" w14:textId="77777777" w:rsidR="00836D10" w:rsidRDefault="00874943" w:rsidP="005F57D5">
      <w:pPr>
        <w:jc w:val="both"/>
      </w:pPr>
      <w:r>
        <w:t>Lucinda’s</w:t>
      </w:r>
      <w:r w:rsidR="005D3A5E">
        <w:t xml:space="preserve"> self-reported interrogation continued</w:t>
      </w:r>
      <w:r w:rsidR="001444BC">
        <w:t xml:space="preserve">.  The police record Luncinda’s testimony like his: </w:t>
      </w:r>
      <w:r w:rsidR="002908B9">
        <w:t xml:space="preserve"> </w:t>
      </w:r>
    </w:p>
    <w:p w14:paraId="6DA44782" w14:textId="77777777" w:rsidR="00836D10" w:rsidRDefault="00836D10" w:rsidP="005F57D5">
      <w:pPr>
        <w:jc w:val="both"/>
      </w:pPr>
    </w:p>
    <w:p w14:paraId="44AF22F7" w14:textId="1CAE8154" w:rsidR="00B70339" w:rsidRPr="00836D10" w:rsidRDefault="00874943" w:rsidP="005F57D5">
      <w:pPr>
        <w:jc w:val="both"/>
        <w:rPr>
          <w:i/>
        </w:rPr>
      </w:pPr>
      <w:r w:rsidRPr="00836D10">
        <w:rPr>
          <w:i/>
        </w:rPr>
        <w:t xml:space="preserve">“She </w:t>
      </w:r>
      <w:r w:rsidR="001444BC" w:rsidRPr="00836D10">
        <w:rPr>
          <w:i/>
        </w:rPr>
        <w:t xml:space="preserve">(Lucinda) </w:t>
      </w:r>
      <w:r w:rsidRPr="00836D10">
        <w:rPr>
          <w:i/>
        </w:rPr>
        <w:t>observed the</w:t>
      </w:r>
      <w:r w:rsidR="001444BC" w:rsidRPr="00836D10">
        <w:rPr>
          <w:i/>
        </w:rPr>
        <w:t xml:space="preserve"> breasts of the Señ</w:t>
      </w:r>
      <w:r w:rsidRPr="00836D10">
        <w:rPr>
          <w:i/>
        </w:rPr>
        <w:t>ora</w:t>
      </w:r>
      <w:r w:rsidR="00B70339" w:rsidRPr="00836D10">
        <w:rPr>
          <w:i/>
        </w:rPr>
        <w:t xml:space="preserve"> (Mirna)</w:t>
      </w:r>
      <w:r w:rsidRPr="00836D10">
        <w:rPr>
          <w:i/>
        </w:rPr>
        <w:t xml:space="preserve">, and she observed black nipples, which were hard and </w:t>
      </w:r>
      <w:r w:rsidR="001444BC" w:rsidRPr="00836D10">
        <w:rPr>
          <w:i/>
        </w:rPr>
        <w:t>leaking</w:t>
      </w:r>
      <w:r w:rsidRPr="00836D10">
        <w:rPr>
          <w:i/>
        </w:rPr>
        <w:t xml:space="preserve"> a white liquid, symptoms of a lactating woman. </w:t>
      </w:r>
      <w:r w:rsidR="00B70339" w:rsidRPr="00836D10">
        <w:rPr>
          <w:i/>
        </w:rPr>
        <w:t>(Lucinda)</w:t>
      </w:r>
      <w:r w:rsidRPr="00836D10">
        <w:rPr>
          <w:i/>
        </w:rPr>
        <w:t xml:space="preserve"> touched </w:t>
      </w:r>
      <w:r w:rsidR="001444BC" w:rsidRPr="00836D10">
        <w:rPr>
          <w:i/>
        </w:rPr>
        <w:t xml:space="preserve">(Mirna’s) abdomen </w:t>
      </w:r>
      <w:r w:rsidRPr="00836D10">
        <w:rPr>
          <w:i/>
        </w:rPr>
        <w:t xml:space="preserve">and it hurt, and (Lucinda) expressed that (Mirna) was hemorrhaging and had a high temperature and her face was pale.”  </w:t>
      </w:r>
    </w:p>
    <w:p w14:paraId="78FD60FA" w14:textId="77777777" w:rsidR="00B70339" w:rsidRDefault="00B70339" w:rsidP="005F57D5">
      <w:pPr>
        <w:jc w:val="both"/>
      </w:pPr>
    </w:p>
    <w:p w14:paraId="36A84EE9" w14:textId="77777777" w:rsidR="00445883" w:rsidRDefault="00445883" w:rsidP="005F57D5">
      <w:pPr>
        <w:jc w:val="both"/>
      </w:pPr>
    </w:p>
    <w:p w14:paraId="22924A42" w14:textId="575A3E7E" w:rsidR="008068C6" w:rsidRDefault="00874943" w:rsidP="005F57D5">
      <w:pPr>
        <w:jc w:val="both"/>
      </w:pPr>
      <w:r>
        <w:t>Lucinda’s</w:t>
      </w:r>
      <w:r w:rsidR="00445883">
        <w:t xml:space="preserve"> testimony is rife with </w:t>
      </w:r>
      <w:r w:rsidR="00B70339">
        <w:t>contradictions</w:t>
      </w:r>
      <w:r w:rsidR="00445883">
        <w:t xml:space="preserve">.  First, all other testimonies conclude that it was Mirna’s little sister </w:t>
      </w:r>
      <w:r>
        <w:t>Meybel</w:t>
      </w:r>
      <w:r w:rsidR="00445883">
        <w:t xml:space="preserve"> who went to get help first, and that </w:t>
      </w:r>
      <w:r>
        <w:t>Lucinda</w:t>
      </w:r>
      <w:r w:rsidR="00445883">
        <w:t xml:space="preserve"> was called in after </w:t>
      </w:r>
      <w:r>
        <w:t>Meybel</w:t>
      </w:r>
      <w:r w:rsidR="00445883">
        <w:t xml:space="preserve"> asked the neighbor</w:t>
      </w:r>
      <w:r w:rsidR="001444BC">
        <w:t>, Andrea,</w:t>
      </w:r>
      <w:r w:rsidR="00445883">
        <w:t xml:space="preserve"> for help.  Yet </w:t>
      </w:r>
      <w:r>
        <w:t>Luncinda</w:t>
      </w:r>
      <w:r w:rsidR="00445883">
        <w:t xml:space="preserve"> states that she personally heard the cries of the baby and started the search for help.  </w:t>
      </w:r>
      <w:r>
        <w:t>Lucinda</w:t>
      </w:r>
      <w:r w:rsidR="00445883">
        <w:t xml:space="preserve"> also claims that Mirna confessed that her husband was sterile, when there are abundant medical and social records demonstrating that Mirna and her husband had given birth to another child just four years earlier—albeit a child with a birth defect </w:t>
      </w:r>
      <w:r w:rsidR="00B70339">
        <w:t xml:space="preserve">that died </w:t>
      </w:r>
      <w:r>
        <w:t>soon after its birth</w:t>
      </w:r>
      <w:r w:rsidR="00445883">
        <w:t xml:space="preserve">.  And oddly, </w:t>
      </w:r>
      <w:r>
        <w:t>Lucinda</w:t>
      </w:r>
      <w:r w:rsidR="00445883">
        <w:t xml:space="preserve"> provides a detailed description of what Mirna’s breasts looked like, as if Mirna was standing in front </w:t>
      </w:r>
      <w:r w:rsidR="008068C6">
        <w:t xml:space="preserve">of her naked.  All other testimonies mention Mirna watching the rescue, </w:t>
      </w:r>
      <w:r w:rsidR="002908B9">
        <w:t>but</w:t>
      </w:r>
      <w:r w:rsidR="008068C6">
        <w:t xml:space="preserve"> non</w:t>
      </w:r>
      <w:r w:rsidR="002908B9">
        <w:t xml:space="preserve">e mention that she was topless.  </w:t>
      </w:r>
    </w:p>
    <w:p w14:paraId="6410B53D" w14:textId="77777777" w:rsidR="002908B9" w:rsidRDefault="002908B9" w:rsidP="005F57D5">
      <w:pPr>
        <w:jc w:val="both"/>
      </w:pPr>
    </w:p>
    <w:p w14:paraId="57D76026" w14:textId="525837D1" w:rsidR="002908B9" w:rsidRDefault="002908B9" w:rsidP="005F57D5">
      <w:pPr>
        <w:jc w:val="both"/>
      </w:pPr>
      <w:r>
        <w:t xml:space="preserve">Despite the clear embellishments in </w:t>
      </w:r>
      <w:r w:rsidR="00874943">
        <w:t>Lucinda’s</w:t>
      </w:r>
      <w:r>
        <w:t xml:space="preserve"> testimony, the police use</w:t>
      </w:r>
      <w:r w:rsidR="00B70339">
        <w:t>d</w:t>
      </w:r>
      <w:r>
        <w:t xml:space="preserve"> </w:t>
      </w:r>
      <w:r w:rsidR="009C4419">
        <w:t>this</w:t>
      </w:r>
      <w:r>
        <w:t xml:space="preserve"> testimony as the </w:t>
      </w:r>
      <w:r w:rsidR="009C4419">
        <w:t xml:space="preserve">sole </w:t>
      </w:r>
      <w:r>
        <w:t xml:space="preserve">basis of </w:t>
      </w:r>
      <w:r w:rsidR="00B70339">
        <w:t>her</w:t>
      </w:r>
      <w:r>
        <w:t xml:space="preserve"> arrest.  They write that Mirna </w:t>
      </w:r>
      <w:r w:rsidR="001444BC">
        <w:t xml:space="preserve"> </w:t>
      </w:r>
      <w:r w:rsidR="001444BC" w:rsidRPr="00836D10">
        <w:rPr>
          <w:i/>
        </w:rPr>
        <w:t>“had told (Lucinda) that she threw the chi</w:t>
      </w:r>
      <w:r w:rsidR="00B70339" w:rsidRPr="00836D10">
        <w:rPr>
          <w:i/>
        </w:rPr>
        <w:t>l</w:t>
      </w:r>
      <w:r w:rsidR="001444BC" w:rsidRPr="00836D10">
        <w:rPr>
          <w:i/>
        </w:rPr>
        <w:t>d into the latrine to avoid problems with her spouse, as he was sterile, a version that was confirmed by the mother of the detained woman, and constituting the reasons for which we proce</w:t>
      </w:r>
      <w:r w:rsidR="00B70339" w:rsidRPr="00836D10">
        <w:rPr>
          <w:i/>
        </w:rPr>
        <w:t>e</w:t>
      </w:r>
      <w:r w:rsidR="001444BC" w:rsidRPr="00836D10">
        <w:rPr>
          <w:i/>
        </w:rPr>
        <w:t>ded with her detention.”</w:t>
      </w:r>
      <w:r w:rsidR="001444BC">
        <w:t xml:space="preserve"> </w:t>
      </w:r>
      <w:r>
        <w:t>However, the police never interviewed Mirna or her mothe</w:t>
      </w:r>
      <w:r w:rsidR="00B70339">
        <w:t>r, and her mother never mentioned</w:t>
      </w:r>
      <w:r>
        <w:t xml:space="preserve"> anything of the sort in her later testimony. The only reported motivation for the “crime” was that </w:t>
      </w:r>
      <w:r w:rsidR="009C4419">
        <w:t>Lucinda</w:t>
      </w:r>
      <w:r>
        <w:t xml:space="preserve"> said Mirna confessed to her—a confession the police themselves never heard.  Despite the fact that this motive was </w:t>
      </w:r>
      <w:r w:rsidR="00244E03">
        <w:t xml:space="preserve">based on </w:t>
      </w:r>
      <w:r w:rsidR="00D43C59">
        <w:t>pure hearsay</w:t>
      </w:r>
      <w:r w:rsidR="00244E03">
        <w:t xml:space="preserve">, </w:t>
      </w:r>
      <w:r>
        <w:t>the police did not feel compelled to</w:t>
      </w:r>
      <w:r w:rsidR="00244E03">
        <w:t xml:space="preserve"> further investigate the facts of the case.  </w:t>
      </w:r>
      <w:r w:rsidR="001444BC">
        <w:t>Specifically, they</w:t>
      </w:r>
      <w:r w:rsidR="00244E03">
        <w:t xml:space="preserve"> did not</w:t>
      </w:r>
      <w:r>
        <w:t xml:space="preserve"> go to the husband’s place of work </w:t>
      </w:r>
      <w:r w:rsidR="00244E03">
        <w:t>to</w:t>
      </w:r>
      <w:r>
        <w:t xml:space="preserve"> ask him whether he knew his wife was pregnant, or whether he </w:t>
      </w:r>
      <w:r w:rsidR="001444BC">
        <w:t>believed himself</w:t>
      </w:r>
      <w:r>
        <w:t xml:space="preserve"> sterile.  Had the police </w:t>
      </w:r>
      <w:r w:rsidR="00244E03">
        <w:t xml:space="preserve">interviewed the husband </w:t>
      </w:r>
      <w:r>
        <w:t xml:space="preserve">immediately, it would have put an </w:t>
      </w:r>
      <w:r w:rsidR="00244E03">
        <w:t xml:space="preserve">immediate </w:t>
      </w:r>
      <w:r>
        <w:t xml:space="preserve">end to the suppositions about motive—suppositions that </w:t>
      </w:r>
      <w:r w:rsidR="001444BC">
        <w:t xml:space="preserve">already </w:t>
      </w:r>
      <w:r>
        <w:t xml:space="preserve">relied exclusively on one woman’s </w:t>
      </w:r>
      <w:r w:rsidR="00B70339">
        <w:t>suspicious testimony to the police.</w:t>
      </w:r>
    </w:p>
    <w:p w14:paraId="4F557E62" w14:textId="77777777" w:rsidR="002908B9" w:rsidRDefault="002908B9" w:rsidP="005F57D5">
      <w:pPr>
        <w:jc w:val="both"/>
      </w:pPr>
    </w:p>
    <w:p w14:paraId="11278E6F" w14:textId="1A757436" w:rsidR="008068C6" w:rsidRDefault="008068C6" w:rsidP="005F57D5">
      <w:pPr>
        <w:jc w:val="both"/>
      </w:pPr>
      <w:r>
        <w:t xml:space="preserve">There is also disagreement about what Mirna was doing while the rescue </w:t>
      </w:r>
      <w:r w:rsidR="00B70339">
        <w:t>occurred</w:t>
      </w:r>
      <w:r>
        <w:t xml:space="preserve">.  The three rescuers all report that Mirna only watched from a distance, which they thought was strange.  Mirna had always been </w:t>
      </w:r>
      <w:r w:rsidR="00836D10">
        <w:t>“very collaborative”</w:t>
      </w:r>
      <w:r>
        <w:t xml:space="preserve">so they couldn’t understand why she didn’t come forward to help.  They also all note that Mirna looked very pale.  </w:t>
      </w:r>
      <w:r w:rsidR="00244E03">
        <w:t xml:space="preserve">In contrast, </w:t>
      </w:r>
      <w:r>
        <w:t xml:space="preserve">Mirna’s </w:t>
      </w:r>
      <w:r w:rsidR="00B70339">
        <w:t>mother</w:t>
      </w:r>
      <w:r>
        <w:t xml:space="preserve"> reports that both she and Mirna did help—they brought warm water to clean the baby and they brought a blanket in which to wrap the baby.  Mirna’s </w:t>
      </w:r>
      <w:r w:rsidR="00B70339">
        <w:t>mother</w:t>
      </w:r>
      <w:r>
        <w:t xml:space="preserve"> also reports that Mirna tried to go to the hospital with the baby, but </w:t>
      </w:r>
      <w:r w:rsidR="00244E03">
        <w:t xml:space="preserve">that </w:t>
      </w:r>
      <w:r>
        <w:t xml:space="preserve">someone held her back, and </w:t>
      </w:r>
      <w:r w:rsidR="00D43C59">
        <w:t>wouldn’t let her go.</w:t>
      </w:r>
    </w:p>
    <w:p w14:paraId="68DFFC81" w14:textId="77777777" w:rsidR="008068C6" w:rsidRDefault="008068C6" w:rsidP="005F57D5">
      <w:pPr>
        <w:jc w:val="both"/>
      </w:pPr>
    </w:p>
    <w:p w14:paraId="7A4F869D" w14:textId="0F548DAF" w:rsidR="008068C6" w:rsidRDefault="008068C6" w:rsidP="005F57D5">
      <w:pPr>
        <w:jc w:val="both"/>
      </w:pPr>
      <w:r>
        <w:t xml:space="preserve">By the time the baby arrived at the hospital, the narrative had been set.  The baby’s </w:t>
      </w:r>
      <w:r w:rsidR="00D43C59">
        <w:t>file</w:t>
      </w:r>
      <w:r>
        <w:t xml:space="preserve"> refer</w:t>
      </w:r>
      <w:r w:rsidR="00D43C59">
        <w:t>r</w:t>
      </w:r>
      <w:r>
        <w:t xml:space="preserve">ed to her as </w:t>
      </w:r>
      <w:r w:rsidR="00F408A1">
        <w:t>being a victim of “infant abuse,</w:t>
      </w:r>
      <w:r>
        <w:t xml:space="preserve">” </w:t>
      </w:r>
      <w:r w:rsidR="00F408A1">
        <w:t xml:space="preserve">because she </w:t>
      </w:r>
      <w:r w:rsidR="00C263D1">
        <w:t>had been</w:t>
      </w:r>
      <w:r w:rsidR="00F408A1">
        <w:t xml:space="preserve"> “thrown” into a latrine.</w:t>
      </w:r>
      <w:r>
        <w:t xml:space="preserve"> </w:t>
      </w:r>
      <w:r w:rsidR="00C263D1">
        <w:t xml:space="preserve"> </w:t>
      </w:r>
      <w:r>
        <w:t xml:space="preserve">One </w:t>
      </w:r>
      <w:r w:rsidR="001444BC">
        <w:t xml:space="preserve">medical </w:t>
      </w:r>
      <w:r>
        <w:t xml:space="preserve">document even notes that the infant was a </w:t>
      </w:r>
      <w:r w:rsidR="00941FAF">
        <w:t xml:space="preserve">victim of “family abandonment” despite the fact </w:t>
      </w:r>
      <w:r w:rsidR="002908B9">
        <w:t xml:space="preserve">that Mirna and </w:t>
      </w:r>
      <w:r w:rsidR="006642CF">
        <w:t>Miguel</w:t>
      </w:r>
      <w:r w:rsidR="002908B9">
        <w:t xml:space="preserve"> both put their names on the baby’s birth certificate</w:t>
      </w:r>
      <w:r w:rsidR="00941FAF">
        <w:t xml:space="preserve">. </w:t>
      </w:r>
    </w:p>
    <w:p w14:paraId="3BC6988A" w14:textId="77777777" w:rsidR="00C117AB" w:rsidRDefault="00C117AB" w:rsidP="005F57D5">
      <w:pPr>
        <w:jc w:val="both"/>
      </w:pPr>
    </w:p>
    <w:p w14:paraId="4CD6A752" w14:textId="28E2882A" w:rsidR="00C117AB" w:rsidRDefault="00C117AB" w:rsidP="005F57D5">
      <w:pPr>
        <w:jc w:val="both"/>
      </w:pPr>
      <w:r>
        <w:t xml:space="preserve">At the hospital, the baby was </w:t>
      </w:r>
      <w:r w:rsidR="00B70339">
        <w:t>diagnosed with</w:t>
      </w:r>
      <w:r>
        <w:t xml:space="preserve"> seps</w:t>
      </w:r>
      <w:r w:rsidR="00882F3A">
        <w:t>is from swallowing too much fece</w:t>
      </w:r>
      <w:r>
        <w:t xml:space="preserve">s.  The baby was also </w:t>
      </w:r>
      <w:r w:rsidR="00B70339">
        <w:t>confirmed</w:t>
      </w:r>
      <w:r>
        <w:t xml:space="preserve"> to be premature (36 weeks), and to have suffered from </w:t>
      </w:r>
      <w:r w:rsidR="00B70339">
        <w:t xml:space="preserve">a condition called </w:t>
      </w:r>
      <w:r>
        <w:t>“</w:t>
      </w:r>
      <w:r w:rsidR="00B70339">
        <w:t>intrauterine growth restriction,</w:t>
      </w:r>
      <w:r>
        <w:t>”</w:t>
      </w:r>
      <w:r w:rsidR="00B70339">
        <w:t xml:space="preserve"> which generally means that the infant is smaller than expected for its gestational age.  </w:t>
      </w:r>
      <w:r>
        <w:t>According to numerous medical sources, intrauterine growth restriction can be caused by</w:t>
      </w:r>
      <w:r w:rsidR="00941FAF">
        <w:t xml:space="preserve"> a number of </w:t>
      </w:r>
      <w:r w:rsidR="00B70339">
        <w:t xml:space="preserve">medical </w:t>
      </w:r>
      <w:r w:rsidR="00941FAF">
        <w:t>factors, including chromosomal defects in the</w:t>
      </w:r>
      <w:r w:rsidR="00B70339">
        <w:t xml:space="preserve"> baby itself,</w:t>
      </w:r>
      <w:r w:rsidR="00941FAF">
        <w:t xml:space="preserve"> various medical conditions (like infections, anemia, or heart disease) in the mother</w:t>
      </w:r>
      <w:r w:rsidR="00B70339">
        <w:t xml:space="preserve">, or some sort of placental insufficiency.  </w:t>
      </w:r>
      <w:r w:rsidR="001B318B">
        <w:t xml:space="preserve">Importantly, the </w:t>
      </w:r>
      <w:r w:rsidR="00B70339">
        <w:t xml:space="preserve">medical </w:t>
      </w:r>
      <w:r w:rsidR="001B318B">
        <w:t xml:space="preserve">factors that cause intrauterine growth restriction are also </w:t>
      </w:r>
      <w:r w:rsidR="00C263D1">
        <w:t>commonly</w:t>
      </w:r>
      <w:r w:rsidR="001B318B">
        <w:t xml:space="preserve"> factors associated with premature or precipitous (fast) births.  </w:t>
      </w:r>
    </w:p>
    <w:p w14:paraId="20A85D32" w14:textId="77777777" w:rsidR="00C117AB" w:rsidRDefault="00C117AB" w:rsidP="005F57D5">
      <w:pPr>
        <w:jc w:val="both"/>
      </w:pPr>
    </w:p>
    <w:p w14:paraId="436C5C18" w14:textId="2A0416EB" w:rsidR="00C117AB" w:rsidRDefault="00C117AB" w:rsidP="005F57D5">
      <w:pPr>
        <w:jc w:val="both"/>
      </w:pPr>
      <w:r>
        <w:t xml:space="preserve">Mirna </w:t>
      </w:r>
      <w:r w:rsidR="00244E03">
        <w:t xml:space="preserve">was </w:t>
      </w:r>
      <w:r w:rsidR="00B70339">
        <w:t>also taken to the hospital, where</w:t>
      </w:r>
      <w:r w:rsidR="00244E03">
        <w:t xml:space="preserve"> they completed </w:t>
      </w:r>
      <w:r>
        <w:t xml:space="preserve">a genital exam </w:t>
      </w:r>
      <w:r w:rsidR="00C263D1">
        <w:t xml:space="preserve">to prove </w:t>
      </w:r>
      <w:r>
        <w:t xml:space="preserve">that she had indeed recently given birth—a claim that, to our reading of the court documents, she </w:t>
      </w:r>
      <w:r w:rsidR="00244E03">
        <w:t xml:space="preserve">had </w:t>
      </w:r>
      <w:r>
        <w:t>never denied</w:t>
      </w:r>
      <w:r w:rsidR="00244E03">
        <w:t xml:space="preserve"> in the first place (except if you believe </w:t>
      </w:r>
      <w:r w:rsidR="001444BC">
        <w:t>Lucinda’s</w:t>
      </w:r>
      <w:r w:rsidR="00244E03">
        <w:t xml:space="preserve"> testimony)</w:t>
      </w:r>
      <w:r>
        <w:t xml:space="preserve">.  However, despite the fact that </w:t>
      </w:r>
      <w:r w:rsidR="001444BC">
        <w:t>many</w:t>
      </w:r>
      <w:r w:rsidR="00244E03">
        <w:t xml:space="preserve"> of the </w:t>
      </w:r>
      <w:r w:rsidR="001444BC">
        <w:t>witness</w:t>
      </w:r>
      <w:r w:rsidR="00C263D1">
        <w:t>’</w:t>
      </w:r>
      <w:r>
        <w:t xml:space="preserve"> testimonies </w:t>
      </w:r>
      <w:r w:rsidR="00244E03">
        <w:t>concurred</w:t>
      </w:r>
      <w:r>
        <w:t xml:space="preserve"> that Mirna was pale, feverish, sweating, and bleeding</w:t>
      </w:r>
      <w:r w:rsidR="00244E03">
        <w:t xml:space="preserve"> at the time of the incident</w:t>
      </w:r>
      <w:r w:rsidR="00B70339">
        <w:t>, there is no report</w:t>
      </w:r>
      <w:r>
        <w:t xml:space="preserve"> of Mirna’s medical conditio</w:t>
      </w:r>
      <w:r w:rsidR="00B70339">
        <w:t>n upon arriving to the hospital in any of the court documents.</w:t>
      </w:r>
      <w:r>
        <w:t xml:space="preserve"> </w:t>
      </w:r>
      <w:r w:rsidR="00B70339">
        <w:t>E</w:t>
      </w:r>
      <w:r>
        <w:t xml:space="preserve">ven the most basic </w:t>
      </w:r>
      <w:r w:rsidR="00D43C59">
        <w:t xml:space="preserve">medical information </w:t>
      </w:r>
      <w:r w:rsidR="00B70339">
        <w:t xml:space="preserve">was missing, including </w:t>
      </w:r>
      <w:r w:rsidR="00244E03">
        <w:t>Mirna’s</w:t>
      </w:r>
      <w:r>
        <w:t xml:space="preserve"> blood pressure, her estimated blood loss, or her likely anemia from </w:t>
      </w:r>
      <w:r w:rsidR="00B70339">
        <w:t>the frequent</w:t>
      </w:r>
      <w:r>
        <w:t xml:space="preserve"> bleeding during </w:t>
      </w:r>
      <w:r w:rsidR="00B70339">
        <w:t>her</w:t>
      </w:r>
      <w:r>
        <w:t xml:space="preserve"> pregnancy. </w:t>
      </w:r>
      <w:r w:rsidR="001444BC">
        <w:t xml:space="preserve"> </w:t>
      </w:r>
      <w:r w:rsidR="00B70339">
        <w:t xml:space="preserve">Had </w:t>
      </w:r>
      <w:r w:rsidR="001444BC">
        <w:t>Mirna suffered from hypovolemic shock from blood loss, we would medically expect her to act dazed and confused from a lack of oxygen reaching her brain.</w:t>
      </w:r>
      <w:r w:rsidR="007D689B">
        <w:t xml:space="preserve">  T</w:t>
      </w:r>
      <w:r w:rsidR="001444BC">
        <w:t xml:space="preserve">he fact that </w:t>
      </w:r>
      <w:r w:rsidR="007D689B">
        <w:t>Mirna</w:t>
      </w:r>
      <w:r w:rsidR="001444BC">
        <w:t xml:space="preserve"> seemed to be in shock at the moment of the rescue </w:t>
      </w:r>
      <w:r w:rsidR="00DF237B">
        <w:t xml:space="preserve">was regularly utilized in the trial as evidence of </w:t>
      </w:r>
      <w:r w:rsidR="001444BC">
        <w:t>her guilt</w:t>
      </w:r>
      <w:r w:rsidR="007D689B">
        <w:t xml:space="preserve">, yet no one ever discussed the </w:t>
      </w:r>
      <w:r w:rsidR="00DF237B">
        <w:t xml:space="preserve">potential physiological </w:t>
      </w:r>
      <w:r w:rsidR="007D689B">
        <w:t xml:space="preserve">factors </w:t>
      </w:r>
      <w:r w:rsidR="001B318B">
        <w:t xml:space="preserve">underlying her </w:t>
      </w:r>
      <w:r w:rsidR="00C263D1">
        <w:t>dazed behavior</w:t>
      </w:r>
      <w:r w:rsidR="00DF237B">
        <w:t xml:space="preserve">. </w:t>
      </w:r>
    </w:p>
    <w:p w14:paraId="04EAF657" w14:textId="77777777" w:rsidR="00DF237B" w:rsidRDefault="00DF237B" w:rsidP="005F57D5">
      <w:pPr>
        <w:jc w:val="both"/>
      </w:pPr>
    </w:p>
    <w:p w14:paraId="2F15DE56" w14:textId="440B2615" w:rsidR="00C117AB" w:rsidRDefault="00C117AB" w:rsidP="005F57D5">
      <w:pPr>
        <w:jc w:val="both"/>
      </w:pPr>
      <w:r>
        <w:t>Although the police did not interview Mirna</w:t>
      </w:r>
      <w:r w:rsidR="007D689B">
        <w:t xml:space="preserve"> prior to her arrest</w:t>
      </w:r>
      <w:r>
        <w:t xml:space="preserve">, the social worker and psychologist who talked to her in the </w:t>
      </w:r>
      <w:r w:rsidR="00DF237B">
        <w:t xml:space="preserve">following </w:t>
      </w:r>
      <w:r>
        <w:t xml:space="preserve">months reported that </w:t>
      </w:r>
      <w:r w:rsidR="00DF237B">
        <w:t>Mirna clearly stated</w:t>
      </w:r>
      <w:r>
        <w:t xml:space="preserve"> that birthing her baby into the latrine was a tragic accident, and nothing she had done on purpose.  Mirna </w:t>
      </w:r>
      <w:r w:rsidR="00DF237B">
        <w:t>reiterated that</w:t>
      </w:r>
      <w:r>
        <w:t xml:space="preserve"> she was only 7 months pregnant, </w:t>
      </w:r>
      <w:r w:rsidR="007D689B">
        <w:t xml:space="preserve">that she wanted the baby, </w:t>
      </w:r>
      <w:r>
        <w:t xml:space="preserve">and that she had the urge to defecate; she would have never gone to the latrine had she known that the baby was going to come so quickly.  </w:t>
      </w:r>
    </w:p>
    <w:p w14:paraId="4999FB1A" w14:textId="77777777" w:rsidR="00C117AB" w:rsidRDefault="00C117AB" w:rsidP="005F57D5">
      <w:pPr>
        <w:jc w:val="both"/>
      </w:pPr>
    </w:p>
    <w:p w14:paraId="26F8038D" w14:textId="77777777" w:rsidR="00836D10" w:rsidRDefault="00C117AB" w:rsidP="005F57D5">
      <w:pPr>
        <w:jc w:val="both"/>
      </w:pPr>
      <w:r>
        <w:t xml:space="preserve">Independent doctors who have reviewed </w:t>
      </w:r>
      <w:r w:rsidR="007D689B">
        <w:t>Mirna’s</w:t>
      </w:r>
      <w:r>
        <w:t xml:space="preserve"> case documents confirm that there are </w:t>
      </w:r>
      <w:r w:rsidR="007D301B">
        <w:t xml:space="preserve">several </w:t>
      </w:r>
      <w:r w:rsidR="007D689B">
        <w:t>potential</w:t>
      </w:r>
      <w:r>
        <w:t xml:space="preserve"> medical</w:t>
      </w:r>
      <w:r w:rsidR="00D43C59">
        <w:t xml:space="preserve"> explanations for the tragedy</w:t>
      </w:r>
      <w:r w:rsidR="001B318B">
        <w:t>, including placental abruption or cervical insufficiency</w:t>
      </w:r>
      <w:r w:rsidR="00D43C59">
        <w:t>.</w:t>
      </w:r>
      <w:r w:rsidR="00F9586A">
        <w:t xml:space="preserve">  They write</w:t>
      </w:r>
      <w:r w:rsidR="00C263D1">
        <w:t xml:space="preserve">, </w:t>
      </w:r>
    </w:p>
    <w:p w14:paraId="6E02EADE" w14:textId="77777777" w:rsidR="00836D10" w:rsidRDefault="00836D10" w:rsidP="005F57D5">
      <w:pPr>
        <w:jc w:val="both"/>
      </w:pPr>
    </w:p>
    <w:p w14:paraId="00F92E6E" w14:textId="77777777" w:rsidR="00836D10" w:rsidRPr="00836D10" w:rsidRDefault="00C263D1" w:rsidP="005F57D5">
      <w:pPr>
        <w:jc w:val="both"/>
        <w:rPr>
          <w:rFonts w:ascii="Cambria" w:hAnsi="Cambria" w:cs="Cambria"/>
          <w:i/>
          <w:color w:val="000000"/>
        </w:rPr>
      </w:pPr>
      <w:r w:rsidRPr="00836D10">
        <w:rPr>
          <w:rFonts w:ascii="Cambria" w:hAnsi="Cambria" w:cs="Cambria"/>
          <w:i/>
          <w:color w:val="000000"/>
        </w:rPr>
        <w:t>“C</w:t>
      </w:r>
      <w:r w:rsidR="00F9586A" w:rsidRPr="00836D10">
        <w:rPr>
          <w:rFonts w:ascii="Cambria" w:hAnsi="Cambria" w:cs="Cambria"/>
          <w:i/>
          <w:color w:val="000000"/>
        </w:rPr>
        <w:t>ervical incompetence is a condition in which women dilate their cervix with few, if any, painful contractions. It is more c</w:t>
      </w:r>
      <w:r w:rsidR="007D301B" w:rsidRPr="00836D10">
        <w:rPr>
          <w:rFonts w:ascii="Cambria" w:hAnsi="Cambria" w:cs="Cambria"/>
          <w:i/>
          <w:color w:val="000000"/>
        </w:rPr>
        <w:t>ommon with premature deliveries...</w:t>
      </w:r>
      <w:r w:rsidR="00F9586A" w:rsidRPr="00836D10">
        <w:rPr>
          <w:rFonts w:ascii="Cambria" w:hAnsi="Cambria" w:cs="Cambria"/>
          <w:i/>
          <w:color w:val="000000"/>
        </w:rPr>
        <w:t xml:space="preserve">. Not uncommonly women </w:t>
      </w:r>
      <w:r w:rsidR="00E31014" w:rsidRPr="00836D10">
        <w:rPr>
          <w:rFonts w:ascii="Cambria" w:hAnsi="Cambria" w:cs="Cambria"/>
          <w:i/>
          <w:color w:val="000000"/>
        </w:rPr>
        <w:t xml:space="preserve">(with cervical insufficiency) </w:t>
      </w:r>
      <w:r w:rsidR="00F9586A" w:rsidRPr="00836D10">
        <w:rPr>
          <w:rFonts w:ascii="Cambria" w:hAnsi="Cambria" w:cs="Cambria"/>
          <w:i/>
          <w:color w:val="000000"/>
        </w:rPr>
        <w:t xml:space="preserve">deliver into toilets due to their feeling of extreme pressure without pain.”  </w:t>
      </w:r>
    </w:p>
    <w:p w14:paraId="53DA278D" w14:textId="77777777" w:rsidR="00836D10" w:rsidRDefault="00836D10" w:rsidP="005F57D5">
      <w:pPr>
        <w:jc w:val="both"/>
        <w:rPr>
          <w:rFonts w:ascii="Cambria" w:hAnsi="Cambria" w:cs="Cambria"/>
          <w:color w:val="000000"/>
        </w:rPr>
      </w:pPr>
    </w:p>
    <w:p w14:paraId="732C412F" w14:textId="77777777" w:rsidR="00836D10" w:rsidRDefault="00F9586A" w:rsidP="005F57D5">
      <w:pPr>
        <w:jc w:val="both"/>
      </w:pPr>
      <w:r>
        <w:rPr>
          <w:rFonts w:ascii="Cambria" w:hAnsi="Cambria" w:cs="Cambria"/>
          <w:color w:val="000000"/>
        </w:rPr>
        <w:t>These doctors further note that</w:t>
      </w:r>
      <w:r>
        <w:t xml:space="preserve"> accidental births into toilets can happen even without pregnancy complications.  They </w:t>
      </w:r>
      <w:r w:rsidR="00E31014">
        <w:t>write</w:t>
      </w:r>
      <w:r>
        <w:t xml:space="preserve">, </w:t>
      </w:r>
    </w:p>
    <w:p w14:paraId="0119FBDC" w14:textId="77777777" w:rsidR="00836D10" w:rsidRDefault="00836D10" w:rsidP="005F57D5">
      <w:pPr>
        <w:jc w:val="both"/>
      </w:pPr>
    </w:p>
    <w:p w14:paraId="6929400D" w14:textId="03CD96AC" w:rsidR="00F9586A" w:rsidRPr="00836D10" w:rsidRDefault="00F9586A" w:rsidP="005F57D5">
      <w:pPr>
        <w:jc w:val="both"/>
        <w:rPr>
          <w:i/>
        </w:rPr>
      </w:pPr>
      <w:r w:rsidRPr="00836D10">
        <w:rPr>
          <w:i/>
        </w:rPr>
        <w:t>“</w:t>
      </w:r>
      <w:r w:rsidRPr="00836D10">
        <w:rPr>
          <w:rFonts w:ascii="Cambria" w:hAnsi="Cambria" w:cs="Cambria"/>
          <w:i/>
        </w:rPr>
        <w:t xml:space="preserve">Even in hospitals in the US, where pregnant women know they are pregnant and are awaiting their child’s birth in a hospital room, babies are not uncommonly born into ceramic toilet bowls.”  </w:t>
      </w:r>
    </w:p>
    <w:p w14:paraId="60E72447" w14:textId="77777777" w:rsidR="00792501" w:rsidRDefault="00792501" w:rsidP="005F57D5">
      <w:pPr>
        <w:jc w:val="both"/>
      </w:pPr>
    </w:p>
    <w:p w14:paraId="7BC0A5B2" w14:textId="4A8CD0E8" w:rsidR="007D689B" w:rsidRPr="00836D10" w:rsidRDefault="001B318B" w:rsidP="005F57D5">
      <w:pPr>
        <w:jc w:val="both"/>
        <w:rPr>
          <w:i/>
        </w:rPr>
      </w:pPr>
      <w:r>
        <w:t xml:space="preserve">Nevertheless, El Salvador’s Legal Medicine department </w:t>
      </w:r>
      <w:r w:rsidR="007D689B">
        <w:t xml:space="preserve">vehemently argued </w:t>
      </w:r>
      <w:r w:rsidR="00F9586A">
        <w:t xml:space="preserve">against </w:t>
      </w:r>
      <w:r w:rsidR="00E31014">
        <w:t xml:space="preserve">the possibility of </w:t>
      </w:r>
      <w:r w:rsidR="00F9586A">
        <w:t>an accidental birth in their court statements</w:t>
      </w:r>
      <w:r w:rsidR="00792501">
        <w:t xml:space="preserve">.  </w:t>
      </w:r>
      <w:r w:rsidR="007D689B">
        <w:t xml:space="preserve">First, </w:t>
      </w:r>
      <w:r w:rsidR="00E31014">
        <w:t xml:space="preserve">rather than investigating </w:t>
      </w:r>
      <w:r w:rsidR="00792501">
        <w:t>whether the</w:t>
      </w:r>
      <w:r w:rsidR="00E31014">
        <w:t xml:space="preserve"> child’s intrauterine growth restriction </w:t>
      </w:r>
      <w:r w:rsidR="00792501">
        <w:t>could have been indicative of</w:t>
      </w:r>
      <w:r w:rsidR="00E31014">
        <w:t xml:space="preserve"> a medical condition that </w:t>
      </w:r>
      <w:r w:rsidR="00C263D1">
        <w:t xml:space="preserve">also </w:t>
      </w:r>
      <w:r w:rsidR="00E31014">
        <w:t xml:space="preserve">caused the premature </w:t>
      </w:r>
      <w:r w:rsidR="00792501">
        <w:t>birth</w:t>
      </w:r>
      <w:r w:rsidR="00E31014">
        <w:t xml:space="preserve">, </w:t>
      </w:r>
      <w:r w:rsidR="007D689B">
        <w:t xml:space="preserve">the </w:t>
      </w:r>
      <w:r w:rsidR="00F9586A">
        <w:t xml:space="preserve">Legal Medicine </w:t>
      </w:r>
      <w:r w:rsidR="007D689B">
        <w:t>doctor</w:t>
      </w:r>
      <w:r w:rsidR="00792501">
        <w:t xml:space="preserve"> instead</w:t>
      </w:r>
      <w:r w:rsidR="007D689B">
        <w:t xml:space="preserve"> </w:t>
      </w:r>
      <w:r>
        <w:t xml:space="preserve">labeled the </w:t>
      </w:r>
      <w:r w:rsidR="007D689B">
        <w:t>baby’s</w:t>
      </w:r>
      <w:r>
        <w:t xml:space="preserve"> intrauterine growth restriction as “child abuse</w:t>
      </w:r>
      <w:r w:rsidR="007D689B">
        <w:t>,” which</w:t>
      </w:r>
      <w:r w:rsidR="00E31014">
        <w:t xml:space="preserve"> she argued</w:t>
      </w:r>
      <w:r w:rsidR="007D689B">
        <w:t xml:space="preserve"> c</w:t>
      </w:r>
      <w:r>
        <w:t xml:space="preserve">ould be caused by infections, illnesses, or because </w:t>
      </w:r>
      <w:r w:rsidRPr="00836D10">
        <w:rPr>
          <w:i/>
        </w:rPr>
        <w:t xml:space="preserve">“the mother tried to hide the pregnancy and there wasn’t much oxygenation.”  </w:t>
      </w:r>
    </w:p>
    <w:p w14:paraId="1A625583" w14:textId="77777777" w:rsidR="00792501" w:rsidRDefault="00792501" w:rsidP="005F57D5">
      <w:pPr>
        <w:jc w:val="both"/>
      </w:pPr>
    </w:p>
    <w:p w14:paraId="55914A7F" w14:textId="392541A0" w:rsidR="00BF22B1" w:rsidRPr="00836D10" w:rsidRDefault="007D689B" w:rsidP="005F57D5">
      <w:pPr>
        <w:jc w:val="both"/>
        <w:rPr>
          <w:i/>
        </w:rPr>
      </w:pPr>
      <w:r>
        <w:t xml:space="preserve">Second, the Legal Medicine doctor </w:t>
      </w:r>
      <w:r w:rsidR="001B318B">
        <w:t>stated</w:t>
      </w:r>
      <w:r w:rsidR="00171932">
        <w:t xml:space="preserve"> that “</w:t>
      </w:r>
      <w:r w:rsidR="00171932" w:rsidRPr="00836D10">
        <w:rPr>
          <w:i/>
        </w:rPr>
        <w:t>at this gestational age…</w:t>
      </w:r>
      <w:r w:rsidR="00C263D1" w:rsidRPr="00836D10">
        <w:rPr>
          <w:i/>
        </w:rPr>
        <w:t>a woma</w:t>
      </w:r>
      <w:r w:rsidR="001B318B" w:rsidRPr="00836D10">
        <w:rPr>
          <w:i/>
        </w:rPr>
        <w:t xml:space="preserve">n cannot expel the fetus without realizing what is happening, without having contractions, a severe pain, as the process of birth takes time to produce the baby, in other words the birth process cannot go by unperceived, there are back and pelvic pains that are obvious.  It is not possible for a woman in this sitting position to expel the product without realizing what is happening.” </w:t>
      </w:r>
    </w:p>
    <w:p w14:paraId="017D4B89" w14:textId="77777777" w:rsidR="00171932" w:rsidRDefault="00171932" w:rsidP="005F57D5">
      <w:pPr>
        <w:jc w:val="both"/>
      </w:pPr>
    </w:p>
    <w:p w14:paraId="1C0119FE" w14:textId="782E7A53" w:rsidR="005747EF" w:rsidRDefault="005B77DA" w:rsidP="005F57D5">
      <w:pPr>
        <w:jc w:val="both"/>
      </w:pPr>
      <w:r>
        <w:t>After an 18-month trial, the</w:t>
      </w:r>
      <w:r w:rsidR="005747EF">
        <w:t xml:space="preserve"> judge</w:t>
      </w:r>
      <w:r w:rsidR="00912629">
        <w:t>s</w:t>
      </w:r>
      <w:r w:rsidR="005747EF">
        <w:t xml:space="preserve"> found Mirna guilty of </w:t>
      </w:r>
      <w:r w:rsidR="008963FE">
        <w:t xml:space="preserve">the </w:t>
      </w:r>
      <w:r w:rsidR="005747EF">
        <w:t xml:space="preserve">attempted aggravated homicide </w:t>
      </w:r>
      <w:r>
        <w:t xml:space="preserve">of her daughter, and they </w:t>
      </w:r>
      <w:r w:rsidR="005747EF">
        <w:t xml:space="preserve">sentenced her to 12.5 years in prison.  </w:t>
      </w:r>
      <w:r w:rsidR="00912629">
        <w:t>They</w:t>
      </w:r>
      <w:r w:rsidR="005747EF">
        <w:t xml:space="preserve"> based the guilty verdict on two arguments.  </w:t>
      </w:r>
    </w:p>
    <w:p w14:paraId="7A176152" w14:textId="77777777" w:rsidR="005747EF" w:rsidRDefault="005747EF" w:rsidP="005F57D5">
      <w:pPr>
        <w:jc w:val="both"/>
      </w:pPr>
    </w:p>
    <w:p w14:paraId="73A3FB2F" w14:textId="462FEEE2" w:rsidR="002707DF" w:rsidRDefault="005747EF" w:rsidP="005F57D5">
      <w:pPr>
        <w:jc w:val="both"/>
      </w:pPr>
      <w:r>
        <w:t xml:space="preserve">First, </w:t>
      </w:r>
      <w:r w:rsidR="00912629">
        <w:t>they</w:t>
      </w:r>
      <w:r>
        <w:t xml:space="preserve"> cited the Legal Medicine’s doctor’s testimony that it </w:t>
      </w:r>
      <w:r w:rsidR="00D36508">
        <w:t xml:space="preserve">was </w:t>
      </w:r>
      <w:r w:rsidRPr="005747EF">
        <w:rPr>
          <w:i/>
        </w:rPr>
        <w:t>impossible</w:t>
      </w:r>
      <w:r w:rsidR="00D36508">
        <w:t xml:space="preserve"> for Mirna to not realize she was in labor when the baby fell into the latrine</w:t>
      </w:r>
      <w:r w:rsidR="00912629">
        <w:t xml:space="preserve"> as evidence that she purposely threw the baby into the latrine</w:t>
      </w:r>
      <w:r w:rsidR="002707DF">
        <w:t>:</w:t>
      </w:r>
    </w:p>
    <w:p w14:paraId="0A7FD38C" w14:textId="77777777" w:rsidR="002707DF" w:rsidRDefault="002707DF" w:rsidP="005F57D5">
      <w:pPr>
        <w:jc w:val="both"/>
      </w:pPr>
    </w:p>
    <w:p w14:paraId="64E365BE" w14:textId="0BB2F2CA" w:rsidR="002707DF" w:rsidRPr="00836D10" w:rsidRDefault="002707DF" w:rsidP="005F57D5">
      <w:pPr>
        <w:jc w:val="both"/>
        <w:rPr>
          <w:i/>
        </w:rPr>
      </w:pPr>
      <w:r w:rsidRPr="00836D10">
        <w:rPr>
          <w:i/>
        </w:rPr>
        <w:t>“</w:t>
      </w:r>
      <w:r w:rsidR="00472AEC" w:rsidRPr="00836D10">
        <w:rPr>
          <w:i/>
        </w:rPr>
        <w:t>The report of (Legal Medicine</w:t>
      </w:r>
      <w:r w:rsidR="002D211E" w:rsidRPr="00836D10">
        <w:rPr>
          <w:i/>
        </w:rPr>
        <w:t xml:space="preserve">) really </w:t>
      </w:r>
      <w:r w:rsidR="00F9586A" w:rsidRPr="00836D10">
        <w:rPr>
          <w:i/>
        </w:rPr>
        <w:t>caught</w:t>
      </w:r>
      <w:r w:rsidR="002D211E" w:rsidRPr="00836D10">
        <w:rPr>
          <w:i/>
        </w:rPr>
        <w:t xml:space="preserve"> our attention, </w:t>
      </w:r>
      <w:r w:rsidR="00472AEC" w:rsidRPr="00836D10">
        <w:rPr>
          <w:i/>
        </w:rPr>
        <w:t>in</w:t>
      </w:r>
      <w:r w:rsidR="002D211E" w:rsidRPr="00836D10">
        <w:rPr>
          <w:i/>
        </w:rPr>
        <w:t xml:space="preserve"> that it</w:t>
      </w:r>
      <w:r w:rsidR="00472AEC" w:rsidRPr="00836D10">
        <w:rPr>
          <w:i/>
        </w:rPr>
        <w:t xml:space="preserve"> established that a fetus, being either female or male, cannot be born suddenly without the progenitor feeling labor pains, as prior to </w:t>
      </w:r>
      <w:r w:rsidR="002D211E" w:rsidRPr="00836D10">
        <w:rPr>
          <w:i/>
        </w:rPr>
        <w:t>giving</w:t>
      </w:r>
      <w:r w:rsidR="00472AEC" w:rsidRPr="00836D10">
        <w:rPr>
          <w:i/>
        </w:rPr>
        <w:t xml:space="preserve"> birth </w:t>
      </w:r>
      <w:r w:rsidR="002D211E" w:rsidRPr="00836D10">
        <w:rPr>
          <w:i/>
        </w:rPr>
        <w:t>a</w:t>
      </w:r>
      <w:r w:rsidR="00472AEC" w:rsidRPr="00836D10">
        <w:rPr>
          <w:i/>
        </w:rPr>
        <w:t xml:space="preserve"> woman begins the labor of birth, a circumstance that</w:t>
      </w:r>
      <w:r w:rsidR="002D211E" w:rsidRPr="00836D10">
        <w:rPr>
          <w:i/>
        </w:rPr>
        <w:t>…</w:t>
      </w:r>
      <w:r w:rsidR="00912629" w:rsidRPr="00836D10">
        <w:rPr>
          <w:i/>
        </w:rPr>
        <w:t xml:space="preserve">allows these judges to confirm that the person who threw this newborn into the latrine was conscious of her actions, and it was not accidental.” </w:t>
      </w:r>
      <w:r w:rsidR="00472AEC" w:rsidRPr="00836D10">
        <w:rPr>
          <w:i/>
        </w:rPr>
        <w:t xml:space="preserve"> </w:t>
      </w:r>
    </w:p>
    <w:p w14:paraId="085ED22B" w14:textId="77777777" w:rsidR="002707DF" w:rsidRPr="00836D10" w:rsidRDefault="002707DF" w:rsidP="005F57D5">
      <w:pPr>
        <w:jc w:val="both"/>
        <w:rPr>
          <w:i/>
        </w:rPr>
      </w:pPr>
    </w:p>
    <w:p w14:paraId="329AB1CE" w14:textId="41FE1364" w:rsidR="002707DF" w:rsidRDefault="00912629" w:rsidP="005F57D5">
      <w:pPr>
        <w:jc w:val="both"/>
      </w:pPr>
      <w:r>
        <w:t>Second, the judges</w:t>
      </w:r>
      <w:r w:rsidR="002D211E">
        <w:t xml:space="preserve"> argue</w:t>
      </w:r>
      <w:r w:rsidR="000F1A13">
        <w:t>d that the</w:t>
      </w:r>
      <w:r w:rsidR="00363936">
        <w:t xml:space="preserve"> “fact” that Mirna did not help with the baby’s rescue </w:t>
      </w:r>
      <w:r w:rsidR="000F1A13">
        <w:t>provided</w:t>
      </w:r>
      <w:r w:rsidR="00363936">
        <w:t xml:space="preserve"> evidence that she was trying to get rid of the child:</w:t>
      </w:r>
    </w:p>
    <w:p w14:paraId="582F6666" w14:textId="77777777" w:rsidR="00363936" w:rsidRDefault="00363936" w:rsidP="005F57D5">
      <w:pPr>
        <w:jc w:val="both"/>
      </w:pPr>
    </w:p>
    <w:p w14:paraId="7815260F" w14:textId="7AC5F1D4" w:rsidR="00363936" w:rsidRPr="00836D10" w:rsidRDefault="00363936" w:rsidP="005F57D5">
      <w:pPr>
        <w:jc w:val="both"/>
        <w:rPr>
          <w:i/>
        </w:rPr>
      </w:pPr>
      <w:r w:rsidRPr="00836D10">
        <w:rPr>
          <w:i/>
        </w:rPr>
        <w:t xml:space="preserve">“We have determined that she was the mother of a newborn who in that moment was being rescued from a latrine, and the defendant didn’t do anything to try to help her daughter, </w:t>
      </w:r>
      <w:r w:rsidR="00384915" w:rsidRPr="00836D10">
        <w:rPr>
          <w:i/>
        </w:rPr>
        <w:t>behavior</w:t>
      </w:r>
      <w:r w:rsidRPr="00836D10">
        <w:rPr>
          <w:i/>
        </w:rPr>
        <w:t xml:space="preserve"> that </w:t>
      </w:r>
      <w:r w:rsidR="00384915" w:rsidRPr="00836D10">
        <w:rPr>
          <w:i/>
        </w:rPr>
        <w:t>is</w:t>
      </w:r>
      <w:r w:rsidRPr="00836D10">
        <w:rPr>
          <w:i/>
        </w:rPr>
        <w:t xml:space="preserve"> not logical for a mother who wants to save her child, a circumstance that leads us judges to think that the </w:t>
      </w:r>
      <w:r w:rsidR="00384915" w:rsidRPr="00836D10">
        <w:rPr>
          <w:i/>
        </w:rPr>
        <w:t>defendant did not want her child, but rather wanted to get rid of it, which makes us think that the defendant is the author of the act committed against her newborn.”</w:t>
      </w:r>
    </w:p>
    <w:p w14:paraId="3A4557A2" w14:textId="77777777" w:rsidR="00F369CB" w:rsidRDefault="00F369CB" w:rsidP="005F57D5">
      <w:pPr>
        <w:jc w:val="both"/>
      </w:pPr>
    </w:p>
    <w:p w14:paraId="06DD43B8" w14:textId="347659EB" w:rsidR="00792501" w:rsidRDefault="00792501" w:rsidP="005F57D5">
      <w:pPr>
        <w:jc w:val="both"/>
      </w:pPr>
      <w:r>
        <w:t xml:space="preserve">It is perhaps worth reiterating that Mirna </w:t>
      </w:r>
      <w:r w:rsidR="00F369CB">
        <w:t xml:space="preserve">had </w:t>
      </w:r>
      <w:r>
        <w:t>not only experienced the psychological shock of accidentally birthing her baby int</w:t>
      </w:r>
      <w:r w:rsidR="00F369CB">
        <w:t xml:space="preserve">o the latrine, but she also was, by the reports of several witnesses, </w:t>
      </w:r>
      <w:r>
        <w:t>experiencing a number of physical symptoms</w:t>
      </w:r>
      <w:r w:rsidR="00F369CB">
        <w:t xml:space="preserve"> including </w:t>
      </w:r>
      <w:r>
        <w:t>heavy vaginal bleeding, sweating, pale</w:t>
      </w:r>
      <w:r w:rsidR="00F369CB">
        <w:t xml:space="preserve"> skin</w:t>
      </w:r>
      <w:r>
        <w:t xml:space="preserve">, </w:t>
      </w:r>
      <w:r w:rsidR="00F369CB">
        <w:t>and fever</w:t>
      </w:r>
      <w:r>
        <w:t>—</w:t>
      </w:r>
      <w:r w:rsidR="00F369CB">
        <w:t>all symptoms</w:t>
      </w:r>
      <w:r>
        <w:t xml:space="preserve"> associated with hypovolemic blood loss.  If Mirna were in hypovolemic shock, she would be </w:t>
      </w:r>
      <w:r w:rsidR="00F369CB">
        <w:t xml:space="preserve">medically </w:t>
      </w:r>
      <w:r>
        <w:t>expected to act dazed and confused</w:t>
      </w:r>
      <w:r w:rsidR="00F369CB">
        <w:t xml:space="preserve"> given the lack of oxygen to her brain</w:t>
      </w:r>
      <w:r>
        <w:t xml:space="preserve">.  </w:t>
      </w:r>
      <w:r w:rsidR="00F369CB">
        <w:t xml:space="preserve">However, no medical data about Mirna’s health were ever reported to the courts.  </w:t>
      </w:r>
    </w:p>
    <w:p w14:paraId="30C927D6" w14:textId="77777777" w:rsidR="005747EF" w:rsidRDefault="005747EF" w:rsidP="005F57D5">
      <w:pPr>
        <w:jc w:val="both"/>
      </w:pPr>
    </w:p>
    <w:p w14:paraId="42552D10" w14:textId="3A878052" w:rsidR="000F1A13" w:rsidRDefault="000F1A13" w:rsidP="005F57D5">
      <w:pPr>
        <w:jc w:val="both"/>
      </w:pPr>
      <w:r>
        <w:t xml:space="preserve">To their credit, the </w:t>
      </w:r>
      <w:r w:rsidR="00F9586A">
        <w:t xml:space="preserve">judges formally excluded the suspicious </w:t>
      </w:r>
      <w:r>
        <w:t xml:space="preserve">testimony of Lucinda from their final deliberations.  However, they failed to acknowledge that this </w:t>
      </w:r>
      <w:r w:rsidR="005B77DA">
        <w:t>now-</w:t>
      </w:r>
      <w:r w:rsidR="00792501">
        <w:t>unreliable</w:t>
      </w:r>
      <w:r w:rsidR="005B77DA">
        <w:t xml:space="preserve"> </w:t>
      </w:r>
      <w:r>
        <w:t xml:space="preserve">testimony was the sole reason </w:t>
      </w:r>
      <w:r w:rsidR="00F9586A">
        <w:t>that</w:t>
      </w:r>
      <w:r>
        <w:t xml:space="preserve"> Mirna </w:t>
      </w:r>
      <w:r w:rsidR="00F9586A">
        <w:t xml:space="preserve">was arrested </w:t>
      </w:r>
      <w:r>
        <w:t>in the first place.  The judges also dismissed as unreliable the testimony of Mirna’s mother and husband due to their personal re</w:t>
      </w:r>
      <w:r w:rsidR="00792501">
        <w:t>lationship with the</w:t>
      </w:r>
      <w:r w:rsidR="00C263D1">
        <w:t xml:space="preserve"> defendant, which means they eliminated the testimony that claimed Mirna tried to help with the rescue and even tried to accompany her baby to the hospital.</w:t>
      </w:r>
      <w:r w:rsidR="00792501">
        <w:t xml:space="preserve"> </w:t>
      </w:r>
      <w:r w:rsidR="00C263D1">
        <w:t xml:space="preserve"> And most egregiously, the judges never questioned the strained logic behind their own judicial leap, when they concluded that, because Mirna (according to some accounts) did not help </w:t>
      </w:r>
      <w:r w:rsidR="004D62DB">
        <w:t>with the infant’s rescue, she therefore is guilty beyond a reasonable doubt of trying to</w:t>
      </w:r>
      <w:r w:rsidR="00C263D1">
        <w:t xml:space="preserve"> violently </w:t>
      </w:r>
      <w:r w:rsidR="004D62DB">
        <w:t>and intentionally kill her child.</w:t>
      </w:r>
    </w:p>
    <w:p w14:paraId="69098E3C" w14:textId="77777777" w:rsidR="00C263D1" w:rsidRDefault="00C263D1" w:rsidP="005F57D5">
      <w:pPr>
        <w:jc w:val="both"/>
      </w:pPr>
    </w:p>
    <w:p w14:paraId="1396CDEB" w14:textId="2B94C048" w:rsidR="000F1A13" w:rsidRDefault="000F1A13" w:rsidP="005F57D5">
      <w:pPr>
        <w:jc w:val="both"/>
      </w:pPr>
      <w:r>
        <w:t xml:space="preserve">In the end, the judges’ </w:t>
      </w:r>
      <w:r w:rsidR="004D62DB">
        <w:t xml:space="preserve">summarized their </w:t>
      </w:r>
      <w:r>
        <w:t xml:space="preserve">decision </w:t>
      </w:r>
      <w:r w:rsidR="004D62DB">
        <w:t>like this:</w:t>
      </w:r>
    </w:p>
    <w:p w14:paraId="3C83E92A" w14:textId="77777777" w:rsidR="004D62DB" w:rsidRDefault="004D62DB" w:rsidP="005F57D5">
      <w:pPr>
        <w:jc w:val="both"/>
      </w:pPr>
    </w:p>
    <w:p w14:paraId="1B6664F9" w14:textId="37B0CD36" w:rsidR="000F1A13" w:rsidRPr="00DF1420" w:rsidRDefault="000F1A13" w:rsidP="005F57D5">
      <w:pPr>
        <w:jc w:val="both"/>
        <w:rPr>
          <w:i/>
        </w:rPr>
      </w:pPr>
      <w:r w:rsidRPr="00DF1420">
        <w:rPr>
          <w:i/>
        </w:rPr>
        <w:t xml:space="preserve">“This Tribunal has no doubt that the </w:t>
      </w:r>
      <w:r w:rsidR="00521E75" w:rsidRPr="00DF1420">
        <w:rPr>
          <w:i/>
        </w:rPr>
        <w:t xml:space="preserve">defendant’s behavior was intentional, because who doesn’t know that throwing a newborn baby into a latrine could cause its death.”  </w:t>
      </w:r>
    </w:p>
    <w:p w14:paraId="4B179361" w14:textId="77777777" w:rsidR="00DA01C7" w:rsidRDefault="00DA01C7" w:rsidP="005F57D5">
      <w:pPr>
        <w:jc w:val="both"/>
      </w:pPr>
    </w:p>
    <w:p w14:paraId="04A163B3" w14:textId="005AF768" w:rsidR="004D62DB" w:rsidRDefault="00521E75" w:rsidP="005F57D5">
      <w:pPr>
        <w:jc w:val="both"/>
      </w:pPr>
      <w:r>
        <w:t xml:space="preserve">Mirna has </w:t>
      </w:r>
      <w:r w:rsidR="00021780">
        <w:t xml:space="preserve">at this writing </w:t>
      </w:r>
      <w:r>
        <w:t xml:space="preserve">served nearly all of her 12 ½ year sentence for the attempted homicide of her daughter—a daughter who has been raised by her father and grandmother </w:t>
      </w:r>
      <w:r w:rsidR="00021780">
        <w:t>while her m</w:t>
      </w:r>
      <w:r w:rsidR="00792501">
        <w:t>other has languished in prison</w:t>
      </w:r>
      <w:r w:rsidR="00F369CB">
        <w:t xml:space="preserve">.  Her only crime appears to be that she was not able to prevent her body from </w:t>
      </w:r>
      <w:r w:rsidR="00DA01C7">
        <w:t>suffering</w:t>
      </w:r>
      <w:r w:rsidR="004D62DB">
        <w:t xml:space="preserve"> an obstetrical emergency, and that she somehow did not act appropriately in the midst of the crisis.  </w:t>
      </w:r>
    </w:p>
    <w:p w14:paraId="5EF62ECB" w14:textId="77777777" w:rsidR="009409F6" w:rsidRDefault="009409F6" w:rsidP="005F57D5">
      <w:pPr>
        <w:jc w:val="both"/>
        <w:rPr>
          <w:b/>
        </w:rPr>
      </w:pPr>
    </w:p>
    <w:p w14:paraId="0CACC0EF" w14:textId="36EDBCAE" w:rsidR="009409F6" w:rsidRDefault="009409F6" w:rsidP="005F57D5">
      <w:pPr>
        <w:jc w:val="both"/>
        <w:rPr>
          <w:b/>
        </w:rPr>
      </w:pPr>
      <w:r>
        <w:rPr>
          <w:b/>
        </w:rPr>
        <w:t>II.   THE DEPTH OF DISCRIMINATION ACROSS THE JUDICIAL PROCESS</w:t>
      </w:r>
    </w:p>
    <w:p w14:paraId="34777C59" w14:textId="511CA2D8" w:rsidR="00DD73BE" w:rsidRDefault="00DD73BE" w:rsidP="005F57D5">
      <w:pPr>
        <w:jc w:val="both"/>
      </w:pPr>
    </w:p>
    <w:p w14:paraId="50056C5B" w14:textId="6124D825" w:rsidR="00774597" w:rsidRDefault="005B343A" w:rsidP="005F57D5">
      <w:pPr>
        <w:jc w:val="both"/>
      </w:pPr>
      <w:r>
        <w:t xml:space="preserve">The three cases presented above were chosen because they illustrate especially well </w:t>
      </w:r>
      <w:r w:rsidR="001F2511">
        <w:t>the systematic gender discrimination experienced by all 17 women</w:t>
      </w:r>
      <w:r w:rsidR="00BD34B1">
        <w:t xml:space="preserve">.  </w:t>
      </w:r>
      <w:r w:rsidR="001F2511">
        <w:t>By discrimination, we mean that judges regularly cite women’s violations of social expectations of motherhood to justify</w:t>
      </w:r>
      <w:r w:rsidR="004042EF">
        <w:t xml:space="preserve"> their</w:t>
      </w:r>
      <w:r w:rsidR="001F2511">
        <w:t xml:space="preserve"> guilty verdicts (i.e., mother</w:t>
      </w:r>
      <w:r w:rsidR="0053019B">
        <w:t>s should know they are pregnant;</w:t>
      </w:r>
      <w:r w:rsidR="001F2511">
        <w:t xml:space="preserve"> mothers should know they</w:t>
      </w:r>
      <w:r w:rsidR="0053019B">
        <w:t xml:space="preserve"> are in labor;</w:t>
      </w:r>
      <w:r w:rsidR="001F2511">
        <w:t xml:space="preserve"> mothers should </w:t>
      </w:r>
      <w:r w:rsidR="0053019B">
        <w:t>know when it is necessary to seek medical care;</w:t>
      </w:r>
      <w:r w:rsidR="001F2511">
        <w:t xml:space="preserve"> mothers should act to save their infants </w:t>
      </w:r>
      <w:r w:rsidR="004042EF">
        <w:t>even when</w:t>
      </w:r>
      <w:r w:rsidR="001F2511">
        <w:t xml:space="preserve"> suffering a medical crisis</w:t>
      </w:r>
      <w:r w:rsidR="0053019B">
        <w:t xml:space="preserve">; </w:t>
      </w:r>
      <w:r w:rsidR="004042EF">
        <w:t xml:space="preserve">mothers should not accidentally injure their babies, </w:t>
      </w:r>
      <w:r w:rsidR="001F2511">
        <w:t>etc.)</w:t>
      </w:r>
      <w:r w:rsidR="0053019B">
        <w:t xml:space="preserve">.  </w:t>
      </w:r>
      <w:r w:rsidR="00B77C53">
        <w:t>In all cases, such prejudices about how mothers should act appear to have biased the collection of evidence toward incrimination.  And i</w:t>
      </w:r>
      <w:r w:rsidR="0053019B">
        <w:t>n many cases, s</w:t>
      </w:r>
      <w:r w:rsidR="001F2511">
        <w:t xml:space="preserve">uch prejudices </w:t>
      </w:r>
      <w:r w:rsidR="0053019B">
        <w:t>about</w:t>
      </w:r>
      <w:r w:rsidR="001F2511">
        <w:t xml:space="preserve"> how mothers </w:t>
      </w:r>
      <w:r w:rsidR="001F2511" w:rsidRPr="00D556AD">
        <w:t>should</w:t>
      </w:r>
      <w:r w:rsidR="001F2511">
        <w:t xml:space="preserve"> ac</w:t>
      </w:r>
      <w:r w:rsidR="0053019B">
        <w:t xml:space="preserve">t </w:t>
      </w:r>
      <w:r w:rsidR="00B77C53">
        <w:t>are used to justify</w:t>
      </w:r>
      <w:r w:rsidR="0053019B">
        <w:t xml:space="preserve"> a guilty verdict even in the absence of </w:t>
      </w:r>
      <w:r w:rsidR="004042EF">
        <w:t>evidence that a crime has been committed.</w:t>
      </w:r>
      <w:r w:rsidR="0053019B">
        <w:t xml:space="preserve"> </w:t>
      </w:r>
      <w:r>
        <w:t xml:space="preserve">In </w:t>
      </w:r>
      <w:r w:rsidR="00BD34B1">
        <w:t>t</w:t>
      </w:r>
      <w:r w:rsidR="00BC54D3">
        <w:t>his</w:t>
      </w:r>
      <w:r>
        <w:t xml:space="preserve"> section, we</w:t>
      </w:r>
      <w:r w:rsidR="00184739">
        <w:t xml:space="preserve"> briefly summarize </w:t>
      </w:r>
      <w:r w:rsidR="004042EF">
        <w:t xml:space="preserve">how </w:t>
      </w:r>
      <w:r w:rsidR="00B77C53">
        <w:t xml:space="preserve">the </w:t>
      </w:r>
      <w:r w:rsidR="004204D5">
        <w:t xml:space="preserve">remaining cases support </w:t>
      </w:r>
      <w:r w:rsidR="00B77C53">
        <w:t xml:space="preserve">these </w:t>
      </w:r>
      <w:r w:rsidR="004204D5">
        <w:t>broader claims</w:t>
      </w:r>
      <w:r w:rsidR="004042EF">
        <w:t>.</w:t>
      </w:r>
    </w:p>
    <w:p w14:paraId="4B81BDBC" w14:textId="77777777" w:rsidR="00774597" w:rsidRDefault="00774597" w:rsidP="005F57D5">
      <w:pPr>
        <w:jc w:val="both"/>
      </w:pPr>
    </w:p>
    <w:p w14:paraId="613E628E" w14:textId="1793FD07" w:rsidR="00D24348" w:rsidRDefault="002C1ADB" w:rsidP="005F57D5">
      <w:pPr>
        <w:jc w:val="both"/>
      </w:pPr>
      <w:r>
        <w:t>SUMMARIZING THE</w:t>
      </w:r>
      <w:r w:rsidR="00774597">
        <w:t xml:space="preserve"> CASES:  </w:t>
      </w:r>
      <w:r w:rsidR="00184739">
        <w:t xml:space="preserve">It is perhaps useful to </w:t>
      </w:r>
      <w:r w:rsidR="004204D5">
        <w:t xml:space="preserve">first </w:t>
      </w:r>
      <w:r w:rsidR="00184739">
        <w:t xml:space="preserve">give the reader a sense of the variation found among the 17 cases.  </w:t>
      </w:r>
      <w:r w:rsidR="00B77C53">
        <w:t xml:space="preserve">Seven </w:t>
      </w:r>
      <w:r>
        <w:t>of the 17 cases</w:t>
      </w:r>
      <w:r w:rsidR="00597B94">
        <w:t xml:space="preserve"> were strikingly similar to the stories </w:t>
      </w:r>
      <w:r w:rsidR="00184739">
        <w:t xml:space="preserve">we </w:t>
      </w:r>
      <w:r w:rsidR="00597B94">
        <w:t xml:space="preserve">highlighted above.  </w:t>
      </w:r>
      <w:r w:rsidR="00774597">
        <w:t xml:space="preserve">Like Maria Teresa and Mirna, three additional women were arrested after their babies were birthed into a toilet or a latrine.  In two of those three cases, the babies survived.  </w:t>
      </w:r>
      <w:r w:rsidR="00597B94">
        <w:t>And like</w:t>
      </w:r>
      <w:r w:rsidR="004204D5">
        <w:t xml:space="preserve"> Carmen, there </w:t>
      </w:r>
      <w:r w:rsidR="00B77C53">
        <w:t xml:space="preserve">is one other </w:t>
      </w:r>
      <w:r w:rsidR="004204D5">
        <w:t>case where</w:t>
      </w:r>
      <w:r w:rsidR="006F25C2">
        <w:t xml:space="preserve"> </w:t>
      </w:r>
      <w:r w:rsidR="00B77C53">
        <w:t xml:space="preserve">a </w:t>
      </w:r>
      <w:r w:rsidR="006F25C2">
        <w:t>wom</w:t>
      </w:r>
      <w:r w:rsidR="00B77C53">
        <w:t>a</w:t>
      </w:r>
      <w:r w:rsidR="006F25C2">
        <w:t xml:space="preserve">n </w:t>
      </w:r>
      <w:r w:rsidR="00184739">
        <w:t xml:space="preserve">who suffered </w:t>
      </w:r>
      <w:r w:rsidR="00B77C53">
        <w:t xml:space="preserve">a </w:t>
      </w:r>
      <w:r w:rsidR="00184739">
        <w:t>stillbirt</w:t>
      </w:r>
      <w:r w:rsidR="00B77C53">
        <w:t>h</w:t>
      </w:r>
      <w:r w:rsidR="00184739">
        <w:t xml:space="preserve"> </w:t>
      </w:r>
      <w:r w:rsidR="00B77C53">
        <w:t xml:space="preserve">was </w:t>
      </w:r>
      <w:r w:rsidR="006F25C2">
        <w:t xml:space="preserve">convicted </w:t>
      </w:r>
      <w:r w:rsidR="00597B94">
        <w:t xml:space="preserve">of homicide </w:t>
      </w:r>
      <w:r w:rsidR="006F25C2">
        <w:t xml:space="preserve">despite the </w:t>
      </w:r>
      <w:r w:rsidR="00597B94">
        <w:t xml:space="preserve">fact that the </w:t>
      </w:r>
      <w:r w:rsidR="00D24348">
        <w:t xml:space="preserve">autopsy </w:t>
      </w:r>
      <w:r w:rsidR="004204D5">
        <w:t>stated</w:t>
      </w:r>
      <w:r w:rsidR="00D24348">
        <w:t xml:space="preserve"> that the </w:t>
      </w:r>
      <w:r w:rsidR="006F25C2">
        <w:t xml:space="preserve">cause of death </w:t>
      </w:r>
      <w:r w:rsidR="00D24348">
        <w:t xml:space="preserve">was </w:t>
      </w:r>
      <w:r w:rsidR="00597B94">
        <w:t>“undetermined</w:t>
      </w:r>
      <w:r w:rsidR="00B77C53">
        <w:t>.</w:t>
      </w:r>
      <w:r w:rsidR="00597B94">
        <w:t>”</w:t>
      </w:r>
      <w:r w:rsidR="006F25C2">
        <w:t xml:space="preserve"> </w:t>
      </w:r>
    </w:p>
    <w:p w14:paraId="1227C373" w14:textId="77777777" w:rsidR="00D24348" w:rsidRDefault="00D24348" w:rsidP="005F57D5">
      <w:pPr>
        <w:jc w:val="both"/>
      </w:pPr>
    </w:p>
    <w:p w14:paraId="2A69DB8B" w14:textId="268288CB" w:rsidR="00F74CD8" w:rsidRDefault="006F25C2" w:rsidP="005F57D5">
      <w:pPr>
        <w:jc w:val="both"/>
      </w:pPr>
      <w:r>
        <w:t xml:space="preserve">In another three cases, </w:t>
      </w:r>
      <w:r w:rsidR="00597B94">
        <w:t xml:space="preserve">women </w:t>
      </w:r>
      <w:r w:rsidR="00F74CD8">
        <w:t>state</w:t>
      </w:r>
      <w:r w:rsidR="005671BE">
        <w:t>d</w:t>
      </w:r>
      <w:r w:rsidR="00597B94">
        <w:t xml:space="preserve"> that the</w:t>
      </w:r>
      <w:r w:rsidR="00F74CD8">
        <w:t>ir</w:t>
      </w:r>
      <w:r w:rsidR="00597B94">
        <w:t xml:space="preserve"> </w:t>
      </w:r>
      <w:r w:rsidR="00F74CD8">
        <w:t>babies were</w:t>
      </w:r>
      <w:r>
        <w:t xml:space="preserve"> </w:t>
      </w:r>
      <w:r w:rsidR="00597B94">
        <w:t xml:space="preserve">fatally </w:t>
      </w:r>
      <w:r>
        <w:t xml:space="preserve">injured during the birthing process.  For example, one </w:t>
      </w:r>
      <w:r w:rsidR="00D24348">
        <w:t>19-year-old</w:t>
      </w:r>
      <w:r>
        <w:t xml:space="preserve"> </w:t>
      </w:r>
      <w:r w:rsidR="00597B94">
        <w:t>domestic worker</w:t>
      </w:r>
      <w:r>
        <w:t xml:space="preserve"> was only </w:t>
      </w:r>
      <w:r w:rsidR="00D24348">
        <w:t>six</w:t>
      </w:r>
      <w:r>
        <w:t xml:space="preserve"> months pregnant </w:t>
      </w:r>
      <w:r w:rsidR="00D24348">
        <w:t xml:space="preserve">when she </w:t>
      </w:r>
      <w:r w:rsidR="00332140">
        <w:t>strained</w:t>
      </w:r>
      <w:r w:rsidR="00F74CD8">
        <w:t xml:space="preserve"> to pick</w:t>
      </w:r>
      <w:r>
        <w:t xml:space="preserve"> up a </w:t>
      </w:r>
      <w:r w:rsidR="00D24348">
        <w:t xml:space="preserve">large container of </w:t>
      </w:r>
      <w:r w:rsidR="002D612E">
        <w:t xml:space="preserve">wet </w:t>
      </w:r>
      <w:r w:rsidR="00D24348">
        <w:t xml:space="preserve">laundry and </w:t>
      </w:r>
      <w:r w:rsidR="00332140">
        <w:t>felt</w:t>
      </w:r>
      <w:r w:rsidR="00D24348">
        <w:t xml:space="preserve"> the baby </w:t>
      </w:r>
      <w:r w:rsidR="00F74CD8">
        <w:t>shoot</w:t>
      </w:r>
      <w:r w:rsidR="00D24348">
        <w:t xml:space="preserve"> out of her body, hitting its head on the floor—</w:t>
      </w:r>
      <w:r w:rsidR="005671BE">
        <w:t>a</w:t>
      </w:r>
      <w:r w:rsidR="00597B94">
        <w:t xml:space="preserve"> story that seems indicative of</w:t>
      </w:r>
      <w:r w:rsidR="00D24348">
        <w:t xml:space="preserve"> cervical incompetence</w:t>
      </w:r>
      <w:r w:rsidR="00995FF9">
        <w:t xml:space="preserve">, and that is given credibility by </w:t>
      </w:r>
      <w:r w:rsidR="002C1ADB">
        <w:t xml:space="preserve">descriptions of similar cases in </w:t>
      </w:r>
      <w:r w:rsidR="00995FF9">
        <w:t xml:space="preserve">forensic </w:t>
      </w:r>
      <w:r w:rsidR="002D074E">
        <w:t>textbooks</w:t>
      </w:r>
      <w:r w:rsidR="00995FF9">
        <w:t xml:space="preserve"> (See Knight’s Forensic Pathology text, third edition, p. 444)</w:t>
      </w:r>
      <w:r w:rsidR="00D24348">
        <w:t>.</w:t>
      </w:r>
      <w:r w:rsidR="005C7A3D">
        <w:t xml:space="preserve">  </w:t>
      </w:r>
      <w:r w:rsidR="00332140">
        <w:t>Nevertheless, the</w:t>
      </w:r>
      <w:r w:rsidR="005671BE">
        <w:t xml:space="preserve"> </w:t>
      </w:r>
      <w:r w:rsidR="004204D5">
        <w:t>autopsy from this case</w:t>
      </w:r>
      <w:r w:rsidR="005671BE">
        <w:t xml:space="preserve"> </w:t>
      </w:r>
      <w:r w:rsidR="00332140">
        <w:t>concluded</w:t>
      </w:r>
      <w:r w:rsidR="005671BE">
        <w:t xml:space="preserve"> that the infant’s </w:t>
      </w:r>
      <w:r w:rsidR="005C7A3D">
        <w:t>head injury</w:t>
      </w:r>
      <w:r w:rsidR="005671BE">
        <w:t xml:space="preserve"> </w:t>
      </w:r>
      <w:r w:rsidR="00332140">
        <w:t>was</w:t>
      </w:r>
      <w:r w:rsidR="005671BE">
        <w:t xml:space="preserve"> </w:t>
      </w:r>
      <w:r w:rsidR="005671BE" w:rsidRPr="005C7A3D">
        <w:rPr>
          <w:i/>
        </w:rPr>
        <w:t>not</w:t>
      </w:r>
      <w:r w:rsidR="005C7A3D">
        <w:t xml:space="preserve"> caused by a fall, </w:t>
      </w:r>
      <w:r w:rsidR="00332140">
        <w:t>but rather was</w:t>
      </w:r>
      <w:r w:rsidR="00D54082">
        <w:t xml:space="preserve"> likely</w:t>
      </w:r>
      <w:r w:rsidR="00332140">
        <w:t xml:space="preserve"> caused by a third party wielding a blunt object</w:t>
      </w:r>
      <w:r w:rsidR="005671BE">
        <w:t>.</w:t>
      </w:r>
      <w:r w:rsidR="00332140">
        <w:t xml:space="preserve"> </w:t>
      </w:r>
      <w:r w:rsidR="002D612E">
        <w:t>T</w:t>
      </w:r>
      <w:r w:rsidR="00332140">
        <w:t xml:space="preserve">here </w:t>
      </w:r>
      <w:r w:rsidR="002D612E">
        <w:t xml:space="preserve">is no </w:t>
      </w:r>
      <w:r w:rsidR="00332140">
        <w:t xml:space="preserve">discussion of what that blunt object might have been, </w:t>
      </w:r>
      <w:r w:rsidR="003D69D2">
        <w:t>where the blunt object might be found</w:t>
      </w:r>
      <w:r w:rsidR="00B77C53">
        <w:t>, or why a fall was ruled out in the first place</w:t>
      </w:r>
      <w:r w:rsidR="00332140">
        <w:t xml:space="preserve">.  As with other cases, </w:t>
      </w:r>
      <w:r w:rsidR="00B77C53">
        <w:t xml:space="preserve">there </w:t>
      </w:r>
      <w:r w:rsidR="002D612E">
        <w:t>was</w:t>
      </w:r>
      <w:r w:rsidR="00B77C53">
        <w:t xml:space="preserve"> no investigation of</w:t>
      </w:r>
      <w:r w:rsidR="00332140">
        <w:t xml:space="preserve"> the p</w:t>
      </w:r>
      <w:r w:rsidR="005671BE">
        <w:t xml:space="preserve">otential </w:t>
      </w:r>
      <w:r w:rsidR="005C7A3D">
        <w:t xml:space="preserve">medical </w:t>
      </w:r>
      <w:r w:rsidR="005671BE">
        <w:t>cause</w:t>
      </w:r>
      <w:r w:rsidR="005C7A3D">
        <w:t>s</w:t>
      </w:r>
      <w:r w:rsidR="005671BE">
        <w:t xml:space="preserve"> </w:t>
      </w:r>
      <w:r w:rsidR="003D69D2">
        <w:t xml:space="preserve">that could account for </w:t>
      </w:r>
      <w:r w:rsidR="00332140">
        <w:t xml:space="preserve">a fast, premature birth, nor was there discussion of whether </w:t>
      </w:r>
      <w:r w:rsidR="005C7A3D">
        <w:t xml:space="preserve">such a small fetus was viable in the first place.   </w:t>
      </w:r>
    </w:p>
    <w:p w14:paraId="063F0B1A" w14:textId="77777777" w:rsidR="005671BE" w:rsidRDefault="005671BE" w:rsidP="005F57D5">
      <w:pPr>
        <w:jc w:val="both"/>
      </w:pPr>
    </w:p>
    <w:p w14:paraId="673CC6AE" w14:textId="51982BF0" w:rsidR="002D612E" w:rsidRDefault="00E36C57" w:rsidP="005F57D5">
      <w:pPr>
        <w:jc w:val="both"/>
      </w:pPr>
      <w:r>
        <w:t xml:space="preserve">The remaining </w:t>
      </w:r>
      <w:r w:rsidR="002D612E">
        <w:t xml:space="preserve">seven </w:t>
      </w:r>
      <w:r>
        <w:t xml:space="preserve">cases are </w:t>
      </w:r>
      <w:r w:rsidR="00995FF9">
        <w:t>significantly</w:t>
      </w:r>
      <w:r w:rsidR="00941AD4">
        <w:t xml:space="preserve"> more difficult to classify, primarily </w:t>
      </w:r>
      <w:r>
        <w:t>because the data in the</w:t>
      </w:r>
      <w:r w:rsidR="00AF7162">
        <w:t xml:space="preserve"> </w:t>
      </w:r>
      <w:r w:rsidR="005C7A3D">
        <w:t>court documents are</w:t>
      </w:r>
      <w:r w:rsidR="00184739">
        <w:t xml:space="preserve"> </w:t>
      </w:r>
      <w:r w:rsidR="00DA6E4F">
        <w:t xml:space="preserve">often </w:t>
      </w:r>
      <w:r w:rsidR="00CA439B">
        <w:t>incomplete and contradictory.  Typically, the women report that the</w:t>
      </w:r>
      <w:r w:rsidR="00995FF9">
        <w:t>ir</w:t>
      </w:r>
      <w:r w:rsidR="00CA439B">
        <w:t xml:space="preserve"> baby was born dead, but the autopsy </w:t>
      </w:r>
      <w:r w:rsidR="005C7A3D">
        <w:t>attributes death to</w:t>
      </w:r>
      <w:r w:rsidR="00CA439B">
        <w:t xml:space="preserve"> </w:t>
      </w:r>
      <w:r w:rsidR="002D612E">
        <w:t xml:space="preserve">a specific criminal </w:t>
      </w:r>
      <w:r w:rsidR="00CA439B">
        <w:t xml:space="preserve">cause, </w:t>
      </w:r>
      <w:r w:rsidR="00D54082">
        <w:t>most commonly to</w:t>
      </w:r>
      <w:r w:rsidR="00CA439B">
        <w:t xml:space="preserve"> strangulation. </w:t>
      </w:r>
    </w:p>
    <w:p w14:paraId="22936B7D" w14:textId="77777777" w:rsidR="00C2338A" w:rsidRDefault="00C2338A" w:rsidP="005F57D5">
      <w:pPr>
        <w:jc w:val="both"/>
      </w:pPr>
    </w:p>
    <w:p w14:paraId="0C8F58D4" w14:textId="70820023" w:rsidR="00C2338A" w:rsidRDefault="00DA6E4F" w:rsidP="005F57D5">
      <w:pPr>
        <w:jc w:val="both"/>
      </w:pPr>
      <w:r>
        <w:t>Despite these variations in the details of the cases, the</w:t>
      </w:r>
      <w:r w:rsidR="00D54082">
        <w:t>re were consistent</w:t>
      </w:r>
      <w:r>
        <w:t xml:space="preserve"> violations in women’s due process. </w:t>
      </w:r>
    </w:p>
    <w:p w14:paraId="4CAC71EB" w14:textId="77777777" w:rsidR="00C2338A" w:rsidRDefault="00C2338A" w:rsidP="005F57D5">
      <w:pPr>
        <w:jc w:val="both"/>
      </w:pPr>
    </w:p>
    <w:p w14:paraId="3A2901EB" w14:textId="464C2225" w:rsidR="00963BBF" w:rsidRDefault="00B309CD" w:rsidP="005F57D5">
      <w:pPr>
        <w:jc w:val="both"/>
      </w:pPr>
      <w:r>
        <w:t xml:space="preserve">POLICE:  </w:t>
      </w:r>
      <w:r w:rsidR="001E776B">
        <w:t>The police regularly</w:t>
      </w:r>
      <w:r w:rsidR="00C2338A">
        <w:t xml:space="preserve"> failed to collect </w:t>
      </w:r>
      <w:r w:rsidR="001E776B">
        <w:t>potential exculpatory evidence</w:t>
      </w:r>
      <w:r w:rsidR="003D69D2">
        <w:t xml:space="preserve"> at the moment of the arrest</w:t>
      </w:r>
      <w:r w:rsidR="001E776B">
        <w:t>,</w:t>
      </w:r>
      <w:r w:rsidR="00C2338A">
        <w:t xml:space="preserve"> as</w:t>
      </w:r>
      <w:r w:rsidR="001E776B">
        <w:t xml:space="preserve"> illustrated in the case of Mirna, above</w:t>
      </w:r>
      <w:r w:rsidR="00C2338A">
        <w:t xml:space="preserve">.  In Maria Teresa’s case, neighbors report that police </w:t>
      </w:r>
      <w:r w:rsidR="005671BE">
        <w:t>were</w:t>
      </w:r>
      <w:r w:rsidR="00C2338A">
        <w:t xml:space="preserve"> walking through the neighborhood</w:t>
      </w:r>
      <w:r w:rsidR="003D69D2">
        <w:t xml:space="preserve"> after the incident</w:t>
      </w:r>
      <w:r w:rsidR="00C2338A">
        <w:t xml:space="preserve"> telling stories </w:t>
      </w:r>
      <w:r w:rsidR="00E42298">
        <w:t>about</w:t>
      </w:r>
      <w:r w:rsidR="00C2338A">
        <w:t xml:space="preserve"> the woman who “threw away her baby</w:t>
      </w:r>
      <w:r w:rsidR="005671BE">
        <w:t>,</w:t>
      </w:r>
      <w:r w:rsidR="00C2338A">
        <w:t>” rath</w:t>
      </w:r>
      <w:r w:rsidR="005671BE">
        <w:t>er than interviewing neighbors to ascertain the facts of the case</w:t>
      </w:r>
      <w:r w:rsidR="00C2338A">
        <w:t xml:space="preserve">. </w:t>
      </w:r>
      <w:r w:rsidR="0000519B">
        <w:t xml:space="preserve">In at least four cases, when hospital staff realized that a woman had given birth, they told someone else to go look for the </w:t>
      </w:r>
      <w:r w:rsidR="00E42298">
        <w:t>baby,</w:t>
      </w:r>
      <w:r w:rsidR="0000519B">
        <w:t xml:space="preserve"> rather than calling </w:t>
      </w:r>
      <w:r w:rsidR="003D69D2">
        <w:t xml:space="preserve">in </w:t>
      </w:r>
      <w:r w:rsidR="00D54082">
        <w:t xml:space="preserve">the </w:t>
      </w:r>
      <w:r w:rsidR="003D69D2">
        <w:t>authorities</w:t>
      </w:r>
      <w:r w:rsidR="0000519B">
        <w:t xml:space="preserve">.  Typically, it was a young girl’s employer (patron) who </w:t>
      </w:r>
      <w:r w:rsidR="005671BE">
        <w:t xml:space="preserve">then </w:t>
      </w:r>
      <w:r w:rsidR="0000519B">
        <w:t>found the baby</w:t>
      </w:r>
      <w:r w:rsidR="00963BBF">
        <w:t xml:space="preserve">, without any witnesses </w:t>
      </w:r>
      <w:r w:rsidR="00E42298">
        <w:t xml:space="preserve">to testify </w:t>
      </w:r>
      <w:r w:rsidR="00963BBF">
        <w:t xml:space="preserve">as to what they found, </w:t>
      </w:r>
      <w:r w:rsidR="00E42298">
        <w:t xml:space="preserve">or </w:t>
      </w:r>
      <w:r w:rsidR="005671BE">
        <w:t>without any indication of how</w:t>
      </w:r>
      <w:r w:rsidR="00E42298">
        <w:t xml:space="preserve"> they handled the body.</w:t>
      </w:r>
    </w:p>
    <w:p w14:paraId="7EC8C23B" w14:textId="77777777" w:rsidR="00E42298" w:rsidRDefault="00E42298" w:rsidP="005F57D5">
      <w:pPr>
        <w:jc w:val="both"/>
      </w:pPr>
    </w:p>
    <w:p w14:paraId="4D6FFA3F" w14:textId="57E4A224" w:rsidR="00963BBF" w:rsidRDefault="00963BBF" w:rsidP="005F57D5">
      <w:pPr>
        <w:jc w:val="both"/>
      </w:pPr>
      <w:r>
        <w:t>CONTAMINATION OF THE SCENE: In at least nine of the 17 cases, the scene of the alleged crime was clearly contaminated by multiple people prior to the arrival of the police. In one case, the infant</w:t>
      </w:r>
      <w:r w:rsidR="004A6CB0">
        <w:t>’</w:t>
      </w:r>
      <w:r w:rsidR="005671BE">
        <w:t xml:space="preserve">s body was </w:t>
      </w:r>
      <w:r w:rsidR="00276F12">
        <w:t xml:space="preserve">actually </w:t>
      </w:r>
      <w:r w:rsidR="005671BE">
        <w:t xml:space="preserve">cleaned, </w:t>
      </w:r>
      <w:r w:rsidR="00E42298">
        <w:t xml:space="preserve">dressed, </w:t>
      </w:r>
      <w:r w:rsidR="005671BE">
        <w:t xml:space="preserve">and </w:t>
      </w:r>
      <w:r w:rsidR="00E42298">
        <w:t>then prayed over</w:t>
      </w:r>
      <w:r>
        <w:t xml:space="preserve"> all night long</w:t>
      </w:r>
      <w:r w:rsidR="00E42298">
        <w:t xml:space="preserve"> by the community</w:t>
      </w:r>
      <w:r>
        <w:t>, being handled by untold numbers of hands</w:t>
      </w:r>
      <w:r w:rsidR="00E42298">
        <w:t>,</w:t>
      </w:r>
      <w:r>
        <w:t xml:space="preserve"> before one neighbor decided </w:t>
      </w:r>
      <w:r w:rsidR="003D69D2">
        <w:t xml:space="preserve">she suspected malfeasance and </w:t>
      </w:r>
      <w:r>
        <w:t>call</w:t>
      </w:r>
      <w:r w:rsidR="003D69D2">
        <w:t>ed</w:t>
      </w:r>
      <w:r>
        <w:t xml:space="preserve"> the police </w:t>
      </w:r>
      <w:r w:rsidR="003D69D2">
        <w:t>the following morning.</w:t>
      </w:r>
    </w:p>
    <w:p w14:paraId="2BDA630B" w14:textId="77777777" w:rsidR="0000519B" w:rsidRDefault="0000519B" w:rsidP="005F57D5">
      <w:pPr>
        <w:jc w:val="both"/>
      </w:pPr>
    </w:p>
    <w:p w14:paraId="1C2D492D" w14:textId="45458402" w:rsidR="0000519B" w:rsidRDefault="0000519B" w:rsidP="005F57D5">
      <w:pPr>
        <w:jc w:val="both"/>
      </w:pPr>
      <w:r>
        <w:t>HOSPITALS:  Of the 17 cases, only 9 include</w:t>
      </w:r>
      <w:r w:rsidR="00963BBF">
        <w:t>d even the most basic</w:t>
      </w:r>
      <w:r>
        <w:t xml:space="preserve"> information about the medical condition of the accused women.  </w:t>
      </w:r>
      <w:r w:rsidR="00963BBF">
        <w:t xml:space="preserve">In no case did medical staff appear to investigate </w:t>
      </w:r>
      <w:r>
        <w:t xml:space="preserve">whether a medical emergency </w:t>
      </w:r>
      <w:r w:rsidR="004A6CB0">
        <w:t>might</w:t>
      </w:r>
      <w:r>
        <w:t xml:space="preserve"> have occurred.  </w:t>
      </w:r>
      <w:r w:rsidR="00D54082">
        <w:t xml:space="preserve">Doctors did not analyze </w:t>
      </w:r>
      <w:r>
        <w:t xml:space="preserve">women’s past or present medical conditions, </w:t>
      </w:r>
      <w:r w:rsidR="00D54082">
        <w:t xml:space="preserve">evaluate the </w:t>
      </w:r>
      <w:r>
        <w:t xml:space="preserve">placenta, </w:t>
      </w:r>
      <w:r w:rsidR="00D54082">
        <w:t xml:space="preserve">or </w:t>
      </w:r>
      <w:r>
        <w:t xml:space="preserve">check for </w:t>
      </w:r>
      <w:r w:rsidR="004A6CB0">
        <w:t xml:space="preserve">maternal </w:t>
      </w:r>
      <w:r>
        <w:t>infections, disease</w:t>
      </w:r>
      <w:r w:rsidR="005671BE">
        <w:t>s,</w:t>
      </w:r>
      <w:r>
        <w:t xml:space="preserve"> or chromosomal abnormalities. </w:t>
      </w:r>
      <w:r w:rsidR="004A6CB0">
        <w:t>Even in cases where w</w:t>
      </w:r>
      <w:r w:rsidR="00E42298">
        <w:t>itnesses report that a woman had</w:t>
      </w:r>
      <w:r w:rsidR="004A6CB0">
        <w:t xml:space="preserve"> lost consciousness, doctors routinely</w:t>
      </w:r>
      <w:r>
        <w:t xml:space="preserve"> failed to </w:t>
      </w:r>
      <w:r w:rsidR="004A6CB0">
        <w:t xml:space="preserve">provide </w:t>
      </w:r>
      <w:r>
        <w:t>estimate</w:t>
      </w:r>
      <w:r w:rsidR="004A6CB0">
        <w:t>s of</w:t>
      </w:r>
      <w:r>
        <w:t xml:space="preserve"> blood loss</w:t>
      </w:r>
      <w:r w:rsidR="004A6CB0">
        <w:t xml:space="preserve"> or </w:t>
      </w:r>
      <w:r w:rsidR="00E42298">
        <w:t xml:space="preserve">any other explanation for the </w:t>
      </w:r>
      <w:r w:rsidR="005671BE">
        <w:t xml:space="preserve">state of </w:t>
      </w:r>
      <w:r w:rsidR="00E42298">
        <w:t>unconsciousness</w:t>
      </w:r>
      <w:r w:rsidR="004A6CB0">
        <w:t xml:space="preserve">, despite the fact that this explanation would be critical to understanding </w:t>
      </w:r>
      <w:r w:rsidR="00E42298">
        <w:t>a woman’s</w:t>
      </w:r>
      <w:r w:rsidR="004A6CB0">
        <w:t xml:space="preserve"> </w:t>
      </w:r>
      <w:r>
        <w:t>capacity to act in the moment of a</w:t>
      </w:r>
      <w:r w:rsidR="00E42298">
        <w:t>n unexpected,</w:t>
      </w:r>
      <w:r>
        <w:t xml:space="preserve"> precipitous, out-of-hospital birth.  Of the nine women for whom there </w:t>
      </w:r>
      <w:r w:rsidR="00D54082">
        <w:t>are</w:t>
      </w:r>
      <w:r>
        <w:t xml:space="preserve"> limited data, all appear to be </w:t>
      </w:r>
      <w:r w:rsidR="00E42298">
        <w:t xml:space="preserve">anemic, and some severely so.  Several </w:t>
      </w:r>
      <w:r w:rsidR="004A6CB0">
        <w:t xml:space="preserve">had dangerously low blood pressures, complications that could, with more evidence, be indicative of obstetrical emergencies.   </w:t>
      </w:r>
    </w:p>
    <w:p w14:paraId="2EFFD775" w14:textId="77777777" w:rsidR="00E42298" w:rsidRDefault="00E42298" w:rsidP="005F57D5">
      <w:pPr>
        <w:jc w:val="both"/>
      </w:pPr>
    </w:p>
    <w:p w14:paraId="507F970C" w14:textId="4041B114" w:rsidR="00E42298" w:rsidRDefault="00E42298" w:rsidP="005F57D5">
      <w:pPr>
        <w:jc w:val="both"/>
      </w:pPr>
      <w:r>
        <w:t xml:space="preserve">LEGAL MEDICINE:  According to forensic textbooks, proving infanticide requires that the forensic evidence reach certainty on two key points: first, that </w:t>
      </w:r>
      <w:r w:rsidR="004B496F">
        <w:t>the</w:t>
      </w:r>
      <w:r>
        <w:t xml:space="preserve"> infant was born alive, and second, that someone took a specific action that </w:t>
      </w:r>
      <w:r w:rsidR="00CC39BA">
        <w:t xml:space="preserve">then </w:t>
      </w:r>
      <w:r>
        <w:t xml:space="preserve">resulted in the death of the infant.  </w:t>
      </w:r>
    </w:p>
    <w:p w14:paraId="738EDFEE" w14:textId="77777777" w:rsidR="00E42298" w:rsidRDefault="00E42298" w:rsidP="005F57D5">
      <w:pPr>
        <w:jc w:val="both"/>
      </w:pPr>
    </w:p>
    <w:p w14:paraId="75EF8C56" w14:textId="78D0C284" w:rsidR="004B496F" w:rsidRDefault="004B496F" w:rsidP="005F57D5">
      <w:pPr>
        <w:jc w:val="both"/>
      </w:pPr>
      <w:r>
        <w:t>In 8</w:t>
      </w:r>
      <w:r w:rsidR="00E42298">
        <w:t xml:space="preserve"> of these 17 cases, forensic doctors </w:t>
      </w:r>
      <w:r w:rsidR="00D54082">
        <w:t>“</w:t>
      </w:r>
      <w:r w:rsidR="00E42298">
        <w:t>proved</w:t>
      </w:r>
      <w:r w:rsidR="00D54082">
        <w:t>”</w:t>
      </w:r>
      <w:r w:rsidR="00E42298">
        <w:t xml:space="preserve"> live birth with the lung flotation test.  </w:t>
      </w:r>
      <w:r w:rsidR="00CC39BA">
        <w:t>Moreover, judges regularly cited the</w:t>
      </w:r>
      <w:r w:rsidR="00E42298">
        <w:t xml:space="preserve"> lung flotation test as </w:t>
      </w:r>
      <w:r w:rsidR="00CC39BA">
        <w:t xml:space="preserve">a </w:t>
      </w:r>
      <w:r w:rsidR="00E42298">
        <w:t xml:space="preserve">central </w:t>
      </w:r>
      <w:r w:rsidR="003D69D2">
        <w:t xml:space="preserve">factor in </w:t>
      </w:r>
      <w:r w:rsidR="00D54082">
        <w:t>their decision to find women guilty</w:t>
      </w:r>
      <w:r w:rsidR="003D69D2">
        <w:t xml:space="preserve">.  </w:t>
      </w:r>
      <w:r w:rsidR="002829A2">
        <w:t>Yet the</w:t>
      </w:r>
      <w:r>
        <w:t xml:space="preserve"> lung flotation test is considered</w:t>
      </w:r>
      <w:r w:rsidR="00CC39BA">
        <w:t xml:space="preserve"> highly</w:t>
      </w:r>
      <w:r>
        <w:t xml:space="preserve"> unreliable by </w:t>
      </w:r>
      <w:r w:rsidR="00164F27">
        <w:t xml:space="preserve">both </w:t>
      </w:r>
      <w:r>
        <w:t xml:space="preserve">forensic experts </w:t>
      </w:r>
      <w:r w:rsidR="00CC39BA">
        <w:t xml:space="preserve">and </w:t>
      </w:r>
      <w:r>
        <w:t>forensic textbooks because it is known to generate false p</w:t>
      </w:r>
      <w:r w:rsidR="003B6E12">
        <w:t>ositives (See expert testimony, Appendix</w:t>
      </w:r>
      <w:r>
        <w:t>).</w:t>
      </w:r>
      <w:r w:rsidR="00164F27">
        <w:t xml:space="preserve"> A</w:t>
      </w:r>
      <w:r>
        <w:t xml:space="preserve"> lung may ‘float,’ </w:t>
      </w:r>
      <w:r w:rsidR="00CC39BA">
        <w:t>supposedly indicating</w:t>
      </w:r>
      <w:r>
        <w:t xml:space="preserve"> live birth, even when the infant was known to have been stillborn.</w:t>
      </w:r>
      <w:r w:rsidR="002829A2">
        <w:t xml:space="preserve">  T</w:t>
      </w:r>
      <w:r>
        <w:t xml:space="preserve">he Knight Forensic Pathology text </w:t>
      </w:r>
      <w:r w:rsidR="002829A2">
        <w:t xml:space="preserve">further </w:t>
      </w:r>
      <w:r w:rsidR="00CC39BA">
        <w:t>states</w:t>
      </w:r>
      <w:r>
        <w:t xml:space="preserve"> that the </w:t>
      </w:r>
      <w:r w:rsidR="00CC39BA">
        <w:t xml:space="preserve">lung flotation </w:t>
      </w:r>
      <w:r>
        <w:t xml:space="preserve">test becomes </w:t>
      </w:r>
      <w:r w:rsidR="00CC39BA">
        <w:t>increasingly</w:t>
      </w:r>
      <w:r>
        <w:t xml:space="preserve"> unreliable </w:t>
      </w:r>
      <w:r w:rsidR="00164F27">
        <w:t xml:space="preserve">the </w:t>
      </w:r>
      <w:r w:rsidR="003D69D2">
        <w:t>later</w:t>
      </w:r>
      <w:r w:rsidR="00164F27">
        <w:t xml:space="preserve"> it is performed</w:t>
      </w:r>
      <w:r>
        <w:t xml:space="preserve">.  </w:t>
      </w:r>
      <w:r w:rsidR="003D69D2">
        <w:t xml:space="preserve">Dead bodies begin a process of putrefaction approximately 4 hours after death.  As part of this putrefaction process, </w:t>
      </w:r>
      <w:r>
        <w:t xml:space="preserve">gases </w:t>
      </w:r>
      <w:r w:rsidR="00D54082">
        <w:t xml:space="preserve">may </w:t>
      </w:r>
      <w:r>
        <w:t>begin to inflate the lungs</w:t>
      </w:r>
      <w:r w:rsidR="00D54082">
        <w:t xml:space="preserve">, causing even </w:t>
      </w:r>
      <w:r>
        <w:t>never-respired lungs to float.</w:t>
      </w:r>
      <w:r w:rsidR="00CC39BA">
        <w:t xml:space="preserve">  Not </w:t>
      </w:r>
      <w:r>
        <w:t xml:space="preserve">one of the lung flotation tests used to incriminate these </w:t>
      </w:r>
      <w:r w:rsidR="00164F27">
        <w:t xml:space="preserve">8 </w:t>
      </w:r>
      <w:r>
        <w:t xml:space="preserve">women </w:t>
      </w:r>
      <w:r w:rsidR="00CC39BA">
        <w:t>was performed withi</w:t>
      </w:r>
      <w:r>
        <w:t xml:space="preserve">n </w:t>
      </w:r>
      <w:r w:rsidR="00CC39BA">
        <w:t xml:space="preserve">a four-hour window of the death, suggesting that </w:t>
      </w:r>
      <w:r w:rsidR="00164F27">
        <w:t xml:space="preserve">these tests were </w:t>
      </w:r>
      <w:r w:rsidR="00CC39BA">
        <w:t>especially likely to generate false positives</w:t>
      </w:r>
      <w:r>
        <w:t xml:space="preserve">.  In several cases, the </w:t>
      </w:r>
      <w:r w:rsidR="00164F27">
        <w:t>lung flotation exams</w:t>
      </w:r>
      <w:r>
        <w:t xml:space="preserve"> were performed up to 20 or 30 hours </w:t>
      </w:r>
      <w:r w:rsidR="00CC39BA">
        <w:t xml:space="preserve">after death.  </w:t>
      </w:r>
    </w:p>
    <w:p w14:paraId="4CA0B63E" w14:textId="77777777" w:rsidR="009A072C" w:rsidRDefault="009A072C" w:rsidP="005F57D5">
      <w:pPr>
        <w:jc w:val="both"/>
      </w:pPr>
    </w:p>
    <w:p w14:paraId="78385F69" w14:textId="48684FE2" w:rsidR="00D32722" w:rsidRDefault="009A072C" w:rsidP="005F57D5">
      <w:pPr>
        <w:jc w:val="both"/>
      </w:pPr>
      <w:r>
        <w:t xml:space="preserve">More generally, </w:t>
      </w:r>
      <w:r w:rsidR="00CC39BA">
        <w:t>fetal</w:t>
      </w:r>
      <w:r>
        <w:t xml:space="preserve"> autopsies routinely </w:t>
      </w:r>
      <w:r w:rsidR="00CC39BA">
        <w:t>contained information that was</w:t>
      </w:r>
      <w:r>
        <w:t xml:space="preserve"> contradictory and incomplete</w:t>
      </w:r>
      <w:r w:rsidR="00D32722">
        <w:t>, as demonstrated in our cases above</w:t>
      </w:r>
      <w:r>
        <w:t xml:space="preserve">. </w:t>
      </w:r>
      <w:r w:rsidR="00CC39BA">
        <w:t xml:space="preserve"> </w:t>
      </w:r>
      <w:r>
        <w:t xml:space="preserve">In </w:t>
      </w:r>
      <w:r w:rsidR="00D32722">
        <w:t>several</w:t>
      </w:r>
      <w:r w:rsidR="00CC39BA">
        <w:t xml:space="preserve"> cases, </w:t>
      </w:r>
      <w:r w:rsidR="00FC6BB6">
        <w:t xml:space="preserve">mothers reported </w:t>
      </w:r>
      <w:r>
        <w:t xml:space="preserve">that they were in </w:t>
      </w:r>
      <w:r w:rsidR="002829A2">
        <w:t>the second trimester of their</w:t>
      </w:r>
      <w:r>
        <w:t xml:space="preserve"> pregnancy</w:t>
      </w:r>
      <w:r w:rsidR="002829A2">
        <w:t>, but t</w:t>
      </w:r>
      <w:r>
        <w:t xml:space="preserve">he </w:t>
      </w:r>
      <w:r w:rsidR="002829A2">
        <w:t xml:space="preserve">autopsies claimed that the fetuses were </w:t>
      </w:r>
      <w:r w:rsidR="00CC39BA">
        <w:t>“</w:t>
      </w:r>
      <w:r w:rsidR="002829A2">
        <w:t>full term,</w:t>
      </w:r>
      <w:r w:rsidR="00CC39BA">
        <w:t xml:space="preserve">” </w:t>
      </w:r>
      <w:r w:rsidR="002829A2">
        <w:t>sometimes not even providing key measurements like infant weight.</w:t>
      </w:r>
      <w:r>
        <w:t xml:space="preserve">  </w:t>
      </w:r>
      <w:r w:rsidR="00FC6BB6">
        <w:t xml:space="preserve">In </w:t>
      </w:r>
      <w:r w:rsidR="002829A2">
        <w:t>one</w:t>
      </w:r>
      <w:r w:rsidR="00FC6BB6">
        <w:t xml:space="preserve"> case, an autopsy concluded that a baby was “full term” after listing its </w:t>
      </w:r>
      <w:r w:rsidR="00674995">
        <w:t xml:space="preserve">length </w:t>
      </w:r>
      <w:r w:rsidR="00164F27">
        <w:t>as 51 cm long, and its weight as</w:t>
      </w:r>
      <w:r w:rsidR="00FC6BB6">
        <w:t xml:space="preserve"> only 700 grams</w:t>
      </w:r>
      <w:r w:rsidR="00D32722">
        <w:t>, two measures that are practically impossible to find in the same fetus</w:t>
      </w:r>
      <w:r w:rsidR="00FC6BB6">
        <w:t xml:space="preserve">.  In </w:t>
      </w:r>
      <w:r w:rsidR="00D54082">
        <w:t xml:space="preserve">another </w:t>
      </w:r>
      <w:r w:rsidR="002829A2">
        <w:t>case</w:t>
      </w:r>
      <w:r w:rsidR="00FC6BB6">
        <w:t xml:space="preserve">, the </w:t>
      </w:r>
      <w:r w:rsidR="002829A2">
        <w:t xml:space="preserve">forensic </w:t>
      </w:r>
      <w:r w:rsidR="00B309CD">
        <w:t>doctor</w:t>
      </w:r>
      <w:r w:rsidR="002829A2">
        <w:t xml:space="preserve"> describes </w:t>
      </w:r>
      <w:r w:rsidR="00B309CD">
        <w:t>the defendant’s placenta</w:t>
      </w:r>
      <w:r w:rsidR="002829A2">
        <w:t xml:space="preserve"> as</w:t>
      </w:r>
      <w:r w:rsidR="00FC6BB6">
        <w:t xml:space="preserve"> intact and normal, while </w:t>
      </w:r>
      <w:r w:rsidR="002829A2">
        <w:t>medical records mak</w:t>
      </w:r>
      <w:r w:rsidR="00CC39BA">
        <w:t>e clear that parts of th</w:t>
      </w:r>
      <w:r w:rsidR="002829A2">
        <w:t xml:space="preserve">at supposedly “intact” </w:t>
      </w:r>
      <w:r w:rsidR="00CC39BA">
        <w:t xml:space="preserve">placenta were retained in the woman’s </w:t>
      </w:r>
      <w:r w:rsidR="00164F27">
        <w:t>uter</w:t>
      </w:r>
      <w:r w:rsidR="00CC39BA">
        <w:t>us</w:t>
      </w:r>
      <w:r w:rsidR="00164F27">
        <w:t xml:space="preserve"> and removed through a D&amp;C</w:t>
      </w:r>
      <w:r w:rsidR="00FC6BB6">
        <w:t xml:space="preserve">. </w:t>
      </w:r>
      <w:r w:rsidR="00CC39BA">
        <w:t xml:space="preserve">  We suggest that such frequent </w:t>
      </w:r>
      <w:r w:rsidR="00B309CD">
        <w:t>contradictions</w:t>
      </w:r>
      <w:r w:rsidR="00CC39BA">
        <w:t xml:space="preserve"> in data reporting call into question the</w:t>
      </w:r>
      <w:r w:rsidR="00B309CD">
        <w:t xml:space="preserve"> care with which many autopsies were conducted.  </w:t>
      </w:r>
    </w:p>
    <w:p w14:paraId="7AA1A563" w14:textId="77777777" w:rsidR="00CC39BA" w:rsidRDefault="00CC39BA" w:rsidP="005F57D5">
      <w:pPr>
        <w:jc w:val="both"/>
      </w:pPr>
    </w:p>
    <w:p w14:paraId="5618FEE3" w14:textId="4F528610" w:rsidR="00224E90" w:rsidRDefault="00DB5863" w:rsidP="005F57D5">
      <w:pPr>
        <w:jc w:val="both"/>
      </w:pPr>
      <w:r>
        <w:t xml:space="preserve">FISCALIA:  </w:t>
      </w:r>
      <w:r w:rsidR="00D32722">
        <w:t>T</w:t>
      </w:r>
      <w:r w:rsidR="00DC4EE2">
        <w:t>he job o</w:t>
      </w:r>
      <w:r w:rsidR="00FA2721">
        <w:t>f the</w:t>
      </w:r>
      <w:r w:rsidR="00DC4EE2">
        <w:t xml:space="preserve"> Fiscalía is to find the truth, not to pursue </w:t>
      </w:r>
      <w:r w:rsidR="00FA2721">
        <w:t>incrimination</w:t>
      </w:r>
      <w:r>
        <w:t xml:space="preserve">.  Nevertheless, as illustrated in the cases above, the Fiscalía routinely </w:t>
      </w:r>
      <w:r w:rsidR="00215F50">
        <w:t xml:space="preserve">seemed to </w:t>
      </w:r>
      <w:r>
        <w:t xml:space="preserve">collect testimonies and evidence that supported a conviction, </w:t>
      </w:r>
      <w:r w:rsidR="00674995">
        <w:t xml:space="preserve">and regularly failed </w:t>
      </w:r>
      <w:r>
        <w:t xml:space="preserve">to gather potentially exculpatory evidence.  Moreover, the statements written by the Fiscalía frequently </w:t>
      </w:r>
      <w:r w:rsidR="00215F50">
        <w:t>belied</w:t>
      </w:r>
      <w:r>
        <w:t xml:space="preserve"> the facts of the case.  Recall in Carmen’s case that the Fiscalía failed to get testimony from several key witnesses, including the one person who </w:t>
      </w:r>
      <w:r w:rsidR="00215F50">
        <w:t>witnessed the birth.  Moeover, they pursued incrimination, arguing that Carmen had “violently” killed her baby, even when the autopsy specifically reported that the cause of death was undetermined</w:t>
      </w:r>
      <w:r w:rsidR="00674995">
        <w:t>, an</w:t>
      </w:r>
      <w:r w:rsidR="00215F50">
        <w:t xml:space="preserve">d there were no marks on the tiny body.  </w:t>
      </w:r>
      <w:r>
        <w:t xml:space="preserve"> </w:t>
      </w:r>
      <w:r w:rsidR="00215F50">
        <w:t xml:space="preserve">These two patterns continued throughout </w:t>
      </w:r>
      <w:r w:rsidR="00674995">
        <w:t xml:space="preserve">the </w:t>
      </w:r>
      <w:r w:rsidR="00215F50">
        <w:t>cases reviewed here.</w:t>
      </w:r>
      <w:r>
        <w:t xml:space="preserve"> </w:t>
      </w:r>
      <w:r w:rsidR="00D32722">
        <w:t>Maria</w:t>
      </w:r>
      <w:r>
        <w:t>, for ex</w:t>
      </w:r>
      <w:r w:rsidR="00215F50">
        <w:t>ample,</w:t>
      </w:r>
      <w:r w:rsidR="00FA2721">
        <w:t xml:space="preserve"> was a young domestic worker who professed </w:t>
      </w:r>
      <w:r w:rsidR="00215F50">
        <w:t>to be excited about her pregnancy, and heartbroken when she suffered a</w:t>
      </w:r>
      <w:r w:rsidR="00D32722">
        <w:t xml:space="preserve"> stillbirth</w:t>
      </w:r>
      <w:r w:rsidR="00674995">
        <w:t>.  The autopsy ruled that the infant had died of asphyxiation.  N</w:t>
      </w:r>
      <w:r w:rsidR="00215F50">
        <w:t xml:space="preserve">either </w:t>
      </w:r>
      <w:r w:rsidR="00FA2721">
        <w:t xml:space="preserve">the Fiscalía </w:t>
      </w:r>
      <w:r w:rsidR="00215F50">
        <w:t>nor the public defender ever sought to</w:t>
      </w:r>
      <w:r w:rsidR="00FA2721">
        <w:t xml:space="preserve"> </w:t>
      </w:r>
      <w:r w:rsidR="00224E90">
        <w:t>interview</w:t>
      </w:r>
      <w:r w:rsidR="00FA2721">
        <w:t xml:space="preserve"> </w:t>
      </w:r>
      <w:r w:rsidR="00D32722">
        <w:t>Maria’s</w:t>
      </w:r>
      <w:r w:rsidR="00FA2721">
        <w:t xml:space="preserve"> families </w:t>
      </w:r>
      <w:r w:rsidR="00D32722">
        <w:t>or</w:t>
      </w:r>
      <w:r w:rsidR="00FA2721">
        <w:t xml:space="preserve"> friends</w:t>
      </w:r>
      <w:r w:rsidR="00215F50">
        <w:t xml:space="preserve">, who could have verified </w:t>
      </w:r>
      <w:r w:rsidR="00224E90">
        <w:t xml:space="preserve">excitement about </w:t>
      </w:r>
      <w:r w:rsidR="00215F50">
        <w:t>her</w:t>
      </w:r>
      <w:r w:rsidR="00224E90">
        <w:t xml:space="preserve"> pregnancy</w:t>
      </w:r>
      <w:r w:rsidR="00D32722">
        <w:t xml:space="preserve">.  </w:t>
      </w:r>
      <w:r w:rsidR="00224E90">
        <w:t>To the contrary</w:t>
      </w:r>
      <w:r w:rsidR="00D32722">
        <w:t xml:space="preserve">, the only testimony </w:t>
      </w:r>
      <w:r w:rsidR="00224E90">
        <w:t xml:space="preserve">presented </w:t>
      </w:r>
      <w:r w:rsidR="00D32722">
        <w:t xml:space="preserve">in the entire </w:t>
      </w:r>
      <w:r w:rsidR="00FA2721">
        <w:t xml:space="preserve">trial was </w:t>
      </w:r>
      <w:r w:rsidR="00D32722">
        <w:t xml:space="preserve">that of </w:t>
      </w:r>
      <w:r w:rsidR="00224E90">
        <w:t>Maria’s</w:t>
      </w:r>
      <w:r w:rsidR="00FA2721">
        <w:t xml:space="preserve"> employer</w:t>
      </w:r>
      <w:r w:rsidR="00674995">
        <w:t>s</w:t>
      </w:r>
      <w:r w:rsidR="00FA2721">
        <w:t xml:space="preserve">, for whom she had </w:t>
      </w:r>
      <w:r w:rsidR="00674995">
        <w:t xml:space="preserve">only worked for a few weeks.  </w:t>
      </w:r>
      <w:r w:rsidR="00D32722">
        <w:t xml:space="preserve">.  </w:t>
      </w:r>
    </w:p>
    <w:p w14:paraId="756588F8" w14:textId="77777777" w:rsidR="00224E90" w:rsidRDefault="00224E90" w:rsidP="005F57D5">
      <w:pPr>
        <w:jc w:val="both"/>
      </w:pPr>
    </w:p>
    <w:p w14:paraId="35BCA9A3" w14:textId="0944EE7C" w:rsidR="00224E90" w:rsidRDefault="00224E90" w:rsidP="005F57D5">
      <w:pPr>
        <w:jc w:val="both"/>
      </w:pPr>
      <w:r>
        <w:t>JUDGES</w:t>
      </w:r>
      <w:r w:rsidR="00DF1420">
        <w:t xml:space="preserve">:  </w:t>
      </w:r>
      <w:r>
        <w:t>The gender discrimination that underlies these 17 cases is perhaps most strongly in</w:t>
      </w:r>
      <w:r w:rsidR="00225348">
        <w:t>dicated by</w:t>
      </w:r>
      <w:r>
        <w:t xml:space="preserve"> the </w:t>
      </w:r>
      <w:r w:rsidR="00225348">
        <w:t xml:space="preserve">judges’ </w:t>
      </w:r>
      <w:r>
        <w:t xml:space="preserve">statements. </w:t>
      </w:r>
      <w:r w:rsidR="004673C2">
        <w:t>For example, in the</w:t>
      </w:r>
      <w:r w:rsidR="00225348">
        <w:t xml:space="preserve"> case below, a young woman with</w:t>
      </w:r>
      <w:r w:rsidR="006E0A53">
        <w:t xml:space="preserve"> mental deficiencies</w:t>
      </w:r>
      <w:r w:rsidR="00F5524A">
        <w:t xml:space="preserve">, </w:t>
      </w:r>
      <w:r w:rsidR="006E0A53">
        <w:t xml:space="preserve">who had </w:t>
      </w:r>
      <w:r w:rsidR="00F5524A">
        <w:t xml:space="preserve">already </w:t>
      </w:r>
      <w:r w:rsidR="006E0A53">
        <w:t>suffered a stillbirth</w:t>
      </w:r>
      <w:r w:rsidR="00F5524A">
        <w:t xml:space="preserve"> several years earlier, </w:t>
      </w:r>
      <w:r w:rsidR="006E0A53">
        <w:t>told the courts</w:t>
      </w:r>
      <w:r w:rsidR="00225348">
        <w:t xml:space="preserve"> that </w:t>
      </w:r>
      <w:r w:rsidR="006E0A53">
        <w:t xml:space="preserve">her most recent pregnancy also ended in stillbirth.  She delivered the baby while home alone, and after suffering </w:t>
      </w:r>
      <w:r w:rsidR="00F5524A">
        <w:t xml:space="preserve">from </w:t>
      </w:r>
      <w:r w:rsidR="006E0A53">
        <w:t xml:space="preserve">three days of high fever.  </w:t>
      </w:r>
      <w:r w:rsidR="00225348">
        <w:t xml:space="preserve">The autopsy was unable to confirm live birth, and specifically </w:t>
      </w:r>
      <w:r w:rsidR="006E0A53">
        <w:t>stated</w:t>
      </w:r>
      <w:r w:rsidR="00225348">
        <w:t xml:space="preserve"> that the cause of death was “undetermined.”  Yet</w:t>
      </w:r>
      <w:r w:rsidR="006E0A53">
        <w:t xml:space="preserve"> the judge writes his statement as if he </w:t>
      </w:r>
      <w:r w:rsidR="001A1F42">
        <w:t xml:space="preserve">were reading the evidence from an entirely different case.  </w:t>
      </w:r>
      <w:r w:rsidR="006E0A53">
        <w:t xml:space="preserve">Instead of giving his rational for finding the defendant guilty, he writes as if the guilt has already been clearly established: </w:t>
      </w:r>
    </w:p>
    <w:p w14:paraId="7DEA6F45" w14:textId="77777777" w:rsidR="001A1F42" w:rsidRDefault="001A1F42" w:rsidP="005F57D5">
      <w:pPr>
        <w:jc w:val="both"/>
      </w:pPr>
    </w:p>
    <w:p w14:paraId="305B04C6" w14:textId="2F0FB42B" w:rsidR="001A1F42" w:rsidRPr="00DF1420" w:rsidRDefault="001A1F42" w:rsidP="005F57D5">
      <w:pPr>
        <w:jc w:val="both"/>
        <w:rPr>
          <w:i/>
        </w:rPr>
      </w:pPr>
      <w:r w:rsidRPr="00DF1420">
        <w:rPr>
          <w:i/>
        </w:rPr>
        <w:t>“.. (The defendant) injured the legal life of a newborn, which by the fact of being born alive</w:t>
      </w:r>
      <w:r w:rsidR="006E0A53" w:rsidRPr="00DF1420">
        <w:rPr>
          <w:i/>
        </w:rPr>
        <w:t>,</w:t>
      </w:r>
      <w:r w:rsidRPr="00DF1420">
        <w:rPr>
          <w:i/>
        </w:rPr>
        <w:t xml:space="preserve"> had the right to exist and to be protected from its birth, especially by its mother…</w:t>
      </w:r>
    </w:p>
    <w:p w14:paraId="25BBB3A3" w14:textId="77777777" w:rsidR="001A1F42" w:rsidRDefault="001A1F42" w:rsidP="005F57D5">
      <w:pPr>
        <w:jc w:val="both"/>
      </w:pPr>
    </w:p>
    <w:p w14:paraId="24F9B95C" w14:textId="728819D5" w:rsidR="006E0A53" w:rsidRDefault="006E0A53" w:rsidP="005F57D5">
      <w:pPr>
        <w:jc w:val="both"/>
      </w:pPr>
      <w:r>
        <w:t xml:space="preserve">To reiterate, the judge makes this statement after reviewing trial documents that provide no evidence that the child was born alive, no determination of how it died, and no theory of how the defendant presumably killed it.  </w:t>
      </w:r>
    </w:p>
    <w:p w14:paraId="087FAC18" w14:textId="77777777" w:rsidR="006E0A53" w:rsidRDefault="006E0A53" w:rsidP="005F57D5">
      <w:pPr>
        <w:jc w:val="both"/>
      </w:pPr>
    </w:p>
    <w:p w14:paraId="2CE73A93" w14:textId="21AEBBB3" w:rsidR="001A1F42" w:rsidRDefault="006E0A53" w:rsidP="005F57D5">
      <w:pPr>
        <w:jc w:val="both"/>
      </w:pPr>
      <w:r>
        <w:t>Instead</w:t>
      </w:r>
      <w:r w:rsidR="001A1F42">
        <w:t xml:space="preserve">, the judge </w:t>
      </w:r>
      <w:r>
        <w:t>seems to</w:t>
      </w:r>
      <w:r w:rsidR="001A1F42">
        <w:t xml:space="preserve"> </w:t>
      </w:r>
      <w:r>
        <w:t>argue that</w:t>
      </w:r>
      <w:r w:rsidR="001A1F42">
        <w:t xml:space="preserve"> the young woman </w:t>
      </w:r>
      <w:r>
        <w:t xml:space="preserve">was guilty only because she hid her pregnancy: </w:t>
      </w:r>
    </w:p>
    <w:p w14:paraId="60798C4A" w14:textId="77777777" w:rsidR="001A1F42" w:rsidRDefault="001A1F42" w:rsidP="005F57D5">
      <w:pPr>
        <w:jc w:val="both"/>
      </w:pPr>
    </w:p>
    <w:p w14:paraId="4F9C70A5" w14:textId="045AA240" w:rsidR="006E0A53" w:rsidRPr="00DF1420" w:rsidRDefault="001A1F42" w:rsidP="005F57D5">
      <w:pPr>
        <w:jc w:val="both"/>
        <w:rPr>
          <w:i/>
        </w:rPr>
      </w:pPr>
      <w:r w:rsidRPr="00DF1420">
        <w:rPr>
          <w:i/>
        </w:rPr>
        <w:t xml:space="preserve">“No legal motive exists to justify a mother killing her child, much less a defenseless newborn, </w:t>
      </w:r>
      <w:r w:rsidR="00DF1420">
        <w:rPr>
          <w:i/>
        </w:rPr>
        <w:t>the evidence</w:t>
      </w:r>
      <w:r w:rsidRPr="00DF1420">
        <w:rPr>
          <w:i/>
        </w:rPr>
        <w:t xml:space="preserve"> in this process</w:t>
      </w:r>
      <w:r w:rsidR="00DF1420">
        <w:rPr>
          <w:i/>
        </w:rPr>
        <w:t xml:space="preserve"> demonstrates</w:t>
      </w:r>
      <w:r w:rsidRPr="00DF1420">
        <w:rPr>
          <w:i/>
        </w:rPr>
        <w:t xml:space="preserve"> that the only motive that the defendant had was avoiding public criticism and the rejection by her parents…</w:t>
      </w:r>
    </w:p>
    <w:p w14:paraId="1C01C303" w14:textId="77777777" w:rsidR="006E0A53" w:rsidRPr="00DF1420" w:rsidRDefault="006E0A53" w:rsidP="005F57D5">
      <w:pPr>
        <w:jc w:val="both"/>
        <w:rPr>
          <w:i/>
        </w:rPr>
      </w:pPr>
    </w:p>
    <w:p w14:paraId="0C6A0BD6" w14:textId="48B6ACD0" w:rsidR="00225348" w:rsidRPr="00DF1420" w:rsidRDefault="006E0A53" w:rsidP="005F57D5">
      <w:pPr>
        <w:jc w:val="both"/>
        <w:rPr>
          <w:i/>
        </w:rPr>
      </w:pPr>
      <w:r w:rsidRPr="00DF1420">
        <w:rPr>
          <w:i/>
        </w:rPr>
        <w:t>…</w:t>
      </w:r>
      <w:r w:rsidR="001A1F42" w:rsidRPr="00DF1420">
        <w:rPr>
          <w:i/>
        </w:rPr>
        <w:t>The defendant’s psychiatric evaluation found that, although she suffers from a slight mental deficiency, there is no impairment in her abil</w:t>
      </w:r>
      <w:r w:rsidRPr="00DF1420">
        <w:rPr>
          <w:i/>
        </w:rPr>
        <w:t>i</w:t>
      </w:r>
      <w:r w:rsidR="001A1F42" w:rsidRPr="00DF1420">
        <w:rPr>
          <w:i/>
        </w:rPr>
        <w:t>ty to discern right from wrong</w:t>
      </w:r>
      <w:r w:rsidRPr="00DF1420">
        <w:rPr>
          <w:i/>
        </w:rPr>
        <w:t xml:space="preserve">, it is therefore considered that she understood perfectly the illegal nature of her action, and in such a way tried to hide her pregnancy to get rid of the fruits of her conception with impunity.”  </w:t>
      </w:r>
    </w:p>
    <w:p w14:paraId="4EE6423C" w14:textId="77777777" w:rsidR="004673C2" w:rsidRDefault="004673C2" w:rsidP="005F57D5">
      <w:pPr>
        <w:jc w:val="both"/>
      </w:pPr>
    </w:p>
    <w:p w14:paraId="240F1FC8" w14:textId="0BCDA4BB" w:rsidR="00DF1420" w:rsidRDefault="00DF1420" w:rsidP="005F57D5">
      <w:pPr>
        <w:jc w:val="both"/>
      </w:pPr>
      <w:r>
        <w:t xml:space="preserve">Again, it is never stated in the case above what action the woman supposedly took to injure her baby. </w:t>
      </w:r>
    </w:p>
    <w:p w14:paraId="6C622260" w14:textId="77777777" w:rsidR="00DF1420" w:rsidRDefault="00DF1420" w:rsidP="005F57D5">
      <w:pPr>
        <w:jc w:val="both"/>
      </w:pPr>
    </w:p>
    <w:p w14:paraId="388A5834" w14:textId="758316DA" w:rsidR="00A86D08" w:rsidRDefault="003D45A6" w:rsidP="005F57D5">
      <w:pPr>
        <w:jc w:val="both"/>
      </w:pPr>
      <w:r>
        <w:t>Judges also frequently</w:t>
      </w:r>
      <w:r w:rsidR="00225348">
        <w:t xml:space="preserve"> found women guilty </w:t>
      </w:r>
      <w:r w:rsidR="004204D5">
        <w:t>while</w:t>
      </w:r>
      <w:r w:rsidR="00225348">
        <w:t xml:space="preserve"> admitting that there was n</w:t>
      </w:r>
      <w:r w:rsidR="004204D5">
        <w:t xml:space="preserve">o </w:t>
      </w:r>
      <w:r w:rsidR="00F5524A">
        <w:t xml:space="preserve">direct </w:t>
      </w:r>
      <w:r w:rsidR="004204D5">
        <w:t xml:space="preserve">evidence of their guilt.  Instead, </w:t>
      </w:r>
      <w:r w:rsidR="00DF1420">
        <w:t>as</w:t>
      </w:r>
      <w:r w:rsidR="004204D5">
        <w:t xml:space="preserve"> in </w:t>
      </w:r>
      <w:r>
        <w:t xml:space="preserve">the </w:t>
      </w:r>
      <w:r w:rsidR="004204D5">
        <w:t>three</w:t>
      </w:r>
      <w:r>
        <w:t xml:space="preserve"> </w:t>
      </w:r>
      <w:r w:rsidR="004204D5">
        <w:t>case</w:t>
      </w:r>
      <w:r>
        <w:t>s</w:t>
      </w:r>
      <w:r w:rsidR="004204D5">
        <w:t xml:space="preserve"> </w:t>
      </w:r>
      <w:r>
        <w:t xml:space="preserve">elaborated </w:t>
      </w:r>
      <w:r w:rsidR="004204D5">
        <w:t xml:space="preserve">above, the judges argued that the circumstantial evidence </w:t>
      </w:r>
      <w:r w:rsidR="00215F50">
        <w:t xml:space="preserve">combined to </w:t>
      </w:r>
      <w:r w:rsidR="004204D5">
        <w:t xml:space="preserve">prove homicide beyond a reasonable doubt: </w:t>
      </w:r>
    </w:p>
    <w:p w14:paraId="3BB78A29" w14:textId="77777777" w:rsidR="00F5524A" w:rsidRDefault="00F5524A" w:rsidP="005F57D5">
      <w:pPr>
        <w:jc w:val="both"/>
      </w:pPr>
    </w:p>
    <w:p w14:paraId="2843CE49" w14:textId="77777777" w:rsidR="00F5524A" w:rsidRDefault="00F5524A" w:rsidP="005F57D5">
      <w:pPr>
        <w:jc w:val="both"/>
        <w:rPr>
          <w:i/>
        </w:rPr>
      </w:pPr>
    </w:p>
    <w:p w14:paraId="48FAD35D" w14:textId="12AD8FC4" w:rsidR="00446C41" w:rsidRPr="00DF1420" w:rsidRDefault="00446C41" w:rsidP="005F57D5">
      <w:pPr>
        <w:jc w:val="both"/>
        <w:rPr>
          <w:i/>
        </w:rPr>
      </w:pPr>
      <w:r>
        <w:rPr>
          <w:i/>
        </w:rPr>
        <w:t>“Even though there were no witnesses present in the moment to say how the events occurred, we can reliably infer from the circumstances in which the defendant and the remains of the newborn were found…</w:t>
      </w:r>
    </w:p>
    <w:p w14:paraId="2770FE90" w14:textId="77777777" w:rsidR="00446C41" w:rsidRDefault="00446C41" w:rsidP="005F57D5">
      <w:pPr>
        <w:jc w:val="both"/>
        <w:rPr>
          <w:i/>
        </w:rPr>
      </w:pPr>
    </w:p>
    <w:p w14:paraId="4C4D87B5" w14:textId="00128721" w:rsidR="00F5524A" w:rsidRPr="00446C41" w:rsidRDefault="00446C41" w:rsidP="005F57D5">
      <w:pPr>
        <w:jc w:val="both"/>
        <w:rPr>
          <w:i/>
        </w:rPr>
      </w:pPr>
      <w:r>
        <w:rPr>
          <w:i/>
        </w:rPr>
        <w:t>“This court has not been presented with direct evidence to determine irrefutably that the defendant is responsible… but there exist, for the majority opinion of this Court, sufficient probative indications to deduce said responsibility. “</w:t>
      </w:r>
    </w:p>
    <w:p w14:paraId="7EA30C54" w14:textId="77777777" w:rsidR="00A86D08" w:rsidRDefault="00A86D08" w:rsidP="005F57D5">
      <w:pPr>
        <w:jc w:val="both"/>
        <w:rPr>
          <w:lang w:val="es-ES_tradnl"/>
        </w:rPr>
      </w:pPr>
    </w:p>
    <w:p w14:paraId="473534F0" w14:textId="423FBCB1" w:rsidR="00A86D08" w:rsidRDefault="00A86D08" w:rsidP="005F57D5">
      <w:pPr>
        <w:jc w:val="both"/>
      </w:pPr>
      <w:r>
        <w:t xml:space="preserve">Importantly, social expectations of motherhood is a central theme in many of the judges’ rulings: </w:t>
      </w:r>
    </w:p>
    <w:p w14:paraId="61D69B7B" w14:textId="77777777" w:rsidR="00446C41" w:rsidRDefault="00446C41" w:rsidP="005F57D5">
      <w:pPr>
        <w:jc w:val="both"/>
        <w:rPr>
          <w:i/>
          <w:lang w:val="es-ES_tradnl"/>
        </w:rPr>
      </w:pPr>
    </w:p>
    <w:p w14:paraId="0117BB1E" w14:textId="7BC2CF05" w:rsidR="00446C41" w:rsidRPr="005E571A" w:rsidRDefault="00446C41" w:rsidP="005F57D5">
      <w:pPr>
        <w:jc w:val="both"/>
        <w:rPr>
          <w:i/>
        </w:rPr>
      </w:pPr>
      <w:r w:rsidRPr="005E571A">
        <w:rPr>
          <w:i/>
        </w:rPr>
        <w:t xml:space="preserve">“…(the Court) could not reach any other </w:t>
      </w:r>
      <w:r w:rsidR="00847142" w:rsidRPr="005E571A">
        <w:rPr>
          <w:i/>
        </w:rPr>
        <w:t>conclusion</w:t>
      </w:r>
      <w:r w:rsidRPr="005E571A">
        <w:rPr>
          <w:i/>
        </w:rPr>
        <w:t xml:space="preserve"> than that, if the child was dead and his deat</w:t>
      </w:r>
      <w:r w:rsidR="00847142" w:rsidRPr="005E571A">
        <w:rPr>
          <w:i/>
        </w:rPr>
        <w:t>h had been produced violently, then the author of this action</w:t>
      </w:r>
      <w:r w:rsidRPr="005E571A">
        <w:rPr>
          <w:i/>
        </w:rPr>
        <w:t xml:space="preserve"> couldn’t be any other person but the moth</w:t>
      </w:r>
      <w:r w:rsidR="00847142" w:rsidRPr="005E571A">
        <w:rPr>
          <w:i/>
        </w:rPr>
        <w:t>er…”</w:t>
      </w:r>
    </w:p>
    <w:p w14:paraId="5F3423D4" w14:textId="77777777" w:rsidR="00847142" w:rsidRPr="005E571A" w:rsidRDefault="00847142" w:rsidP="005F57D5">
      <w:pPr>
        <w:jc w:val="both"/>
        <w:rPr>
          <w:i/>
        </w:rPr>
      </w:pPr>
    </w:p>
    <w:p w14:paraId="6E4F60CB" w14:textId="6356C57D" w:rsidR="00847142" w:rsidRPr="005E571A" w:rsidRDefault="00847142" w:rsidP="005F57D5">
      <w:pPr>
        <w:jc w:val="both"/>
        <w:rPr>
          <w:i/>
        </w:rPr>
      </w:pPr>
      <w:r w:rsidRPr="005E571A">
        <w:rPr>
          <w:i/>
        </w:rPr>
        <w:t>“…since the first person called to protect the life of a newborn is the mother, because she is the person in whom nature has deposited the procreation of life, and the care to conserve this life, ultimately assuring that this life flourishes; the complete opposite occurred in this case, given that it was the mother  herself who, despite being the first obliged to protect this life, was the one who destroyed it with her actions…”</w:t>
      </w:r>
    </w:p>
    <w:p w14:paraId="04E14E14" w14:textId="77777777" w:rsidR="00A86D08" w:rsidRPr="005E571A" w:rsidRDefault="00A86D08" w:rsidP="005F57D5">
      <w:pPr>
        <w:jc w:val="both"/>
        <w:rPr>
          <w:i/>
        </w:rPr>
      </w:pPr>
    </w:p>
    <w:p w14:paraId="46E1E32B" w14:textId="77777777" w:rsidR="004204D5" w:rsidRDefault="004204D5" w:rsidP="005F57D5">
      <w:pPr>
        <w:jc w:val="both"/>
      </w:pPr>
    </w:p>
    <w:p w14:paraId="65B8048D" w14:textId="66BB5E6A" w:rsidR="004204D5" w:rsidRPr="003C280B" w:rsidRDefault="00150EF0" w:rsidP="005F57D5">
      <w:pPr>
        <w:jc w:val="both"/>
        <w:rPr>
          <w:b/>
        </w:rPr>
      </w:pPr>
      <w:r w:rsidRPr="003C280B">
        <w:rPr>
          <w:b/>
        </w:rPr>
        <w:t>CONCLUSIONS:</w:t>
      </w:r>
    </w:p>
    <w:p w14:paraId="2C8789BA" w14:textId="77777777" w:rsidR="00150EF0" w:rsidRDefault="00150EF0" w:rsidP="005F57D5">
      <w:pPr>
        <w:jc w:val="both"/>
      </w:pPr>
    </w:p>
    <w:p w14:paraId="088C7BE7" w14:textId="7870A0AA" w:rsidR="00262FD1" w:rsidRDefault="00262FD1" w:rsidP="005F57D5">
      <w:pPr>
        <w:jc w:val="both"/>
      </w:pPr>
      <w:r>
        <w:t xml:space="preserve">On April 1, 2014, the </w:t>
      </w:r>
      <w:r w:rsidR="00AD1D52">
        <w:t xml:space="preserve">Salvadoran </w:t>
      </w:r>
      <w:r>
        <w:t>Citizens’ Coalition for the Decriminalization of Abortion submitted 17 requests for pardon to the Salvadoran state on behalf of 17 women imprisoned for the alleged</w:t>
      </w:r>
      <w:r w:rsidR="00AD1D52">
        <w:t xml:space="preserve"> aggravated</w:t>
      </w:r>
      <w:r>
        <w:t xml:space="preserve"> homicide</w:t>
      </w:r>
      <w:r w:rsidR="00AD1D52">
        <w:t>, or attempted aggravated homicide,</w:t>
      </w:r>
      <w:r>
        <w:t xml:space="preserve"> of their </w:t>
      </w:r>
      <w:r w:rsidR="00AD1D52">
        <w:t>newborns</w:t>
      </w:r>
      <w:r w:rsidR="00847142">
        <w:t>.  The Coalition</w:t>
      </w:r>
      <w:r w:rsidR="00233605">
        <w:t xml:space="preserve"> </w:t>
      </w:r>
      <w:r w:rsidR="00AD1D52">
        <w:t xml:space="preserve">argues that these women are guilty of nothing more than suffering an obstetrical emergency.  Their opponents, many of whom are affiliated with the Pro-life movement, </w:t>
      </w:r>
      <w:r w:rsidR="003D45A6">
        <w:t xml:space="preserve">have </w:t>
      </w:r>
      <w:r w:rsidR="00AD1D52">
        <w:t>counter</w:t>
      </w:r>
      <w:r w:rsidR="003D45A6">
        <w:t>ed</w:t>
      </w:r>
      <w:r w:rsidR="00AD1D52">
        <w:t xml:space="preserve"> that these </w:t>
      </w:r>
      <w:r w:rsidR="003D45A6">
        <w:t xml:space="preserve">17 </w:t>
      </w:r>
      <w:r w:rsidR="00AD1D52">
        <w:t xml:space="preserve">women </w:t>
      </w:r>
      <w:r w:rsidR="003D45A6">
        <w:t xml:space="preserve">are convicted murderers </w:t>
      </w:r>
      <w:r w:rsidR="00AD1D52">
        <w:t>who warrant 30- and 40-year sentences</w:t>
      </w:r>
      <w:r w:rsidR="00233605">
        <w:t>.</w:t>
      </w:r>
    </w:p>
    <w:p w14:paraId="679DCEDA" w14:textId="77777777" w:rsidR="00AD1D52" w:rsidRDefault="00AD1D52" w:rsidP="005F57D5">
      <w:pPr>
        <w:jc w:val="both"/>
      </w:pPr>
    </w:p>
    <w:p w14:paraId="4A76D361" w14:textId="0096E4EF" w:rsidR="00150EF0" w:rsidRDefault="003D45A6" w:rsidP="005F57D5">
      <w:pPr>
        <w:jc w:val="both"/>
      </w:pPr>
      <w:r>
        <w:t>Given this politicized environment, it is</w:t>
      </w:r>
      <w:r w:rsidR="00150EF0">
        <w:t xml:space="preserve"> important to clarify </w:t>
      </w:r>
      <w:r w:rsidR="00AD1D52">
        <w:t xml:space="preserve">from the onset </w:t>
      </w:r>
      <w:r w:rsidR="00150EF0">
        <w:t xml:space="preserve">that none of these seventeen women appear to have had an abortion.  In all cases, women were in either the second or third trimester of their pregnancies, and appear to have given birth naturally, without any artificial provocation.  </w:t>
      </w:r>
      <w:r w:rsidR="00233605">
        <w:t xml:space="preserve">While </w:t>
      </w:r>
      <w:r w:rsidR="00893D9A">
        <w:t>some</w:t>
      </w:r>
      <w:r w:rsidR="00150EF0">
        <w:t xml:space="preserve"> were originally charged with abortion, the abortion charge</w:t>
      </w:r>
      <w:r w:rsidR="00233605">
        <w:t>s were</w:t>
      </w:r>
      <w:r w:rsidR="00150EF0">
        <w:t xml:space="preserve"> converted to Aggravated Homicide as the</w:t>
      </w:r>
      <w:r w:rsidR="00AD1D52">
        <w:t>ir</w:t>
      </w:r>
      <w:r w:rsidR="00150EF0">
        <w:t xml:space="preserve"> case</w:t>
      </w:r>
      <w:r w:rsidR="00AD1D52">
        <w:t>s</w:t>
      </w:r>
      <w:r w:rsidR="00150EF0">
        <w:t xml:space="preserve"> </w:t>
      </w:r>
      <w:r w:rsidR="00AD1D52">
        <w:t>moved</w:t>
      </w:r>
      <w:r w:rsidR="00150EF0">
        <w:t xml:space="preserve"> through the </w:t>
      </w:r>
      <w:r w:rsidR="00233605">
        <w:t>judicial process</w:t>
      </w:r>
      <w:r w:rsidR="00150EF0">
        <w:t xml:space="preserve">. </w:t>
      </w:r>
    </w:p>
    <w:p w14:paraId="6D30BAA7" w14:textId="77777777" w:rsidR="00AD1D52" w:rsidRDefault="00AD1D52" w:rsidP="005F57D5">
      <w:pPr>
        <w:jc w:val="both"/>
      </w:pPr>
    </w:p>
    <w:p w14:paraId="0F8B3CE3" w14:textId="1A5293E1" w:rsidR="009D39BA" w:rsidRDefault="00893D9A" w:rsidP="005F57D5">
      <w:pPr>
        <w:jc w:val="both"/>
      </w:pPr>
      <w:r>
        <w:t xml:space="preserve">The ultimate purpose of this report is to provide an independent, data-driven evaluation of this </w:t>
      </w:r>
      <w:r w:rsidR="006B4869">
        <w:t>question:</w:t>
      </w:r>
      <w:r>
        <w:t xml:space="preserve">  Have Salvadoran women been sent to prison because they suffered obstetrical emergencies?  </w:t>
      </w:r>
    </w:p>
    <w:p w14:paraId="3152BF4C" w14:textId="77777777" w:rsidR="009D39BA" w:rsidRDefault="009D39BA" w:rsidP="005F57D5">
      <w:pPr>
        <w:jc w:val="both"/>
      </w:pPr>
    </w:p>
    <w:p w14:paraId="4D539C54" w14:textId="3435BDC3" w:rsidR="00931AAB" w:rsidRDefault="00B336DC" w:rsidP="005F57D5">
      <w:pPr>
        <w:jc w:val="both"/>
      </w:pPr>
      <w:r>
        <w:t xml:space="preserve">The evidence reviewed </w:t>
      </w:r>
      <w:r w:rsidR="00173D85">
        <w:t>above clearly suggests “yes;”</w:t>
      </w:r>
      <w:r w:rsidR="00893D9A">
        <w:t xml:space="preserve"> it</w:t>
      </w:r>
      <w:r>
        <w:t xml:space="preserve"> is </w:t>
      </w:r>
      <w:r w:rsidR="00233605">
        <w:t>h</w:t>
      </w:r>
      <w:r w:rsidR="009D39BA">
        <w:t>ighly probable</w:t>
      </w:r>
      <w:r w:rsidR="00893D9A">
        <w:t xml:space="preserve"> that Salvadoran women have been imprisoned for obstetrical emergencies.  </w:t>
      </w:r>
      <w:r w:rsidR="009D39BA">
        <w:t>Maria Teresa has been sentenced to 40 years in prison because the judge believed she lied about not knowing she was pregnant</w:t>
      </w:r>
      <w:r w:rsidR="00A44211">
        <w:t>, despite substantial documentation that she was telling the truth</w:t>
      </w:r>
      <w:r w:rsidR="009D39BA">
        <w:t xml:space="preserve">. </w:t>
      </w:r>
      <w:r w:rsidR="00631E6D">
        <w:t xml:space="preserve">Carmen was </w:t>
      </w:r>
      <w:r w:rsidR="009D39BA">
        <w:t xml:space="preserve">sentenced to 30 years in prison because the judge </w:t>
      </w:r>
      <w:r w:rsidR="00FD6061">
        <w:t>interpreted</w:t>
      </w:r>
      <w:r w:rsidR="009D39BA">
        <w:t xml:space="preserve"> </w:t>
      </w:r>
      <w:r w:rsidR="00A44211">
        <w:t xml:space="preserve">her attempts to hide </w:t>
      </w:r>
      <w:r w:rsidR="00CF1F44">
        <w:t xml:space="preserve">the </w:t>
      </w:r>
      <w:r w:rsidR="00A44211">
        <w:t>stillbirth from her employers</w:t>
      </w:r>
      <w:r w:rsidR="0023453E">
        <w:t xml:space="preserve"> </w:t>
      </w:r>
      <w:r w:rsidR="00FD6061">
        <w:t>as</w:t>
      </w:r>
      <w:r w:rsidR="00A44211">
        <w:t xml:space="preserve"> “proof” that she killed </w:t>
      </w:r>
      <w:r w:rsidR="00CF1F44">
        <w:t xml:space="preserve">her baby.  </w:t>
      </w:r>
      <w:r w:rsidR="009D39BA">
        <w:t>Mirna was sentenced to 12.5 years for attempted homicide because some (but not all) witnesses claim</w:t>
      </w:r>
      <w:r w:rsidR="0023453E">
        <w:t>ed</w:t>
      </w:r>
      <w:r w:rsidR="00D548B2">
        <w:t xml:space="preserve"> that she did not</w:t>
      </w:r>
      <w:r w:rsidR="009D39BA">
        <w:t xml:space="preserve"> help i</w:t>
      </w:r>
      <w:r w:rsidR="0023453E">
        <w:t>n her daughter’s rescue efforts, d</w:t>
      </w:r>
      <w:r w:rsidR="00A44211">
        <w:t>espite being in the middle of a clear</w:t>
      </w:r>
      <w:r w:rsidR="0023453E">
        <w:t xml:space="preserve"> emotional and medical crisis. </w:t>
      </w:r>
      <w:r w:rsidR="009D39BA">
        <w:t xml:space="preserve"> In none of </w:t>
      </w:r>
      <w:r w:rsidR="0023453E">
        <w:t>the</w:t>
      </w:r>
      <w:r w:rsidR="00A44211">
        <w:t>se</w:t>
      </w:r>
      <w:r w:rsidR="0023453E">
        <w:t xml:space="preserve"> three</w:t>
      </w:r>
      <w:r w:rsidR="009D39BA">
        <w:t xml:space="preserve"> ca</w:t>
      </w:r>
      <w:r w:rsidR="0023453E">
        <w:t xml:space="preserve">ses </w:t>
      </w:r>
      <w:r w:rsidR="00D548B2">
        <w:t>was</w:t>
      </w:r>
      <w:r w:rsidR="00CF1F44">
        <w:t xml:space="preserve"> there physical or testimonial evidence to indicate that a</w:t>
      </w:r>
      <w:r w:rsidR="00A44211">
        <w:t xml:space="preserve"> </w:t>
      </w:r>
      <w:r w:rsidR="0023453E">
        <w:t>homicide</w:t>
      </w:r>
      <w:r w:rsidR="00A44211">
        <w:t xml:space="preserve"> </w:t>
      </w:r>
      <w:r w:rsidR="00D548B2">
        <w:t>had been</w:t>
      </w:r>
      <w:r w:rsidR="00A44211">
        <w:t xml:space="preserve"> committed</w:t>
      </w:r>
      <w:r w:rsidR="0023453E">
        <w:t xml:space="preserve">.  </w:t>
      </w:r>
      <w:r w:rsidR="00CF1F44">
        <w:t xml:space="preserve">In fact, in Carmen’s case, the judge resorts to simply stating that Carmen took an “action” that resulted in the baby’s death, because he is literally unable to name what that action might have been, given that there were no signs of trauma anywhere on the young body (and potential signs of medical disease inside the body).  In none of these cases did the judges offer any motive for why the women would want to kill their babies.  </w:t>
      </w:r>
      <w:r w:rsidR="00A44211">
        <w:t xml:space="preserve">And in none of these three cases </w:t>
      </w:r>
      <w:r w:rsidR="00CF1F44">
        <w:t>is there</w:t>
      </w:r>
      <w:r w:rsidR="00A44211">
        <w:t xml:space="preserve"> </w:t>
      </w:r>
      <w:r w:rsidR="00CF1F44">
        <w:t xml:space="preserve">any physical or testimonial </w:t>
      </w:r>
      <w:r w:rsidR="00A44211">
        <w:t xml:space="preserve">evidence that could contradict women’s stories of obstetrical emergency. </w:t>
      </w:r>
      <w:r w:rsidR="00FD6061">
        <w:t xml:space="preserve"> Although we only review 3 cases in depth, we believe the majority of the 17 cases represent situations where women suffered </w:t>
      </w:r>
      <w:r w:rsidR="00847142">
        <w:t>obstetrical</w:t>
      </w:r>
      <w:r w:rsidR="00FD6061">
        <w:t xml:space="preserve"> emergencies.  </w:t>
      </w:r>
    </w:p>
    <w:p w14:paraId="5CCC2709" w14:textId="77777777" w:rsidR="00FD6061" w:rsidRDefault="00FD6061" w:rsidP="005F57D5">
      <w:pPr>
        <w:jc w:val="both"/>
      </w:pPr>
    </w:p>
    <w:p w14:paraId="0FD9447A" w14:textId="4402CBE0" w:rsidR="00931AAB" w:rsidRDefault="00931AAB" w:rsidP="005F57D5">
      <w:pPr>
        <w:jc w:val="both"/>
      </w:pPr>
      <w:r>
        <w:t xml:space="preserve">Our analysis </w:t>
      </w:r>
      <w:r w:rsidR="00D548B2">
        <w:t xml:space="preserve">further </w:t>
      </w:r>
      <w:r>
        <w:t xml:space="preserve">suggests that the biggest challenge before the Salvadoran state at this juncture is the lack of </w:t>
      </w:r>
      <w:r w:rsidR="005B66C3">
        <w:t>sufficient</w:t>
      </w:r>
      <w:r>
        <w:t xml:space="preserve"> data to determine what really happened in the moments surrounding the birth of these infants.  As </w:t>
      </w:r>
      <w:r w:rsidR="005B66C3">
        <w:t>demonstrated</w:t>
      </w:r>
      <w:r>
        <w:t xml:space="preserve"> above, </w:t>
      </w:r>
      <w:r w:rsidR="005B66C3">
        <w:t xml:space="preserve">the </w:t>
      </w:r>
      <w:r>
        <w:t xml:space="preserve">court documents </w:t>
      </w:r>
      <w:r w:rsidR="005B66C3">
        <w:t xml:space="preserve">we reviewed </w:t>
      </w:r>
      <w:r>
        <w:t>are frequently filled with contradictions and equivocations.</w:t>
      </w:r>
      <w:r w:rsidR="005B66C3">
        <w:t xml:space="preserve">  The lack of medical information about women’s health and reproductive history is especially remarkable, but we also find regular gaps in the forensic and testimonial data (ie, no fetal weights recor</w:t>
      </w:r>
      <w:r w:rsidR="00847142">
        <w:t>ded because “</w:t>
      </w:r>
      <w:r w:rsidR="00847142" w:rsidRPr="005E571A">
        <w:rPr>
          <w:i/>
        </w:rPr>
        <w:t>there was no scale</w:t>
      </w:r>
      <w:r w:rsidR="00847142">
        <w:t>;</w:t>
      </w:r>
      <w:r w:rsidR="005B66C3">
        <w:t xml:space="preserve">” no attempts made to interview key witnesses, etc.).  </w:t>
      </w:r>
    </w:p>
    <w:p w14:paraId="7F9C4D0A" w14:textId="77777777" w:rsidR="005A6C45" w:rsidRDefault="005A6C45" w:rsidP="005F57D5">
      <w:pPr>
        <w:jc w:val="both"/>
      </w:pPr>
    </w:p>
    <w:p w14:paraId="492FA44D" w14:textId="35E2CE08" w:rsidR="00631E6D" w:rsidRDefault="005A6C45" w:rsidP="005F57D5">
      <w:pPr>
        <w:jc w:val="both"/>
      </w:pPr>
      <w:r>
        <w:t xml:space="preserve">What is </w:t>
      </w:r>
      <w:r w:rsidR="00D548B2">
        <w:t xml:space="preserve">perhaps </w:t>
      </w:r>
      <w:r>
        <w:t>most concerning is that the</w:t>
      </w:r>
      <w:r w:rsidR="005B66C3">
        <w:t xml:space="preserve"> limited</w:t>
      </w:r>
      <w:r>
        <w:t xml:space="preserve"> evidence</w:t>
      </w:r>
      <w:r w:rsidR="005B66C3">
        <w:t xml:space="preserve"> presented</w:t>
      </w:r>
      <w:r>
        <w:t xml:space="preserve"> in </w:t>
      </w:r>
      <w:r w:rsidR="005B66C3">
        <w:t xml:space="preserve">these women’s </w:t>
      </w:r>
      <w:r>
        <w:t xml:space="preserve">trials routinely seems to be biased toward incrimination.  Judges prioritize incriminatory testimonies and reject testimonies that favor the women.  </w:t>
      </w:r>
      <w:r w:rsidR="009066EC">
        <w:t>Forensic analyses</w:t>
      </w:r>
      <w:r w:rsidR="005B66C3">
        <w:t xml:space="preserve"> </w:t>
      </w:r>
      <w:r w:rsidR="00322026">
        <w:t xml:space="preserve">regularly </w:t>
      </w:r>
      <w:r w:rsidR="00FD6061">
        <w:t>dismiss</w:t>
      </w:r>
      <w:r w:rsidR="00322026">
        <w:t xml:space="preserve"> women’s stories</w:t>
      </w:r>
      <w:r w:rsidR="005B66C3">
        <w:t xml:space="preserve"> of </w:t>
      </w:r>
      <w:r w:rsidR="00322026">
        <w:t>obstetrical</w:t>
      </w:r>
      <w:r w:rsidR="00847142">
        <w:t xml:space="preserve"> emergencies</w:t>
      </w:r>
      <w:r w:rsidR="00FD6061">
        <w:t xml:space="preserve"> </w:t>
      </w:r>
      <w:r w:rsidR="00322026">
        <w:t xml:space="preserve">yet provide little or no explanation as to why.  </w:t>
      </w:r>
      <w:r w:rsidR="005B66C3">
        <w:t>Medical personnel</w:t>
      </w:r>
      <w:r w:rsidR="009066EC">
        <w:t xml:space="preserve"> regularly fail to collect even the most basic data on </w:t>
      </w:r>
      <w:r w:rsidR="00322026">
        <w:t>women’s</w:t>
      </w:r>
      <w:r w:rsidR="009066EC">
        <w:t xml:space="preserve"> health and</w:t>
      </w:r>
      <w:r w:rsidR="00322026">
        <w:t xml:space="preserve"> potential health complications</w:t>
      </w:r>
      <w:r w:rsidR="009066EC">
        <w:t>.</w:t>
      </w:r>
      <w:r w:rsidR="00D548B2">
        <w:t xml:space="preserve"> Importantly, </w:t>
      </w:r>
      <w:r w:rsidR="009066EC">
        <w:t xml:space="preserve">judges frequently seem to </w:t>
      </w:r>
      <w:r w:rsidR="00D548B2">
        <w:t>determine</w:t>
      </w:r>
      <w:r w:rsidR="009066EC">
        <w:t xml:space="preserve"> women’s guilt based </w:t>
      </w:r>
      <w:r w:rsidR="00EC1068">
        <w:t xml:space="preserve">at least in part </w:t>
      </w:r>
      <w:r w:rsidR="009066EC">
        <w:t xml:space="preserve">on </w:t>
      </w:r>
      <w:r w:rsidR="00DB7107">
        <w:t>whether they failed to uphold ideals of motherhood (</w:t>
      </w:r>
      <w:r w:rsidR="00322026">
        <w:t xml:space="preserve">i.e., </w:t>
      </w:r>
      <w:r w:rsidR="00DB7107">
        <w:t xml:space="preserve">by hiding their pregnancy, or </w:t>
      </w:r>
      <w:r w:rsidR="00322026">
        <w:t>accidentally injuring their child</w:t>
      </w:r>
      <w:r w:rsidR="008B70BB">
        <w:t xml:space="preserve">), more so than whether they committed any crime.  </w:t>
      </w:r>
    </w:p>
    <w:p w14:paraId="43BEFDA8" w14:textId="77777777" w:rsidR="00631E6D" w:rsidRDefault="00631E6D" w:rsidP="005F57D5">
      <w:pPr>
        <w:jc w:val="both"/>
      </w:pPr>
    </w:p>
    <w:p w14:paraId="321F94AC" w14:textId="7114667D" w:rsidR="00224E90" w:rsidRDefault="00262FD1" w:rsidP="005F57D5">
      <w:pPr>
        <w:jc w:val="both"/>
      </w:pPr>
      <w:r>
        <w:t xml:space="preserve">A recent </w:t>
      </w:r>
      <w:r w:rsidR="00322026">
        <w:t xml:space="preserve">US </w:t>
      </w:r>
      <w:r>
        <w:t xml:space="preserve">study </w:t>
      </w:r>
      <w:r w:rsidR="00322026">
        <w:t xml:space="preserve">of stillbirths </w:t>
      </w:r>
      <w:r w:rsidR="00D548B2">
        <w:t>occurring</w:t>
      </w:r>
      <w:r w:rsidR="00322026">
        <w:t xml:space="preserve"> in 59 medical facilities </w:t>
      </w:r>
      <w:r>
        <w:t xml:space="preserve">found that </w:t>
      </w:r>
      <w:r w:rsidR="00322026">
        <w:t>common causes of still</w:t>
      </w:r>
      <w:r>
        <w:t xml:space="preserve">birth </w:t>
      </w:r>
      <w:r w:rsidR="00322026">
        <w:t>include cervical insufficiency, placental abruption, preterm labor, abnormalities of the placenta, genetic or structural abnormalities of the fetus, umbilical abnormalities, infection, blood pressure disorders, and other maternal medical conditions</w:t>
      </w:r>
      <w:r w:rsidR="008B70BB">
        <w:t>.</w:t>
      </w:r>
      <w:r w:rsidR="008B70BB">
        <w:rPr>
          <w:rStyle w:val="FootnoteReference"/>
        </w:rPr>
        <w:footnoteReference w:id="9"/>
      </w:r>
      <w:r w:rsidR="008B70BB">
        <w:t xml:space="preserve">  </w:t>
      </w:r>
      <w:r w:rsidR="005C76CA">
        <w:t>We saw no evidence in the case files that any of</w:t>
      </w:r>
      <w:r w:rsidR="00D548B2">
        <w:t xml:space="preserve"> these potential factors were</w:t>
      </w:r>
      <w:r w:rsidR="00E36C31">
        <w:t xml:space="preserve"> </w:t>
      </w:r>
      <w:r w:rsidR="005C76CA">
        <w:t>considered</w:t>
      </w:r>
      <w:r w:rsidR="00D548B2">
        <w:t xml:space="preserve"> </w:t>
      </w:r>
      <w:r w:rsidR="005C76CA">
        <w:t xml:space="preserve">in the analysis of the 17 cases.  </w:t>
      </w:r>
      <w:r w:rsidR="00D548B2">
        <w:t>More importantly, e</w:t>
      </w:r>
      <w:r w:rsidR="00322026">
        <w:t xml:space="preserve">ven in </w:t>
      </w:r>
      <w:r w:rsidR="009D67D0">
        <w:t>this US</w:t>
      </w:r>
      <w:r w:rsidR="00D548B2">
        <w:t xml:space="preserve"> study</w:t>
      </w:r>
      <w:r w:rsidR="009D67D0">
        <w:t>,</w:t>
      </w:r>
      <w:r w:rsidR="00322026">
        <w:t xml:space="preserve"> where the full attention of a well-staffed research team in a resource-rich environment was </w:t>
      </w:r>
      <w:r w:rsidR="00E36C31">
        <w:t>dedicated</w:t>
      </w:r>
      <w:r w:rsidR="00322026">
        <w:t xml:space="preserve"> </w:t>
      </w:r>
      <w:r w:rsidR="00D548B2">
        <w:t xml:space="preserve">exclusively </w:t>
      </w:r>
      <w:r w:rsidR="00322026">
        <w:t xml:space="preserve">to identifying </w:t>
      </w:r>
      <w:r w:rsidR="00E36C31">
        <w:t xml:space="preserve">the causes of stillbirths, the cause of </w:t>
      </w:r>
      <w:r w:rsidR="005C76CA">
        <w:t xml:space="preserve">infant </w:t>
      </w:r>
      <w:r w:rsidR="00E36C31">
        <w:t>death remained undetermined in 40% of the cases.  The unfortunate reality is that man</w:t>
      </w:r>
      <w:r w:rsidR="005E40D7">
        <w:t>y stillbirths remain unexplained</w:t>
      </w:r>
      <w:r w:rsidR="00E36C31">
        <w:t xml:space="preserve">, even when they occur in resource rich environments under the watchful eyes of medical personnel.  </w:t>
      </w:r>
    </w:p>
    <w:p w14:paraId="5B13D676" w14:textId="77777777" w:rsidR="00E36C31" w:rsidRDefault="00E36C31" w:rsidP="005F57D5">
      <w:pPr>
        <w:jc w:val="both"/>
      </w:pPr>
    </w:p>
    <w:p w14:paraId="25BDFF7B" w14:textId="5F8F6131" w:rsidR="009D67D0" w:rsidRDefault="00E36C31" w:rsidP="005F57D5">
      <w:pPr>
        <w:jc w:val="both"/>
      </w:pPr>
      <w:r>
        <w:t>In El Salvador, the Ministry of Health reports that 19 out of e</w:t>
      </w:r>
      <w:r w:rsidR="00893D9A">
        <w:t xml:space="preserve">very 1,000 clinical births end </w:t>
      </w:r>
      <w:r>
        <w:t>in perinatal death, defined as a fetal death that occurs after the fifth month of pregnancy or within the first seven days after birth.</w:t>
      </w:r>
      <w:r>
        <w:rPr>
          <w:rStyle w:val="FootnoteReference"/>
        </w:rPr>
        <w:footnoteReference w:id="10"/>
      </w:r>
      <w:r>
        <w:t xml:space="preserve"> This translates to more than</w:t>
      </w:r>
      <w:r w:rsidR="00D548B2">
        <w:t xml:space="preserve"> 700 perinatal deaths each year</w:t>
      </w:r>
      <w:r w:rsidR="009D67D0">
        <w:t xml:space="preserve">.  </w:t>
      </w:r>
      <w:r w:rsidR="00262FD1">
        <w:t xml:space="preserve">Our review of </w:t>
      </w:r>
      <w:r w:rsidR="00893D9A">
        <w:t>the</w:t>
      </w:r>
      <w:r w:rsidR="00262FD1">
        <w:t xml:space="preserve"> 17 cases </w:t>
      </w:r>
      <w:r w:rsidR="00893D9A">
        <w:t>above</w:t>
      </w:r>
      <w:r w:rsidR="00262FD1">
        <w:t xml:space="preserve"> raises concerns that </w:t>
      </w:r>
      <w:r w:rsidR="00893D9A">
        <w:t xml:space="preserve">any Salvadoran </w:t>
      </w:r>
      <w:r w:rsidR="00262FD1">
        <w:t>women who suffer</w:t>
      </w:r>
      <w:r w:rsidR="00893D9A">
        <w:t>s</w:t>
      </w:r>
      <w:r w:rsidR="00262FD1">
        <w:t xml:space="preserve"> </w:t>
      </w:r>
      <w:r w:rsidR="00893D9A">
        <w:t xml:space="preserve">a </w:t>
      </w:r>
      <w:r w:rsidR="00262FD1">
        <w:t>stillbirth or other obstetrical emerg</w:t>
      </w:r>
      <w:r w:rsidR="00893D9A">
        <w:t xml:space="preserve">ency outside of a medical facility may be at risk for arrest and imprisonment. </w:t>
      </w:r>
      <w:r w:rsidR="005E40D7">
        <w:t>E</w:t>
      </w:r>
      <w:r w:rsidR="009D67D0">
        <w:t xml:space="preserve">ven </w:t>
      </w:r>
      <w:r w:rsidR="00173D85">
        <w:t xml:space="preserve">in cases where </w:t>
      </w:r>
      <w:r w:rsidR="009D67D0">
        <w:t>the cause of infant death</w:t>
      </w:r>
      <w:r w:rsidR="00173D85">
        <w:t xml:space="preserve"> </w:t>
      </w:r>
      <w:r w:rsidR="009D67D0">
        <w:t>was</w:t>
      </w:r>
      <w:r w:rsidR="00173D85">
        <w:t xml:space="preserve"> “undetermined,” or appeared directly related to an obstetrical emergency, judges </w:t>
      </w:r>
      <w:r w:rsidR="005E40D7">
        <w:t>have still</w:t>
      </w:r>
      <w:r w:rsidR="00173D85">
        <w:t xml:space="preserve"> found women guilty, often by suggesting that </w:t>
      </w:r>
      <w:r w:rsidR="009D67D0">
        <w:t xml:space="preserve">they had failed as </w:t>
      </w:r>
      <w:r w:rsidR="00173D85">
        <w:t xml:space="preserve">mothers </w:t>
      </w:r>
      <w:r w:rsidR="005E40D7">
        <w:t>by</w:t>
      </w:r>
      <w:r w:rsidR="009D67D0">
        <w:t xml:space="preserve"> allowing</w:t>
      </w:r>
      <w:r w:rsidR="00173D85">
        <w:t xml:space="preserve"> harm to</w:t>
      </w:r>
      <w:r w:rsidR="009D67D0">
        <w:t xml:space="preserve"> come to</w:t>
      </w:r>
      <w:r w:rsidR="00173D85">
        <w:t xml:space="preserve"> their infants</w:t>
      </w:r>
      <w:r w:rsidR="009D67D0">
        <w:t>.</w:t>
      </w:r>
    </w:p>
    <w:p w14:paraId="1A909169" w14:textId="77777777" w:rsidR="005E40D7" w:rsidRDefault="005E40D7" w:rsidP="005F57D5">
      <w:pPr>
        <w:jc w:val="both"/>
      </w:pPr>
    </w:p>
    <w:p w14:paraId="0ECAB607" w14:textId="736B24D7" w:rsidR="00B309CD" w:rsidRDefault="009D67D0" w:rsidP="005F57D5">
      <w:pPr>
        <w:jc w:val="both"/>
      </w:pPr>
      <w:r>
        <w:t>Importantly, privileged women are more able to seek medical care, and therefore significantly less likely to be accused of murder for an obstetrical emergency, than are less privileged women.  The women who are most at risk of imprisonment for failing to successful</w:t>
      </w:r>
      <w:r w:rsidR="00EC1068">
        <w:t>ly bring a pregnancy to term include</w:t>
      </w:r>
      <w:r>
        <w:t xml:space="preserve"> poor women who cannot afford to take time off from their work, or who cannot afford the medical exams or medications suggested by hospitals; rural women who do not have easy access to medical care; women whose actions are limited by the violence of an abusive househ</w:t>
      </w:r>
      <w:r w:rsidR="005C76CA">
        <w:t>old member or by gang violence in their communities</w:t>
      </w:r>
      <w:r>
        <w:t xml:space="preserve">; and women who suffer from physical or mental disabilities.  Not surprisingly, these characteristics describe particularly well the 17 women whose cases </w:t>
      </w:r>
      <w:r w:rsidR="00EC1068">
        <w:t>are reviewed here</w:t>
      </w:r>
      <w:r>
        <w:t>.  The large major</w:t>
      </w:r>
      <w:r w:rsidR="005C76CA">
        <w:t>ity are poor, rural women with</w:t>
      </w:r>
      <w:r>
        <w:t xml:space="preserve"> limited education</w:t>
      </w:r>
      <w:r w:rsidR="00EC1068">
        <w:t>al attainment</w:t>
      </w:r>
      <w:r w:rsidR="006B4869">
        <w:t xml:space="preserve">.  Three women reported </w:t>
      </w:r>
      <w:r w:rsidR="00EC1068">
        <w:t xml:space="preserve">suffering from </w:t>
      </w:r>
      <w:r w:rsidR="006B4869">
        <w:t>high levels of abuse and regular death threats at the hands of men</w:t>
      </w:r>
      <w:r w:rsidR="005E40D7">
        <w:t xml:space="preserve"> in their lives</w:t>
      </w:r>
      <w:r w:rsidR="006B4869">
        <w:t xml:space="preserve"> (2 from their compañeros, 1 from a </w:t>
      </w:r>
      <w:r w:rsidR="005C76CA">
        <w:t xml:space="preserve">local </w:t>
      </w:r>
      <w:r w:rsidR="006B4869">
        <w:t>gang member).  At least two</w:t>
      </w:r>
      <w:r w:rsidR="005E40D7">
        <w:t xml:space="preserve"> of the 17</w:t>
      </w:r>
      <w:r w:rsidR="006B4869">
        <w:t xml:space="preserve"> women suffer from a </w:t>
      </w:r>
      <w:r w:rsidR="005E40D7">
        <w:t xml:space="preserve">documented </w:t>
      </w:r>
      <w:r w:rsidR="006B4869">
        <w:t xml:space="preserve">physical or a mental disability. </w:t>
      </w:r>
      <w:r w:rsidR="005C76CA">
        <w:t xml:space="preserve"> Anothe</w:t>
      </w:r>
      <w:r w:rsidR="00733ED4">
        <w:t>r four were domestic employees whose actions were monitored by their employers.</w:t>
      </w:r>
      <w:r w:rsidR="00EC1068">
        <w:t xml:space="preserve"> </w:t>
      </w:r>
    </w:p>
    <w:p w14:paraId="48A111A3" w14:textId="77777777" w:rsidR="005C76CA" w:rsidRDefault="005C76CA" w:rsidP="005F57D5">
      <w:pPr>
        <w:jc w:val="both"/>
      </w:pPr>
    </w:p>
    <w:p w14:paraId="597A3D6F" w14:textId="46922903" w:rsidR="005E40D7" w:rsidRDefault="005E40D7" w:rsidP="005F57D5">
      <w:pPr>
        <w:jc w:val="both"/>
      </w:pPr>
      <w:r>
        <w:t xml:space="preserve">In sum, our review of the court documents </w:t>
      </w:r>
      <w:r w:rsidR="005C76CA">
        <w:t>in the case of the Salvadoran 17 has</w:t>
      </w:r>
      <w:r>
        <w:t xml:space="preserve"> provided substantial evidence </w:t>
      </w:r>
      <w:r w:rsidR="00BA5238">
        <w:t xml:space="preserve">suggesting </w:t>
      </w:r>
      <w:r>
        <w:t xml:space="preserve">that Salvadoran women </w:t>
      </w:r>
      <w:r w:rsidR="005C76CA">
        <w:t xml:space="preserve">have been </w:t>
      </w:r>
      <w:r w:rsidR="00BA5238">
        <w:t>imprisoned for obstetrical emergencies</w:t>
      </w:r>
      <w:r>
        <w:t xml:space="preserve">. </w:t>
      </w:r>
      <w:r w:rsidR="001C34E2">
        <w:t xml:space="preserve"> W</w:t>
      </w:r>
      <w:r w:rsidR="005C76CA">
        <w:t>hile acknowledging</w:t>
      </w:r>
      <w:r>
        <w:t xml:space="preserve"> </w:t>
      </w:r>
      <w:r w:rsidR="001C34E2">
        <w:t>that the data needed to determine</w:t>
      </w:r>
      <w:r>
        <w:t xml:space="preserve"> “what happened” </w:t>
      </w:r>
      <w:r w:rsidR="005C76CA">
        <w:t>is</w:t>
      </w:r>
      <w:r w:rsidR="001C34E2">
        <w:t xml:space="preserve"> </w:t>
      </w:r>
      <w:r w:rsidR="00BA5238">
        <w:t xml:space="preserve">inadequate </w:t>
      </w:r>
      <w:r>
        <w:t>in many of these cases</w:t>
      </w:r>
      <w:r w:rsidR="005C76CA">
        <w:t xml:space="preserve">, we nevertheless </w:t>
      </w:r>
      <w:r w:rsidR="00BA5238">
        <w:t xml:space="preserve">draw </w:t>
      </w:r>
      <w:r w:rsidR="005C76CA">
        <w:t xml:space="preserve">attention to </w:t>
      </w:r>
      <w:r w:rsidR="001C34E2">
        <w:t xml:space="preserve">a </w:t>
      </w:r>
      <w:r w:rsidR="00BA5238">
        <w:t xml:space="preserve">clear </w:t>
      </w:r>
      <w:r w:rsidR="001C34E2">
        <w:t xml:space="preserve">pattern </w:t>
      </w:r>
      <w:r w:rsidR="005C76CA">
        <w:t xml:space="preserve">in the kinds of data </w:t>
      </w:r>
      <w:r w:rsidR="00BA5238">
        <w:t xml:space="preserve">systematically </w:t>
      </w:r>
      <w:r w:rsidR="005C76CA">
        <w:t>collected by the</w:t>
      </w:r>
      <w:r w:rsidR="00BA5238">
        <w:t xml:space="preserve"> courts.   Specifically, we find that courts routinely prioritize the collection </w:t>
      </w:r>
      <w:r w:rsidR="001C34E2">
        <w:t>of</w:t>
      </w:r>
      <w:r>
        <w:t xml:space="preserve"> </w:t>
      </w:r>
      <w:r w:rsidR="00BA5238">
        <w:t>incriminatory data, at the expense of exploring possible exculpatory evidence</w:t>
      </w:r>
      <w:r w:rsidR="001C34E2">
        <w:t xml:space="preserve">.  </w:t>
      </w:r>
      <w:r w:rsidR="00BA5238">
        <w:t xml:space="preserve">We further suggest that narratives of motherhood are frequently central to judge’s sentencing rationale.  </w:t>
      </w:r>
      <w:r>
        <w:t xml:space="preserve">Given these systematic and discriminatory practices, we conclude that the </w:t>
      </w:r>
      <w:r w:rsidR="001C34E2">
        <w:t xml:space="preserve">Salvadoran </w:t>
      </w:r>
      <w:r>
        <w:t xml:space="preserve">state owes a debt to the 17 women currently serving prison sentences for the aggravated homicide of their newborns.  The state further owes a debt to the children of these women, many of whom have been left orphaned, without the love of their mother or the financial resources that her job might have brought to the household prior to her incarceration.  </w:t>
      </w:r>
      <w:r w:rsidR="00BA5238">
        <w:t>Finally, we</w:t>
      </w:r>
      <w:r w:rsidR="00E30B25">
        <w:t xml:space="preserve"> conclude that the Salvadoran state has an urgent responsibility to develop protocols for the police, medical personnel, forensic specialists, and the Fiscalía to help them understand what data are necessary to objectively and scientifically prove </w:t>
      </w:r>
      <w:r w:rsidR="00BA5238">
        <w:t xml:space="preserve">the </w:t>
      </w:r>
      <w:r w:rsidR="00E30B25">
        <w:t xml:space="preserve">live birth and intentional homicide of an infant beyond a reasonable doubt, thus protecting from prosecution the more than 700 Salvadoran women every year whose babies die during or shortly after birth due to obstetrical complications.  </w:t>
      </w:r>
    </w:p>
    <w:p w14:paraId="7747DA73" w14:textId="77777777" w:rsidR="00F4201A" w:rsidRDefault="00F4201A" w:rsidP="005F57D5">
      <w:pPr>
        <w:jc w:val="both"/>
      </w:pPr>
    </w:p>
    <w:p w14:paraId="1A945ABA" w14:textId="77777777" w:rsidR="00F4201A" w:rsidRDefault="00F4201A" w:rsidP="005F57D5">
      <w:pPr>
        <w:jc w:val="both"/>
      </w:pPr>
    </w:p>
    <w:p w14:paraId="2FC28031" w14:textId="77777777" w:rsidR="00F4201A" w:rsidRPr="007C7796" w:rsidRDefault="00F4201A" w:rsidP="009409F6"/>
    <w:sectPr w:rsidR="00F4201A" w:rsidRPr="007C7796" w:rsidSect="004F225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25B3A" w14:textId="77777777" w:rsidR="00AE4236" w:rsidRDefault="00AE4236" w:rsidP="00E902FC">
      <w:r>
        <w:separator/>
      </w:r>
    </w:p>
  </w:endnote>
  <w:endnote w:type="continuationSeparator" w:id="0">
    <w:p w14:paraId="6E809268" w14:textId="77777777" w:rsidR="00AE4236" w:rsidRDefault="00AE4236" w:rsidP="00E9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BFC97" w14:textId="77777777" w:rsidR="00AE4236" w:rsidRDefault="00AE4236" w:rsidP="00151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FDF72" w14:textId="77777777" w:rsidR="00AE4236" w:rsidRDefault="00AE42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FAD9" w14:textId="77777777" w:rsidR="00AE4236" w:rsidRDefault="00AE4236" w:rsidP="00151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3AF5">
      <w:rPr>
        <w:rStyle w:val="PageNumber"/>
        <w:noProof/>
      </w:rPr>
      <w:t>1</w:t>
    </w:r>
    <w:r>
      <w:rPr>
        <w:rStyle w:val="PageNumber"/>
      </w:rPr>
      <w:fldChar w:fldCharType="end"/>
    </w:r>
  </w:p>
  <w:p w14:paraId="7F43D3D1" w14:textId="77777777" w:rsidR="00AE4236" w:rsidRDefault="00AE42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4AEC5" w14:textId="77777777" w:rsidR="00AE4236" w:rsidRDefault="00AE4236" w:rsidP="00E902FC">
      <w:r>
        <w:separator/>
      </w:r>
    </w:p>
  </w:footnote>
  <w:footnote w:type="continuationSeparator" w:id="0">
    <w:p w14:paraId="38524F05" w14:textId="77777777" w:rsidR="00AE4236" w:rsidRDefault="00AE4236" w:rsidP="00E902FC">
      <w:r>
        <w:continuationSeparator/>
      </w:r>
    </w:p>
  </w:footnote>
  <w:footnote w:id="1">
    <w:p w14:paraId="6419749A" w14:textId="7C319D8E" w:rsidR="00AE4236" w:rsidRDefault="00AE4236">
      <w:pPr>
        <w:pStyle w:val="FootnoteText"/>
      </w:pPr>
      <w:r>
        <w:rPr>
          <w:rStyle w:val="FootnoteReference"/>
        </w:rPr>
        <w:footnoteRef/>
      </w:r>
      <w:r>
        <w:t xml:space="preserve"> See, for example, </w:t>
      </w:r>
      <w:r>
        <w:rPr>
          <w:lang w:val="es-ES_tradnl"/>
        </w:rPr>
        <w:t xml:space="preserve">these news articles from </w:t>
      </w:r>
      <w:r w:rsidRPr="00A90A03">
        <w:rPr>
          <w:i/>
          <w:lang w:val="es-ES_tradnl"/>
        </w:rPr>
        <w:t>El Diario de Hoy</w:t>
      </w:r>
      <w:r>
        <w:rPr>
          <w:lang w:val="es-ES_tradnl"/>
        </w:rPr>
        <w:t xml:space="preserve">:  </w:t>
      </w:r>
      <w:hyperlink r:id="rId1" w:history="1">
        <w:r w:rsidRPr="00304AAD">
          <w:rPr>
            <w:rStyle w:val="Hyperlink"/>
            <w:lang w:val="es-ES_tradnl"/>
          </w:rPr>
          <w:t>http://www.elsalvador.com/mwedh/nota/nota_completa.asp?idCat=47859&amp;idArt=7948887</w:t>
        </w:r>
      </w:hyperlink>
      <w:r>
        <w:rPr>
          <w:lang w:val="es-ES_tradnl"/>
        </w:rPr>
        <w:t xml:space="preserve"> </w:t>
      </w:r>
      <w:hyperlink r:id="rId2" w:history="1">
        <w:r w:rsidRPr="00A90A03">
          <w:rPr>
            <w:rStyle w:val="Hyperlink"/>
            <w:lang w:val="es-ES_tradnl"/>
          </w:rPr>
          <w:t>http://www.elsalvador.com/mwedh/nota/nota_completa.asp?idCat=75014&amp;idArt=8005309</w:t>
        </w:r>
      </w:hyperlink>
    </w:p>
  </w:footnote>
  <w:footnote w:id="2">
    <w:p w14:paraId="3341DB8D" w14:textId="40AE3CEA" w:rsidR="00AE4236" w:rsidRDefault="00AE4236">
      <w:pPr>
        <w:pStyle w:val="FootnoteText"/>
      </w:pPr>
      <w:r>
        <w:rPr>
          <w:rStyle w:val="FootnoteReference"/>
        </w:rPr>
        <w:footnoteRef/>
      </w:r>
      <w:r>
        <w:t xml:space="preserve"> Jens Wessel and Ulrich Buscher. 2002. “Denial of Pregnancy: Population Based Study.” </w:t>
      </w:r>
      <w:r w:rsidRPr="00C50BA7">
        <w:rPr>
          <w:i/>
        </w:rPr>
        <w:t>British Medical Journal</w:t>
      </w:r>
      <w:r>
        <w:t xml:space="preserve">, Volume 324. </w:t>
      </w:r>
      <w:hyperlink r:id="rId3" w:history="1">
        <w:r w:rsidRPr="00C50BA7">
          <w:rPr>
            <w:rStyle w:val="Hyperlink"/>
          </w:rPr>
          <w:t>http://www.ncbi.nlm.nih.gov/pmc/articles/PMC65667/</w:t>
        </w:r>
      </w:hyperlink>
    </w:p>
  </w:footnote>
  <w:footnote w:id="3">
    <w:p w14:paraId="27B3C6B1" w14:textId="023F3CAD" w:rsidR="00AE4236" w:rsidRDefault="00AE4236">
      <w:pPr>
        <w:pStyle w:val="FootnoteText"/>
      </w:pPr>
      <w:r>
        <w:rPr>
          <w:rStyle w:val="FootnoteReference"/>
        </w:rPr>
        <w:footnoteRef/>
      </w:r>
      <w:r>
        <w:t xml:space="preserve"> See </w:t>
      </w:r>
      <w:hyperlink r:id="rId4" w:history="1">
        <w:r w:rsidRPr="00B164C5">
          <w:rPr>
            <w:rStyle w:val="Hyperlink"/>
          </w:rPr>
          <w:t>http://www.discoveryfitandhealth.com/tv-shows/i-didnt-know-i-was-pregnant</w:t>
        </w:r>
      </w:hyperlink>
      <w:r>
        <w:t xml:space="preserve"> or </w:t>
      </w:r>
    </w:p>
  </w:footnote>
  <w:footnote w:id="4">
    <w:p w14:paraId="6C9156A5" w14:textId="6E279FC5" w:rsidR="00AE4236" w:rsidRDefault="00AE4236">
      <w:pPr>
        <w:pStyle w:val="FootnoteText"/>
      </w:pPr>
      <w:r>
        <w:rPr>
          <w:rStyle w:val="FootnoteReference"/>
        </w:rPr>
        <w:footnoteRef/>
      </w:r>
      <w:r>
        <w:t xml:space="preserve"> </w:t>
      </w:r>
      <w:hyperlink r:id="rId5" w:history="1">
        <w:r w:rsidRPr="00B164C5">
          <w:rPr>
            <w:rStyle w:val="Hyperlink"/>
          </w:rPr>
          <w:t>http://www.slate.com/articles/health_and_science/explainer/2013/06/unexpected_birth_how_can_a_woman_not_know_she_s_pregnant_until_she_has_the.html</w:t>
        </w:r>
      </w:hyperlink>
    </w:p>
    <w:p w14:paraId="5CE59151" w14:textId="77777777" w:rsidR="00AE4236" w:rsidRDefault="00AE4236">
      <w:pPr>
        <w:pStyle w:val="FootnoteText"/>
      </w:pPr>
    </w:p>
  </w:footnote>
  <w:footnote w:id="5">
    <w:p w14:paraId="33DDF2B3" w14:textId="4E70367C" w:rsidR="00AE4236" w:rsidRDefault="00AE4236">
      <w:pPr>
        <w:pStyle w:val="FootnoteText"/>
      </w:pPr>
      <w:r>
        <w:rPr>
          <w:rStyle w:val="FootnoteReference"/>
        </w:rPr>
        <w:footnoteRef/>
      </w:r>
      <w:r>
        <w:t xml:space="preserve"> </w:t>
      </w:r>
      <w:hyperlink r:id="rId6" w:history="1">
        <w:r w:rsidRPr="00F9396E">
          <w:rPr>
            <w:rStyle w:val="Hyperlink"/>
          </w:rPr>
          <w:t>http://www.cnn.com/2012/07/05/health/living-well/pregnant-no-symptoms/</w:t>
        </w:r>
      </w:hyperlink>
    </w:p>
  </w:footnote>
  <w:footnote w:id="6">
    <w:p w14:paraId="7AD6C413" w14:textId="77777777" w:rsidR="00AE4236" w:rsidRDefault="00AE4236" w:rsidP="0097501F">
      <w:pPr>
        <w:widowControl w:val="0"/>
        <w:autoSpaceDE w:val="0"/>
        <w:autoSpaceDN w:val="0"/>
        <w:adjustRightInd w:val="0"/>
        <w:spacing w:after="240"/>
        <w:rPr>
          <w:rFonts w:cs="Times"/>
        </w:rPr>
      </w:pPr>
      <w:r>
        <w:rPr>
          <w:rStyle w:val="FootnoteReference"/>
        </w:rPr>
        <w:footnoteRef/>
      </w:r>
      <w:r>
        <w:t xml:space="preserve"> </w:t>
      </w:r>
      <w:hyperlink r:id="rId7" w:history="1">
        <w:r w:rsidRPr="0002344F">
          <w:rPr>
            <w:rStyle w:val="Hyperlink"/>
            <w:rFonts w:cs="Times"/>
          </w:rPr>
          <w:t>http://www.mayoclinic.org/diseases-conditions/placental-abruption/basics/symptoms/con-20024292</w:t>
        </w:r>
      </w:hyperlink>
    </w:p>
    <w:p w14:paraId="2D109C74" w14:textId="46670FD2" w:rsidR="00AE4236" w:rsidRDefault="00AE4236">
      <w:pPr>
        <w:pStyle w:val="FootnoteText"/>
      </w:pPr>
    </w:p>
  </w:footnote>
  <w:footnote w:id="7">
    <w:p w14:paraId="5897BB34" w14:textId="517E45D2" w:rsidR="00AE4236" w:rsidRDefault="00AE4236">
      <w:pPr>
        <w:pStyle w:val="FootnoteText"/>
      </w:pPr>
      <w:r>
        <w:rPr>
          <w:rStyle w:val="FootnoteReference"/>
        </w:rPr>
        <w:footnoteRef/>
      </w:r>
      <w:r>
        <w:t xml:space="preserve"> Names of witnesses have been changed throughout this report to protect the anonymity of the individuals. </w:t>
      </w:r>
    </w:p>
  </w:footnote>
  <w:footnote w:id="8">
    <w:p w14:paraId="605C4172" w14:textId="6CDD9046" w:rsidR="00AE4236" w:rsidRDefault="00AE4236">
      <w:pPr>
        <w:pStyle w:val="FootnoteText"/>
      </w:pPr>
    </w:p>
  </w:footnote>
  <w:footnote w:id="9">
    <w:p w14:paraId="36ACC5CB" w14:textId="4542D953" w:rsidR="00AE4236" w:rsidRDefault="00AE4236">
      <w:pPr>
        <w:pStyle w:val="FootnoteText"/>
      </w:pPr>
      <w:r>
        <w:rPr>
          <w:rStyle w:val="FootnoteReference"/>
        </w:rPr>
        <w:footnoteRef/>
      </w:r>
      <w:r>
        <w:t xml:space="preserve"> (</w:t>
      </w:r>
      <w:hyperlink r:id="rId8" w:history="1">
        <w:r w:rsidRPr="00B164C5">
          <w:rPr>
            <w:rStyle w:val="Hyperlink"/>
          </w:rPr>
          <w:t>http://www.ncbi.nlm.nih.gov/pubmed/22166605</w:t>
        </w:r>
      </w:hyperlink>
      <w:r w:rsidRPr="00D548B2">
        <w:t>)</w:t>
      </w:r>
      <w:r>
        <w:t xml:space="preserve">.  </w:t>
      </w:r>
    </w:p>
  </w:footnote>
  <w:footnote w:id="10">
    <w:p w14:paraId="1401BBAE" w14:textId="77777777" w:rsidR="00AE4236" w:rsidRPr="00E36C31" w:rsidRDefault="00AE4236" w:rsidP="00E36C31">
      <w:pPr>
        <w:rPr>
          <w:rFonts w:ascii="Lucida Sans Unicode" w:hAnsi="Lucida Sans Unicode" w:cs="Lucida Sans Unicode"/>
          <w:color w:val="434343"/>
          <w:sz w:val="20"/>
          <w:szCs w:val="20"/>
        </w:rPr>
      </w:pPr>
      <w:r w:rsidRPr="00E36C31">
        <w:rPr>
          <w:rStyle w:val="FootnoteReference"/>
          <w:sz w:val="20"/>
          <w:szCs w:val="20"/>
        </w:rPr>
        <w:footnoteRef/>
      </w:r>
      <w:r w:rsidRPr="00E36C31">
        <w:rPr>
          <w:sz w:val="20"/>
          <w:szCs w:val="20"/>
        </w:rPr>
        <w:t xml:space="preserve"> </w:t>
      </w:r>
      <w:r w:rsidRPr="00E36C31">
        <w:rPr>
          <w:rFonts w:ascii="Lucida Sans Unicode" w:hAnsi="Lucida Sans Unicode" w:cs="Lucida Sans Unicode"/>
          <w:color w:val="434343"/>
          <w:sz w:val="20"/>
          <w:szCs w:val="20"/>
        </w:rPr>
        <w:t xml:space="preserve">  </w:t>
      </w:r>
      <w:hyperlink r:id="rId9" w:history="1">
        <w:r w:rsidRPr="00E36C31">
          <w:rPr>
            <w:rStyle w:val="Hyperlink"/>
            <w:rFonts w:ascii="Lucida Sans Unicode" w:hAnsi="Lucida Sans Unicode" w:cs="Lucida Sans Unicode"/>
            <w:sz w:val="20"/>
            <w:szCs w:val="20"/>
          </w:rPr>
          <w:t>http://www.salud.gob.sv/novedades/noticias/noticias-ciudadanosas/138-febrero-2011/816--11-02-2011-ministra-de-salud-oficializa-plan-de-reduccion-de-la-mortalidad-materna-perinatal-y-neonatal.html</w:t>
        </w:r>
      </w:hyperlink>
    </w:p>
    <w:p w14:paraId="7E8F0628" w14:textId="31018B1E" w:rsidR="00AE4236" w:rsidRDefault="00AE4236">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39B2AF0"/>
    <w:multiLevelType w:val="hybridMultilevel"/>
    <w:tmpl w:val="09600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520DB8"/>
    <w:multiLevelType w:val="hybridMultilevel"/>
    <w:tmpl w:val="DFDA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80"/>
    <w:rsid w:val="0000519B"/>
    <w:rsid w:val="0000709E"/>
    <w:rsid w:val="00021780"/>
    <w:rsid w:val="00047A67"/>
    <w:rsid w:val="00057CA7"/>
    <w:rsid w:val="000604C3"/>
    <w:rsid w:val="00066048"/>
    <w:rsid w:val="00072185"/>
    <w:rsid w:val="000B5B32"/>
    <w:rsid w:val="000C1812"/>
    <w:rsid w:val="000F1A13"/>
    <w:rsid w:val="00112C9B"/>
    <w:rsid w:val="001155E6"/>
    <w:rsid w:val="00134C00"/>
    <w:rsid w:val="001444BC"/>
    <w:rsid w:val="0015049D"/>
    <w:rsid w:val="00150676"/>
    <w:rsid w:val="00150EF0"/>
    <w:rsid w:val="00151976"/>
    <w:rsid w:val="00151AD0"/>
    <w:rsid w:val="00151C77"/>
    <w:rsid w:val="00153C6D"/>
    <w:rsid w:val="00164BFD"/>
    <w:rsid w:val="00164F27"/>
    <w:rsid w:val="0016546A"/>
    <w:rsid w:val="001674E1"/>
    <w:rsid w:val="00171932"/>
    <w:rsid w:val="00173D85"/>
    <w:rsid w:val="001777EB"/>
    <w:rsid w:val="001846B2"/>
    <w:rsid w:val="00184739"/>
    <w:rsid w:val="00191870"/>
    <w:rsid w:val="001A1489"/>
    <w:rsid w:val="001A1F42"/>
    <w:rsid w:val="001A7DCA"/>
    <w:rsid w:val="001B318B"/>
    <w:rsid w:val="001B4916"/>
    <w:rsid w:val="001C34E2"/>
    <w:rsid w:val="001C3F69"/>
    <w:rsid w:val="001C6C9B"/>
    <w:rsid w:val="001D032F"/>
    <w:rsid w:val="001D12F5"/>
    <w:rsid w:val="001D1BB4"/>
    <w:rsid w:val="001D3636"/>
    <w:rsid w:val="001D6363"/>
    <w:rsid w:val="001D726F"/>
    <w:rsid w:val="001D7FA4"/>
    <w:rsid w:val="001E6C99"/>
    <w:rsid w:val="001E776B"/>
    <w:rsid w:val="001F2511"/>
    <w:rsid w:val="002005CD"/>
    <w:rsid w:val="0020112E"/>
    <w:rsid w:val="00202370"/>
    <w:rsid w:val="00207BB7"/>
    <w:rsid w:val="00210823"/>
    <w:rsid w:val="00215F50"/>
    <w:rsid w:val="00217A83"/>
    <w:rsid w:val="002208E9"/>
    <w:rsid w:val="00223EA5"/>
    <w:rsid w:val="00224E90"/>
    <w:rsid w:val="00225348"/>
    <w:rsid w:val="00230838"/>
    <w:rsid w:val="00233605"/>
    <w:rsid w:val="0023453E"/>
    <w:rsid w:val="002365D5"/>
    <w:rsid w:val="00244E03"/>
    <w:rsid w:val="0025078F"/>
    <w:rsid w:val="00250FF1"/>
    <w:rsid w:val="0025250E"/>
    <w:rsid w:val="00262FD1"/>
    <w:rsid w:val="002707DF"/>
    <w:rsid w:val="002715C7"/>
    <w:rsid w:val="00276F12"/>
    <w:rsid w:val="002829A2"/>
    <w:rsid w:val="002874B3"/>
    <w:rsid w:val="002908B9"/>
    <w:rsid w:val="002A0CD3"/>
    <w:rsid w:val="002A6D36"/>
    <w:rsid w:val="002C1ADB"/>
    <w:rsid w:val="002D074E"/>
    <w:rsid w:val="002D211E"/>
    <w:rsid w:val="002D612E"/>
    <w:rsid w:val="002E6FF5"/>
    <w:rsid w:val="002F1E7F"/>
    <w:rsid w:val="00316A09"/>
    <w:rsid w:val="00322026"/>
    <w:rsid w:val="00332140"/>
    <w:rsid w:val="00332DC4"/>
    <w:rsid w:val="0034156F"/>
    <w:rsid w:val="00344530"/>
    <w:rsid w:val="00352BC2"/>
    <w:rsid w:val="003632C4"/>
    <w:rsid w:val="00363936"/>
    <w:rsid w:val="003843C1"/>
    <w:rsid w:val="00384915"/>
    <w:rsid w:val="003876F2"/>
    <w:rsid w:val="00390A42"/>
    <w:rsid w:val="003948F9"/>
    <w:rsid w:val="003A34E8"/>
    <w:rsid w:val="003B6E12"/>
    <w:rsid w:val="003C280B"/>
    <w:rsid w:val="003C775F"/>
    <w:rsid w:val="003D4287"/>
    <w:rsid w:val="003D4544"/>
    <w:rsid w:val="003D45A6"/>
    <w:rsid w:val="003D69D2"/>
    <w:rsid w:val="003E6197"/>
    <w:rsid w:val="003E6AE3"/>
    <w:rsid w:val="004042EF"/>
    <w:rsid w:val="00413173"/>
    <w:rsid w:val="004204D5"/>
    <w:rsid w:val="0042106A"/>
    <w:rsid w:val="004215D9"/>
    <w:rsid w:val="00422577"/>
    <w:rsid w:val="0043494E"/>
    <w:rsid w:val="004422C2"/>
    <w:rsid w:val="00444D55"/>
    <w:rsid w:val="00445883"/>
    <w:rsid w:val="00446C41"/>
    <w:rsid w:val="00461D1A"/>
    <w:rsid w:val="00462892"/>
    <w:rsid w:val="004636E2"/>
    <w:rsid w:val="00466C43"/>
    <w:rsid w:val="004673C2"/>
    <w:rsid w:val="0046775B"/>
    <w:rsid w:val="00472AEC"/>
    <w:rsid w:val="004866D7"/>
    <w:rsid w:val="004A2D96"/>
    <w:rsid w:val="004A6CB0"/>
    <w:rsid w:val="004B1E5D"/>
    <w:rsid w:val="004B35D2"/>
    <w:rsid w:val="004B496F"/>
    <w:rsid w:val="004B6315"/>
    <w:rsid w:val="004C18A6"/>
    <w:rsid w:val="004D62DB"/>
    <w:rsid w:val="004F0251"/>
    <w:rsid w:val="004F2252"/>
    <w:rsid w:val="00507E4D"/>
    <w:rsid w:val="005161B0"/>
    <w:rsid w:val="00521E75"/>
    <w:rsid w:val="00527899"/>
    <w:rsid w:val="0053019B"/>
    <w:rsid w:val="00530D39"/>
    <w:rsid w:val="005579B4"/>
    <w:rsid w:val="00561BC1"/>
    <w:rsid w:val="005671BE"/>
    <w:rsid w:val="0057431C"/>
    <w:rsid w:val="005747EF"/>
    <w:rsid w:val="00590CE0"/>
    <w:rsid w:val="00597B94"/>
    <w:rsid w:val="005A0922"/>
    <w:rsid w:val="005A6C45"/>
    <w:rsid w:val="005B0994"/>
    <w:rsid w:val="005B343A"/>
    <w:rsid w:val="005B66C3"/>
    <w:rsid w:val="005B77DA"/>
    <w:rsid w:val="005B796A"/>
    <w:rsid w:val="005C2E5C"/>
    <w:rsid w:val="005C7499"/>
    <w:rsid w:val="005C76CA"/>
    <w:rsid w:val="005C7A3D"/>
    <w:rsid w:val="005D22B4"/>
    <w:rsid w:val="005D3A5E"/>
    <w:rsid w:val="005E1542"/>
    <w:rsid w:val="005E40D7"/>
    <w:rsid w:val="005E5614"/>
    <w:rsid w:val="005E571A"/>
    <w:rsid w:val="005F57D5"/>
    <w:rsid w:val="00611327"/>
    <w:rsid w:val="00621CAC"/>
    <w:rsid w:val="00625A07"/>
    <w:rsid w:val="0062671F"/>
    <w:rsid w:val="00631A25"/>
    <w:rsid w:val="00631E6D"/>
    <w:rsid w:val="00640BA0"/>
    <w:rsid w:val="00642792"/>
    <w:rsid w:val="00643AF5"/>
    <w:rsid w:val="00660E11"/>
    <w:rsid w:val="00661838"/>
    <w:rsid w:val="006642CF"/>
    <w:rsid w:val="006648E1"/>
    <w:rsid w:val="006718DF"/>
    <w:rsid w:val="00674995"/>
    <w:rsid w:val="00684165"/>
    <w:rsid w:val="00694931"/>
    <w:rsid w:val="006961C4"/>
    <w:rsid w:val="00697669"/>
    <w:rsid w:val="006B089C"/>
    <w:rsid w:val="006B35A8"/>
    <w:rsid w:val="006B4869"/>
    <w:rsid w:val="006C3455"/>
    <w:rsid w:val="006C3F57"/>
    <w:rsid w:val="006D111B"/>
    <w:rsid w:val="006E0A53"/>
    <w:rsid w:val="006E575D"/>
    <w:rsid w:val="006E67D5"/>
    <w:rsid w:val="006F25C2"/>
    <w:rsid w:val="006F26B0"/>
    <w:rsid w:val="006F43CF"/>
    <w:rsid w:val="006F6F7F"/>
    <w:rsid w:val="00703EFF"/>
    <w:rsid w:val="007106A4"/>
    <w:rsid w:val="00725BE9"/>
    <w:rsid w:val="00733ED4"/>
    <w:rsid w:val="007403E1"/>
    <w:rsid w:val="00752D80"/>
    <w:rsid w:val="00754F33"/>
    <w:rsid w:val="00761839"/>
    <w:rsid w:val="00762017"/>
    <w:rsid w:val="00774597"/>
    <w:rsid w:val="00781084"/>
    <w:rsid w:val="00792501"/>
    <w:rsid w:val="007929B3"/>
    <w:rsid w:val="007A69C2"/>
    <w:rsid w:val="007B1BD3"/>
    <w:rsid w:val="007B3918"/>
    <w:rsid w:val="007C7796"/>
    <w:rsid w:val="007D301B"/>
    <w:rsid w:val="007D30BF"/>
    <w:rsid w:val="007D689B"/>
    <w:rsid w:val="007E328F"/>
    <w:rsid w:val="007F64C1"/>
    <w:rsid w:val="0080668C"/>
    <w:rsid w:val="008068C6"/>
    <w:rsid w:val="00807659"/>
    <w:rsid w:val="00810111"/>
    <w:rsid w:val="0082016B"/>
    <w:rsid w:val="008221D7"/>
    <w:rsid w:val="008226C8"/>
    <w:rsid w:val="008275AE"/>
    <w:rsid w:val="00831730"/>
    <w:rsid w:val="00833000"/>
    <w:rsid w:val="00836D10"/>
    <w:rsid w:val="00844E94"/>
    <w:rsid w:val="00844FDA"/>
    <w:rsid w:val="00847142"/>
    <w:rsid w:val="00874943"/>
    <w:rsid w:val="00882F3A"/>
    <w:rsid w:val="00886162"/>
    <w:rsid w:val="00886640"/>
    <w:rsid w:val="00887E78"/>
    <w:rsid w:val="00893D9A"/>
    <w:rsid w:val="008963FE"/>
    <w:rsid w:val="008B267F"/>
    <w:rsid w:val="008B3F11"/>
    <w:rsid w:val="008B70BB"/>
    <w:rsid w:val="008C1056"/>
    <w:rsid w:val="008D0037"/>
    <w:rsid w:val="008D4090"/>
    <w:rsid w:val="008F1559"/>
    <w:rsid w:val="008F4CAE"/>
    <w:rsid w:val="009066EC"/>
    <w:rsid w:val="00912411"/>
    <w:rsid w:val="00912629"/>
    <w:rsid w:val="00913187"/>
    <w:rsid w:val="0091540F"/>
    <w:rsid w:val="00927A60"/>
    <w:rsid w:val="0093119A"/>
    <w:rsid w:val="00931AAB"/>
    <w:rsid w:val="0093262E"/>
    <w:rsid w:val="009409F6"/>
    <w:rsid w:val="00941AD4"/>
    <w:rsid w:val="00941FAF"/>
    <w:rsid w:val="00954BFD"/>
    <w:rsid w:val="00963BBF"/>
    <w:rsid w:val="009647D8"/>
    <w:rsid w:val="0097501F"/>
    <w:rsid w:val="00987947"/>
    <w:rsid w:val="009917A4"/>
    <w:rsid w:val="00994C10"/>
    <w:rsid w:val="00995FF9"/>
    <w:rsid w:val="00996B9C"/>
    <w:rsid w:val="009A072C"/>
    <w:rsid w:val="009A5FC6"/>
    <w:rsid w:val="009B34D7"/>
    <w:rsid w:val="009B65D1"/>
    <w:rsid w:val="009B73BD"/>
    <w:rsid w:val="009B7CF4"/>
    <w:rsid w:val="009C4419"/>
    <w:rsid w:val="009D1213"/>
    <w:rsid w:val="009D39BA"/>
    <w:rsid w:val="009D5CD7"/>
    <w:rsid w:val="009D67D0"/>
    <w:rsid w:val="009E02FA"/>
    <w:rsid w:val="009E2C4D"/>
    <w:rsid w:val="009E3159"/>
    <w:rsid w:val="009E3BE9"/>
    <w:rsid w:val="009E4830"/>
    <w:rsid w:val="009E643F"/>
    <w:rsid w:val="00A117D4"/>
    <w:rsid w:val="00A12231"/>
    <w:rsid w:val="00A13AFB"/>
    <w:rsid w:val="00A142D1"/>
    <w:rsid w:val="00A22C49"/>
    <w:rsid w:val="00A27057"/>
    <w:rsid w:val="00A32E5F"/>
    <w:rsid w:val="00A44211"/>
    <w:rsid w:val="00A66C8F"/>
    <w:rsid w:val="00A67E9D"/>
    <w:rsid w:val="00A71B8A"/>
    <w:rsid w:val="00A86D08"/>
    <w:rsid w:val="00A90A03"/>
    <w:rsid w:val="00A91E8B"/>
    <w:rsid w:val="00A93A3A"/>
    <w:rsid w:val="00AC53DE"/>
    <w:rsid w:val="00AD1AFB"/>
    <w:rsid w:val="00AD1D52"/>
    <w:rsid w:val="00AD4795"/>
    <w:rsid w:val="00AE4236"/>
    <w:rsid w:val="00AE7F88"/>
    <w:rsid w:val="00AF3D52"/>
    <w:rsid w:val="00AF4E01"/>
    <w:rsid w:val="00AF7162"/>
    <w:rsid w:val="00B14781"/>
    <w:rsid w:val="00B17972"/>
    <w:rsid w:val="00B17B9F"/>
    <w:rsid w:val="00B20848"/>
    <w:rsid w:val="00B301F1"/>
    <w:rsid w:val="00B309CD"/>
    <w:rsid w:val="00B336DC"/>
    <w:rsid w:val="00B46619"/>
    <w:rsid w:val="00B53C8B"/>
    <w:rsid w:val="00B70339"/>
    <w:rsid w:val="00B71D3C"/>
    <w:rsid w:val="00B74A7E"/>
    <w:rsid w:val="00B7695B"/>
    <w:rsid w:val="00B77C53"/>
    <w:rsid w:val="00B82A69"/>
    <w:rsid w:val="00B85BB3"/>
    <w:rsid w:val="00BA5238"/>
    <w:rsid w:val="00BB3DAA"/>
    <w:rsid w:val="00BB49A7"/>
    <w:rsid w:val="00BC26ED"/>
    <w:rsid w:val="00BC410F"/>
    <w:rsid w:val="00BC49A6"/>
    <w:rsid w:val="00BC54D3"/>
    <w:rsid w:val="00BC6D2A"/>
    <w:rsid w:val="00BD0D1D"/>
    <w:rsid w:val="00BD34B1"/>
    <w:rsid w:val="00BD3BC1"/>
    <w:rsid w:val="00BD47D3"/>
    <w:rsid w:val="00BE70E5"/>
    <w:rsid w:val="00BE7F62"/>
    <w:rsid w:val="00BF1E9F"/>
    <w:rsid w:val="00BF22B1"/>
    <w:rsid w:val="00BF521C"/>
    <w:rsid w:val="00C022F7"/>
    <w:rsid w:val="00C03792"/>
    <w:rsid w:val="00C05124"/>
    <w:rsid w:val="00C07500"/>
    <w:rsid w:val="00C117AB"/>
    <w:rsid w:val="00C16A71"/>
    <w:rsid w:val="00C2338A"/>
    <w:rsid w:val="00C263D1"/>
    <w:rsid w:val="00C277E2"/>
    <w:rsid w:val="00C33760"/>
    <w:rsid w:val="00C34167"/>
    <w:rsid w:val="00C46628"/>
    <w:rsid w:val="00C50BA7"/>
    <w:rsid w:val="00C52067"/>
    <w:rsid w:val="00C627C3"/>
    <w:rsid w:val="00C67B4C"/>
    <w:rsid w:val="00C77649"/>
    <w:rsid w:val="00C908AC"/>
    <w:rsid w:val="00C94612"/>
    <w:rsid w:val="00CA439B"/>
    <w:rsid w:val="00CC39BA"/>
    <w:rsid w:val="00CC74F8"/>
    <w:rsid w:val="00CD1984"/>
    <w:rsid w:val="00CD4F9B"/>
    <w:rsid w:val="00CF0BD3"/>
    <w:rsid w:val="00CF1F44"/>
    <w:rsid w:val="00D052E2"/>
    <w:rsid w:val="00D07C9E"/>
    <w:rsid w:val="00D1425B"/>
    <w:rsid w:val="00D14E51"/>
    <w:rsid w:val="00D2015E"/>
    <w:rsid w:val="00D230B4"/>
    <w:rsid w:val="00D24348"/>
    <w:rsid w:val="00D27B7F"/>
    <w:rsid w:val="00D30952"/>
    <w:rsid w:val="00D32722"/>
    <w:rsid w:val="00D3648B"/>
    <w:rsid w:val="00D36508"/>
    <w:rsid w:val="00D43C59"/>
    <w:rsid w:val="00D54082"/>
    <w:rsid w:val="00D548B2"/>
    <w:rsid w:val="00D556AD"/>
    <w:rsid w:val="00D56979"/>
    <w:rsid w:val="00D5707D"/>
    <w:rsid w:val="00D67392"/>
    <w:rsid w:val="00D76966"/>
    <w:rsid w:val="00D83F6E"/>
    <w:rsid w:val="00D909C4"/>
    <w:rsid w:val="00D91611"/>
    <w:rsid w:val="00D95E8B"/>
    <w:rsid w:val="00DA01C7"/>
    <w:rsid w:val="00DA6E4F"/>
    <w:rsid w:val="00DB476E"/>
    <w:rsid w:val="00DB4E74"/>
    <w:rsid w:val="00DB5863"/>
    <w:rsid w:val="00DB7107"/>
    <w:rsid w:val="00DC34E8"/>
    <w:rsid w:val="00DC4EE2"/>
    <w:rsid w:val="00DC5772"/>
    <w:rsid w:val="00DD438E"/>
    <w:rsid w:val="00DD5372"/>
    <w:rsid w:val="00DD73BE"/>
    <w:rsid w:val="00DE45CF"/>
    <w:rsid w:val="00DF1420"/>
    <w:rsid w:val="00DF237B"/>
    <w:rsid w:val="00DF282A"/>
    <w:rsid w:val="00DF5056"/>
    <w:rsid w:val="00E0177C"/>
    <w:rsid w:val="00E02CBC"/>
    <w:rsid w:val="00E240EF"/>
    <w:rsid w:val="00E30B25"/>
    <w:rsid w:val="00E31014"/>
    <w:rsid w:val="00E32136"/>
    <w:rsid w:val="00E35A28"/>
    <w:rsid w:val="00E35D28"/>
    <w:rsid w:val="00E35E38"/>
    <w:rsid w:val="00E364A3"/>
    <w:rsid w:val="00E36C31"/>
    <w:rsid w:val="00E36C57"/>
    <w:rsid w:val="00E42298"/>
    <w:rsid w:val="00E47426"/>
    <w:rsid w:val="00E537CF"/>
    <w:rsid w:val="00E6719F"/>
    <w:rsid w:val="00E7060D"/>
    <w:rsid w:val="00E740D2"/>
    <w:rsid w:val="00E7559C"/>
    <w:rsid w:val="00E902FC"/>
    <w:rsid w:val="00E90933"/>
    <w:rsid w:val="00E91F63"/>
    <w:rsid w:val="00EB03B7"/>
    <w:rsid w:val="00EB311A"/>
    <w:rsid w:val="00EB77AE"/>
    <w:rsid w:val="00EC1068"/>
    <w:rsid w:val="00EC3260"/>
    <w:rsid w:val="00ED588B"/>
    <w:rsid w:val="00ED74A8"/>
    <w:rsid w:val="00EF0948"/>
    <w:rsid w:val="00F17B78"/>
    <w:rsid w:val="00F236CA"/>
    <w:rsid w:val="00F30C30"/>
    <w:rsid w:val="00F369CB"/>
    <w:rsid w:val="00F4041B"/>
    <w:rsid w:val="00F408A1"/>
    <w:rsid w:val="00F4201A"/>
    <w:rsid w:val="00F5524A"/>
    <w:rsid w:val="00F615F2"/>
    <w:rsid w:val="00F6172D"/>
    <w:rsid w:val="00F71B3C"/>
    <w:rsid w:val="00F74B81"/>
    <w:rsid w:val="00F74CD8"/>
    <w:rsid w:val="00F9396E"/>
    <w:rsid w:val="00F9586A"/>
    <w:rsid w:val="00F96E08"/>
    <w:rsid w:val="00F96FA2"/>
    <w:rsid w:val="00FA1F66"/>
    <w:rsid w:val="00FA2721"/>
    <w:rsid w:val="00FB474C"/>
    <w:rsid w:val="00FC59BD"/>
    <w:rsid w:val="00FC6BB6"/>
    <w:rsid w:val="00FD1426"/>
    <w:rsid w:val="00FD3D4F"/>
    <w:rsid w:val="00FD6061"/>
    <w:rsid w:val="00FD6B69"/>
    <w:rsid w:val="00FE6A38"/>
    <w:rsid w:val="00FF38C4"/>
    <w:rsid w:val="00FF4908"/>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DB2F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02FC"/>
    <w:pPr>
      <w:tabs>
        <w:tab w:val="center" w:pos="4320"/>
        <w:tab w:val="right" w:pos="8640"/>
      </w:tabs>
    </w:pPr>
  </w:style>
  <w:style w:type="character" w:customStyle="1" w:styleId="FooterChar">
    <w:name w:val="Footer Char"/>
    <w:basedOn w:val="DefaultParagraphFont"/>
    <w:link w:val="Footer"/>
    <w:uiPriority w:val="99"/>
    <w:rsid w:val="00E902FC"/>
  </w:style>
  <w:style w:type="character" w:styleId="PageNumber">
    <w:name w:val="page number"/>
    <w:basedOn w:val="DefaultParagraphFont"/>
    <w:uiPriority w:val="99"/>
    <w:semiHidden/>
    <w:unhideWhenUsed/>
    <w:rsid w:val="00E902FC"/>
  </w:style>
  <w:style w:type="paragraph" w:styleId="ListParagraph">
    <w:name w:val="List Paragraph"/>
    <w:basedOn w:val="Normal"/>
    <w:uiPriority w:val="34"/>
    <w:qFormat/>
    <w:rsid w:val="00151976"/>
    <w:pPr>
      <w:ind w:left="720"/>
      <w:contextualSpacing/>
    </w:pPr>
  </w:style>
  <w:style w:type="character" w:styleId="CommentReference">
    <w:name w:val="annotation reference"/>
    <w:basedOn w:val="DefaultParagraphFont"/>
    <w:uiPriority w:val="99"/>
    <w:semiHidden/>
    <w:unhideWhenUsed/>
    <w:rsid w:val="00151976"/>
    <w:rPr>
      <w:sz w:val="18"/>
      <w:szCs w:val="18"/>
    </w:rPr>
  </w:style>
  <w:style w:type="paragraph" w:styleId="CommentText">
    <w:name w:val="annotation text"/>
    <w:basedOn w:val="Normal"/>
    <w:link w:val="CommentTextChar"/>
    <w:uiPriority w:val="99"/>
    <w:semiHidden/>
    <w:unhideWhenUsed/>
    <w:rsid w:val="00151976"/>
  </w:style>
  <w:style w:type="character" w:customStyle="1" w:styleId="CommentTextChar">
    <w:name w:val="Comment Text Char"/>
    <w:basedOn w:val="DefaultParagraphFont"/>
    <w:link w:val="CommentText"/>
    <w:uiPriority w:val="99"/>
    <w:semiHidden/>
    <w:rsid w:val="00151976"/>
  </w:style>
  <w:style w:type="paragraph" w:styleId="CommentSubject">
    <w:name w:val="annotation subject"/>
    <w:basedOn w:val="CommentText"/>
    <w:next w:val="CommentText"/>
    <w:link w:val="CommentSubjectChar"/>
    <w:uiPriority w:val="99"/>
    <w:semiHidden/>
    <w:unhideWhenUsed/>
    <w:rsid w:val="00151976"/>
    <w:rPr>
      <w:b/>
      <w:bCs/>
      <w:sz w:val="20"/>
      <w:szCs w:val="20"/>
    </w:rPr>
  </w:style>
  <w:style w:type="character" w:customStyle="1" w:styleId="CommentSubjectChar">
    <w:name w:val="Comment Subject Char"/>
    <w:basedOn w:val="CommentTextChar"/>
    <w:link w:val="CommentSubject"/>
    <w:uiPriority w:val="99"/>
    <w:semiHidden/>
    <w:rsid w:val="00151976"/>
    <w:rPr>
      <w:b/>
      <w:bCs/>
      <w:sz w:val="20"/>
      <w:szCs w:val="20"/>
    </w:rPr>
  </w:style>
  <w:style w:type="paragraph" w:styleId="BalloonText">
    <w:name w:val="Balloon Text"/>
    <w:basedOn w:val="Normal"/>
    <w:link w:val="BalloonTextChar"/>
    <w:uiPriority w:val="99"/>
    <w:semiHidden/>
    <w:unhideWhenUsed/>
    <w:rsid w:val="001519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976"/>
    <w:rPr>
      <w:rFonts w:ascii="Lucida Grande" w:hAnsi="Lucida Grande" w:cs="Lucida Grande"/>
      <w:sz w:val="18"/>
      <w:szCs w:val="18"/>
    </w:rPr>
  </w:style>
  <w:style w:type="paragraph" w:styleId="BodyText">
    <w:name w:val="Body Text"/>
    <w:basedOn w:val="Normal"/>
    <w:link w:val="BodyTextChar"/>
    <w:uiPriority w:val="1"/>
    <w:qFormat/>
    <w:rsid w:val="00332DC4"/>
    <w:pPr>
      <w:widowControl w:val="0"/>
      <w:ind w:left="460"/>
    </w:pPr>
    <w:rPr>
      <w:rFonts w:ascii="Cambria" w:eastAsia="Cambria" w:hAnsi="Cambria"/>
    </w:rPr>
  </w:style>
  <w:style w:type="character" w:customStyle="1" w:styleId="BodyTextChar">
    <w:name w:val="Body Text Char"/>
    <w:basedOn w:val="DefaultParagraphFont"/>
    <w:link w:val="BodyText"/>
    <w:uiPriority w:val="1"/>
    <w:rsid w:val="00332DC4"/>
    <w:rPr>
      <w:rFonts w:ascii="Cambria" w:eastAsia="Cambria" w:hAnsi="Cambria"/>
    </w:rPr>
  </w:style>
  <w:style w:type="character" w:styleId="Hyperlink">
    <w:name w:val="Hyperlink"/>
    <w:basedOn w:val="DefaultParagraphFont"/>
    <w:uiPriority w:val="99"/>
    <w:unhideWhenUsed/>
    <w:rsid w:val="00FD6B69"/>
    <w:rPr>
      <w:color w:val="0000FF" w:themeColor="hyperlink"/>
      <w:u w:val="single"/>
    </w:rPr>
  </w:style>
  <w:style w:type="paragraph" w:styleId="FootnoteText">
    <w:name w:val="footnote text"/>
    <w:basedOn w:val="Normal"/>
    <w:link w:val="FootnoteTextChar"/>
    <w:uiPriority w:val="99"/>
    <w:unhideWhenUsed/>
    <w:rsid w:val="004A2D96"/>
  </w:style>
  <w:style w:type="character" w:customStyle="1" w:styleId="FootnoteTextChar">
    <w:name w:val="Footnote Text Char"/>
    <w:basedOn w:val="DefaultParagraphFont"/>
    <w:link w:val="FootnoteText"/>
    <w:uiPriority w:val="99"/>
    <w:rsid w:val="004A2D96"/>
  </w:style>
  <w:style w:type="character" w:styleId="FootnoteReference">
    <w:name w:val="footnote reference"/>
    <w:basedOn w:val="DefaultParagraphFont"/>
    <w:uiPriority w:val="99"/>
    <w:unhideWhenUsed/>
    <w:rsid w:val="004A2D96"/>
    <w:rPr>
      <w:vertAlign w:val="superscript"/>
    </w:rPr>
  </w:style>
  <w:style w:type="character" w:styleId="FollowedHyperlink">
    <w:name w:val="FollowedHyperlink"/>
    <w:basedOn w:val="DefaultParagraphFont"/>
    <w:uiPriority w:val="99"/>
    <w:semiHidden/>
    <w:unhideWhenUsed/>
    <w:rsid w:val="00AD1AFB"/>
    <w:rPr>
      <w:color w:val="800080" w:themeColor="followedHyperlink"/>
      <w:u w:val="single"/>
    </w:rPr>
  </w:style>
  <w:style w:type="character" w:customStyle="1" w:styleId="hps">
    <w:name w:val="hps"/>
    <w:basedOn w:val="DefaultParagraphFont"/>
    <w:rsid w:val="007925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02FC"/>
    <w:pPr>
      <w:tabs>
        <w:tab w:val="center" w:pos="4320"/>
        <w:tab w:val="right" w:pos="8640"/>
      </w:tabs>
    </w:pPr>
  </w:style>
  <w:style w:type="character" w:customStyle="1" w:styleId="FooterChar">
    <w:name w:val="Footer Char"/>
    <w:basedOn w:val="DefaultParagraphFont"/>
    <w:link w:val="Footer"/>
    <w:uiPriority w:val="99"/>
    <w:rsid w:val="00E902FC"/>
  </w:style>
  <w:style w:type="character" w:styleId="PageNumber">
    <w:name w:val="page number"/>
    <w:basedOn w:val="DefaultParagraphFont"/>
    <w:uiPriority w:val="99"/>
    <w:semiHidden/>
    <w:unhideWhenUsed/>
    <w:rsid w:val="00E902FC"/>
  </w:style>
  <w:style w:type="paragraph" w:styleId="ListParagraph">
    <w:name w:val="List Paragraph"/>
    <w:basedOn w:val="Normal"/>
    <w:uiPriority w:val="34"/>
    <w:qFormat/>
    <w:rsid w:val="00151976"/>
    <w:pPr>
      <w:ind w:left="720"/>
      <w:contextualSpacing/>
    </w:pPr>
  </w:style>
  <w:style w:type="character" w:styleId="CommentReference">
    <w:name w:val="annotation reference"/>
    <w:basedOn w:val="DefaultParagraphFont"/>
    <w:uiPriority w:val="99"/>
    <w:semiHidden/>
    <w:unhideWhenUsed/>
    <w:rsid w:val="00151976"/>
    <w:rPr>
      <w:sz w:val="18"/>
      <w:szCs w:val="18"/>
    </w:rPr>
  </w:style>
  <w:style w:type="paragraph" w:styleId="CommentText">
    <w:name w:val="annotation text"/>
    <w:basedOn w:val="Normal"/>
    <w:link w:val="CommentTextChar"/>
    <w:uiPriority w:val="99"/>
    <w:semiHidden/>
    <w:unhideWhenUsed/>
    <w:rsid w:val="00151976"/>
  </w:style>
  <w:style w:type="character" w:customStyle="1" w:styleId="CommentTextChar">
    <w:name w:val="Comment Text Char"/>
    <w:basedOn w:val="DefaultParagraphFont"/>
    <w:link w:val="CommentText"/>
    <w:uiPriority w:val="99"/>
    <w:semiHidden/>
    <w:rsid w:val="00151976"/>
  </w:style>
  <w:style w:type="paragraph" w:styleId="CommentSubject">
    <w:name w:val="annotation subject"/>
    <w:basedOn w:val="CommentText"/>
    <w:next w:val="CommentText"/>
    <w:link w:val="CommentSubjectChar"/>
    <w:uiPriority w:val="99"/>
    <w:semiHidden/>
    <w:unhideWhenUsed/>
    <w:rsid w:val="00151976"/>
    <w:rPr>
      <w:b/>
      <w:bCs/>
      <w:sz w:val="20"/>
      <w:szCs w:val="20"/>
    </w:rPr>
  </w:style>
  <w:style w:type="character" w:customStyle="1" w:styleId="CommentSubjectChar">
    <w:name w:val="Comment Subject Char"/>
    <w:basedOn w:val="CommentTextChar"/>
    <w:link w:val="CommentSubject"/>
    <w:uiPriority w:val="99"/>
    <w:semiHidden/>
    <w:rsid w:val="00151976"/>
    <w:rPr>
      <w:b/>
      <w:bCs/>
      <w:sz w:val="20"/>
      <w:szCs w:val="20"/>
    </w:rPr>
  </w:style>
  <w:style w:type="paragraph" w:styleId="BalloonText">
    <w:name w:val="Balloon Text"/>
    <w:basedOn w:val="Normal"/>
    <w:link w:val="BalloonTextChar"/>
    <w:uiPriority w:val="99"/>
    <w:semiHidden/>
    <w:unhideWhenUsed/>
    <w:rsid w:val="001519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976"/>
    <w:rPr>
      <w:rFonts w:ascii="Lucida Grande" w:hAnsi="Lucida Grande" w:cs="Lucida Grande"/>
      <w:sz w:val="18"/>
      <w:szCs w:val="18"/>
    </w:rPr>
  </w:style>
  <w:style w:type="paragraph" w:styleId="BodyText">
    <w:name w:val="Body Text"/>
    <w:basedOn w:val="Normal"/>
    <w:link w:val="BodyTextChar"/>
    <w:uiPriority w:val="1"/>
    <w:qFormat/>
    <w:rsid w:val="00332DC4"/>
    <w:pPr>
      <w:widowControl w:val="0"/>
      <w:ind w:left="460"/>
    </w:pPr>
    <w:rPr>
      <w:rFonts w:ascii="Cambria" w:eastAsia="Cambria" w:hAnsi="Cambria"/>
    </w:rPr>
  </w:style>
  <w:style w:type="character" w:customStyle="1" w:styleId="BodyTextChar">
    <w:name w:val="Body Text Char"/>
    <w:basedOn w:val="DefaultParagraphFont"/>
    <w:link w:val="BodyText"/>
    <w:uiPriority w:val="1"/>
    <w:rsid w:val="00332DC4"/>
    <w:rPr>
      <w:rFonts w:ascii="Cambria" w:eastAsia="Cambria" w:hAnsi="Cambria"/>
    </w:rPr>
  </w:style>
  <w:style w:type="character" w:styleId="Hyperlink">
    <w:name w:val="Hyperlink"/>
    <w:basedOn w:val="DefaultParagraphFont"/>
    <w:uiPriority w:val="99"/>
    <w:unhideWhenUsed/>
    <w:rsid w:val="00FD6B69"/>
    <w:rPr>
      <w:color w:val="0000FF" w:themeColor="hyperlink"/>
      <w:u w:val="single"/>
    </w:rPr>
  </w:style>
  <w:style w:type="paragraph" w:styleId="FootnoteText">
    <w:name w:val="footnote text"/>
    <w:basedOn w:val="Normal"/>
    <w:link w:val="FootnoteTextChar"/>
    <w:uiPriority w:val="99"/>
    <w:unhideWhenUsed/>
    <w:rsid w:val="004A2D96"/>
  </w:style>
  <w:style w:type="character" w:customStyle="1" w:styleId="FootnoteTextChar">
    <w:name w:val="Footnote Text Char"/>
    <w:basedOn w:val="DefaultParagraphFont"/>
    <w:link w:val="FootnoteText"/>
    <w:uiPriority w:val="99"/>
    <w:rsid w:val="004A2D96"/>
  </w:style>
  <w:style w:type="character" w:styleId="FootnoteReference">
    <w:name w:val="footnote reference"/>
    <w:basedOn w:val="DefaultParagraphFont"/>
    <w:uiPriority w:val="99"/>
    <w:unhideWhenUsed/>
    <w:rsid w:val="004A2D96"/>
    <w:rPr>
      <w:vertAlign w:val="superscript"/>
    </w:rPr>
  </w:style>
  <w:style w:type="character" w:styleId="FollowedHyperlink">
    <w:name w:val="FollowedHyperlink"/>
    <w:basedOn w:val="DefaultParagraphFont"/>
    <w:uiPriority w:val="99"/>
    <w:semiHidden/>
    <w:unhideWhenUsed/>
    <w:rsid w:val="00AD1AFB"/>
    <w:rPr>
      <w:color w:val="800080" w:themeColor="followedHyperlink"/>
      <w:u w:val="single"/>
    </w:rPr>
  </w:style>
  <w:style w:type="character" w:customStyle="1" w:styleId="hps">
    <w:name w:val="hps"/>
    <w:basedOn w:val="DefaultParagraphFont"/>
    <w:rsid w:val="00792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viterna@wjh.harvard.edu"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mc/articles/PMC65667/" TargetMode="External"/><Relationship Id="rId4" Type="http://schemas.openxmlformats.org/officeDocument/2006/relationships/hyperlink" Target="http://www.discoveryfitandhealth.com/tv-shows/i-didnt-know-i-was-pregnant" TargetMode="External"/><Relationship Id="rId5" Type="http://schemas.openxmlformats.org/officeDocument/2006/relationships/hyperlink" Target="http://www.slate.com/articles/health_and_science/explainer/2013/06/unexpected_birth_how_can_a_woman_not_know_she_s_pregnant_until_she_has_the.html" TargetMode="External"/><Relationship Id="rId6" Type="http://schemas.openxmlformats.org/officeDocument/2006/relationships/hyperlink" Target="http://www.cnn.com/2012/07/05/health/living-well/pregnant-no-symptoms/" TargetMode="External"/><Relationship Id="rId7" Type="http://schemas.openxmlformats.org/officeDocument/2006/relationships/hyperlink" Target="http://www.mayoclinic.org/diseases-conditions/placental-abruption/basics/symptoms/con-20024292" TargetMode="External"/><Relationship Id="rId8" Type="http://schemas.openxmlformats.org/officeDocument/2006/relationships/hyperlink" Target="http://www.ncbi.nlm.nih.gov/pubmed/22166605" TargetMode="External"/><Relationship Id="rId9" Type="http://schemas.openxmlformats.org/officeDocument/2006/relationships/hyperlink" Target="http://www.salud.gob.sv/novedades/noticias/noticias-ciudadanosas/138-febrero-2011/816--11-02-2011-ministra-de-salud-oficializa-plan-de-reduccion-de-la-mortalidad-materna-perinatal-y-neonatal.html" TargetMode="External"/><Relationship Id="rId1" Type="http://schemas.openxmlformats.org/officeDocument/2006/relationships/hyperlink" Target="http://www.elsalvador.com/mwedh/nota/nota_completa.asp?idCat=47859&amp;idArt=7948887" TargetMode="External"/><Relationship Id="rId2" Type="http://schemas.openxmlformats.org/officeDocument/2006/relationships/hyperlink" Target="http://www.elsalvador.com/mwedh/nota/nota_completa.asp?idCat=75014&amp;idArt=8005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E0B07F-651E-8048-B6C3-C590C03E6250}"/>
</file>

<file path=customXml/itemProps2.xml><?xml version="1.0" encoding="utf-8"?>
<ds:datastoreItem xmlns:ds="http://schemas.openxmlformats.org/officeDocument/2006/customXml" ds:itemID="{65E5292D-56A0-42C2-A71C-638A694631D3}"/>
</file>

<file path=customXml/itemProps3.xml><?xml version="1.0" encoding="utf-8"?>
<ds:datastoreItem xmlns:ds="http://schemas.openxmlformats.org/officeDocument/2006/customXml" ds:itemID="{7CC1870D-65EE-4B1A-9BD4-0BDD212F5CE9}"/>
</file>

<file path=customXml/itemProps4.xml><?xml version="1.0" encoding="utf-8"?>
<ds:datastoreItem xmlns:ds="http://schemas.openxmlformats.org/officeDocument/2006/customXml" ds:itemID="{FE49ACF8-9938-4453-87DF-38813F2A6D89}"/>
</file>

<file path=docProps/app.xml><?xml version="1.0" encoding="utf-8"?>
<Properties xmlns="http://schemas.openxmlformats.org/officeDocument/2006/extended-properties" xmlns:vt="http://schemas.openxmlformats.org/officeDocument/2006/docPropsVTypes">
  <Template>Normal.dotm</Template>
  <TotalTime>1</TotalTime>
  <Pages>27</Pages>
  <Words>12540</Words>
  <Characters>71483</Characters>
  <Application>Microsoft Macintosh Word</Application>
  <DocSecurity>0</DocSecurity>
  <Lines>595</Lines>
  <Paragraphs>167</Paragraphs>
  <ScaleCrop>false</ScaleCrop>
  <Company/>
  <LinksUpToDate>false</LinksUpToDate>
  <CharactersWithSpaces>83856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jviterna</dc:creator>
  <cp:keywords/>
  <dc:description/>
  <cp:lastModifiedBy>Jocelyn Viterna</cp:lastModifiedBy>
  <cp:revision>2</cp:revision>
  <cp:lastPrinted>2014-11-14T23:16:00Z</cp:lastPrinted>
  <dcterms:created xsi:type="dcterms:W3CDTF">2015-06-24T18:04:00Z</dcterms:created>
  <dcterms:modified xsi:type="dcterms:W3CDTF">2015-06-24T18:04:00Z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