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0F3B6" w14:textId="77777777" w:rsidR="006A3497" w:rsidRDefault="006A3497" w:rsidP="004C20F8">
      <w:pPr>
        <w:spacing w:line="240" w:lineRule="auto"/>
        <w:jc w:val="center"/>
        <w:rPr>
          <w:rFonts w:ascii="Sakkal Majalla" w:hAnsi="Sakkal Majalla" w:cs="Sakkal Majalla"/>
          <w:b/>
          <w:bCs/>
          <w:sz w:val="32"/>
          <w:szCs w:val="32"/>
          <w:lang w:bidi="ar-EG"/>
        </w:rPr>
      </w:pPr>
    </w:p>
    <w:p w14:paraId="02C77A8E" w14:textId="72D8FA27" w:rsidR="006A3497" w:rsidRDefault="00101B09" w:rsidP="00101B09">
      <w:pPr>
        <w:bidi w:val="0"/>
        <w:spacing w:line="240" w:lineRule="auto"/>
        <w:jc w:val="center"/>
        <w:rPr>
          <w:rFonts w:ascii="Sakkal Majalla" w:hAnsi="Sakkal Majalla" w:cs="Sakkal Majalla"/>
          <w:b/>
          <w:bCs/>
          <w:sz w:val="32"/>
          <w:szCs w:val="32"/>
          <w:lang w:bidi="ar-EG"/>
        </w:rPr>
      </w:pPr>
      <w:r w:rsidRPr="006A3497">
        <w:rPr>
          <w:rFonts w:ascii="Sakkal Majalla" w:hAnsi="Sakkal Majalla" w:cs="Sakkal Majalla"/>
          <w:b/>
          <w:bCs/>
          <w:sz w:val="32"/>
          <w:szCs w:val="32"/>
          <w:lang w:bidi="ar-EG"/>
        </w:rPr>
        <w:t xml:space="preserve">Maat </w:t>
      </w:r>
      <w:r>
        <w:rPr>
          <w:rFonts w:ascii="Sakkal Majalla" w:hAnsi="Sakkal Majalla" w:cs="Sakkal Majalla"/>
          <w:b/>
          <w:bCs/>
          <w:sz w:val="32"/>
          <w:szCs w:val="32"/>
          <w:lang w:bidi="ar-EG"/>
        </w:rPr>
        <w:t>Association for</w:t>
      </w:r>
      <w:r w:rsidR="006A3497" w:rsidRPr="006A3497">
        <w:rPr>
          <w:rFonts w:ascii="Sakkal Majalla" w:hAnsi="Sakkal Majalla" w:cs="Sakkal Majalla"/>
          <w:b/>
          <w:bCs/>
          <w:sz w:val="32"/>
          <w:szCs w:val="32"/>
          <w:lang w:bidi="ar-EG"/>
        </w:rPr>
        <w:t xml:space="preserve"> Peace, Development and Human Rights comment on </w:t>
      </w:r>
      <w:r w:rsidRPr="00101B09">
        <w:rPr>
          <w:rFonts w:ascii="Sakkal Majalla" w:hAnsi="Sakkal Majalla" w:cs="Sakkal Majalla"/>
          <w:b/>
          <w:bCs/>
          <w:sz w:val="32"/>
          <w:szCs w:val="32"/>
          <w:lang w:bidi="ar-EG"/>
        </w:rPr>
        <w:t>Revised Draft General Comment No. 37 on Article 21(Right of Peaceful Assembly) of the International Covenant on Civil and Political Rights</w:t>
      </w:r>
    </w:p>
    <w:p w14:paraId="112081C9" w14:textId="640924BC" w:rsidR="008A703D" w:rsidRDefault="00101B09" w:rsidP="00101B09">
      <w:pPr>
        <w:bidi w:val="0"/>
        <w:spacing w:line="240" w:lineRule="auto"/>
        <w:jc w:val="lowKashida"/>
        <w:rPr>
          <w:rFonts w:ascii="Sakkal Majalla" w:hAnsi="Sakkal Majalla" w:cs="Sakkal Majalla"/>
          <w:b/>
          <w:bCs/>
          <w:sz w:val="32"/>
          <w:szCs w:val="32"/>
          <w:lang w:bidi="ar-EG"/>
        </w:rPr>
      </w:pPr>
      <w:r w:rsidRPr="00101B09">
        <w:rPr>
          <w:rFonts w:ascii="Sakkal Majalla" w:hAnsi="Sakkal Majalla" w:cs="Sakkal Majalla"/>
          <w:b/>
          <w:bCs/>
          <w:sz w:val="32"/>
          <w:szCs w:val="32"/>
          <w:lang w:bidi="ar-EG"/>
        </w:rPr>
        <w:t>Submitted to the</w:t>
      </w:r>
      <w:r w:rsidRPr="008A703D">
        <w:rPr>
          <w:rFonts w:ascii="Sakkal Majalla" w:hAnsi="Sakkal Majalla" w:cs="Sakkal Majalla"/>
          <w:sz w:val="32"/>
          <w:szCs w:val="32"/>
          <w:lang w:bidi="ar-EG"/>
        </w:rPr>
        <w:t>:</w:t>
      </w:r>
      <w:r w:rsidRPr="008A703D">
        <w:rPr>
          <w:rFonts w:ascii="Sakkal Majalla" w:hAnsi="Sakkal Majalla" w:cs="Sakkal Majalla" w:hint="cs"/>
          <w:sz w:val="32"/>
          <w:szCs w:val="32"/>
          <w:rtl/>
          <w:lang w:bidi="ar-EG"/>
        </w:rPr>
        <w:t xml:space="preserve"> </w:t>
      </w:r>
      <w:r w:rsidR="008A703D" w:rsidRPr="008A703D">
        <w:rPr>
          <w:rFonts w:ascii="Sakkal Majalla" w:hAnsi="Sakkal Majalla" w:cs="Sakkal Majalla"/>
          <w:sz w:val="32"/>
          <w:szCs w:val="32"/>
          <w:lang w:bidi="ar-EG"/>
        </w:rPr>
        <w:t>Human Rights Committee</w:t>
      </w:r>
    </w:p>
    <w:p w14:paraId="3C832475" w14:textId="1A9DA073" w:rsidR="008A703D" w:rsidRDefault="008A703D" w:rsidP="008A703D">
      <w:pPr>
        <w:bidi w:val="0"/>
        <w:spacing w:line="240" w:lineRule="auto"/>
        <w:jc w:val="lowKashida"/>
        <w:rPr>
          <w:rFonts w:ascii="Sakkal Majalla" w:hAnsi="Sakkal Majalla" w:cs="Sakkal Majalla"/>
          <w:sz w:val="32"/>
          <w:szCs w:val="32"/>
          <w:lang w:bidi="ar-EG"/>
        </w:rPr>
      </w:pPr>
      <w:r w:rsidRPr="008A703D">
        <w:rPr>
          <w:rFonts w:ascii="Sakkal Majalla" w:hAnsi="Sakkal Majalla" w:cs="Sakkal Majalla"/>
          <w:b/>
          <w:bCs/>
          <w:sz w:val="32"/>
          <w:szCs w:val="32"/>
          <w:lang w:bidi="ar-EG"/>
        </w:rPr>
        <w:t>Submitted by</w:t>
      </w:r>
      <w:r w:rsidRPr="008A703D">
        <w:rPr>
          <w:rFonts w:ascii="Sakkal Majalla" w:hAnsi="Sakkal Majalla" w:cs="Sakkal Majalla"/>
          <w:sz w:val="32"/>
          <w:szCs w:val="32"/>
          <w:lang w:bidi="ar-EG"/>
        </w:rPr>
        <w:t>: Maat Association for Peace, Development and Human Rights</w:t>
      </w:r>
      <w:r w:rsidRPr="008A703D">
        <w:rPr>
          <w:rFonts w:ascii="Sakkal Majalla" w:hAnsi="Sakkal Majalla" w:cs="Sakkal Majalla" w:hint="cs"/>
          <w:sz w:val="32"/>
          <w:szCs w:val="32"/>
          <w:rtl/>
          <w:lang w:bidi="ar-EG"/>
        </w:rPr>
        <w:t xml:space="preserve">) </w:t>
      </w:r>
      <w:r w:rsidRPr="008A703D">
        <w:rPr>
          <w:rFonts w:ascii="Sakkal Majalla" w:hAnsi="Sakkal Majalla" w:cs="Sakkal Majalla"/>
          <w:sz w:val="32"/>
          <w:szCs w:val="32"/>
          <w:lang w:bidi="ar-EG"/>
        </w:rPr>
        <w:t>In consultative status with the UN ECOSOC).</w:t>
      </w:r>
    </w:p>
    <w:p w14:paraId="2C212DE6" w14:textId="21E6C24A" w:rsidR="008A703D" w:rsidRPr="008A703D" w:rsidRDefault="008A703D" w:rsidP="008A703D">
      <w:pPr>
        <w:bidi w:val="0"/>
        <w:spacing w:line="240" w:lineRule="auto"/>
        <w:jc w:val="lowKashida"/>
        <w:rPr>
          <w:rFonts w:ascii="Sakkal Majalla" w:hAnsi="Sakkal Majalla" w:cs="Sakkal Majalla"/>
          <w:sz w:val="32"/>
          <w:szCs w:val="32"/>
          <w:lang w:bidi="ar-EG"/>
        </w:rPr>
      </w:pPr>
      <w:r>
        <w:rPr>
          <w:rFonts w:ascii="Sakkal Majalla" w:hAnsi="Sakkal Majalla" w:cs="Sakkal Majalla"/>
          <w:b/>
          <w:bCs/>
          <w:sz w:val="32"/>
          <w:szCs w:val="32"/>
          <w:lang w:bidi="ar-EG"/>
        </w:rPr>
        <w:t>About:</w:t>
      </w:r>
      <w:r w:rsidRPr="008A703D">
        <w:rPr>
          <w:rFonts w:ascii="Sakkal Majalla" w:hAnsi="Sakkal Majalla" w:cs="Sakkal Majalla"/>
          <w:b/>
          <w:bCs/>
          <w:sz w:val="32"/>
          <w:szCs w:val="32"/>
          <w:lang w:bidi="ar-EG"/>
        </w:rPr>
        <w:t xml:space="preserve"> </w:t>
      </w:r>
      <w:r w:rsidRPr="008A703D">
        <w:rPr>
          <w:rFonts w:ascii="Sakkal Majalla" w:hAnsi="Sakkal Majalla" w:cs="Sakkal Majalla"/>
          <w:sz w:val="32"/>
          <w:szCs w:val="32"/>
          <w:lang w:bidi="ar-EG"/>
        </w:rPr>
        <w:t>comment on Revised Draft General Comment No. 37 on Article 21(Right of Peaceful Assembly)</w:t>
      </w:r>
    </w:p>
    <w:p w14:paraId="2A2F1665" w14:textId="77777777" w:rsidR="008A703D" w:rsidRPr="008A703D" w:rsidRDefault="008A703D" w:rsidP="008A703D">
      <w:pPr>
        <w:bidi w:val="0"/>
        <w:spacing w:line="240" w:lineRule="auto"/>
        <w:jc w:val="lowKashida"/>
        <w:rPr>
          <w:rFonts w:ascii="Sakkal Majalla" w:hAnsi="Sakkal Majalla" w:cs="Sakkal Majalla"/>
          <w:sz w:val="32"/>
          <w:szCs w:val="32"/>
          <w:rtl/>
          <w:lang w:bidi="ar-EG"/>
        </w:rPr>
      </w:pPr>
      <w:r w:rsidRPr="008A703D">
        <w:rPr>
          <w:rFonts w:ascii="Sakkal Majalla" w:hAnsi="Sakkal Majalla" w:cs="Sakkal Majalla"/>
          <w:b/>
          <w:bCs/>
          <w:sz w:val="32"/>
          <w:szCs w:val="32"/>
          <w:lang w:bidi="ar-EG"/>
        </w:rPr>
        <w:t xml:space="preserve">Date: </w:t>
      </w:r>
      <w:r w:rsidRPr="008A703D">
        <w:rPr>
          <w:rFonts w:ascii="Sakkal Majalla" w:hAnsi="Sakkal Majalla" w:cs="Sakkal Majalla"/>
          <w:sz w:val="32"/>
          <w:szCs w:val="32"/>
          <w:lang w:bidi="ar-EG"/>
        </w:rPr>
        <w:t>February 2020</w:t>
      </w:r>
    </w:p>
    <w:p w14:paraId="0F20FCAC" w14:textId="77777777" w:rsidR="008A703D" w:rsidRPr="008A703D" w:rsidRDefault="008A703D" w:rsidP="008A703D">
      <w:pPr>
        <w:bidi w:val="0"/>
        <w:spacing w:line="240" w:lineRule="auto"/>
        <w:jc w:val="both"/>
        <w:rPr>
          <w:rFonts w:ascii="Sakkal Majalla" w:hAnsi="Sakkal Majalla" w:cs="Sakkal Majalla"/>
          <w:color w:val="0070C0"/>
          <w:sz w:val="52"/>
          <w:szCs w:val="52"/>
        </w:rPr>
      </w:pPr>
      <w:r w:rsidRPr="008A703D">
        <w:rPr>
          <w:rFonts w:ascii="Sakkal Majalla" w:hAnsi="Sakkal Majalla" w:cs="Sakkal Majalla"/>
          <w:color w:val="0070C0"/>
          <w:sz w:val="52"/>
          <w:szCs w:val="52"/>
        </w:rPr>
        <w:t xml:space="preserve">     Preamble </w:t>
      </w:r>
    </w:p>
    <w:p w14:paraId="46A67FEE" w14:textId="28CEBD26" w:rsidR="008A703D" w:rsidRDefault="008A703D" w:rsidP="0085767B">
      <w:pPr>
        <w:bidi w:val="0"/>
        <w:spacing w:line="240" w:lineRule="auto"/>
        <w:ind w:left="90" w:firstLine="0"/>
        <w:jc w:val="both"/>
        <w:rPr>
          <w:rFonts w:ascii="Sakkal Majalla" w:hAnsi="Sakkal Majalla" w:cs="Sakkal Majalla"/>
          <w:sz w:val="32"/>
          <w:szCs w:val="32"/>
          <w:lang w:bidi="ar-EG"/>
        </w:rPr>
      </w:pPr>
      <w:r w:rsidRPr="00B0229D">
        <w:rPr>
          <w:rFonts w:ascii="Sakkal Majalla" w:hAnsi="Sakkal Majalla" w:cs="Sakkal Majalla"/>
          <w:sz w:val="32"/>
          <w:szCs w:val="32"/>
          <w:lang w:bidi="ar-EG"/>
        </w:rPr>
        <w:t xml:space="preserve">In the context that Maat for peace promotes for human rights protected by international conventions </w:t>
      </w:r>
      <w:r w:rsidR="0085767B" w:rsidRPr="00B0229D">
        <w:rPr>
          <w:rFonts w:ascii="Sakkal Majalla" w:hAnsi="Sakkal Majalla" w:cs="Sakkal Majalla"/>
          <w:sz w:val="32"/>
          <w:szCs w:val="32"/>
          <w:lang w:bidi="ar-EG"/>
        </w:rPr>
        <w:t>in</w:t>
      </w:r>
      <w:r w:rsidRPr="00B0229D">
        <w:rPr>
          <w:rFonts w:ascii="Sakkal Majalla" w:hAnsi="Sakkal Majalla" w:cs="Sakkal Majalla"/>
          <w:sz w:val="32"/>
          <w:szCs w:val="32"/>
          <w:lang w:bidi="ar-EG"/>
        </w:rPr>
        <w:t xml:space="preserve"> particular, the rights stipulated in the International Covenant on Civil and Political Rig</w:t>
      </w:r>
      <w:r w:rsidR="0085767B" w:rsidRPr="00B0229D">
        <w:rPr>
          <w:rFonts w:ascii="Sakkal Majalla" w:hAnsi="Sakkal Majalla" w:cs="Sakkal Majalla"/>
          <w:sz w:val="32"/>
          <w:szCs w:val="32"/>
          <w:lang w:bidi="ar-EG"/>
        </w:rPr>
        <w:t>hts, it is pleased to present its general comment on Article</w:t>
      </w:r>
      <w:r w:rsidR="0085767B" w:rsidRPr="00B0229D">
        <w:rPr>
          <w:rFonts w:ascii="Sakkal Majalla" w:hAnsi="Sakkal Majalla" w:cs="Sakkal Majalla" w:hint="cs"/>
          <w:sz w:val="32"/>
          <w:szCs w:val="32"/>
          <w:rtl/>
          <w:lang w:bidi="ar-EG"/>
        </w:rPr>
        <w:t xml:space="preserve"> 21 </w:t>
      </w:r>
      <w:r w:rsidR="0085767B" w:rsidRPr="00B0229D">
        <w:rPr>
          <w:rFonts w:ascii="Sakkal Majalla" w:hAnsi="Sakkal Majalla" w:cs="Sakkal Majalla"/>
          <w:sz w:val="32"/>
          <w:szCs w:val="32"/>
          <w:lang w:bidi="ar-EG"/>
        </w:rPr>
        <w:t>in recognition of the right to freedom of peaceful assembly Which is considered a basic pillar of the democratic system, and it guarantees in</w:t>
      </w:r>
      <w:r w:rsidR="0085767B" w:rsidRPr="00B0229D">
        <w:rPr>
          <w:rFonts w:ascii="Sakkal Majalla" w:hAnsi="Sakkal Majalla" w:cs="Sakkal Majalla"/>
          <w:sz w:val="32"/>
          <w:szCs w:val="32"/>
          <w:lang w:bidi="ar-EG"/>
        </w:rPr>
        <w:lastRenderedPageBreak/>
        <w:t>dividuals and groups a platform for expressing civil, political, economic and social rights, for holding governments accountable and for raising and defending issues of common concern.</w:t>
      </w:r>
    </w:p>
    <w:p w14:paraId="1E3B128E" w14:textId="5359687B" w:rsidR="00086A88" w:rsidRDefault="00086A88" w:rsidP="00086A88">
      <w:pPr>
        <w:bidi w:val="0"/>
        <w:spacing w:line="240" w:lineRule="auto"/>
        <w:ind w:left="90" w:firstLine="0"/>
        <w:jc w:val="both"/>
        <w:rPr>
          <w:rFonts w:ascii="Sakkal Majalla" w:hAnsi="Sakkal Majalla" w:cs="Sakkal Majalla"/>
          <w:sz w:val="32"/>
          <w:szCs w:val="32"/>
          <w:lang w:bidi="ar-EG"/>
        </w:rPr>
      </w:pPr>
      <w:r w:rsidRPr="00086A88">
        <w:rPr>
          <w:rFonts w:ascii="Sakkal Majalla" w:hAnsi="Sakkal Majalla" w:cs="Sakkal Majalla"/>
          <w:sz w:val="32"/>
          <w:szCs w:val="32"/>
          <w:lang w:bidi="ar-EG"/>
        </w:rPr>
        <w:t xml:space="preserve">According to what the project indicated that the right to peaceful assembly is a fundamental and important right to form societies based on democracy in which the principle of the rule of law and pluralism is respected and human rights are respected in addition to that the number of states parties to the Covenant has reached 173 </w:t>
      </w:r>
      <w:r w:rsidR="00F81991">
        <w:rPr>
          <w:rFonts w:ascii="Sakkal Majalla" w:hAnsi="Sakkal Majalla" w:cs="Sakkal Majalla"/>
          <w:sz w:val="32"/>
          <w:szCs w:val="32"/>
          <w:lang w:bidi="ar-EG"/>
        </w:rPr>
        <w:t xml:space="preserve">but </w:t>
      </w:r>
      <w:r w:rsidR="00F07207" w:rsidRPr="00F07207">
        <w:rPr>
          <w:rFonts w:ascii="Sakkal Majalla" w:hAnsi="Sakkal Majalla" w:cs="Sakkal Majalla"/>
          <w:sz w:val="32"/>
          <w:szCs w:val="32"/>
          <w:lang w:bidi="ar-EG"/>
        </w:rPr>
        <w:t xml:space="preserve"> the practices of states are contrary to what is stipulated in Article 21, so this comment contains a number of points mentioned in the project, applying to it some of the examples of countries that have not yet been able to set a framework to ensure respect for the right to peaceful assembly.</w:t>
      </w:r>
    </w:p>
    <w:p w14:paraId="280A0C7A" w14:textId="2AED0854" w:rsidR="00F81991" w:rsidRDefault="00F81991" w:rsidP="00F81991">
      <w:pPr>
        <w:bidi w:val="0"/>
        <w:spacing w:line="240" w:lineRule="auto"/>
        <w:ind w:left="90" w:firstLine="0"/>
        <w:jc w:val="both"/>
        <w:rPr>
          <w:rFonts w:ascii="Sakkal Majalla" w:eastAsiaTheme="majorEastAsia" w:hAnsi="Sakkal Majalla" w:cs="Sakkal Majalla"/>
          <w:b/>
          <w:bCs/>
          <w:color w:val="0070C0"/>
          <w:sz w:val="36"/>
          <w:szCs w:val="36"/>
        </w:rPr>
      </w:pPr>
      <w:r w:rsidRPr="00F81991">
        <w:rPr>
          <w:rFonts w:ascii="Sakkal Majalla" w:eastAsiaTheme="majorEastAsia" w:hAnsi="Sakkal Majalla" w:cs="Sakkal Majalla"/>
          <w:b/>
          <w:bCs/>
          <w:color w:val="0070C0"/>
          <w:sz w:val="36"/>
          <w:szCs w:val="36"/>
        </w:rPr>
        <w:t>Firstly: according to the first paragraph</w:t>
      </w:r>
      <w:r>
        <w:rPr>
          <w:rFonts w:ascii="Sakkal Majalla" w:eastAsiaTheme="majorEastAsia" w:hAnsi="Sakkal Majalla" w:cs="Sakkal Majalla" w:hint="cs"/>
          <w:b/>
          <w:bCs/>
          <w:color w:val="0070C0"/>
          <w:sz w:val="36"/>
          <w:szCs w:val="36"/>
          <w:rtl/>
        </w:rPr>
        <w:t xml:space="preserve"> "</w:t>
      </w:r>
      <w:r w:rsidR="00AB5E27" w:rsidRPr="00AB5E27">
        <w:t xml:space="preserve"> </w:t>
      </w:r>
      <w:r w:rsidR="00AB5E27" w:rsidRPr="00AB5E27">
        <w:rPr>
          <w:rFonts w:ascii="Sakkal Majalla" w:eastAsiaTheme="majorEastAsia" w:hAnsi="Sakkal Majalla" w:cs="Sakkal Majalla"/>
          <w:b/>
          <w:bCs/>
          <w:color w:val="0070C0"/>
          <w:sz w:val="36"/>
          <w:szCs w:val="36"/>
        </w:rPr>
        <w:t>The right of peaceful assembly shall be recognized.</w:t>
      </w:r>
      <w:r w:rsidR="00AB5E27">
        <w:rPr>
          <w:rFonts w:ascii="Sakkal Majalla" w:eastAsiaTheme="majorEastAsia" w:hAnsi="Sakkal Majalla" w:cs="Sakkal Majalla"/>
          <w:b/>
          <w:bCs/>
          <w:color w:val="0070C0"/>
          <w:sz w:val="36"/>
          <w:szCs w:val="36"/>
        </w:rPr>
        <w:t>”</w:t>
      </w:r>
    </w:p>
    <w:p w14:paraId="626536A3" w14:textId="78009293" w:rsidR="00AB5E27" w:rsidRDefault="00AB5E27" w:rsidP="00AB5E27">
      <w:pPr>
        <w:bidi w:val="0"/>
        <w:spacing w:line="240" w:lineRule="auto"/>
        <w:ind w:left="90" w:firstLine="0"/>
        <w:jc w:val="both"/>
        <w:rPr>
          <w:rFonts w:ascii="Sakkal Majalla" w:hAnsi="Sakkal Majalla" w:cs="Sakkal Majalla"/>
          <w:sz w:val="32"/>
          <w:szCs w:val="32"/>
          <w:lang w:bidi="ar-EG"/>
        </w:rPr>
      </w:pPr>
      <w:r w:rsidRPr="00AB5E27">
        <w:rPr>
          <w:rFonts w:ascii="Sakkal Majalla" w:hAnsi="Sakkal Majalla" w:cs="Sakkal Majalla"/>
          <w:sz w:val="32"/>
          <w:szCs w:val="32"/>
          <w:lang w:bidi="ar-EG"/>
        </w:rPr>
        <w:t xml:space="preserve">Although the right to peaceful assembly is recognized in a number of national laws and legislation of the state’s parties to the agreement, it remains written and not applied. For example, Article 27 of the Constitution of the Islamic Republic of Iran of 1979 (as </w:t>
      </w:r>
      <w:r w:rsidRPr="00AB5E27">
        <w:rPr>
          <w:rFonts w:ascii="Sakkal Majalla" w:hAnsi="Sakkal Majalla" w:cs="Sakkal Majalla"/>
          <w:sz w:val="32"/>
          <w:szCs w:val="32"/>
          <w:lang w:bidi="ar-EG"/>
        </w:rPr>
        <w:lastRenderedPageBreak/>
        <w:t>amended during 1989) states that it is permissible Organize unarmed gatherings and marches freely, provided that there are no violations of the fundamentals of Islam</w:t>
      </w:r>
    </w:p>
    <w:p w14:paraId="6F51A4C1" w14:textId="77777777" w:rsidR="00AB5E27" w:rsidRDefault="00AB5E27" w:rsidP="00AB5E27">
      <w:pPr>
        <w:bidi w:val="0"/>
        <w:spacing w:line="240" w:lineRule="auto"/>
        <w:ind w:left="90" w:firstLine="0"/>
        <w:jc w:val="both"/>
        <w:rPr>
          <w:rFonts w:ascii="Sakkal Majalla" w:hAnsi="Sakkal Majalla" w:cs="Sakkal Majalla"/>
          <w:sz w:val="32"/>
          <w:szCs w:val="32"/>
          <w:rtl/>
          <w:lang w:bidi="ar-EG"/>
        </w:rPr>
      </w:pPr>
      <w:r w:rsidRPr="00AB5E27">
        <w:rPr>
          <w:rFonts w:ascii="Sakkal Majalla" w:hAnsi="Sakkal Majalla" w:cs="Sakkal Majalla"/>
          <w:sz w:val="32"/>
          <w:szCs w:val="32"/>
          <w:lang w:bidi="ar-EG"/>
        </w:rPr>
        <w:t>Although Article 27 of the Iranian Constitution guaranteed the right to peaceful assembly, the practices of the state of Iran in the legal application violate Article 21 of the International Covenant on Civil and Political Rights as the system for requesting statements that the state uses to block this right is a good example of this.</w:t>
      </w:r>
    </w:p>
    <w:p w14:paraId="76D936EF" w14:textId="75582F24" w:rsidR="00AB5E27" w:rsidRDefault="00AB5E27" w:rsidP="00AB5E27">
      <w:pPr>
        <w:bidi w:val="0"/>
        <w:spacing w:line="240" w:lineRule="auto"/>
        <w:ind w:left="90" w:firstLine="0"/>
        <w:jc w:val="both"/>
        <w:rPr>
          <w:rFonts w:ascii="Sakkal Majalla" w:hAnsi="Sakkal Majalla" w:cs="Sakkal Majalla"/>
          <w:sz w:val="32"/>
          <w:szCs w:val="32"/>
          <w:rtl/>
          <w:lang w:bidi="ar-EG"/>
        </w:rPr>
      </w:pPr>
      <w:r w:rsidRPr="00AB5E27">
        <w:rPr>
          <w:rFonts w:ascii="Sakkal Majalla" w:hAnsi="Sakkal Majalla" w:cs="Sakkal Majalla"/>
          <w:sz w:val="32"/>
          <w:szCs w:val="32"/>
          <w:lang w:bidi="ar-EG"/>
        </w:rPr>
        <w:t>In addition, Iran is not a party to the First Optional Protocol to the International Covenant on Civil and Political Rights, which allows individuals to petition the Human Rights Committee if they believe that the country has violated their human rights as protected under the Covenant. Therefore, it requires states to redouble their efforts to work to develop their national legislation in a manner consistent with the achievement of Article 21</w:t>
      </w:r>
      <w:r w:rsidR="0030219F">
        <w:rPr>
          <w:rFonts w:ascii="Sakkal Majalla" w:hAnsi="Sakkal Majalla" w:cs="Sakkal Majalla" w:hint="cs"/>
          <w:sz w:val="32"/>
          <w:szCs w:val="32"/>
          <w:rtl/>
          <w:lang w:bidi="ar-EG"/>
        </w:rPr>
        <w:t>.</w:t>
      </w:r>
    </w:p>
    <w:p w14:paraId="5315607D" w14:textId="3972DE5A" w:rsidR="0030219F" w:rsidRDefault="0030219F" w:rsidP="0030219F">
      <w:pPr>
        <w:bidi w:val="0"/>
        <w:spacing w:line="240" w:lineRule="auto"/>
        <w:ind w:left="90" w:firstLine="0"/>
        <w:jc w:val="both"/>
        <w:rPr>
          <w:rFonts w:ascii="Sakkal Majalla" w:eastAsiaTheme="majorEastAsia" w:hAnsi="Sakkal Majalla" w:cs="Sakkal Majalla"/>
          <w:b/>
          <w:bCs/>
          <w:color w:val="0070C0"/>
          <w:sz w:val="36"/>
          <w:szCs w:val="36"/>
        </w:rPr>
      </w:pPr>
      <w:r w:rsidRPr="0030219F">
        <w:rPr>
          <w:rFonts w:ascii="Sakkal Majalla" w:eastAsiaTheme="majorEastAsia" w:hAnsi="Sakkal Majalla" w:cs="Sakkal Majalla"/>
          <w:b/>
          <w:bCs/>
          <w:color w:val="0070C0"/>
          <w:sz w:val="36"/>
          <w:szCs w:val="36"/>
        </w:rPr>
        <w:t>Second: According to the paragraph mentioned in Article 21</w:t>
      </w:r>
      <w:r>
        <w:rPr>
          <w:rFonts w:ascii="Sakkal Majalla" w:eastAsiaTheme="majorEastAsia" w:hAnsi="Sakkal Majalla" w:cs="Sakkal Majalla" w:hint="cs"/>
          <w:b/>
          <w:bCs/>
          <w:color w:val="0070C0"/>
          <w:sz w:val="36"/>
          <w:szCs w:val="36"/>
          <w:rtl/>
        </w:rPr>
        <w:t xml:space="preserve"> “</w:t>
      </w:r>
      <w:r>
        <w:rPr>
          <w:rFonts w:ascii="Sakkal Majalla" w:eastAsiaTheme="majorEastAsia" w:hAnsi="Sakkal Majalla" w:cs="Sakkal Majalla"/>
          <w:b/>
          <w:bCs/>
          <w:color w:val="0070C0"/>
          <w:sz w:val="36"/>
          <w:szCs w:val="36"/>
        </w:rPr>
        <w:t>No</w:t>
      </w:r>
      <w:r w:rsidRPr="0030219F">
        <w:rPr>
          <w:rFonts w:ascii="Sakkal Majalla" w:eastAsiaTheme="majorEastAsia" w:hAnsi="Sakkal Majalla" w:cs="Sakkal Majalla"/>
          <w:b/>
          <w:bCs/>
          <w:color w:val="0070C0"/>
          <w:sz w:val="36"/>
          <w:szCs w:val="36"/>
        </w:rPr>
        <w:t xml:space="preserve"> restrictions may be placed on the exercise of this right other than those imposed in conformity with the law and </w:t>
      </w:r>
      <w:bookmarkStart w:id="0" w:name="_Hlk33209650"/>
      <w:r w:rsidRPr="0030219F">
        <w:rPr>
          <w:rFonts w:ascii="Sakkal Majalla" w:eastAsiaTheme="majorEastAsia" w:hAnsi="Sakkal Majalla" w:cs="Sakkal Majalla"/>
          <w:b/>
          <w:bCs/>
          <w:color w:val="0070C0"/>
          <w:sz w:val="36"/>
          <w:szCs w:val="36"/>
        </w:rPr>
        <w:t>which are necessary</w:t>
      </w:r>
      <w:r>
        <w:rPr>
          <w:rFonts w:ascii="Sakkal Majalla" w:eastAsiaTheme="majorEastAsia" w:hAnsi="Sakkal Majalla" w:cs="Sakkal Majalla"/>
          <w:b/>
          <w:bCs/>
          <w:color w:val="0070C0"/>
          <w:sz w:val="36"/>
          <w:szCs w:val="36"/>
        </w:rPr>
        <w:t xml:space="preserve"> </w:t>
      </w:r>
      <w:bookmarkEnd w:id="0"/>
      <w:r>
        <w:rPr>
          <w:rFonts w:ascii="Sakkal Majalla" w:eastAsiaTheme="majorEastAsia" w:hAnsi="Sakkal Majalla" w:cs="Sakkal Majalla"/>
          <w:b/>
          <w:bCs/>
          <w:color w:val="0070C0"/>
          <w:sz w:val="36"/>
          <w:szCs w:val="36"/>
        </w:rPr>
        <w:t>“</w:t>
      </w:r>
    </w:p>
    <w:p w14:paraId="06C8F6FE" w14:textId="743E5D94" w:rsidR="0030219F" w:rsidRDefault="0030219F" w:rsidP="0030219F">
      <w:pPr>
        <w:bidi w:val="0"/>
        <w:spacing w:line="240" w:lineRule="auto"/>
        <w:ind w:left="90" w:firstLine="0"/>
        <w:jc w:val="both"/>
        <w:rPr>
          <w:rFonts w:ascii="Sakkal Majalla" w:hAnsi="Sakkal Majalla" w:cs="Sakkal Majalla"/>
          <w:sz w:val="32"/>
          <w:szCs w:val="32"/>
          <w:rtl/>
          <w:lang w:bidi="ar-EG"/>
        </w:rPr>
      </w:pPr>
      <w:r w:rsidRPr="00FE2F42">
        <w:rPr>
          <w:rFonts w:ascii="Sakkal Majalla" w:hAnsi="Sakkal Majalla" w:cs="Sakkal Majalla"/>
          <w:sz w:val="32"/>
          <w:szCs w:val="32"/>
          <w:lang w:bidi="ar-EG"/>
        </w:rPr>
        <w:lastRenderedPageBreak/>
        <w:t xml:space="preserve">Undoubtedly, Article 21 set some of the forms that could affect the question of the right to peaceful assembly and those forms guaranteed by national legislation in order to protect the tangible impact of applying that right to the realization of societies based on democracy, from which, for example, these groups </w:t>
      </w:r>
      <w:r w:rsidR="00FE2F42" w:rsidRPr="00FE2F42">
        <w:rPr>
          <w:rFonts w:ascii="Sakkal Majalla" w:hAnsi="Sakkal Majalla" w:cs="Sakkal Majalla"/>
          <w:sz w:val="32"/>
          <w:szCs w:val="32"/>
          <w:lang w:bidi="ar-EG"/>
        </w:rPr>
        <w:t>effect</w:t>
      </w:r>
      <w:r w:rsidRPr="00FE2F42">
        <w:rPr>
          <w:rFonts w:ascii="Sakkal Majalla" w:hAnsi="Sakkal Majalla" w:cs="Sakkal Majalla"/>
          <w:sz w:val="32"/>
          <w:szCs w:val="32"/>
          <w:lang w:bidi="ar-EG"/>
        </w:rPr>
        <w:t xml:space="preserve"> On national security or public safety, such gatherings are used, for example, in acts of sabotage and waste of public interests. It is also possible to link here what is stated in Article 20 of the International Covenant on Civil and Political Rights that such gatherings are propaganda for war or an invitation to national, racial or religious hatred. It constitutes incitement to discrimination, hostility or violence.</w:t>
      </w:r>
    </w:p>
    <w:p w14:paraId="1798E3D8" w14:textId="1B0CF914" w:rsidR="00FE2F42" w:rsidRDefault="00FE2F42" w:rsidP="00FE2F42">
      <w:pPr>
        <w:bidi w:val="0"/>
        <w:spacing w:line="240" w:lineRule="auto"/>
        <w:ind w:left="90" w:firstLine="0"/>
        <w:jc w:val="both"/>
        <w:rPr>
          <w:rFonts w:ascii="Sakkal Majalla" w:hAnsi="Sakkal Majalla" w:cs="Sakkal Majalla"/>
          <w:sz w:val="32"/>
          <w:szCs w:val="32"/>
          <w:rtl/>
          <w:lang w:bidi="ar-EG"/>
        </w:rPr>
      </w:pPr>
      <w:r w:rsidRPr="00FE2F42">
        <w:rPr>
          <w:rFonts w:ascii="Sakkal Majalla" w:hAnsi="Sakkal Majalla" w:cs="Sakkal Majalla"/>
          <w:sz w:val="32"/>
          <w:szCs w:val="32"/>
          <w:lang w:bidi="ar-EG"/>
        </w:rPr>
        <w:t>However, there are no effective and appropriate monitoring mechanisms within countries in order to be able to implement the right to peaceful assembly, but states prevent peaceful assemblies through the use of force and the arrest of political opponents on the pretext that these groupings affect public order or national security.</w:t>
      </w:r>
    </w:p>
    <w:p w14:paraId="5BBC3BAC" w14:textId="483EE499" w:rsidR="00FE2F42" w:rsidRDefault="00FE2F42" w:rsidP="00FE2F42">
      <w:pPr>
        <w:bidi w:val="0"/>
        <w:spacing w:line="240" w:lineRule="auto"/>
        <w:ind w:left="90" w:firstLine="0"/>
        <w:jc w:val="both"/>
        <w:rPr>
          <w:rFonts w:ascii="Sakkal Majalla" w:hAnsi="Sakkal Majalla" w:cs="Sakkal Majalla"/>
          <w:sz w:val="32"/>
          <w:szCs w:val="32"/>
          <w:rtl/>
          <w:lang w:bidi="ar-EG"/>
        </w:rPr>
      </w:pPr>
      <w:r w:rsidRPr="00FE2F42">
        <w:rPr>
          <w:rFonts w:ascii="Sakkal Majalla" w:hAnsi="Sakkal Majalla" w:cs="Sakkal Majalla"/>
          <w:sz w:val="32"/>
          <w:szCs w:val="32"/>
          <w:lang w:bidi="ar-EG"/>
        </w:rPr>
        <w:t>Therefore Maat</w:t>
      </w:r>
      <w:r w:rsidR="00A61766" w:rsidRPr="00A61766">
        <w:rPr>
          <w:rFonts w:ascii="Sakkal Majalla" w:hAnsi="Sakkal Majalla" w:cs="Sakkal Majalla"/>
          <w:sz w:val="32"/>
          <w:szCs w:val="32"/>
          <w:lang w:bidi="ar-EG"/>
        </w:rPr>
        <w:t xml:space="preserve"> </w:t>
      </w:r>
      <w:r w:rsidR="00A61766" w:rsidRPr="008A703D">
        <w:rPr>
          <w:rFonts w:ascii="Sakkal Majalla" w:hAnsi="Sakkal Majalla" w:cs="Sakkal Majalla"/>
          <w:sz w:val="32"/>
          <w:szCs w:val="32"/>
          <w:lang w:bidi="ar-EG"/>
        </w:rPr>
        <w:t>Association</w:t>
      </w:r>
      <w:r w:rsidRPr="00FE2F42">
        <w:rPr>
          <w:rFonts w:ascii="Sakkal Majalla" w:hAnsi="Sakkal Majalla" w:cs="Sakkal Majalla"/>
          <w:sz w:val="32"/>
          <w:szCs w:val="32"/>
          <w:lang w:bidi="ar-EG"/>
        </w:rPr>
        <w:t xml:space="preserve"> takes note that states can overuse the right entrusted to them under Article </w:t>
      </w:r>
      <w:r w:rsidR="00A61766" w:rsidRPr="00FE2F42">
        <w:rPr>
          <w:rFonts w:ascii="Sakkal Majalla" w:hAnsi="Sakkal Majalla" w:cs="Sakkal Majalla"/>
          <w:sz w:val="32"/>
          <w:szCs w:val="32"/>
          <w:lang w:bidi="ar-EG"/>
        </w:rPr>
        <w:t>21</w:t>
      </w:r>
      <w:r w:rsidR="00A61766">
        <w:rPr>
          <w:rFonts w:ascii="Sakkal Majalla" w:hAnsi="Sakkal Majalla" w:cs="Sakkal Majalla" w:hint="cs"/>
          <w:sz w:val="32"/>
          <w:szCs w:val="32"/>
          <w:rtl/>
          <w:lang w:bidi="ar-EG"/>
        </w:rPr>
        <w:t xml:space="preserve"> </w:t>
      </w:r>
      <w:r w:rsidR="00A61766">
        <w:rPr>
          <w:rFonts w:ascii="Sakkal Majalla" w:hAnsi="Sakkal Majalla" w:cs="Sakkal Majalla" w:hint="cs"/>
          <w:sz w:val="32"/>
          <w:szCs w:val="32"/>
          <w:lang w:bidi="ar-EG"/>
        </w:rPr>
        <w:t>Specifically</w:t>
      </w:r>
      <w:r w:rsidR="00A61766" w:rsidRPr="00A61766">
        <w:rPr>
          <w:rFonts w:ascii="Sakkal Majalla" w:hAnsi="Sakkal Majalla" w:cs="Sakkal Majalla"/>
          <w:sz w:val="32"/>
          <w:szCs w:val="32"/>
          <w:lang w:bidi="ar-EG"/>
        </w:rPr>
        <w:t xml:space="preserve"> in the phrase</w:t>
      </w:r>
      <w:r w:rsidR="00A61766">
        <w:rPr>
          <w:rFonts w:ascii="Sakkal Majalla" w:hAnsi="Sakkal Majalla" w:cs="Sakkal Majalla" w:hint="cs"/>
          <w:sz w:val="32"/>
          <w:szCs w:val="32"/>
          <w:rtl/>
          <w:lang w:bidi="ar-EG"/>
        </w:rPr>
        <w:t xml:space="preserve">   </w:t>
      </w:r>
      <w:r w:rsidR="00A61766">
        <w:rPr>
          <w:rFonts w:ascii="Sakkal Majalla" w:hAnsi="Sakkal Majalla" w:cs="Sakkal Majalla"/>
          <w:sz w:val="32"/>
          <w:szCs w:val="32"/>
          <w:lang w:bidi="ar-EG"/>
        </w:rPr>
        <w:t>“</w:t>
      </w:r>
      <w:r w:rsidR="00A61766" w:rsidRPr="00A61766">
        <w:rPr>
          <w:rFonts w:ascii="Sakkal Majalla" w:hAnsi="Sakkal Majalla" w:cs="Sakkal Majalla"/>
          <w:sz w:val="32"/>
          <w:szCs w:val="32"/>
          <w:lang w:bidi="ar-EG"/>
        </w:rPr>
        <w:t>those imposed in conformity with the law</w:t>
      </w:r>
      <w:r w:rsidR="00A61766">
        <w:rPr>
          <w:rFonts w:ascii="Sakkal Majalla" w:hAnsi="Sakkal Majalla" w:cs="Sakkal Majalla"/>
          <w:sz w:val="32"/>
          <w:szCs w:val="32"/>
          <w:lang w:bidi="ar-EG"/>
        </w:rPr>
        <w:t xml:space="preserve">” </w:t>
      </w:r>
      <w:r w:rsidR="00A61766" w:rsidRPr="00A61766">
        <w:rPr>
          <w:rFonts w:ascii="Sakkal Majalla" w:hAnsi="Sakkal Majalla" w:cs="Sakkal Majalla"/>
          <w:sz w:val="32"/>
          <w:szCs w:val="32"/>
          <w:lang w:bidi="ar-EG"/>
        </w:rPr>
        <w:t>Also in the phrase</w:t>
      </w:r>
      <w:r w:rsidR="00A61766">
        <w:rPr>
          <w:rFonts w:ascii="Sakkal Majalla" w:hAnsi="Sakkal Majalla" w:cs="Sakkal Majalla"/>
          <w:sz w:val="32"/>
          <w:szCs w:val="32"/>
          <w:lang w:bidi="ar-EG"/>
        </w:rPr>
        <w:t xml:space="preserve"> “ </w:t>
      </w:r>
      <w:r w:rsidR="00A61766" w:rsidRPr="00A61766">
        <w:rPr>
          <w:rFonts w:ascii="Sakkal Majalla" w:hAnsi="Sakkal Majalla" w:cs="Sakkal Majalla"/>
          <w:sz w:val="32"/>
          <w:szCs w:val="32"/>
          <w:lang w:bidi="ar-EG"/>
        </w:rPr>
        <w:t>which are necessary</w:t>
      </w:r>
      <w:r w:rsidR="00A61766">
        <w:rPr>
          <w:rFonts w:ascii="Sakkal Majalla" w:hAnsi="Sakkal Majalla" w:cs="Sakkal Majalla"/>
          <w:sz w:val="32"/>
          <w:szCs w:val="32"/>
          <w:lang w:bidi="ar-EG"/>
        </w:rPr>
        <w:t xml:space="preserve"> “ </w:t>
      </w:r>
      <w:r w:rsidR="00A61766" w:rsidRPr="00A61766">
        <w:rPr>
          <w:rFonts w:ascii="Sakkal Majalla" w:hAnsi="Sakkal Majalla" w:cs="Sakkal Majalla"/>
          <w:sz w:val="32"/>
          <w:szCs w:val="32"/>
          <w:lang w:bidi="ar-EG"/>
        </w:rPr>
        <w:t>In case</w:t>
      </w:r>
      <w:r w:rsidR="00A61766">
        <w:rPr>
          <w:rFonts w:ascii="Sakkal Majalla" w:hAnsi="Sakkal Majalla" w:cs="Sakkal Majalla" w:hint="cs"/>
          <w:sz w:val="32"/>
          <w:szCs w:val="32"/>
          <w:rtl/>
          <w:lang w:bidi="ar-EG"/>
        </w:rPr>
        <w:t xml:space="preserve"> </w:t>
      </w:r>
      <w:r w:rsidR="00A61766" w:rsidRPr="00A61766">
        <w:rPr>
          <w:rFonts w:ascii="Sakkal Majalla" w:hAnsi="Sakkal Majalla" w:cs="Sakkal Majalla"/>
          <w:sz w:val="32"/>
          <w:szCs w:val="32"/>
          <w:lang w:bidi="ar-EG"/>
        </w:rPr>
        <w:t xml:space="preserve">In the event that it does not find an effective monitoring mechanism within the states parties to the agreement, for example Turkey, despite the freedom of peaceful </w:t>
      </w:r>
      <w:bookmarkStart w:id="1" w:name="_GoBack"/>
      <w:bookmarkEnd w:id="1"/>
      <w:r w:rsidR="00A61766" w:rsidRPr="00A61766">
        <w:rPr>
          <w:rFonts w:ascii="Sakkal Majalla" w:hAnsi="Sakkal Majalla" w:cs="Sakkal Majalla"/>
          <w:sz w:val="32"/>
          <w:szCs w:val="32"/>
          <w:lang w:bidi="ar-EG"/>
        </w:rPr>
        <w:lastRenderedPageBreak/>
        <w:t>assembly</w:t>
      </w:r>
      <w:r w:rsidR="00FC48A3">
        <w:rPr>
          <w:rFonts w:ascii="Sakkal Majalla" w:hAnsi="Sakkal Majalla" w:cs="Sakkal Majalla" w:hint="cs"/>
          <w:sz w:val="32"/>
          <w:szCs w:val="32"/>
          <w:rtl/>
          <w:lang w:bidi="ar-EG"/>
        </w:rPr>
        <w:t xml:space="preserve"> </w:t>
      </w:r>
      <w:r w:rsidR="00FC48A3" w:rsidRPr="00FC48A3">
        <w:rPr>
          <w:rFonts w:ascii="Sakkal Majalla" w:hAnsi="Sakkal Majalla" w:cs="Sakkal Majalla"/>
          <w:sz w:val="32"/>
          <w:szCs w:val="32"/>
          <w:lang w:bidi="ar-EG"/>
        </w:rPr>
        <w:t>It is guaranteed in accordance with Turkish law, as the Turkish authorities rejected gatherings of opponents of the government for unjustified security reasons only</w:t>
      </w:r>
      <w:r w:rsidR="00FC48A3">
        <w:rPr>
          <w:rFonts w:ascii="Sakkal Majalla" w:hAnsi="Sakkal Majalla" w:cs="Sakkal Majalla" w:hint="cs"/>
          <w:sz w:val="32"/>
          <w:szCs w:val="32"/>
          <w:rtl/>
          <w:lang w:bidi="ar-EG"/>
        </w:rPr>
        <w:t xml:space="preserve"> </w:t>
      </w:r>
      <w:r w:rsidR="00FC48A3" w:rsidRPr="00FC48A3">
        <w:rPr>
          <w:rFonts w:ascii="Sakkal Majalla" w:hAnsi="Sakkal Majalla" w:cs="Sakkal Majalla"/>
          <w:sz w:val="32"/>
          <w:szCs w:val="32"/>
          <w:lang w:bidi="ar-EG"/>
        </w:rPr>
        <w:t xml:space="preserve">using the term "security reasons", which constitutes a danger to the implementation of this right. Thus, Maat </w:t>
      </w:r>
      <w:r w:rsidR="00FC48A3" w:rsidRPr="008A703D">
        <w:rPr>
          <w:rFonts w:ascii="Sakkal Majalla" w:hAnsi="Sakkal Majalla" w:cs="Sakkal Majalla"/>
          <w:sz w:val="32"/>
          <w:szCs w:val="32"/>
          <w:lang w:bidi="ar-EG"/>
        </w:rPr>
        <w:t>Association</w:t>
      </w:r>
      <w:r w:rsidR="00FC48A3" w:rsidRPr="00FC48A3">
        <w:rPr>
          <w:rFonts w:ascii="Sakkal Majalla" w:hAnsi="Sakkal Majalla" w:cs="Sakkal Majalla"/>
          <w:sz w:val="32"/>
          <w:szCs w:val="32"/>
          <w:lang w:bidi="ar-EG"/>
        </w:rPr>
        <w:t xml:space="preserve"> recommends that states work to amend their national legislation to ensure the greatest degree of commitment to rights and limit Repression of freedom of opinion and expression. Effective remedies must be provided for violations committed by states, with states committing to setting guidelines for law enforcement authorities to work effectively to ensure that right.</w:t>
      </w:r>
    </w:p>
    <w:p w14:paraId="2FD4A34A" w14:textId="091FEF66" w:rsidR="00FC48A3" w:rsidRDefault="00FC48A3" w:rsidP="00FC48A3">
      <w:pPr>
        <w:bidi w:val="0"/>
        <w:spacing w:line="240" w:lineRule="auto"/>
        <w:ind w:left="90" w:firstLine="0"/>
        <w:jc w:val="both"/>
        <w:rPr>
          <w:rFonts w:ascii="Sakkal Majalla" w:hAnsi="Sakkal Majalla" w:cs="Sakkal Majalla"/>
          <w:sz w:val="32"/>
          <w:szCs w:val="32"/>
          <w:rtl/>
          <w:lang w:bidi="ar-EG"/>
        </w:rPr>
      </w:pPr>
      <w:r w:rsidRPr="00FC48A3">
        <w:rPr>
          <w:rFonts w:ascii="Sakkal Majalla" w:hAnsi="Sakkal Majalla" w:cs="Sakkal Majalla"/>
          <w:sz w:val="32"/>
          <w:szCs w:val="32"/>
          <w:lang w:bidi="ar-EG"/>
        </w:rPr>
        <w:t>The Maat</w:t>
      </w:r>
      <w:r>
        <w:rPr>
          <w:rFonts w:ascii="Sakkal Majalla" w:hAnsi="Sakkal Majalla" w:cs="Sakkal Majalla" w:hint="cs"/>
          <w:sz w:val="32"/>
          <w:szCs w:val="32"/>
          <w:rtl/>
          <w:lang w:bidi="ar-EG"/>
        </w:rPr>
        <w:t xml:space="preserve"> </w:t>
      </w:r>
      <w:r w:rsidRPr="008A703D">
        <w:rPr>
          <w:rFonts w:ascii="Sakkal Majalla" w:hAnsi="Sakkal Majalla" w:cs="Sakkal Majalla"/>
          <w:sz w:val="32"/>
          <w:szCs w:val="32"/>
          <w:lang w:bidi="ar-EG"/>
        </w:rPr>
        <w:t>Association</w:t>
      </w:r>
      <w:r w:rsidRPr="00FC48A3">
        <w:rPr>
          <w:rFonts w:ascii="Sakkal Majalla" w:hAnsi="Sakkal Majalla" w:cs="Sakkal Majalla"/>
          <w:sz w:val="32"/>
          <w:szCs w:val="32"/>
          <w:lang w:bidi="ar-EG"/>
        </w:rPr>
        <w:t xml:space="preserve"> for Peace, Development and Human Rights in that project demands that it focus mainly on excessive use by states of the right entrusted to them under international agreements in the sense that it does not deny, of course, that national legislation has already stipulated the right to peaceful assembly but the restrictions that states place upon application through Exceptions used in error, with the sole purpose of suppressing freedom of opinion and expression.</w:t>
      </w:r>
    </w:p>
    <w:p w14:paraId="383C6FD0" w14:textId="77777777" w:rsidR="00FE2F42" w:rsidRPr="00FE2F42" w:rsidRDefault="00FE2F42" w:rsidP="00FE2F42">
      <w:pPr>
        <w:bidi w:val="0"/>
        <w:spacing w:line="240" w:lineRule="auto"/>
        <w:ind w:left="90" w:firstLine="0"/>
        <w:jc w:val="both"/>
        <w:rPr>
          <w:rFonts w:ascii="Sakkal Majalla" w:hAnsi="Sakkal Majalla" w:cs="Sakkal Majalla"/>
          <w:sz w:val="32"/>
          <w:szCs w:val="32"/>
          <w:lang w:bidi="ar-EG"/>
        </w:rPr>
      </w:pPr>
    </w:p>
    <w:p w14:paraId="6FD516B3" w14:textId="77777777" w:rsidR="0030219F" w:rsidRPr="00FE2F42" w:rsidRDefault="0030219F" w:rsidP="0030219F">
      <w:pPr>
        <w:bidi w:val="0"/>
        <w:spacing w:line="240" w:lineRule="auto"/>
        <w:ind w:left="90" w:firstLine="0"/>
        <w:jc w:val="both"/>
        <w:rPr>
          <w:rFonts w:ascii="Sakkal Majalla" w:hAnsi="Sakkal Majalla" w:cs="Sakkal Majalla"/>
          <w:sz w:val="32"/>
          <w:szCs w:val="32"/>
          <w:lang w:bidi="ar-EG"/>
        </w:rPr>
      </w:pPr>
    </w:p>
    <w:p w14:paraId="512838B2" w14:textId="77777777" w:rsidR="0030219F" w:rsidRPr="00AB5E27" w:rsidRDefault="0030219F" w:rsidP="0030219F">
      <w:pPr>
        <w:bidi w:val="0"/>
        <w:spacing w:line="240" w:lineRule="auto"/>
        <w:ind w:left="90" w:firstLine="0"/>
        <w:jc w:val="both"/>
        <w:rPr>
          <w:rFonts w:ascii="Sakkal Majalla" w:hAnsi="Sakkal Majalla" w:cs="Sakkal Majalla"/>
          <w:sz w:val="32"/>
          <w:szCs w:val="32"/>
          <w:lang w:bidi="ar-EG"/>
        </w:rPr>
      </w:pPr>
    </w:p>
    <w:p w14:paraId="173C8080" w14:textId="7C86A98B" w:rsidR="008A703D" w:rsidRPr="008A703D" w:rsidRDefault="008A703D" w:rsidP="00FE2F42">
      <w:pPr>
        <w:bidi w:val="0"/>
        <w:spacing w:line="240" w:lineRule="auto"/>
        <w:ind w:left="90" w:firstLine="0"/>
        <w:jc w:val="both"/>
        <w:rPr>
          <w:rFonts w:ascii="Sakkal Majalla" w:hAnsi="Sakkal Majalla" w:cs="Sakkal Majalla"/>
          <w:sz w:val="32"/>
          <w:szCs w:val="32"/>
          <w:lang w:bidi="ar-EG"/>
        </w:rPr>
      </w:pPr>
    </w:p>
    <w:p w14:paraId="7A045E2F" w14:textId="77777777" w:rsidR="008A703D" w:rsidRPr="00101B09" w:rsidRDefault="008A703D" w:rsidP="00FE2F42">
      <w:pPr>
        <w:bidi w:val="0"/>
        <w:spacing w:line="240" w:lineRule="auto"/>
        <w:ind w:left="90" w:firstLine="0"/>
        <w:jc w:val="both"/>
        <w:rPr>
          <w:rFonts w:ascii="Sakkal Majalla" w:hAnsi="Sakkal Majalla" w:cs="Sakkal Majalla"/>
          <w:sz w:val="32"/>
          <w:szCs w:val="32"/>
          <w:lang w:bidi="ar-EG"/>
        </w:rPr>
      </w:pPr>
    </w:p>
    <w:p w14:paraId="204DCC1F" w14:textId="6589F633" w:rsidR="00101B09" w:rsidRPr="00FE2F42" w:rsidRDefault="00101B09" w:rsidP="00FE2F42">
      <w:pPr>
        <w:bidi w:val="0"/>
        <w:spacing w:line="240" w:lineRule="auto"/>
        <w:ind w:left="90" w:firstLine="0"/>
        <w:jc w:val="both"/>
        <w:rPr>
          <w:rFonts w:ascii="Sakkal Majalla" w:hAnsi="Sakkal Majalla" w:cs="Sakkal Majalla"/>
          <w:sz w:val="32"/>
          <w:szCs w:val="32"/>
          <w:lang w:bidi="ar-EG"/>
        </w:rPr>
      </w:pPr>
    </w:p>
    <w:sectPr w:rsidR="00101B09" w:rsidRPr="00FE2F42" w:rsidSect="0078744D">
      <w:footerReference w:type="default" r:id="rId8"/>
      <w:headerReference w:type="first" r:id="rId9"/>
      <w:footerReference w:type="first" r:id="rId10"/>
      <w:pgSz w:w="11906" w:h="16838" w:code="9"/>
      <w:pgMar w:top="992" w:right="992" w:bottom="992"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A51E8" w14:textId="77777777" w:rsidR="005E0641" w:rsidRDefault="005E0641" w:rsidP="00DA726A">
      <w:pPr>
        <w:spacing w:after="0" w:line="240" w:lineRule="auto"/>
      </w:pPr>
      <w:r>
        <w:separator/>
      </w:r>
    </w:p>
  </w:endnote>
  <w:endnote w:type="continuationSeparator" w:id="0">
    <w:p w14:paraId="1FFC2981" w14:textId="77777777" w:rsidR="005E0641" w:rsidRDefault="005E0641" w:rsidP="00DA7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akkal Majalla">
    <w:altName w:val="Times New Roman"/>
    <w:charset w:val="00"/>
    <w:family w:val="auto"/>
    <w:pitch w:val="variable"/>
    <w:sig w:usb0="00000000"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Traditional Arabic">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362A2" w14:textId="01486CC7" w:rsidR="00101B09" w:rsidRDefault="00101B09" w:rsidP="00271EFB">
    <w:pPr>
      <w:pStyle w:val="Footer"/>
      <w:jc w:val="center"/>
      <w:rPr>
        <w:lang w:bidi="ar-EG"/>
      </w:rPr>
    </w:pPr>
    <w:r w:rsidRPr="00BF5E63">
      <w:rPr>
        <w:b/>
        <w:bCs/>
        <w:sz w:val="28"/>
        <w:szCs w:val="28"/>
      </w:rPr>
      <w:fldChar w:fldCharType="begin"/>
    </w:r>
    <w:r w:rsidRPr="00BF5E63">
      <w:rPr>
        <w:b/>
        <w:bCs/>
        <w:sz w:val="28"/>
        <w:szCs w:val="28"/>
      </w:rPr>
      <w:instrText>PAGE   \* MERGEFORMAT</w:instrText>
    </w:r>
    <w:r w:rsidRPr="00BF5E63">
      <w:rPr>
        <w:b/>
        <w:bCs/>
        <w:sz w:val="28"/>
        <w:szCs w:val="28"/>
      </w:rPr>
      <w:fldChar w:fldCharType="separate"/>
    </w:r>
    <w:r w:rsidR="003E48BB" w:rsidRPr="003E48BB">
      <w:rPr>
        <w:b/>
        <w:bCs/>
        <w:noProof/>
        <w:sz w:val="28"/>
        <w:szCs w:val="28"/>
        <w:lang w:val="ar-SA"/>
      </w:rPr>
      <w:t>4</w:t>
    </w:r>
    <w:r w:rsidRPr="00BF5E63">
      <w:rPr>
        <w:b/>
        <w:bCs/>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57945" w14:textId="6FC1F5AB" w:rsidR="00101B09" w:rsidRDefault="00101B09" w:rsidP="0078744D">
    <w:pPr>
      <w:pStyle w:val="Footer"/>
      <w:rPr>
        <w:rtl/>
        <w:lang w:bidi="ar-EG"/>
      </w:rPr>
    </w:pPr>
    <w:r>
      <w:rPr>
        <w:noProof/>
        <w:rtl/>
        <w:lang w:val="en-GB" w:eastAsia="en-GB"/>
      </w:rPr>
      <mc:AlternateContent>
        <mc:Choice Requires="wps">
          <w:drawing>
            <wp:anchor distT="0" distB="0" distL="114300" distR="114300" simplePos="0" relativeHeight="251660288" behindDoc="0" locked="0" layoutInCell="1" allowOverlap="1" wp14:anchorId="39C7FF41" wp14:editId="2C08FC40">
              <wp:simplePos x="0" y="0"/>
              <wp:positionH relativeFrom="column">
                <wp:posOffset>-197485</wp:posOffset>
              </wp:positionH>
              <wp:positionV relativeFrom="paragraph">
                <wp:posOffset>105410</wp:posOffset>
              </wp:positionV>
              <wp:extent cx="6753225" cy="14382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bidiVisual/>
                            <w:tblW w:w="10214" w:type="dxa"/>
                            <w:tblInd w:w="106" w:type="dxa"/>
                            <w:tblBorders>
                              <w:insideV w:val="single" w:sz="12" w:space="0" w:color="000000"/>
                            </w:tblBorders>
                            <w:tblLook w:val="04A0" w:firstRow="1" w:lastRow="0" w:firstColumn="1" w:lastColumn="0" w:noHBand="0" w:noVBand="1"/>
                          </w:tblPr>
                          <w:tblGrid>
                            <w:gridCol w:w="5119"/>
                            <w:gridCol w:w="2268"/>
                            <w:gridCol w:w="551"/>
                            <w:gridCol w:w="16"/>
                            <w:gridCol w:w="2260"/>
                          </w:tblGrid>
                          <w:tr w:rsidR="00101B09" w:rsidRPr="009E5A85" w14:paraId="11CFDD05" w14:textId="77777777" w:rsidTr="00101B09">
                            <w:trPr>
                              <w:trHeight w:val="340"/>
                            </w:trPr>
                            <w:tc>
                              <w:tcPr>
                                <w:tcW w:w="10214" w:type="dxa"/>
                                <w:gridSpan w:val="5"/>
                                <w:tcBorders>
                                  <w:bottom w:val="nil"/>
                                </w:tcBorders>
                                <w:vAlign w:val="center"/>
                              </w:tcPr>
                              <w:p w14:paraId="0F38D1A8" w14:textId="77777777" w:rsidR="00101B09" w:rsidRPr="009E5A85" w:rsidRDefault="00101B09" w:rsidP="00101B09">
                                <w:pPr>
                                  <w:spacing w:after="0" w:line="240" w:lineRule="auto"/>
                                  <w:rPr>
                                    <w:rStyle w:val="apple-style-span"/>
                                    <w:b/>
                                    <w:bCs/>
                                    <w:color w:val="000066"/>
                                    <w:sz w:val="20"/>
                                    <w:szCs w:val="20"/>
                                    <w:rtl/>
                                    <w:lang w:bidi="ar-EG"/>
                                  </w:rPr>
                                </w:pPr>
                                <w:r w:rsidRPr="009E5A85">
                                  <w:rPr>
                                    <w:rFonts w:ascii="Times New Roman" w:hAnsi="Times New Roman" w:cs="Times New Roman"/>
                                    <w:b/>
                                    <w:bCs/>
                                    <w:color w:val="000066"/>
                                    <w:sz w:val="20"/>
                                    <w:szCs w:val="20"/>
                                    <w:rtl/>
                                  </w:rPr>
                                  <w:t>المنظمة حاصلة على المركز الاستشاري الخاص في المجلس الاقتصادي والاجتماعي منذ 2016</w:t>
                                </w:r>
                              </w:p>
                            </w:tc>
                          </w:tr>
                          <w:tr w:rsidR="00101B09" w:rsidRPr="009E5A85" w14:paraId="45A38150" w14:textId="77777777" w:rsidTr="00101B09">
                            <w:trPr>
                              <w:trHeight w:val="340"/>
                            </w:trPr>
                            <w:tc>
                              <w:tcPr>
                                <w:tcW w:w="10214" w:type="dxa"/>
                                <w:gridSpan w:val="5"/>
                                <w:tcBorders>
                                  <w:bottom w:val="nil"/>
                                </w:tcBorders>
                                <w:vAlign w:val="center"/>
                              </w:tcPr>
                              <w:p w14:paraId="6E5ECB20" w14:textId="77777777" w:rsidR="00101B09" w:rsidRPr="009E5A85" w:rsidRDefault="00101B09" w:rsidP="00101B09">
                                <w:pPr>
                                  <w:bidi w:val="0"/>
                                  <w:spacing w:after="0" w:line="240" w:lineRule="auto"/>
                                  <w:jc w:val="both"/>
                                  <w:rPr>
                                    <w:rStyle w:val="apple-style-span"/>
                                    <w:b/>
                                    <w:bCs/>
                                    <w:color w:val="000066"/>
                                    <w:sz w:val="20"/>
                                    <w:szCs w:val="20"/>
                                  </w:rPr>
                                </w:pPr>
                                <w:r w:rsidRPr="009E5A85">
                                  <w:rPr>
                                    <w:rFonts w:ascii="Times New Roman" w:hAnsi="Times New Roman" w:cs="Times New Roman"/>
                                    <w:b/>
                                    <w:bCs/>
                                    <w:color w:val="000066"/>
                                    <w:sz w:val="20"/>
                                    <w:szCs w:val="20"/>
                                  </w:rPr>
                                  <w:t>Organization in special consultative status with the Economic and Social Council since 2016</w:t>
                                </w:r>
                              </w:p>
                            </w:tc>
                          </w:tr>
                          <w:tr w:rsidR="00101B09" w:rsidRPr="009E5A85" w14:paraId="43F88936" w14:textId="77777777" w:rsidTr="0078744D">
                            <w:trPr>
                              <w:trHeight w:val="340"/>
                            </w:trPr>
                            <w:tc>
                              <w:tcPr>
                                <w:tcW w:w="10214" w:type="dxa"/>
                                <w:gridSpan w:val="5"/>
                                <w:tcBorders>
                                  <w:bottom w:val="nil"/>
                                </w:tcBorders>
                                <w:vAlign w:val="center"/>
                              </w:tcPr>
                              <w:p w14:paraId="2CA4A91D" w14:textId="77777777" w:rsidR="00101B09" w:rsidRPr="007F1F7C" w:rsidRDefault="00101B09" w:rsidP="0078744D">
                                <w:pPr>
                                  <w:bidi w:val="0"/>
                                  <w:spacing w:after="0" w:line="240" w:lineRule="auto"/>
                                  <w:suppressOverlap/>
                                  <w:rPr>
                                    <w:rStyle w:val="apple-style-span"/>
                                    <w:color w:val="FF0000"/>
                                    <w:sz w:val="20"/>
                                    <w:szCs w:val="20"/>
                                  </w:rPr>
                                </w:pPr>
                                <w:r w:rsidRPr="007F1F7C">
                                  <w:rPr>
                                    <w:rFonts w:ascii="Times New Roman" w:eastAsia="Times New Roman" w:hAnsi="Times New Roman" w:cs="Times New Roman"/>
                                    <w:color w:val="FF0000"/>
                                    <w:sz w:val="20"/>
                                    <w:szCs w:val="20"/>
                                  </w:rPr>
                                  <w:t>Address:</w:t>
                                </w:r>
                                <w:r w:rsidRPr="007F1F7C">
                                  <w:rPr>
                                    <w:rFonts w:ascii="Times New Roman" w:eastAsia="Times New Roman" w:hAnsi="Times New Roman" w:cs="Times New Roman"/>
                                    <w:color w:val="002060"/>
                                    <w:sz w:val="20"/>
                                    <w:szCs w:val="20"/>
                                  </w:rPr>
                                  <w:t xml:space="preserve"> </w:t>
                                </w:r>
                                <w:r w:rsidRPr="007F1F7C">
                                  <w:rPr>
                                    <w:rFonts w:ascii="Times New Roman" w:eastAsia="Times New Roman" w:hAnsi="Times New Roman" w:cs="Times New Roman"/>
                                    <w:color w:val="000000"/>
                                    <w:sz w:val="20"/>
                                    <w:szCs w:val="20"/>
                                  </w:rPr>
                                  <w:t xml:space="preserve">148 </w:t>
                                </w:r>
                                <w:proofErr w:type="spellStart"/>
                                <w:r w:rsidRPr="007F1F7C">
                                  <w:rPr>
                                    <w:rFonts w:ascii="Times New Roman" w:eastAsia="Times New Roman" w:hAnsi="Times New Roman" w:cs="Times New Roman"/>
                                    <w:color w:val="000000"/>
                                    <w:sz w:val="20"/>
                                    <w:szCs w:val="20"/>
                                  </w:rPr>
                                  <w:t>MisrHelwan</w:t>
                                </w:r>
                                <w:proofErr w:type="spellEnd"/>
                                <w:r w:rsidRPr="007F1F7C">
                                  <w:rPr>
                                    <w:rFonts w:ascii="Times New Roman" w:eastAsia="Times New Roman" w:hAnsi="Times New Roman" w:cs="Times New Roman"/>
                                    <w:color w:val="000000"/>
                                    <w:sz w:val="20"/>
                                    <w:szCs w:val="20"/>
                                  </w:rPr>
                                  <w:t xml:space="preserve"> El-</w:t>
                                </w:r>
                                <w:proofErr w:type="spellStart"/>
                                <w:r w:rsidRPr="007F1F7C">
                                  <w:rPr>
                                    <w:rFonts w:ascii="Times New Roman" w:eastAsia="Times New Roman" w:hAnsi="Times New Roman" w:cs="Times New Roman"/>
                                    <w:color w:val="000000"/>
                                    <w:sz w:val="20"/>
                                    <w:szCs w:val="20"/>
                                  </w:rPr>
                                  <w:t>Zyrae</w:t>
                                </w:r>
                                <w:proofErr w:type="spellEnd"/>
                                <w:r w:rsidRPr="007F1F7C">
                                  <w:rPr>
                                    <w:rFonts w:ascii="Times New Roman" w:eastAsia="Times New Roman" w:hAnsi="Times New Roman" w:cs="Times New Roman"/>
                                    <w:color w:val="000000"/>
                                    <w:sz w:val="20"/>
                                    <w:szCs w:val="20"/>
                                  </w:rPr>
                                  <w:t xml:space="preserve"> Road , El </w:t>
                                </w:r>
                                <w:proofErr w:type="spellStart"/>
                                <w:r w:rsidRPr="007F1F7C">
                                  <w:rPr>
                                    <w:rFonts w:ascii="Times New Roman" w:eastAsia="Times New Roman" w:hAnsi="Times New Roman" w:cs="Times New Roman"/>
                                    <w:color w:val="000000"/>
                                    <w:sz w:val="20"/>
                                    <w:szCs w:val="20"/>
                                  </w:rPr>
                                  <w:t>Matbaa</w:t>
                                </w:r>
                                <w:proofErr w:type="spellEnd"/>
                                <w:r w:rsidRPr="007F1F7C">
                                  <w:rPr>
                                    <w:rFonts w:ascii="Times New Roman" w:eastAsia="Times New Roman" w:hAnsi="Times New Roman" w:cs="Times New Roman"/>
                                    <w:color w:val="000000"/>
                                    <w:sz w:val="20"/>
                                    <w:szCs w:val="20"/>
                                    <w:rtl/>
                                  </w:rPr>
                                  <w:t xml:space="preserve"> </w:t>
                                </w:r>
                                <w:proofErr w:type="spellStart"/>
                                <w:r w:rsidRPr="007F1F7C">
                                  <w:rPr>
                                    <w:rFonts w:ascii="Times New Roman" w:eastAsia="Times New Roman" w:hAnsi="Times New Roman" w:cs="Times New Roman"/>
                                    <w:color w:val="000000"/>
                                    <w:sz w:val="20"/>
                                    <w:szCs w:val="20"/>
                                  </w:rPr>
                                  <w:t>Sq</w:t>
                                </w:r>
                                <w:proofErr w:type="spellEnd"/>
                                <w:r w:rsidRPr="007F1F7C">
                                  <w:rPr>
                                    <w:rFonts w:ascii="Times New Roman" w:eastAsia="Times New Roman" w:hAnsi="Times New Roman" w:cs="Times New Roman"/>
                                    <w:color w:val="000000"/>
                                    <w:sz w:val="20"/>
                                    <w:szCs w:val="20"/>
                                  </w:rPr>
                                  <w:t xml:space="preserve">, </w:t>
                                </w:r>
                                <w:proofErr w:type="spellStart"/>
                                <w:r w:rsidRPr="007F1F7C">
                                  <w:rPr>
                                    <w:rFonts w:ascii="Times New Roman" w:eastAsia="Times New Roman" w:hAnsi="Times New Roman" w:cs="Times New Roman"/>
                                    <w:color w:val="000000"/>
                                    <w:sz w:val="20"/>
                                    <w:szCs w:val="20"/>
                                  </w:rPr>
                                  <w:t>Hadayek</w:t>
                                </w:r>
                                <w:proofErr w:type="spellEnd"/>
                                <w:r w:rsidRPr="007F1F7C">
                                  <w:rPr>
                                    <w:rFonts w:ascii="Times New Roman" w:eastAsia="Times New Roman" w:hAnsi="Times New Roman" w:cs="Times New Roman"/>
                                    <w:color w:val="000000"/>
                                    <w:sz w:val="20"/>
                                    <w:szCs w:val="20"/>
                                  </w:rPr>
                                  <w:t xml:space="preserve"> El </w:t>
                                </w:r>
                                <w:proofErr w:type="spellStart"/>
                                <w:r w:rsidRPr="007F1F7C">
                                  <w:rPr>
                                    <w:rFonts w:ascii="Times New Roman" w:eastAsia="Times New Roman" w:hAnsi="Times New Roman" w:cs="Times New Roman"/>
                                    <w:color w:val="000000"/>
                                    <w:sz w:val="20"/>
                                    <w:szCs w:val="20"/>
                                  </w:rPr>
                                  <w:t>Maadi</w:t>
                                </w:r>
                                <w:proofErr w:type="spellEnd"/>
                                <w:r w:rsidRPr="007F1F7C">
                                  <w:rPr>
                                    <w:rFonts w:ascii="Times New Roman" w:eastAsia="Times New Roman" w:hAnsi="Times New Roman" w:cs="Times New Roman"/>
                                    <w:color w:val="000000"/>
                                    <w:sz w:val="20"/>
                                    <w:szCs w:val="20"/>
                                  </w:rPr>
                                  <w:t>, 4</w:t>
                                </w:r>
                                <w:r w:rsidRPr="007F1F7C">
                                  <w:rPr>
                                    <w:rFonts w:ascii="Times New Roman" w:eastAsia="Times New Roman" w:hAnsi="Times New Roman" w:cs="Times New Roman"/>
                                    <w:color w:val="000000"/>
                                    <w:sz w:val="20"/>
                                    <w:szCs w:val="20"/>
                                    <w:vertAlign w:val="superscript"/>
                                  </w:rPr>
                                  <w:t>th</w:t>
                                </w:r>
                                <w:r w:rsidRPr="007F1F7C">
                                  <w:rPr>
                                    <w:rFonts w:ascii="Times New Roman" w:eastAsia="Times New Roman" w:hAnsi="Times New Roman" w:cs="Times New Roman"/>
                                    <w:color w:val="000000"/>
                                    <w:sz w:val="20"/>
                                    <w:szCs w:val="20"/>
                                  </w:rPr>
                                  <w:t xml:space="preserve"> Floor, No 41 , Cairo, Egypt</w:t>
                                </w:r>
                                <w:r w:rsidRPr="007F1F7C">
                                  <w:rPr>
                                    <w:rFonts w:ascii="Times New Roman" w:eastAsia="Times New Roman" w:hAnsi="Times New Roman" w:cs="Times New Roman"/>
                                    <w:color w:val="FF0000"/>
                                    <w:sz w:val="20"/>
                                    <w:szCs w:val="20"/>
                                  </w:rPr>
                                  <w:t xml:space="preserve"> </w:t>
                                </w:r>
                              </w:p>
                            </w:tc>
                          </w:tr>
                          <w:tr w:rsidR="00101B09" w:rsidRPr="009E5A85" w14:paraId="3513FA27" w14:textId="77777777" w:rsidTr="0078744D">
                            <w:trPr>
                              <w:trHeight w:val="340"/>
                            </w:trPr>
                            <w:tc>
                              <w:tcPr>
                                <w:tcW w:w="7938" w:type="dxa"/>
                                <w:gridSpan w:val="3"/>
                                <w:tcBorders>
                                  <w:bottom w:val="nil"/>
                                  <w:right w:val="single" w:sz="12" w:space="0" w:color="808080" w:themeColor="background1" w:themeShade="80"/>
                                </w:tcBorders>
                                <w:vAlign w:val="center"/>
                              </w:tcPr>
                              <w:p w14:paraId="30B4C7FE" w14:textId="77777777" w:rsidR="00101B09" w:rsidRPr="007F1F7C" w:rsidRDefault="00101B09" w:rsidP="00101B09">
                                <w:pPr>
                                  <w:spacing w:after="0" w:line="240" w:lineRule="auto"/>
                                  <w:suppressOverlap/>
                                  <w:jc w:val="both"/>
                                  <w:rPr>
                                    <w:rFonts w:ascii="Times New Roman" w:eastAsia="Times New Roman" w:hAnsi="Times New Roman" w:cs="Times New Roman"/>
                                    <w:b/>
                                    <w:bCs/>
                                    <w:color w:val="FF0000"/>
                                    <w:sz w:val="20"/>
                                    <w:szCs w:val="20"/>
                                    <w:rtl/>
                                    <w:lang w:bidi="ar-EG"/>
                                  </w:rPr>
                                </w:pPr>
                                <w:r w:rsidRPr="009E5A85">
                                  <w:rPr>
                                    <w:rFonts w:ascii="Times New Roman" w:hAnsi="Times New Roman" w:cs="Times New Roman"/>
                                    <w:b/>
                                    <w:bCs/>
                                    <w:color w:val="000000"/>
                                    <w:sz w:val="20"/>
                                    <w:szCs w:val="20"/>
                                    <w:rtl/>
                                    <w:lang w:bidi="ar-EG"/>
                                  </w:rPr>
                                  <w:t>148 طريق مصر حلوان الزراعي - المطبعة – ح المعادي - الدور الرابع - شقة 41 - القاهرة</w:t>
                                </w:r>
                                <w:r w:rsidRPr="009E5A85">
                                  <w:rPr>
                                    <w:rFonts w:ascii="Times New Roman" w:hAnsi="Times New Roman" w:cs="Times New Roman"/>
                                    <w:b/>
                                    <w:bCs/>
                                    <w:color w:val="002060"/>
                                    <w:sz w:val="20"/>
                                    <w:szCs w:val="20"/>
                                    <w:rtl/>
                                    <w:lang w:bidi="ar-EG"/>
                                  </w:rPr>
                                  <w:t xml:space="preserve"> </w:t>
                                </w:r>
                                <w:r w:rsidRPr="009E5A85">
                                  <w:rPr>
                                    <w:rFonts w:ascii="Times New Roman" w:hAnsi="Times New Roman" w:cs="Times New Roman"/>
                                    <w:b/>
                                    <w:bCs/>
                                    <w:color w:val="666666"/>
                                    <w:sz w:val="20"/>
                                    <w:szCs w:val="20"/>
                                    <w:rtl/>
                                  </w:rPr>
                                  <w:t xml:space="preserve"> </w:t>
                                </w:r>
                                <w:r w:rsidRPr="009E5A85">
                                  <w:rPr>
                                    <w:rFonts w:ascii="Times New Roman" w:hAnsi="Times New Roman" w:cs="Times New Roman"/>
                                    <w:b/>
                                    <w:bCs/>
                                    <w:color w:val="404040"/>
                                  </w:rPr>
                                  <w:t>|</w:t>
                                </w:r>
                                <w:r w:rsidRPr="009E5A85">
                                  <w:rPr>
                                    <w:rFonts w:ascii="Times New Roman" w:hAnsi="Times New Roman" w:cs="Times New Roman"/>
                                    <w:b/>
                                    <w:bCs/>
                                    <w:color w:val="666666"/>
                                    <w:sz w:val="20"/>
                                    <w:szCs w:val="20"/>
                                    <w:rtl/>
                                  </w:rPr>
                                  <w:t xml:space="preserve"> </w:t>
                                </w:r>
                                <w:r w:rsidRPr="009E5A85">
                                  <w:rPr>
                                    <w:rFonts w:ascii="Times New Roman" w:hAnsi="Times New Roman" w:cs="Times New Roman"/>
                                    <w:b/>
                                    <w:bCs/>
                                    <w:color w:val="FF0000"/>
                                    <w:sz w:val="20"/>
                                    <w:szCs w:val="20"/>
                                    <w:rtl/>
                                    <w:lang w:bidi="ar-EG"/>
                                  </w:rPr>
                                  <w:t>ص.ب :</w:t>
                                </w:r>
                                <w:r w:rsidRPr="009E5A85">
                                  <w:rPr>
                                    <w:rFonts w:ascii="Times New Roman" w:hAnsi="Times New Roman" w:cs="Times New Roman"/>
                                    <w:b/>
                                    <w:bCs/>
                                    <w:color w:val="002060"/>
                                    <w:sz w:val="20"/>
                                    <w:szCs w:val="20"/>
                                    <w:rtl/>
                                    <w:lang w:bidi="ar-EG"/>
                                  </w:rPr>
                                  <w:t xml:space="preserve"> </w:t>
                                </w:r>
                                <w:r w:rsidRPr="009E5A85">
                                  <w:rPr>
                                    <w:rFonts w:ascii="Times New Roman" w:hAnsi="Times New Roman" w:cs="Times New Roman"/>
                                    <w:b/>
                                    <w:bCs/>
                                    <w:color w:val="000000"/>
                                    <w:sz w:val="20"/>
                                    <w:szCs w:val="20"/>
                                    <w:rtl/>
                                    <w:lang w:bidi="ar-EG"/>
                                  </w:rPr>
                                  <w:t>490</w:t>
                                </w:r>
                                <w:r w:rsidRPr="009E5A85">
                                  <w:rPr>
                                    <w:rFonts w:ascii="Times New Roman" w:hAnsi="Times New Roman" w:cs="Times New Roman"/>
                                    <w:b/>
                                    <w:bCs/>
                                    <w:color w:val="002060"/>
                                    <w:sz w:val="20"/>
                                    <w:szCs w:val="20"/>
                                    <w:rtl/>
                                    <w:lang w:bidi="ar-EG"/>
                                  </w:rPr>
                                  <w:t xml:space="preserve"> </w:t>
                                </w:r>
                                <w:r w:rsidRPr="009E5A85">
                                  <w:rPr>
                                    <w:rFonts w:ascii="Times New Roman" w:hAnsi="Times New Roman" w:cs="Times New Roman"/>
                                    <w:b/>
                                    <w:bCs/>
                                    <w:color w:val="000000"/>
                                    <w:sz w:val="20"/>
                                    <w:szCs w:val="20"/>
                                    <w:rtl/>
                                    <w:lang w:bidi="ar-EG"/>
                                  </w:rPr>
                                  <w:t>المعادي</w:t>
                                </w:r>
                              </w:p>
                            </w:tc>
                            <w:tc>
                              <w:tcPr>
                                <w:tcW w:w="2276" w:type="dxa"/>
                                <w:gridSpan w:val="2"/>
                                <w:tcBorders>
                                  <w:left w:val="single" w:sz="12" w:space="0" w:color="808080" w:themeColor="background1" w:themeShade="80"/>
                                  <w:bottom w:val="nil"/>
                                </w:tcBorders>
                                <w:vAlign w:val="center"/>
                              </w:tcPr>
                              <w:p w14:paraId="226919EA" w14:textId="77777777" w:rsidR="00101B09" w:rsidRPr="007F1F7C" w:rsidRDefault="00101B09" w:rsidP="00101B09">
                                <w:pPr>
                                  <w:spacing w:after="0" w:line="240" w:lineRule="auto"/>
                                  <w:suppressOverlap/>
                                  <w:jc w:val="right"/>
                                  <w:rPr>
                                    <w:rFonts w:ascii="Times New Roman" w:eastAsia="Times New Roman" w:hAnsi="Times New Roman" w:cs="Times New Roman"/>
                                    <w:color w:val="FF0000"/>
                                    <w:sz w:val="20"/>
                                    <w:szCs w:val="20"/>
                                  </w:rPr>
                                </w:pPr>
                                <w:r w:rsidRPr="007F1F7C">
                                  <w:rPr>
                                    <w:rFonts w:ascii="Times New Roman" w:eastAsia="Times New Roman" w:hAnsi="Times New Roman" w:cs="Times New Roman"/>
                                    <w:color w:val="FF0000"/>
                                    <w:sz w:val="20"/>
                                    <w:szCs w:val="20"/>
                                  </w:rPr>
                                  <w:t xml:space="preserve">PO Box : </w:t>
                                </w:r>
                                <w:r w:rsidRPr="007F1F7C">
                                  <w:rPr>
                                    <w:rFonts w:ascii="Times New Roman" w:eastAsia="Times New Roman" w:hAnsi="Times New Roman" w:cs="Times New Roman"/>
                                    <w:color w:val="000000"/>
                                    <w:sz w:val="20"/>
                                    <w:szCs w:val="20"/>
                                  </w:rPr>
                                  <w:t xml:space="preserve">490 El </w:t>
                                </w:r>
                                <w:proofErr w:type="spellStart"/>
                                <w:r w:rsidRPr="007F1F7C">
                                  <w:rPr>
                                    <w:rFonts w:ascii="Times New Roman" w:eastAsia="Times New Roman" w:hAnsi="Times New Roman" w:cs="Times New Roman"/>
                                    <w:color w:val="000000"/>
                                    <w:sz w:val="20"/>
                                    <w:szCs w:val="20"/>
                                  </w:rPr>
                                  <w:t>Maadi</w:t>
                                </w:r>
                                <w:proofErr w:type="spellEnd"/>
                              </w:p>
                            </w:tc>
                          </w:tr>
                          <w:tr w:rsidR="00101B09" w:rsidRPr="009E5A85" w14:paraId="10A5F36E" w14:textId="77777777" w:rsidTr="0078744D">
                            <w:trPr>
                              <w:trHeight w:val="340"/>
                            </w:trPr>
                            <w:tc>
                              <w:tcPr>
                                <w:tcW w:w="7387" w:type="dxa"/>
                                <w:gridSpan w:val="2"/>
                                <w:tcBorders>
                                  <w:bottom w:val="nil"/>
                                  <w:right w:val="single" w:sz="12" w:space="0" w:color="7F7F7F"/>
                                </w:tcBorders>
                                <w:vAlign w:val="center"/>
                              </w:tcPr>
                              <w:p w14:paraId="5A708355" w14:textId="77777777" w:rsidR="00101B09" w:rsidRPr="007F1F7C" w:rsidRDefault="00101B09" w:rsidP="0078744D">
                                <w:pPr>
                                  <w:spacing w:after="0" w:line="240" w:lineRule="auto"/>
                                  <w:suppressOverlap/>
                                  <w:jc w:val="right"/>
                                  <w:rPr>
                                    <w:rStyle w:val="apple-style-span"/>
                                    <w:color w:val="002060"/>
                                    <w:sz w:val="20"/>
                                    <w:szCs w:val="20"/>
                                    <w:rtl/>
                                    <w:lang w:bidi="ar-EG"/>
                                  </w:rPr>
                                </w:pPr>
                                <w:r w:rsidRPr="007F1F7C">
                                  <w:rPr>
                                    <w:rFonts w:ascii="Times New Roman" w:eastAsia="Times New Roman" w:hAnsi="Times New Roman" w:cs="Times New Roman"/>
                                    <w:color w:val="FF0000"/>
                                    <w:sz w:val="20"/>
                                    <w:szCs w:val="20"/>
                                  </w:rPr>
                                  <w:t>E-mail</w:t>
                                </w:r>
                                <w:r w:rsidRPr="007F1F7C">
                                  <w:rPr>
                                    <w:rFonts w:ascii="Times New Roman" w:eastAsia="Times New Roman" w:hAnsi="Times New Roman" w:cs="Times New Roman"/>
                                    <w:color w:val="000000"/>
                                    <w:sz w:val="20"/>
                                    <w:szCs w:val="20"/>
                                  </w:rPr>
                                  <w:t> </w:t>
                                </w:r>
                                <w:r w:rsidRPr="007F1F7C">
                                  <w:rPr>
                                    <w:rFonts w:ascii="Times New Roman" w:eastAsia="Times New Roman" w:hAnsi="Times New Roman" w:cs="Times New Roman"/>
                                    <w:color w:val="FF0000"/>
                                    <w:sz w:val="20"/>
                                    <w:szCs w:val="20"/>
                                  </w:rPr>
                                  <w:t>:</w:t>
                                </w:r>
                                <w:r w:rsidRPr="009E5A85">
                                  <w:rPr>
                                    <w:rStyle w:val="apple-style-span"/>
                                    <w:color w:val="0000FF"/>
                                    <w:sz w:val="20"/>
                                    <w:szCs w:val="20"/>
                                  </w:rPr>
                                  <w:t xml:space="preserve"> </w:t>
                                </w:r>
                                <w:r w:rsidRPr="009E5A85">
                                  <w:rPr>
                                    <w:rStyle w:val="apple-style-span"/>
                                    <w:color w:val="000000"/>
                                    <w:sz w:val="20"/>
                                    <w:szCs w:val="20"/>
                                  </w:rPr>
                                  <w:t>maat@maatpeace.org</w:t>
                                </w:r>
                                <w:r w:rsidRPr="009E5A85">
                                  <w:rPr>
                                    <w:rStyle w:val="apple-style-span"/>
                                    <w:color w:val="000000"/>
                                    <w:sz w:val="20"/>
                                    <w:szCs w:val="20"/>
                                    <w:rtl/>
                                  </w:rPr>
                                  <w:t xml:space="preserve">  </w:t>
                                </w:r>
                              </w:p>
                            </w:tc>
                            <w:tc>
                              <w:tcPr>
                                <w:tcW w:w="2827" w:type="dxa"/>
                                <w:gridSpan w:val="3"/>
                                <w:tcBorders>
                                  <w:left w:val="single" w:sz="12" w:space="0" w:color="7F7F7F"/>
                                  <w:bottom w:val="nil"/>
                                </w:tcBorders>
                                <w:vAlign w:val="center"/>
                              </w:tcPr>
                              <w:p w14:paraId="296B3390" w14:textId="77777777" w:rsidR="00101B09" w:rsidRPr="007F1F7C" w:rsidRDefault="00101B09" w:rsidP="0078744D">
                                <w:pPr>
                                  <w:spacing w:after="0" w:line="240" w:lineRule="auto"/>
                                  <w:suppressOverlap/>
                                  <w:jc w:val="right"/>
                                  <w:rPr>
                                    <w:rStyle w:val="apple-style-span"/>
                                    <w:color w:val="002060"/>
                                    <w:sz w:val="20"/>
                                    <w:szCs w:val="20"/>
                                    <w:rtl/>
                                    <w:lang w:bidi="ar-EG"/>
                                  </w:rPr>
                                </w:pPr>
                                <w:r w:rsidRPr="007F1F7C">
                                  <w:rPr>
                                    <w:rFonts w:ascii="Times New Roman" w:eastAsia="Times New Roman" w:hAnsi="Times New Roman" w:cs="Times New Roman"/>
                                    <w:color w:val="FF0000"/>
                                    <w:sz w:val="20"/>
                                    <w:szCs w:val="20"/>
                                  </w:rPr>
                                  <w:t>Website:</w:t>
                                </w:r>
                                <w:r w:rsidRPr="007F1F7C">
                                  <w:rPr>
                                    <w:rFonts w:ascii="Times New Roman" w:eastAsia="Times New Roman" w:hAnsi="Times New Roman" w:cs="Times New Roman"/>
                                    <w:color w:val="0000FF"/>
                                    <w:sz w:val="20"/>
                                    <w:szCs w:val="20"/>
                                  </w:rPr>
                                  <w:t xml:space="preserve"> </w:t>
                                </w:r>
                                <w:r w:rsidRPr="007F1F7C">
                                  <w:rPr>
                                    <w:rFonts w:ascii="Times New Roman" w:eastAsia="Times New Roman" w:hAnsi="Times New Roman" w:cs="Times New Roman"/>
                                    <w:color w:val="000000"/>
                                    <w:sz w:val="20"/>
                                    <w:szCs w:val="20"/>
                                  </w:rPr>
                                  <w:t>www.maatpeace.org </w:t>
                                </w:r>
                              </w:p>
                            </w:tc>
                          </w:tr>
                          <w:tr w:rsidR="00101B09" w:rsidRPr="009E5A85" w14:paraId="4560CB0D" w14:textId="77777777" w:rsidTr="0078744D">
                            <w:trPr>
                              <w:trHeight w:val="340"/>
                            </w:trPr>
                            <w:tc>
                              <w:tcPr>
                                <w:tcW w:w="5119" w:type="dxa"/>
                                <w:tcBorders>
                                  <w:right w:val="single" w:sz="12" w:space="0" w:color="7F7F7F"/>
                                </w:tcBorders>
                                <w:vAlign w:val="center"/>
                              </w:tcPr>
                              <w:p w14:paraId="49788DD0" w14:textId="77777777" w:rsidR="00101B09" w:rsidRPr="009E5A85" w:rsidRDefault="00101B09" w:rsidP="0078744D">
                                <w:pPr>
                                  <w:spacing w:after="0" w:line="240" w:lineRule="auto"/>
                                  <w:jc w:val="right"/>
                                  <w:rPr>
                                    <w:rFonts w:ascii="Times New Roman" w:hAnsi="Times New Roman" w:cs="Times New Roman"/>
                                    <w:sz w:val="20"/>
                                    <w:szCs w:val="20"/>
                                    <w:rtl/>
                                    <w:lang w:bidi="ar-EG"/>
                                  </w:rPr>
                                </w:pPr>
                                <w:r w:rsidRPr="009E5A85">
                                  <w:rPr>
                                    <w:rStyle w:val="apple-style-span"/>
                                    <w:color w:val="FF0000"/>
                                    <w:sz w:val="20"/>
                                    <w:szCs w:val="20"/>
                                  </w:rPr>
                                  <w:t>Mob.</w:t>
                                </w:r>
                                <w:r w:rsidRPr="009E5A85">
                                  <w:rPr>
                                    <w:rStyle w:val="apple-style-span"/>
                                    <w:color w:val="002060"/>
                                    <w:sz w:val="20"/>
                                    <w:szCs w:val="20"/>
                                  </w:rPr>
                                  <w:t xml:space="preserve"> +</w:t>
                                </w:r>
                                <w:r w:rsidRPr="009E5A85">
                                  <w:rPr>
                                    <w:rStyle w:val="apple-style-span"/>
                                    <w:color w:val="000000"/>
                                    <w:sz w:val="20"/>
                                    <w:szCs w:val="20"/>
                                  </w:rPr>
                                  <w:t>201226521170</w:t>
                                </w:r>
                              </w:p>
                            </w:tc>
                            <w:tc>
                              <w:tcPr>
                                <w:tcW w:w="2835" w:type="dxa"/>
                                <w:gridSpan w:val="3"/>
                                <w:tcBorders>
                                  <w:left w:val="single" w:sz="12" w:space="0" w:color="7F7F7F"/>
                                  <w:right w:val="single" w:sz="12" w:space="0" w:color="7F7F7F"/>
                                </w:tcBorders>
                                <w:vAlign w:val="center"/>
                              </w:tcPr>
                              <w:p w14:paraId="30E55003" w14:textId="77777777" w:rsidR="00101B09" w:rsidRPr="009E5A85" w:rsidRDefault="00101B09" w:rsidP="0078744D">
                                <w:pPr>
                                  <w:bidi w:val="0"/>
                                  <w:spacing w:after="0" w:line="240" w:lineRule="auto"/>
                                  <w:jc w:val="right"/>
                                  <w:rPr>
                                    <w:rFonts w:ascii="Times New Roman" w:hAnsi="Times New Roman" w:cs="Times New Roman"/>
                                    <w:sz w:val="20"/>
                                    <w:szCs w:val="20"/>
                                    <w:rtl/>
                                    <w:lang w:bidi="ar-EG"/>
                                  </w:rPr>
                                </w:pPr>
                                <w:r w:rsidRPr="009E5A85">
                                  <w:rPr>
                                    <w:rStyle w:val="apple-style-span"/>
                                    <w:color w:val="FF0000"/>
                                    <w:sz w:val="20"/>
                                    <w:szCs w:val="20"/>
                                  </w:rPr>
                                  <w:t>Telefax</w:t>
                                </w:r>
                                <w:r w:rsidRPr="009E5A85">
                                  <w:rPr>
                                    <w:rStyle w:val="apple-style-span"/>
                                    <w:color w:val="000000"/>
                                    <w:sz w:val="20"/>
                                    <w:szCs w:val="20"/>
                                    <w:rtl/>
                                  </w:rPr>
                                  <w:t>.</w:t>
                                </w:r>
                                <w:r w:rsidRPr="009E5A85">
                                  <w:rPr>
                                    <w:rStyle w:val="apple-style-span"/>
                                    <w:color w:val="000000"/>
                                    <w:sz w:val="20"/>
                                    <w:szCs w:val="20"/>
                                  </w:rPr>
                                  <w:t xml:space="preserve"> 00 (20) (2) 25344707</w:t>
                                </w:r>
                              </w:p>
                            </w:tc>
                            <w:tc>
                              <w:tcPr>
                                <w:tcW w:w="2260" w:type="dxa"/>
                                <w:tcBorders>
                                  <w:left w:val="single" w:sz="12" w:space="0" w:color="7F7F7F"/>
                                </w:tcBorders>
                                <w:vAlign w:val="center"/>
                              </w:tcPr>
                              <w:p w14:paraId="683B48B2" w14:textId="77777777" w:rsidR="00101B09" w:rsidRPr="009E5A85" w:rsidRDefault="00101B09" w:rsidP="0078744D">
                                <w:pPr>
                                  <w:spacing w:after="0" w:line="240" w:lineRule="auto"/>
                                  <w:jc w:val="right"/>
                                  <w:rPr>
                                    <w:rFonts w:ascii="Times New Roman" w:hAnsi="Times New Roman" w:cs="Times New Roman"/>
                                    <w:sz w:val="20"/>
                                    <w:szCs w:val="20"/>
                                    <w:rtl/>
                                  </w:rPr>
                                </w:pPr>
                                <w:r w:rsidRPr="009E5A85">
                                  <w:rPr>
                                    <w:rStyle w:val="apple-style-span"/>
                                    <w:color w:val="FF0000"/>
                                    <w:sz w:val="20"/>
                                    <w:szCs w:val="20"/>
                                  </w:rPr>
                                  <w:t>Tel.</w:t>
                                </w:r>
                                <w:r w:rsidRPr="009E5A85">
                                  <w:rPr>
                                    <w:rStyle w:val="apple-style-span"/>
                                    <w:color w:val="002060"/>
                                    <w:sz w:val="20"/>
                                    <w:szCs w:val="20"/>
                                  </w:rPr>
                                  <w:t xml:space="preserve"> </w:t>
                                </w:r>
                                <w:r w:rsidRPr="009E5A85">
                                  <w:rPr>
                                    <w:rStyle w:val="apple-style-span"/>
                                    <w:color w:val="000000"/>
                                    <w:sz w:val="20"/>
                                    <w:szCs w:val="20"/>
                                  </w:rPr>
                                  <w:t>00(20) (2) 25344706</w:t>
                                </w:r>
                              </w:p>
                            </w:tc>
                          </w:tr>
                        </w:tbl>
                        <w:p w14:paraId="2D5A8B43" w14:textId="77777777" w:rsidR="00101B09" w:rsidRPr="007F1F7C" w:rsidRDefault="00101B09" w:rsidP="0078744D">
                          <w:pPr>
                            <w:spacing w:after="0" w:line="240" w:lineRule="auto"/>
                            <w:jc w:val="center"/>
                            <w:rPr>
                              <w:rFonts w:ascii="Times New Roman" w:hAnsi="Times New Roman" w:cs="Times New Roman"/>
                              <w:rtl/>
                              <w:lang w:bidi="ar-EG"/>
                            </w:rPr>
                          </w:pPr>
                        </w:p>
                        <w:p w14:paraId="059D6581" w14:textId="77777777" w:rsidR="00101B09" w:rsidRPr="00DD2355" w:rsidRDefault="00101B09" w:rsidP="0078744D">
                          <w:pPr>
                            <w:spacing w:after="0" w:line="240" w:lineRule="auto"/>
                            <w:rPr>
                              <w:lang w:bidi="ar-E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C7FF41" id="_x0000_t202" coordsize="21600,21600" o:spt="202" path="m,l,21600r21600,l21600,xe">
              <v:stroke joinstyle="miter"/>
              <v:path gradientshapeok="t" o:connecttype="rect"/>
            </v:shapetype>
            <v:shape id="Text Box 2" o:spid="_x0000_s1026" type="#_x0000_t202" style="position:absolute;left:0;text-align:left;margin-left:-15.55pt;margin-top:8.3pt;width:531.75pt;height:11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43LtgIAALo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" filled="f" stroked="f">
              <v:textbox>
                <w:txbxContent>
                  <w:tbl>
                    <w:tblPr>
                      <w:bidiVisual/>
                      <w:tblW w:w="10214" w:type="dxa"/>
                      <w:tblInd w:w="106" w:type="dxa"/>
                      <w:tblBorders>
                        <w:insideV w:val="single" w:sz="12" w:space="0" w:color="000000"/>
                      </w:tblBorders>
                      <w:tblLook w:val="04A0" w:firstRow="1" w:lastRow="0" w:firstColumn="1" w:lastColumn="0" w:noHBand="0" w:noVBand="1"/>
                    </w:tblPr>
                    <w:tblGrid>
                      <w:gridCol w:w="5119"/>
                      <w:gridCol w:w="2268"/>
                      <w:gridCol w:w="551"/>
                      <w:gridCol w:w="16"/>
                      <w:gridCol w:w="2260"/>
                    </w:tblGrid>
                    <w:tr w:rsidR="00101B09" w:rsidRPr="009E5A85" w14:paraId="11CFDD05" w14:textId="77777777" w:rsidTr="00101B09">
                      <w:trPr>
                        <w:trHeight w:val="340"/>
                      </w:trPr>
                      <w:tc>
                        <w:tcPr>
                          <w:tcW w:w="10214" w:type="dxa"/>
                          <w:gridSpan w:val="5"/>
                          <w:tcBorders>
                            <w:bottom w:val="nil"/>
                          </w:tcBorders>
                          <w:vAlign w:val="center"/>
                        </w:tcPr>
                        <w:p w14:paraId="0F38D1A8" w14:textId="77777777" w:rsidR="00101B09" w:rsidRPr="009E5A85" w:rsidRDefault="00101B09" w:rsidP="00101B09">
                          <w:pPr>
                            <w:spacing w:after="0" w:line="240" w:lineRule="auto"/>
                            <w:rPr>
                              <w:rStyle w:val="apple-style-span"/>
                              <w:b/>
                              <w:bCs/>
                              <w:color w:val="000066"/>
                              <w:sz w:val="20"/>
                              <w:szCs w:val="20"/>
                              <w:rtl/>
                              <w:lang w:bidi="ar-EG"/>
                            </w:rPr>
                          </w:pPr>
                          <w:r w:rsidRPr="009E5A85">
                            <w:rPr>
                              <w:rFonts w:ascii="Times New Roman" w:hAnsi="Times New Roman" w:cs="Times New Roman"/>
                              <w:b/>
                              <w:bCs/>
                              <w:color w:val="000066"/>
                              <w:sz w:val="20"/>
                              <w:szCs w:val="20"/>
                              <w:rtl/>
                            </w:rPr>
                            <w:t>المنظمة حاصلة على المركز الاستشاري الخاص في المجلس الاقتصادي والاجتماعي منذ 2016</w:t>
                          </w:r>
                        </w:p>
                      </w:tc>
                    </w:tr>
                    <w:tr w:rsidR="00101B09" w:rsidRPr="009E5A85" w14:paraId="45A38150" w14:textId="77777777" w:rsidTr="00101B09">
                      <w:trPr>
                        <w:trHeight w:val="340"/>
                      </w:trPr>
                      <w:tc>
                        <w:tcPr>
                          <w:tcW w:w="10214" w:type="dxa"/>
                          <w:gridSpan w:val="5"/>
                          <w:tcBorders>
                            <w:bottom w:val="nil"/>
                          </w:tcBorders>
                          <w:vAlign w:val="center"/>
                        </w:tcPr>
                        <w:p w14:paraId="6E5ECB20" w14:textId="77777777" w:rsidR="00101B09" w:rsidRPr="009E5A85" w:rsidRDefault="00101B09" w:rsidP="00101B09">
                          <w:pPr>
                            <w:bidi w:val="0"/>
                            <w:spacing w:after="0" w:line="240" w:lineRule="auto"/>
                            <w:jc w:val="both"/>
                            <w:rPr>
                              <w:rStyle w:val="apple-style-span"/>
                              <w:b/>
                              <w:bCs/>
                              <w:color w:val="000066"/>
                              <w:sz w:val="20"/>
                              <w:szCs w:val="20"/>
                            </w:rPr>
                          </w:pPr>
                          <w:r w:rsidRPr="009E5A85">
                            <w:rPr>
                              <w:rFonts w:ascii="Times New Roman" w:hAnsi="Times New Roman" w:cs="Times New Roman"/>
                              <w:b/>
                              <w:bCs/>
                              <w:color w:val="000066"/>
                              <w:sz w:val="20"/>
                              <w:szCs w:val="20"/>
                            </w:rPr>
                            <w:t>Organization in special consultative status with the Economic and Social Council since 2016</w:t>
                          </w:r>
                        </w:p>
                      </w:tc>
                    </w:tr>
                    <w:tr w:rsidR="00101B09" w:rsidRPr="009E5A85" w14:paraId="43F88936" w14:textId="77777777" w:rsidTr="0078744D">
                      <w:trPr>
                        <w:trHeight w:val="340"/>
                      </w:trPr>
                      <w:tc>
                        <w:tcPr>
                          <w:tcW w:w="10214" w:type="dxa"/>
                          <w:gridSpan w:val="5"/>
                          <w:tcBorders>
                            <w:bottom w:val="nil"/>
                          </w:tcBorders>
                          <w:vAlign w:val="center"/>
                        </w:tcPr>
                        <w:p w14:paraId="2CA4A91D" w14:textId="77777777" w:rsidR="00101B09" w:rsidRPr="007F1F7C" w:rsidRDefault="00101B09" w:rsidP="0078744D">
                          <w:pPr>
                            <w:bidi w:val="0"/>
                            <w:spacing w:after="0" w:line="240" w:lineRule="auto"/>
                            <w:suppressOverlap/>
                            <w:rPr>
                              <w:rStyle w:val="apple-style-span"/>
                              <w:color w:val="FF0000"/>
                              <w:sz w:val="20"/>
                              <w:szCs w:val="20"/>
                            </w:rPr>
                          </w:pPr>
                          <w:r w:rsidRPr="007F1F7C">
                            <w:rPr>
                              <w:rFonts w:ascii="Times New Roman" w:eastAsia="Times New Roman" w:hAnsi="Times New Roman" w:cs="Times New Roman"/>
                              <w:color w:val="FF0000"/>
                              <w:sz w:val="20"/>
                              <w:szCs w:val="20"/>
                            </w:rPr>
                            <w:t>Address:</w:t>
                          </w:r>
                          <w:r w:rsidRPr="007F1F7C">
                            <w:rPr>
                              <w:rFonts w:ascii="Times New Roman" w:eastAsia="Times New Roman" w:hAnsi="Times New Roman" w:cs="Times New Roman"/>
                              <w:color w:val="002060"/>
                              <w:sz w:val="20"/>
                              <w:szCs w:val="20"/>
                            </w:rPr>
                            <w:t xml:space="preserve"> </w:t>
                          </w:r>
                          <w:r w:rsidRPr="007F1F7C">
                            <w:rPr>
                              <w:rFonts w:ascii="Times New Roman" w:eastAsia="Times New Roman" w:hAnsi="Times New Roman" w:cs="Times New Roman"/>
                              <w:color w:val="000000"/>
                              <w:sz w:val="20"/>
                              <w:szCs w:val="20"/>
                            </w:rPr>
                            <w:t xml:space="preserve">148 </w:t>
                          </w:r>
                          <w:proofErr w:type="spellStart"/>
                          <w:r w:rsidRPr="007F1F7C">
                            <w:rPr>
                              <w:rFonts w:ascii="Times New Roman" w:eastAsia="Times New Roman" w:hAnsi="Times New Roman" w:cs="Times New Roman"/>
                              <w:color w:val="000000"/>
                              <w:sz w:val="20"/>
                              <w:szCs w:val="20"/>
                            </w:rPr>
                            <w:t>MisrHelwan</w:t>
                          </w:r>
                          <w:proofErr w:type="spellEnd"/>
                          <w:r w:rsidRPr="007F1F7C">
                            <w:rPr>
                              <w:rFonts w:ascii="Times New Roman" w:eastAsia="Times New Roman" w:hAnsi="Times New Roman" w:cs="Times New Roman"/>
                              <w:color w:val="000000"/>
                              <w:sz w:val="20"/>
                              <w:szCs w:val="20"/>
                            </w:rPr>
                            <w:t xml:space="preserve"> El-</w:t>
                          </w:r>
                          <w:proofErr w:type="spellStart"/>
                          <w:r w:rsidRPr="007F1F7C">
                            <w:rPr>
                              <w:rFonts w:ascii="Times New Roman" w:eastAsia="Times New Roman" w:hAnsi="Times New Roman" w:cs="Times New Roman"/>
                              <w:color w:val="000000"/>
                              <w:sz w:val="20"/>
                              <w:szCs w:val="20"/>
                            </w:rPr>
                            <w:t>Zyrae</w:t>
                          </w:r>
                          <w:proofErr w:type="spellEnd"/>
                          <w:r w:rsidRPr="007F1F7C">
                            <w:rPr>
                              <w:rFonts w:ascii="Times New Roman" w:eastAsia="Times New Roman" w:hAnsi="Times New Roman" w:cs="Times New Roman"/>
                              <w:color w:val="000000"/>
                              <w:sz w:val="20"/>
                              <w:szCs w:val="20"/>
                            </w:rPr>
                            <w:t xml:space="preserve"> Road , El </w:t>
                          </w:r>
                          <w:proofErr w:type="spellStart"/>
                          <w:r w:rsidRPr="007F1F7C">
                            <w:rPr>
                              <w:rFonts w:ascii="Times New Roman" w:eastAsia="Times New Roman" w:hAnsi="Times New Roman" w:cs="Times New Roman"/>
                              <w:color w:val="000000"/>
                              <w:sz w:val="20"/>
                              <w:szCs w:val="20"/>
                            </w:rPr>
                            <w:t>Matbaa</w:t>
                          </w:r>
                          <w:proofErr w:type="spellEnd"/>
                          <w:r w:rsidRPr="007F1F7C">
                            <w:rPr>
                              <w:rFonts w:ascii="Times New Roman" w:eastAsia="Times New Roman" w:hAnsi="Times New Roman" w:cs="Times New Roman"/>
                              <w:color w:val="000000"/>
                              <w:sz w:val="20"/>
                              <w:szCs w:val="20"/>
                              <w:rtl/>
                            </w:rPr>
                            <w:t xml:space="preserve"> </w:t>
                          </w:r>
                          <w:proofErr w:type="spellStart"/>
                          <w:r w:rsidRPr="007F1F7C">
                            <w:rPr>
                              <w:rFonts w:ascii="Times New Roman" w:eastAsia="Times New Roman" w:hAnsi="Times New Roman" w:cs="Times New Roman"/>
                              <w:color w:val="000000"/>
                              <w:sz w:val="20"/>
                              <w:szCs w:val="20"/>
                            </w:rPr>
                            <w:t>Sq</w:t>
                          </w:r>
                          <w:proofErr w:type="spellEnd"/>
                          <w:r w:rsidRPr="007F1F7C">
                            <w:rPr>
                              <w:rFonts w:ascii="Times New Roman" w:eastAsia="Times New Roman" w:hAnsi="Times New Roman" w:cs="Times New Roman"/>
                              <w:color w:val="000000"/>
                              <w:sz w:val="20"/>
                              <w:szCs w:val="20"/>
                            </w:rPr>
                            <w:t xml:space="preserve">, </w:t>
                          </w:r>
                          <w:proofErr w:type="spellStart"/>
                          <w:r w:rsidRPr="007F1F7C">
                            <w:rPr>
                              <w:rFonts w:ascii="Times New Roman" w:eastAsia="Times New Roman" w:hAnsi="Times New Roman" w:cs="Times New Roman"/>
                              <w:color w:val="000000"/>
                              <w:sz w:val="20"/>
                              <w:szCs w:val="20"/>
                            </w:rPr>
                            <w:t>Hadayek</w:t>
                          </w:r>
                          <w:proofErr w:type="spellEnd"/>
                          <w:r w:rsidRPr="007F1F7C">
                            <w:rPr>
                              <w:rFonts w:ascii="Times New Roman" w:eastAsia="Times New Roman" w:hAnsi="Times New Roman" w:cs="Times New Roman"/>
                              <w:color w:val="000000"/>
                              <w:sz w:val="20"/>
                              <w:szCs w:val="20"/>
                            </w:rPr>
                            <w:t xml:space="preserve"> El </w:t>
                          </w:r>
                          <w:proofErr w:type="spellStart"/>
                          <w:r w:rsidRPr="007F1F7C">
                            <w:rPr>
                              <w:rFonts w:ascii="Times New Roman" w:eastAsia="Times New Roman" w:hAnsi="Times New Roman" w:cs="Times New Roman"/>
                              <w:color w:val="000000"/>
                              <w:sz w:val="20"/>
                              <w:szCs w:val="20"/>
                            </w:rPr>
                            <w:t>Maadi</w:t>
                          </w:r>
                          <w:proofErr w:type="spellEnd"/>
                          <w:r w:rsidRPr="007F1F7C">
                            <w:rPr>
                              <w:rFonts w:ascii="Times New Roman" w:eastAsia="Times New Roman" w:hAnsi="Times New Roman" w:cs="Times New Roman"/>
                              <w:color w:val="000000"/>
                              <w:sz w:val="20"/>
                              <w:szCs w:val="20"/>
                            </w:rPr>
                            <w:t>, 4</w:t>
                          </w:r>
                          <w:r w:rsidRPr="007F1F7C">
                            <w:rPr>
                              <w:rFonts w:ascii="Times New Roman" w:eastAsia="Times New Roman" w:hAnsi="Times New Roman" w:cs="Times New Roman"/>
                              <w:color w:val="000000"/>
                              <w:sz w:val="20"/>
                              <w:szCs w:val="20"/>
                              <w:vertAlign w:val="superscript"/>
                            </w:rPr>
                            <w:t>th</w:t>
                          </w:r>
                          <w:r w:rsidRPr="007F1F7C">
                            <w:rPr>
                              <w:rFonts w:ascii="Times New Roman" w:eastAsia="Times New Roman" w:hAnsi="Times New Roman" w:cs="Times New Roman"/>
                              <w:color w:val="000000"/>
                              <w:sz w:val="20"/>
                              <w:szCs w:val="20"/>
                            </w:rPr>
                            <w:t xml:space="preserve"> Floor, No 41 , Cairo, Egypt</w:t>
                          </w:r>
                          <w:r w:rsidRPr="007F1F7C">
                            <w:rPr>
                              <w:rFonts w:ascii="Times New Roman" w:eastAsia="Times New Roman" w:hAnsi="Times New Roman" w:cs="Times New Roman"/>
                              <w:color w:val="FF0000"/>
                              <w:sz w:val="20"/>
                              <w:szCs w:val="20"/>
                            </w:rPr>
                            <w:t xml:space="preserve"> </w:t>
                          </w:r>
                        </w:p>
                      </w:tc>
                    </w:tr>
                    <w:tr w:rsidR="00101B09" w:rsidRPr="009E5A85" w14:paraId="3513FA27" w14:textId="77777777" w:rsidTr="0078744D">
                      <w:trPr>
                        <w:trHeight w:val="340"/>
                      </w:trPr>
                      <w:tc>
                        <w:tcPr>
                          <w:tcW w:w="7938" w:type="dxa"/>
                          <w:gridSpan w:val="3"/>
                          <w:tcBorders>
                            <w:bottom w:val="nil"/>
                            <w:right w:val="single" w:sz="12" w:space="0" w:color="808080" w:themeColor="background1" w:themeShade="80"/>
                          </w:tcBorders>
                          <w:vAlign w:val="center"/>
                        </w:tcPr>
                        <w:p w14:paraId="30B4C7FE" w14:textId="77777777" w:rsidR="00101B09" w:rsidRPr="007F1F7C" w:rsidRDefault="00101B09" w:rsidP="00101B09">
                          <w:pPr>
                            <w:spacing w:after="0" w:line="240" w:lineRule="auto"/>
                            <w:suppressOverlap/>
                            <w:jc w:val="both"/>
                            <w:rPr>
                              <w:rFonts w:ascii="Times New Roman" w:eastAsia="Times New Roman" w:hAnsi="Times New Roman" w:cs="Times New Roman"/>
                              <w:b/>
                              <w:bCs/>
                              <w:color w:val="FF0000"/>
                              <w:sz w:val="20"/>
                              <w:szCs w:val="20"/>
                              <w:rtl/>
                              <w:lang w:bidi="ar-EG"/>
                            </w:rPr>
                          </w:pPr>
                          <w:r w:rsidRPr="009E5A85">
                            <w:rPr>
                              <w:rFonts w:ascii="Times New Roman" w:hAnsi="Times New Roman" w:cs="Times New Roman"/>
                              <w:b/>
                              <w:bCs/>
                              <w:color w:val="000000"/>
                              <w:sz w:val="20"/>
                              <w:szCs w:val="20"/>
                              <w:rtl/>
                              <w:lang w:bidi="ar-EG"/>
                            </w:rPr>
                            <w:t>148 طريق مصر حلوان الزراعي - المطبعة – ح المعادي - الدور الرابع - شقة 41 - القاهرة</w:t>
                          </w:r>
                          <w:r w:rsidRPr="009E5A85">
                            <w:rPr>
                              <w:rFonts w:ascii="Times New Roman" w:hAnsi="Times New Roman" w:cs="Times New Roman"/>
                              <w:b/>
                              <w:bCs/>
                              <w:color w:val="002060"/>
                              <w:sz w:val="20"/>
                              <w:szCs w:val="20"/>
                              <w:rtl/>
                              <w:lang w:bidi="ar-EG"/>
                            </w:rPr>
                            <w:t xml:space="preserve"> </w:t>
                          </w:r>
                          <w:r w:rsidRPr="009E5A85">
                            <w:rPr>
                              <w:rFonts w:ascii="Times New Roman" w:hAnsi="Times New Roman" w:cs="Times New Roman"/>
                              <w:b/>
                              <w:bCs/>
                              <w:color w:val="666666"/>
                              <w:sz w:val="20"/>
                              <w:szCs w:val="20"/>
                              <w:rtl/>
                            </w:rPr>
                            <w:t xml:space="preserve"> </w:t>
                          </w:r>
                          <w:r w:rsidRPr="009E5A85">
                            <w:rPr>
                              <w:rFonts w:ascii="Times New Roman" w:hAnsi="Times New Roman" w:cs="Times New Roman"/>
                              <w:b/>
                              <w:bCs/>
                              <w:color w:val="404040"/>
                            </w:rPr>
                            <w:t>|</w:t>
                          </w:r>
                          <w:r w:rsidRPr="009E5A85">
                            <w:rPr>
                              <w:rFonts w:ascii="Times New Roman" w:hAnsi="Times New Roman" w:cs="Times New Roman"/>
                              <w:b/>
                              <w:bCs/>
                              <w:color w:val="666666"/>
                              <w:sz w:val="20"/>
                              <w:szCs w:val="20"/>
                              <w:rtl/>
                            </w:rPr>
                            <w:t xml:space="preserve"> </w:t>
                          </w:r>
                          <w:r w:rsidRPr="009E5A85">
                            <w:rPr>
                              <w:rFonts w:ascii="Times New Roman" w:hAnsi="Times New Roman" w:cs="Times New Roman"/>
                              <w:b/>
                              <w:bCs/>
                              <w:color w:val="FF0000"/>
                              <w:sz w:val="20"/>
                              <w:szCs w:val="20"/>
                              <w:rtl/>
                              <w:lang w:bidi="ar-EG"/>
                            </w:rPr>
                            <w:t>ص.ب :</w:t>
                          </w:r>
                          <w:r w:rsidRPr="009E5A85">
                            <w:rPr>
                              <w:rFonts w:ascii="Times New Roman" w:hAnsi="Times New Roman" w:cs="Times New Roman"/>
                              <w:b/>
                              <w:bCs/>
                              <w:color w:val="002060"/>
                              <w:sz w:val="20"/>
                              <w:szCs w:val="20"/>
                              <w:rtl/>
                              <w:lang w:bidi="ar-EG"/>
                            </w:rPr>
                            <w:t xml:space="preserve"> </w:t>
                          </w:r>
                          <w:r w:rsidRPr="009E5A85">
                            <w:rPr>
                              <w:rFonts w:ascii="Times New Roman" w:hAnsi="Times New Roman" w:cs="Times New Roman"/>
                              <w:b/>
                              <w:bCs/>
                              <w:color w:val="000000"/>
                              <w:sz w:val="20"/>
                              <w:szCs w:val="20"/>
                              <w:rtl/>
                              <w:lang w:bidi="ar-EG"/>
                            </w:rPr>
                            <w:t>490</w:t>
                          </w:r>
                          <w:r w:rsidRPr="009E5A85">
                            <w:rPr>
                              <w:rFonts w:ascii="Times New Roman" w:hAnsi="Times New Roman" w:cs="Times New Roman"/>
                              <w:b/>
                              <w:bCs/>
                              <w:color w:val="002060"/>
                              <w:sz w:val="20"/>
                              <w:szCs w:val="20"/>
                              <w:rtl/>
                              <w:lang w:bidi="ar-EG"/>
                            </w:rPr>
                            <w:t xml:space="preserve"> </w:t>
                          </w:r>
                          <w:r w:rsidRPr="009E5A85">
                            <w:rPr>
                              <w:rFonts w:ascii="Times New Roman" w:hAnsi="Times New Roman" w:cs="Times New Roman"/>
                              <w:b/>
                              <w:bCs/>
                              <w:color w:val="000000"/>
                              <w:sz w:val="20"/>
                              <w:szCs w:val="20"/>
                              <w:rtl/>
                              <w:lang w:bidi="ar-EG"/>
                            </w:rPr>
                            <w:t>المعادي</w:t>
                          </w:r>
                        </w:p>
                      </w:tc>
                      <w:tc>
                        <w:tcPr>
                          <w:tcW w:w="2276" w:type="dxa"/>
                          <w:gridSpan w:val="2"/>
                          <w:tcBorders>
                            <w:left w:val="single" w:sz="12" w:space="0" w:color="808080" w:themeColor="background1" w:themeShade="80"/>
                            <w:bottom w:val="nil"/>
                          </w:tcBorders>
                          <w:vAlign w:val="center"/>
                        </w:tcPr>
                        <w:p w14:paraId="226919EA" w14:textId="77777777" w:rsidR="00101B09" w:rsidRPr="007F1F7C" w:rsidRDefault="00101B09" w:rsidP="00101B09">
                          <w:pPr>
                            <w:spacing w:after="0" w:line="240" w:lineRule="auto"/>
                            <w:suppressOverlap/>
                            <w:jc w:val="right"/>
                            <w:rPr>
                              <w:rFonts w:ascii="Times New Roman" w:eastAsia="Times New Roman" w:hAnsi="Times New Roman" w:cs="Times New Roman"/>
                              <w:color w:val="FF0000"/>
                              <w:sz w:val="20"/>
                              <w:szCs w:val="20"/>
                            </w:rPr>
                          </w:pPr>
                          <w:r w:rsidRPr="007F1F7C">
                            <w:rPr>
                              <w:rFonts w:ascii="Times New Roman" w:eastAsia="Times New Roman" w:hAnsi="Times New Roman" w:cs="Times New Roman"/>
                              <w:color w:val="FF0000"/>
                              <w:sz w:val="20"/>
                              <w:szCs w:val="20"/>
                            </w:rPr>
                            <w:t xml:space="preserve">PO Box : </w:t>
                          </w:r>
                          <w:r w:rsidRPr="007F1F7C">
                            <w:rPr>
                              <w:rFonts w:ascii="Times New Roman" w:eastAsia="Times New Roman" w:hAnsi="Times New Roman" w:cs="Times New Roman"/>
                              <w:color w:val="000000"/>
                              <w:sz w:val="20"/>
                              <w:szCs w:val="20"/>
                            </w:rPr>
                            <w:t xml:space="preserve">490 El </w:t>
                          </w:r>
                          <w:proofErr w:type="spellStart"/>
                          <w:r w:rsidRPr="007F1F7C">
                            <w:rPr>
                              <w:rFonts w:ascii="Times New Roman" w:eastAsia="Times New Roman" w:hAnsi="Times New Roman" w:cs="Times New Roman"/>
                              <w:color w:val="000000"/>
                              <w:sz w:val="20"/>
                              <w:szCs w:val="20"/>
                            </w:rPr>
                            <w:t>Maadi</w:t>
                          </w:r>
                          <w:proofErr w:type="spellEnd"/>
                        </w:p>
                      </w:tc>
                    </w:tr>
                    <w:tr w:rsidR="00101B09" w:rsidRPr="009E5A85" w14:paraId="10A5F36E" w14:textId="77777777" w:rsidTr="0078744D">
                      <w:trPr>
                        <w:trHeight w:val="340"/>
                      </w:trPr>
                      <w:tc>
                        <w:tcPr>
                          <w:tcW w:w="7387" w:type="dxa"/>
                          <w:gridSpan w:val="2"/>
                          <w:tcBorders>
                            <w:bottom w:val="nil"/>
                            <w:right w:val="single" w:sz="12" w:space="0" w:color="7F7F7F"/>
                          </w:tcBorders>
                          <w:vAlign w:val="center"/>
                        </w:tcPr>
                        <w:p w14:paraId="5A708355" w14:textId="77777777" w:rsidR="00101B09" w:rsidRPr="007F1F7C" w:rsidRDefault="00101B09" w:rsidP="0078744D">
                          <w:pPr>
                            <w:spacing w:after="0" w:line="240" w:lineRule="auto"/>
                            <w:suppressOverlap/>
                            <w:jc w:val="right"/>
                            <w:rPr>
                              <w:rStyle w:val="apple-style-span"/>
                              <w:color w:val="002060"/>
                              <w:sz w:val="20"/>
                              <w:szCs w:val="20"/>
                              <w:rtl/>
                              <w:lang w:bidi="ar-EG"/>
                            </w:rPr>
                          </w:pPr>
                          <w:r w:rsidRPr="007F1F7C">
                            <w:rPr>
                              <w:rFonts w:ascii="Times New Roman" w:eastAsia="Times New Roman" w:hAnsi="Times New Roman" w:cs="Times New Roman"/>
                              <w:color w:val="FF0000"/>
                              <w:sz w:val="20"/>
                              <w:szCs w:val="20"/>
                            </w:rPr>
                            <w:t>E-mail</w:t>
                          </w:r>
                          <w:r w:rsidRPr="007F1F7C">
                            <w:rPr>
                              <w:rFonts w:ascii="Times New Roman" w:eastAsia="Times New Roman" w:hAnsi="Times New Roman" w:cs="Times New Roman"/>
                              <w:color w:val="000000"/>
                              <w:sz w:val="20"/>
                              <w:szCs w:val="20"/>
                            </w:rPr>
                            <w:t> </w:t>
                          </w:r>
                          <w:r w:rsidRPr="007F1F7C">
                            <w:rPr>
                              <w:rFonts w:ascii="Times New Roman" w:eastAsia="Times New Roman" w:hAnsi="Times New Roman" w:cs="Times New Roman"/>
                              <w:color w:val="FF0000"/>
                              <w:sz w:val="20"/>
                              <w:szCs w:val="20"/>
                            </w:rPr>
                            <w:t>:</w:t>
                          </w:r>
                          <w:r w:rsidRPr="009E5A85">
                            <w:rPr>
                              <w:rStyle w:val="apple-style-span"/>
                              <w:color w:val="0000FF"/>
                              <w:sz w:val="20"/>
                              <w:szCs w:val="20"/>
                            </w:rPr>
                            <w:t xml:space="preserve"> </w:t>
                          </w:r>
                          <w:r w:rsidRPr="009E5A85">
                            <w:rPr>
                              <w:rStyle w:val="apple-style-span"/>
                              <w:color w:val="000000"/>
                              <w:sz w:val="20"/>
                              <w:szCs w:val="20"/>
                            </w:rPr>
                            <w:t>maat@maatpeace.org</w:t>
                          </w:r>
                          <w:r w:rsidRPr="009E5A85">
                            <w:rPr>
                              <w:rStyle w:val="apple-style-span"/>
                              <w:color w:val="000000"/>
                              <w:sz w:val="20"/>
                              <w:szCs w:val="20"/>
                              <w:rtl/>
                            </w:rPr>
                            <w:t xml:space="preserve">  </w:t>
                          </w:r>
                        </w:p>
                      </w:tc>
                      <w:tc>
                        <w:tcPr>
                          <w:tcW w:w="2827" w:type="dxa"/>
                          <w:gridSpan w:val="3"/>
                          <w:tcBorders>
                            <w:left w:val="single" w:sz="12" w:space="0" w:color="7F7F7F"/>
                            <w:bottom w:val="nil"/>
                          </w:tcBorders>
                          <w:vAlign w:val="center"/>
                        </w:tcPr>
                        <w:p w14:paraId="296B3390" w14:textId="77777777" w:rsidR="00101B09" w:rsidRPr="007F1F7C" w:rsidRDefault="00101B09" w:rsidP="0078744D">
                          <w:pPr>
                            <w:spacing w:after="0" w:line="240" w:lineRule="auto"/>
                            <w:suppressOverlap/>
                            <w:jc w:val="right"/>
                            <w:rPr>
                              <w:rStyle w:val="apple-style-span"/>
                              <w:color w:val="002060"/>
                              <w:sz w:val="20"/>
                              <w:szCs w:val="20"/>
                              <w:rtl/>
                              <w:lang w:bidi="ar-EG"/>
                            </w:rPr>
                          </w:pPr>
                          <w:r w:rsidRPr="007F1F7C">
                            <w:rPr>
                              <w:rFonts w:ascii="Times New Roman" w:eastAsia="Times New Roman" w:hAnsi="Times New Roman" w:cs="Times New Roman"/>
                              <w:color w:val="FF0000"/>
                              <w:sz w:val="20"/>
                              <w:szCs w:val="20"/>
                            </w:rPr>
                            <w:t>Website:</w:t>
                          </w:r>
                          <w:r w:rsidRPr="007F1F7C">
                            <w:rPr>
                              <w:rFonts w:ascii="Times New Roman" w:eastAsia="Times New Roman" w:hAnsi="Times New Roman" w:cs="Times New Roman"/>
                              <w:color w:val="0000FF"/>
                              <w:sz w:val="20"/>
                              <w:szCs w:val="20"/>
                            </w:rPr>
                            <w:t xml:space="preserve"> </w:t>
                          </w:r>
                          <w:r w:rsidRPr="007F1F7C">
                            <w:rPr>
                              <w:rFonts w:ascii="Times New Roman" w:eastAsia="Times New Roman" w:hAnsi="Times New Roman" w:cs="Times New Roman"/>
                              <w:color w:val="000000"/>
                              <w:sz w:val="20"/>
                              <w:szCs w:val="20"/>
                            </w:rPr>
                            <w:t>www.maatpeace.org </w:t>
                          </w:r>
                        </w:p>
                      </w:tc>
                    </w:tr>
                    <w:tr w:rsidR="00101B09" w:rsidRPr="009E5A85" w14:paraId="4560CB0D" w14:textId="77777777" w:rsidTr="0078744D">
                      <w:trPr>
                        <w:trHeight w:val="340"/>
                      </w:trPr>
                      <w:tc>
                        <w:tcPr>
                          <w:tcW w:w="5119" w:type="dxa"/>
                          <w:tcBorders>
                            <w:right w:val="single" w:sz="12" w:space="0" w:color="7F7F7F"/>
                          </w:tcBorders>
                          <w:vAlign w:val="center"/>
                        </w:tcPr>
                        <w:p w14:paraId="49788DD0" w14:textId="77777777" w:rsidR="00101B09" w:rsidRPr="009E5A85" w:rsidRDefault="00101B09" w:rsidP="0078744D">
                          <w:pPr>
                            <w:spacing w:after="0" w:line="240" w:lineRule="auto"/>
                            <w:jc w:val="right"/>
                            <w:rPr>
                              <w:rFonts w:ascii="Times New Roman" w:hAnsi="Times New Roman" w:cs="Times New Roman"/>
                              <w:sz w:val="20"/>
                              <w:szCs w:val="20"/>
                              <w:rtl/>
                              <w:lang w:bidi="ar-EG"/>
                            </w:rPr>
                          </w:pPr>
                          <w:r w:rsidRPr="009E5A85">
                            <w:rPr>
                              <w:rStyle w:val="apple-style-span"/>
                              <w:color w:val="FF0000"/>
                              <w:sz w:val="20"/>
                              <w:szCs w:val="20"/>
                            </w:rPr>
                            <w:t>Mob.</w:t>
                          </w:r>
                          <w:r w:rsidRPr="009E5A85">
                            <w:rPr>
                              <w:rStyle w:val="apple-style-span"/>
                              <w:color w:val="002060"/>
                              <w:sz w:val="20"/>
                              <w:szCs w:val="20"/>
                            </w:rPr>
                            <w:t xml:space="preserve"> +</w:t>
                          </w:r>
                          <w:r w:rsidRPr="009E5A85">
                            <w:rPr>
                              <w:rStyle w:val="apple-style-span"/>
                              <w:color w:val="000000"/>
                              <w:sz w:val="20"/>
                              <w:szCs w:val="20"/>
                            </w:rPr>
                            <w:t>201226521170</w:t>
                          </w:r>
                        </w:p>
                      </w:tc>
                      <w:tc>
                        <w:tcPr>
                          <w:tcW w:w="2835" w:type="dxa"/>
                          <w:gridSpan w:val="3"/>
                          <w:tcBorders>
                            <w:left w:val="single" w:sz="12" w:space="0" w:color="7F7F7F"/>
                            <w:right w:val="single" w:sz="12" w:space="0" w:color="7F7F7F"/>
                          </w:tcBorders>
                          <w:vAlign w:val="center"/>
                        </w:tcPr>
                        <w:p w14:paraId="30E55003" w14:textId="77777777" w:rsidR="00101B09" w:rsidRPr="009E5A85" w:rsidRDefault="00101B09" w:rsidP="0078744D">
                          <w:pPr>
                            <w:bidi w:val="0"/>
                            <w:spacing w:after="0" w:line="240" w:lineRule="auto"/>
                            <w:jc w:val="right"/>
                            <w:rPr>
                              <w:rFonts w:ascii="Times New Roman" w:hAnsi="Times New Roman" w:cs="Times New Roman"/>
                              <w:sz w:val="20"/>
                              <w:szCs w:val="20"/>
                              <w:rtl/>
                              <w:lang w:bidi="ar-EG"/>
                            </w:rPr>
                          </w:pPr>
                          <w:r w:rsidRPr="009E5A85">
                            <w:rPr>
                              <w:rStyle w:val="apple-style-span"/>
                              <w:color w:val="FF0000"/>
                              <w:sz w:val="20"/>
                              <w:szCs w:val="20"/>
                            </w:rPr>
                            <w:t>Telefax</w:t>
                          </w:r>
                          <w:r w:rsidRPr="009E5A85">
                            <w:rPr>
                              <w:rStyle w:val="apple-style-span"/>
                              <w:color w:val="000000"/>
                              <w:sz w:val="20"/>
                              <w:szCs w:val="20"/>
                              <w:rtl/>
                            </w:rPr>
                            <w:t>.</w:t>
                          </w:r>
                          <w:r w:rsidRPr="009E5A85">
                            <w:rPr>
                              <w:rStyle w:val="apple-style-span"/>
                              <w:color w:val="000000"/>
                              <w:sz w:val="20"/>
                              <w:szCs w:val="20"/>
                            </w:rPr>
                            <w:t xml:space="preserve"> 00 (20) (2) 25344707</w:t>
                          </w:r>
                        </w:p>
                      </w:tc>
                      <w:tc>
                        <w:tcPr>
                          <w:tcW w:w="2260" w:type="dxa"/>
                          <w:tcBorders>
                            <w:left w:val="single" w:sz="12" w:space="0" w:color="7F7F7F"/>
                          </w:tcBorders>
                          <w:vAlign w:val="center"/>
                        </w:tcPr>
                        <w:p w14:paraId="683B48B2" w14:textId="77777777" w:rsidR="00101B09" w:rsidRPr="009E5A85" w:rsidRDefault="00101B09" w:rsidP="0078744D">
                          <w:pPr>
                            <w:spacing w:after="0" w:line="240" w:lineRule="auto"/>
                            <w:jc w:val="right"/>
                            <w:rPr>
                              <w:rFonts w:ascii="Times New Roman" w:hAnsi="Times New Roman" w:cs="Times New Roman"/>
                              <w:sz w:val="20"/>
                              <w:szCs w:val="20"/>
                              <w:rtl/>
                            </w:rPr>
                          </w:pPr>
                          <w:r w:rsidRPr="009E5A85">
                            <w:rPr>
                              <w:rStyle w:val="apple-style-span"/>
                              <w:color w:val="FF0000"/>
                              <w:sz w:val="20"/>
                              <w:szCs w:val="20"/>
                            </w:rPr>
                            <w:t>Tel.</w:t>
                          </w:r>
                          <w:r w:rsidRPr="009E5A85">
                            <w:rPr>
                              <w:rStyle w:val="apple-style-span"/>
                              <w:color w:val="002060"/>
                              <w:sz w:val="20"/>
                              <w:szCs w:val="20"/>
                            </w:rPr>
                            <w:t xml:space="preserve"> </w:t>
                          </w:r>
                          <w:r w:rsidRPr="009E5A85">
                            <w:rPr>
                              <w:rStyle w:val="apple-style-span"/>
                              <w:color w:val="000000"/>
                              <w:sz w:val="20"/>
                              <w:szCs w:val="20"/>
                            </w:rPr>
                            <w:t>00(20) (2) 25344706</w:t>
                          </w:r>
                        </w:p>
                      </w:tc>
                    </w:tr>
                  </w:tbl>
                  <w:p w14:paraId="2D5A8B43" w14:textId="77777777" w:rsidR="00101B09" w:rsidRPr="007F1F7C" w:rsidRDefault="00101B09" w:rsidP="0078744D">
                    <w:pPr>
                      <w:spacing w:after="0" w:line="240" w:lineRule="auto"/>
                      <w:jc w:val="center"/>
                      <w:rPr>
                        <w:rFonts w:ascii="Times New Roman" w:hAnsi="Times New Roman" w:cs="Times New Roman"/>
                        <w:rtl/>
                        <w:lang w:bidi="ar-EG"/>
                      </w:rPr>
                    </w:pPr>
                  </w:p>
                  <w:p w14:paraId="059D6581" w14:textId="77777777" w:rsidR="00101B09" w:rsidRPr="00DD2355" w:rsidRDefault="00101B09" w:rsidP="0078744D">
                    <w:pPr>
                      <w:spacing w:after="0" w:line="240" w:lineRule="auto"/>
                      <w:rPr>
                        <w:lang w:bidi="ar-EG"/>
                      </w:rPr>
                    </w:pPr>
                  </w:p>
                </w:txbxContent>
              </v:textbox>
            </v:shape>
          </w:pict>
        </mc:Fallback>
      </mc:AlternateContent>
    </w:r>
    <w:r>
      <w:rPr>
        <w:noProof/>
        <w:rtl/>
        <w:lang w:val="en-GB" w:eastAsia="en-GB"/>
      </w:rPr>
      <mc:AlternateContent>
        <mc:Choice Requires="wps">
          <w:drawing>
            <wp:anchor distT="4294967295" distB="4294967295" distL="114300" distR="114300" simplePos="0" relativeHeight="251661312" behindDoc="1" locked="0" layoutInCell="1" allowOverlap="1" wp14:anchorId="4898210D" wp14:editId="34887085">
              <wp:simplePos x="0" y="0"/>
              <wp:positionH relativeFrom="column">
                <wp:posOffset>-107950</wp:posOffset>
              </wp:positionH>
              <wp:positionV relativeFrom="paragraph">
                <wp:posOffset>83819</wp:posOffset>
              </wp:positionV>
              <wp:extent cx="6659880" cy="0"/>
              <wp:effectExtent l="1905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5988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CCDCE5" id="Line 1" o:spid="_x0000_s1026" style="position:absolute;left:0;text-align:left;flip:x;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6.6pt" to="515.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" strokecolor="red" strokeweight="2.25pt"/>
          </w:pict>
        </mc:Fallback>
      </mc:AlternateContent>
    </w:r>
  </w:p>
  <w:p w14:paraId="216A4800" w14:textId="77777777" w:rsidR="00101B09" w:rsidRDefault="00101B09" w:rsidP="0078744D">
    <w:pPr>
      <w:pStyle w:val="Footer"/>
      <w:rPr>
        <w:rtl/>
        <w:lang w:bidi="ar-EG"/>
      </w:rPr>
    </w:pPr>
  </w:p>
  <w:p w14:paraId="0558EC43" w14:textId="77777777" w:rsidR="00101B09" w:rsidRDefault="00101B09" w:rsidP="0078744D">
    <w:pPr>
      <w:pStyle w:val="Footer"/>
      <w:rPr>
        <w:rtl/>
        <w:lang w:bidi="ar-EG"/>
      </w:rPr>
    </w:pPr>
  </w:p>
  <w:p w14:paraId="3F6C8C06" w14:textId="77777777" w:rsidR="00101B09" w:rsidRDefault="00101B09" w:rsidP="0078744D">
    <w:pPr>
      <w:pStyle w:val="Footer"/>
      <w:rPr>
        <w:rtl/>
        <w:lang w:bidi="ar-EG"/>
      </w:rPr>
    </w:pPr>
  </w:p>
  <w:p w14:paraId="4244992C" w14:textId="77777777" w:rsidR="00101B09" w:rsidRDefault="00101B09" w:rsidP="0078744D"/>
  <w:p w14:paraId="5CB50267" w14:textId="77777777" w:rsidR="00101B09" w:rsidRDefault="00101B09" w:rsidP="0078744D"/>
  <w:p w14:paraId="272A05F5" w14:textId="77777777" w:rsidR="00101B09" w:rsidRDefault="00101B09" w:rsidP="0078744D">
    <w:pPr>
      <w:pStyle w:val="Footer"/>
    </w:pPr>
  </w:p>
  <w:p w14:paraId="123347FF" w14:textId="77777777" w:rsidR="00101B09" w:rsidRDefault="00101B09">
    <w:pPr>
      <w:pStyle w:val="Footer"/>
      <w:rPr>
        <w:lang w:bidi="ar-EG"/>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1DB6F" w14:textId="77777777" w:rsidR="005E0641" w:rsidRDefault="005E0641" w:rsidP="00DA726A">
      <w:pPr>
        <w:spacing w:after="0" w:line="240" w:lineRule="auto"/>
      </w:pPr>
      <w:r>
        <w:separator/>
      </w:r>
    </w:p>
  </w:footnote>
  <w:footnote w:type="continuationSeparator" w:id="0">
    <w:p w14:paraId="62E18FEB" w14:textId="77777777" w:rsidR="005E0641" w:rsidRDefault="005E0641" w:rsidP="00DA72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ook w:val="04A0" w:firstRow="1" w:lastRow="0" w:firstColumn="1" w:lastColumn="0" w:noHBand="0" w:noVBand="1"/>
    </w:tblPr>
    <w:tblGrid>
      <w:gridCol w:w="4560"/>
      <w:gridCol w:w="5362"/>
    </w:tblGrid>
    <w:tr w:rsidR="00101B09" w:rsidRPr="000F6BDC" w14:paraId="6147E696" w14:textId="77777777" w:rsidTr="00101B09">
      <w:tc>
        <w:tcPr>
          <w:tcW w:w="5210" w:type="dxa"/>
          <w:shd w:val="clear" w:color="auto" w:fill="auto"/>
          <w:vAlign w:val="center"/>
        </w:tcPr>
        <w:p w14:paraId="3A6D3FF5" w14:textId="77777777" w:rsidR="00101B09" w:rsidRPr="000F6BDC" w:rsidRDefault="00101B09" w:rsidP="00101B09">
          <w:pPr>
            <w:pStyle w:val="Header"/>
            <w:tabs>
              <w:tab w:val="center" w:pos="5102"/>
              <w:tab w:val="right" w:pos="10204"/>
            </w:tabs>
            <w:rPr>
              <w:b/>
              <w:bCs/>
              <w:color w:val="002060"/>
              <w:sz w:val="28"/>
              <w:szCs w:val="28"/>
              <w:rtl/>
              <w:lang w:bidi="ar-EG"/>
            </w:rPr>
          </w:pPr>
        </w:p>
      </w:tc>
      <w:tc>
        <w:tcPr>
          <w:tcW w:w="5670" w:type="dxa"/>
          <w:shd w:val="clear" w:color="auto" w:fill="auto"/>
          <w:vAlign w:val="center"/>
        </w:tcPr>
        <w:p w14:paraId="0C3B7D70" w14:textId="77777777" w:rsidR="00101B09" w:rsidRPr="000F6BDC" w:rsidRDefault="00101B09" w:rsidP="00101B09">
          <w:pPr>
            <w:pStyle w:val="Header"/>
            <w:tabs>
              <w:tab w:val="center" w:pos="5102"/>
              <w:tab w:val="right" w:pos="10204"/>
            </w:tabs>
            <w:jc w:val="right"/>
            <w:rPr>
              <w:rtl/>
              <w:lang w:bidi="ar-EG"/>
            </w:rPr>
          </w:pPr>
          <w:r>
            <w:rPr>
              <w:rFonts w:hint="cs"/>
              <w:noProof/>
              <w:lang w:val="en-GB" w:eastAsia="en-GB"/>
            </w:rPr>
            <w:drawing>
              <wp:inline distT="0" distB="0" distL="0" distR="0" wp14:anchorId="28CECEDE" wp14:editId="20E2D9BE">
                <wp:extent cx="1981200" cy="1472065"/>
                <wp:effectExtent l="19050" t="0" r="0" b="0"/>
                <wp:docPr id="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81200" cy="1472065"/>
                        </a:xfrm>
                        <a:prstGeom prst="rect">
                          <a:avLst/>
                        </a:prstGeom>
                        <a:noFill/>
                        <a:ln w="9525">
                          <a:noFill/>
                          <a:miter lim="800000"/>
                          <a:headEnd/>
                          <a:tailEnd/>
                        </a:ln>
                      </pic:spPr>
                    </pic:pic>
                  </a:graphicData>
                </a:graphic>
              </wp:inline>
            </w:drawing>
          </w:r>
        </w:p>
      </w:tc>
    </w:tr>
  </w:tbl>
  <w:p w14:paraId="1E65EB7A" w14:textId="77777777" w:rsidR="00101B09" w:rsidRDefault="00101B09">
    <w:pPr>
      <w:pStyle w:val="Header"/>
      <w:rPr>
        <w:lang w:bidi="ar-EG"/>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32C6F"/>
    <w:multiLevelType w:val="hybridMultilevel"/>
    <w:tmpl w:val="C5969F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437B65"/>
    <w:multiLevelType w:val="hybridMultilevel"/>
    <w:tmpl w:val="80604C40"/>
    <w:lvl w:ilvl="0" w:tplc="BAC8397C">
      <w:start w:val="1"/>
      <w:numFmt w:val="arabicAlpha"/>
      <w:lvlText w:val="%1-"/>
      <w:lvlJc w:val="left"/>
      <w:pPr>
        <w:ind w:left="810" w:hanging="360"/>
      </w:pPr>
      <w:rPr>
        <w:rFonts w:hint="default"/>
        <w:lang w:val="en-U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6510883"/>
    <w:multiLevelType w:val="hybridMultilevel"/>
    <w:tmpl w:val="2F96E52C"/>
    <w:lvl w:ilvl="0" w:tplc="9D36929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75732"/>
    <w:multiLevelType w:val="hybridMultilevel"/>
    <w:tmpl w:val="E2289C24"/>
    <w:lvl w:ilvl="0" w:tplc="979A5932">
      <w:start w:val="62"/>
      <w:numFmt w:val="bullet"/>
      <w:lvlText w:val="n"/>
      <w:lvlJc w:val="left"/>
      <w:pPr>
        <w:ind w:left="720" w:hanging="360"/>
      </w:pPr>
      <w:rPr>
        <w:rFonts w:ascii="Wingdings" w:eastAsiaTheme="minorHAnsi"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5295D"/>
    <w:multiLevelType w:val="hybridMultilevel"/>
    <w:tmpl w:val="B0925BB0"/>
    <w:lvl w:ilvl="0" w:tplc="00CCC980">
      <w:numFmt w:val="bullet"/>
      <w:lvlText w:val=""/>
      <w:lvlJc w:val="left"/>
      <w:pPr>
        <w:ind w:left="1260" w:hanging="360"/>
      </w:pPr>
      <w:rPr>
        <w:rFonts w:ascii="Symbol" w:eastAsiaTheme="minorEastAsia" w:hAnsi="Symbol" w:cs="Sakkal Majalla"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0FD054F2"/>
    <w:multiLevelType w:val="hybridMultilevel"/>
    <w:tmpl w:val="230E3480"/>
    <w:lvl w:ilvl="0" w:tplc="0409000D">
      <w:start w:val="1"/>
      <w:numFmt w:val="bullet"/>
      <w:lvlText w:val=""/>
      <w:lvlJc w:val="left"/>
      <w:pPr>
        <w:ind w:left="303" w:hanging="360"/>
      </w:pPr>
      <w:rPr>
        <w:rFonts w:ascii="Wingdings" w:hAnsi="Wingding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6" w15:restartNumberingAfterBreak="0">
    <w:nsid w:val="175B2971"/>
    <w:multiLevelType w:val="hybridMultilevel"/>
    <w:tmpl w:val="3F62FBBC"/>
    <w:lvl w:ilvl="0" w:tplc="4224D938">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562549"/>
    <w:multiLevelType w:val="hybridMultilevel"/>
    <w:tmpl w:val="1D886404"/>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511E8D"/>
    <w:multiLevelType w:val="hybridMultilevel"/>
    <w:tmpl w:val="DB8C3218"/>
    <w:lvl w:ilvl="0" w:tplc="4224D9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7B7A8A"/>
    <w:multiLevelType w:val="hybridMultilevel"/>
    <w:tmpl w:val="D808517A"/>
    <w:lvl w:ilvl="0" w:tplc="40869FC6">
      <w:start w:val="1"/>
      <w:numFmt w:val="decimal"/>
      <w:lvlText w:val="%1-"/>
      <w:lvlJc w:val="left"/>
      <w:pPr>
        <w:ind w:left="675" w:hanging="4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666F38"/>
    <w:multiLevelType w:val="hybridMultilevel"/>
    <w:tmpl w:val="24E827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D758FA"/>
    <w:multiLevelType w:val="hybridMultilevel"/>
    <w:tmpl w:val="5A8C4706"/>
    <w:lvl w:ilvl="0" w:tplc="04090001">
      <w:start w:val="1"/>
      <w:numFmt w:val="bullet"/>
      <w:lvlText w:val=""/>
      <w:lvlJc w:val="left"/>
      <w:pPr>
        <w:ind w:left="663" w:hanging="360"/>
      </w:pPr>
      <w:rPr>
        <w:rFonts w:ascii="Symbol" w:hAnsi="Symbol"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12" w15:restartNumberingAfterBreak="0">
    <w:nsid w:val="3AFE5309"/>
    <w:multiLevelType w:val="hybridMultilevel"/>
    <w:tmpl w:val="F1EA4F94"/>
    <w:lvl w:ilvl="0" w:tplc="DB32A96E">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3" w15:restartNumberingAfterBreak="0">
    <w:nsid w:val="3B4F15AD"/>
    <w:multiLevelType w:val="hybridMultilevel"/>
    <w:tmpl w:val="97C63242"/>
    <w:lvl w:ilvl="0" w:tplc="817605C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52536C"/>
    <w:multiLevelType w:val="hybridMultilevel"/>
    <w:tmpl w:val="346465E2"/>
    <w:lvl w:ilvl="0" w:tplc="DB32A9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BC731B"/>
    <w:multiLevelType w:val="hybridMultilevel"/>
    <w:tmpl w:val="005C4082"/>
    <w:lvl w:ilvl="0" w:tplc="34E0C956">
      <w:start w:val="1"/>
      <w:numFmt w:val="decimal"/>
      <w:lvlText w:val="%1-"/>
      <w:lvlJc w:val="left"/>
      <w:pPr>
        <w:ind w:left="663" w:hanging="360"/>
      </w:pPr>
      <w:rPr>
        <w:rFonts w:cs="Arial" w:hint="default"/>
        <w:lang w:bidi="ar-EG"/>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6CB1ADA"/>
    <w:multiLevelType w:val="hybridMultilevel"/>
    <w:tmpl w:val="B94AE7EC"/>
    <w:lvl w:ilvl="0" w:tplc="8988A594">
      <w:start w:val="1"/>
      <w:numFmt w:val="decimal"/>
      <w:lvlText w:val="%1-"/>
      <w:lvlJc w:val="left"/>
      <w:pPr>
        <w:ind w:left="663"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7677DD0"/>
    <w:multiLevelType w:val="hybridMultilevel"/>
    <w:tmpl w:val="231E9B78"/>
    <w:lvl w:ilvl="0" w:tplc="FFFFFFFF">
      <w:start w:val="1"/>
      <w:numFmt w:val="decimal"/>
      <w:lvlRestart w:val="0"/>
      <w:lvlText w:val="(%1)"/>
      <w:lvlJc w:val="right"/>
      <w:pPr>
        <w:tabs>
          <w:tab w:val="num" w:pos="1297"/>
        </w:tabs>
        <w:ind w:left="1297" w:hanging="227"/>
      </w:pPr>
      <w:rPr>
        <w:rFonts w:ascii="Traditional Arabic" w:hAnsi="Traditional Arabic" w:cs="Traditional Arabic" w:hint="default"/>
        <w:sz w:val="26"/>
        <w:szCs w:val="26"/>
      </w:rPr>
    </w:lvl>
    <w:lvl w:ilvl="1" w:tplc="FFFFFFFF">
      <w:start w:val="1"/>
      <w:numFmt w:val="decimal"/>
      <w:lvlRestart w:val="0"/>
      <w:lvlText w:val="(%2)"/>
      <w:lvlJc w:val="right"/>
      <w:pPr>
        <w:tabs>
          <w:tab w:val="num" w:pos="1357"/>
        </w:tabs>
        <w:ind w:left="1357" w:hanging="227"/>
      </w:pPr>
      <w:rPr>
        <w:rFonts w:ascii="Traditional Arabic" w:hAnsi="Traditional Arabic" w:cs="Traditional Arabic" w:hint="default"/>
        <w:sz w:val="26"/>
        <w:szCs w:val="26"/>
      </w:rPr>
    </w:lvl>
    <w:lvl w:ilvl="2" w:tplc="FFFFFFFF" w:tentative="1">
      <w:start w:val="1"/>
      <w:numFmt w:val="lowerRoman"/>
      <w:lvlText w:val="%3."/>
      <w:lvlJc w:val="right"/>
      <w:pPr>
        <w:tabs>
          <w:tab w:val="num" w:pos="2210"/>
        </w:tabs>
        <w:ind w:left="2210" w:hanging="180"/>
      </w:pPr>
    </w:lvl>
    <w:lvl w:ilvl="3" w:tplc="FFFFFFFF" w:tentative="1">
      <w:start w:val="1"/>
      <w:numFmt w:val="decimal"/>
      <w:lvlText w:val="%4."/>
      <w:lvlJc w:val="left"/>
      <w:pPr>
        <w:tabs>
          <w:tab w:val="num" w:pos="2930"/>
        </w:tabs>
        <w:ind w:left="2930" w:hanging="360"/>
      </w:pPr>
    </w:lvl>
    <w:lvl w:ilvl="4" w:tplc="FFFFFFFF" w:tentative="1">
      <w:start w:val="1"/>
      <w:numFmt w:val="lowerLetter"/>
      <w:lvlText w:val="%5."/>
      <w:lvlJc w:val="left"/>
      <w:pPr>
        <w:tabs>
          <w:tab w:val="num" w:pos="3650"/>
        </w:tabs>
        <w:ind w:left="3650" w:hanging="360"/>
      </w:pPr>
    </w:lvl>
    <w:lvl w:ilvl="5" w:tplc="FFFFFFFF" w:tentative="1">
      <w:start w:val="1"/>
      <w:numFmt w:val="lowerRoman"/>
      <w:lvlText w:val="%6."/>
      <w:lvlJc w:val="right"/>
      <w:pPr>
        <w:tabs>
          <w:tab w:val="num" w:pos="4370"/>
        </w:tabs>
        <w:ind w:left="4370" w:hanging="180"/>
      </w:pPr>
    </w:lvl>
    <w:lvl w:ilvl="6" w:tplc="FFFFFFFF" w:tentative="1">
      <w:start w:val="1"/>
      <w:numFmt w:val="decimal"/>
      <w:lvlText w:val="%7."/>
      <w:lvlJc w:val="left"/>
      <w:pPr>
        <w:tabs>
          <w:tab w:val="num" w:pos="5090"/>
        </w:tabs>
        <w:ind w:left="5090" w:hanging="360"/>
      </w:pPr>
    </w:lvl>
    <w:lvl w:ilvl="7" w:tplc="FFFFFFFF" w:tentative="1">
      <w:start w:val="1"/>
      <w:numFmt w:val="lowerLetter"/>
      <w:lvlText w:val="%8."/>
      <w:lvlJc w:val="left"/>
      <w:pPr>
        <w:tabs>
          <w:tab w:val="num" w:pos="5810"/>
        </w:tabs>
        <w:ind w:left="5810" w:hanging="360"/>
      </w:pPr>
    </w:lvl>
    <w:lvl w:ilvl="8" w:tplc="FFFFFFFF" w:tentative="1">
      <w:start w:val="1"/>
      <w:numFmt w:val="lowerRoman"/>
      <w:lvlText w:val="%9."/>
      <w:lvlJc w:val="right"/>
      <w:pPr>
        <w:tabs>
          <w:tab w:val="num" w:pos="6530"/>
        </w:tabs>
        <w:ind w:left="6530" w:hanging="180"/>
      </w:pPr>
    </w:lvl>
  </w:abstractNum>
  <w:abstractNum w:abstractNumId="18" w15:restartNumberingAfterBreak="0">
    <w:nsid w:val="4C5E0544"/>
    <w:multiLevelType w:val="hybridMultilevel"/>
    <w:tmpl w:val="6A6C16EE"/>
    <w:lvl w:ilvl="0" w:tplc="04090013">
      <w:start w:val="1"/>
      <w:numFmt w:val="arabicAlpha"/>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CBC11E0"/>
    <w:multiLevelType w:val="hybridMultilevel"/>
    <w:tmpl w:val="06BA8302"/>
    <w:lvl w:ilvl="0" w:tplc="8ED27A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D5E593E"/>
    <w:multiLevelType w:val="hybridMultilevel"/>
    <w:tmpl w:val="724ADA2C"/>
    <w:lvl w:ilvl="0" w:tplc="5352E8AC">
      <w:start w:val="1"/>
      <w:numFmt w:val="arabicAlpha"/>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28E63E9"/>
    <w:multiLevelType w:val="hybridMultilevel"/>
    <w:tmpl w:val="54B064DC"/>
    <w:lvl w:ilvl="0" w:tplc="817605CC">
      <w:start w:val="1"/>
      <w:numFmt w:val="arabicAbjad"/>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B109ED"/>
    <w:multiLevelType w:val="hybridMultilevel"/>
    <w:tmpl w:val="65FE355E"/>
    <w:lvl w:ilvl="0" w:tplc="2D128D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1507DF"/>
    <w:multiLevelType w:val="hybridMultilevel"/>
    <w:tmpl w:val="49C68506"/>
    <w:lvl w:ilvl="0" w:tplc="8988A594">
      <w:start w:val="1"/>
      <w:numFmt w:val="decimal"/>
      <w:lvlText w:val="%1-"/>
      <w:lvlJc w:val="left"/>
      <w:pPr>
        <w:ind w:left="303" w:hanging="360"/>
      </w:pPr>
      <w:rPr>
        <w:rFonts w:cs="Arial"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24" w15:restartNumberingAfterBreak="0">
    <w:nsid w:val="57077722"/>
    <w:multiLevelType w:val="hybridMultilevel"/>
    <w:tmpl w:val="5C4401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DF13010"/>
    <w:multiLevelType w:val="hybridMultilevel"/>
    <w:tmpl w:val="1CE6F668"/>
    <w:lvl w:ilvl="0" w:tplc="C1C66A0E">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26" w15:restartNumberingAfterBreak="0">
    <w:nsid w:val="5E9542E5"/>
    <w:multiLevelType w:val="hybridMultilevel"/>
    <w:tmpl w:val="49C68506"/>
    <w:lvl w:ilvl="0" w:tplc="8988A594">
      <w:start w:val="1"/>
      <w:numFmt w:val="decimal"/>
      <w:lvlText w:val="%1-"/>
      <w:lvlJc w:val="left"/>
      <w:pPr>
        <w:ind w:left="303" w:hanging="360"/>
      </w:pPr>
      <w:rPr>
        <w:rFonts w:cs="Arial"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27" w15:restartNumberingAfterBreak="0">
    <w:nsid w:val="5FB72BFB"/>
    <w:multiLevelType w:val="hybridMultilevel"/>
    <w:tmpl w:val="DF4C1E7A"/>
    <w:lvl w:ilvl="0" w:tplc="04090005">
      <w:start w:val="1"/>
      <w:numFmt w:val="bullet"/>
      <w:lvlText w:val=""/>
      <w:lvlJc w:val="left"/>
      <w:pPr>
        <w:ind w:left="303" w:hanging="360"/>
      </w:pPr>
      <w:rPr>
        <w:rFonts w:ascii="Wingdings" w:hAnsi="Wingdings"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28" w15:restartNumberingAfterBreak="0">
    <w:nsid w:val="621E71AF"/>
    <w:multiLevelType w:val="hybridMultilevel"/>
    <w:tmpl w:val="5B64947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6133D1A"/>
    <w:multiLevelType w:val="hybridMultilevel"/>
    <w:tmpl w:val="B4129BE0"/>
    <w:lvl w:ilvl="0" w:tplc="8988A594">
      <w:start w:val="1"/>
      <w:numFmt w:val="decimal"/>
      <w:lvlText w:val="%1-"/>
      <w:lvlJc w:val="left"/>
      <w:pPr>
        <w:ind w:left="1023" w:hanging="360"/>
      </w:pPr>
      <w:rPr>
        <w:rFonts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6C97141"/>
    <w:multiLevelType w:val="hybridMultilevel"/>
    <w:tmpl w:val="35706A88"/>
    <w:lvl w:ilvl="0" w:tplc="DB32A96E">
      <w:start w:val="1"/>
      <w:numFmt w:val="decimal"/>
      <w:lvlText w:val="%1-"/>
      <w:lvlJc w:val="left"/>
      <w:pPr>
        <w:ind w:left="663" w:hanging="360"/>
      </w:pPr>
      <w:rPr>
        <w:rFonts w:hint="default"/>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31" w15:restartNumberingAfterBreak="0">
    <w:nsid w:val="711177A0"/>
    <w:multiLevelType w:val="hybridMultilevel"/>
    <w:tmpl w:val="C57A5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2282911"/>
    <w:multiLevelType w:val="hybridMultilevel"/>
    <w:tmpl w:val="766C8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1A6A7D"/>
    <w:multiLevelType w:val="hybridMultilevel"/>
    <w:tmpl w:val="17102F76"/>
    <w:lvl w:ilvl="0" w:tplc="04090001">
      <w:start w:val="1"/>
      <w:numFmt w:val="bullet"/>
      <w:lvlText w:val=""/>
      <w:lvlJc w:val="left"/>
      <w:pPr>
        <w:ind w:left="500" w:hanging="360"/>
      </w:pPr>
      <w:rPr>
        <w:rFonts w:ascii="Symbol" w:hAnsi="Symbol" w:hint="default"/>
        <w:b/>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4" w15:restartNumberingAfterBreak="0">
    <w:nsid w:val="76753D08"/>
    <w:multiLevelType w:val="hybridMultilevel"/>
    <w:tmpl w:val="43268718"/>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6E6B42"/>
    <w:multiLevelType w:val="hybridMultilevel"/>
    <w:tmpl w:val="48C05A2C"/>
    <w:lvl w:ilvl="0" w:tplc="04090013">
      <w:start w:val="1"/>
      <w:numFmt w:val="arabicAlpha"/>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33"/>
  </w:num>
  <w:num w:numId="3">
    <w:abstractNumId w:val="12"/>
  </w:num>
  <w:num w:numId="4">
    <w:abstractNumId w:val="25"/>
  </w:num>
  <w:num w:numId="5">
    <w:abstractNumId w:val="19"/>
  </w:num>
  <w:num w:numId="6">
    <w:abstractNumId w:val="22"/>
  </w:num>
  <w:num w:numId="7">
    <w:abstractNumId w:val="6"/>
  </w:num>
  <w:num w:numId="8">
    <w:abstractNumId w:val="21"/>
  </w:num>
  <w:num w:numId="9">
    <w:abstractNumId w:val="1"/>
  </w:num>
  <w:num w:numId="10">
    <w:abstractNumId w:val="13"/>
  </w:num>
  <w:num w:numId="11">
    <w:abstractNumId w:val="26"/>
  </w:num>
  <w:num w:numId="12">
    <w:abstractNumId w:val="29"/>
  </w:num>
  <w:num w:numId="13">
    <w:abstractNumId w:val="20"/>
  </w:num>
  <w:num w:numId="14">
    <w:abstractNumId w:val="31"/>
  </w:num>
  <w:num w:numId="15">
    <w:abstractNumId w:val="16"/>
  </w:num>
  <w:num w:numId="16">
    <w:abstractNumId w:val="23"/>
  </w:num>
  <w:num w:numId="17">
    <w:abstractNumId w:val="15"/>
  </w:num>
  <w:num w:numId="18">
    <w:abstractNumId w:val="0"/>
  </w:num>
  <w:num w:numId="19">
    <w:abstractNumId w:val="28"/>
  </w:num>
  <w:num w:numId="20">
    <w:abstractNumId w:val="24"/>
  </w:num>
  <w:num w:numId="21">
    <w:abstractNumId w:val="10"/>
  </w:num>
  <w:num w:numId="22">
    <w:abstractNumId w:val="7"/>
  </w:num>
  <w:num w:numId="23">
    <w:abstractNumId w:val="34"/>
  </w:num>
  <w:num w:numId="24">
    <w:abstractNumId w:val="5"/>
  </w:num>
  <w:num w:numId="25">
    <w:abstractNumId w:val="18"/>
  </w:num>
  <w:num w:numId="26">
    <w:abstractNumId w:val="2"/>
  </w:num>
  <w:num w:numId="27">
    <w:abstractNumId w:val="35"/>
  </w:num>
  <w:num w:numId="28">
    <w:abstractNumId w:val="11"/>
  </w:num>
  <w:num w:numId="29">
    <w:abstractNumId w:val="30"/>
  </w:num>
  <w:num w:numId="30">
    <w:abstractNumId w:val="14"/>
  </w:num>
  <w:num w:numId="31">
    <w:abstractNumId w:val="27"/>
  </w:num>
  <w:num w:numId="32">
    <w:abstractNumId w:val="32"/>
  </w:num>
  <w:num w:numId="33">
    <w:abstractNumId w:val="3"/>
  </w:num>
  <w:num w:numId="34">
    <w:abstractNumId w:val="17"/>
  </w:num>
  <w:num w:numId="35">
    <w:abstractNumId w:val="4"/>
  </w:num>
  <w:num w:numId="36">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C78"/>
    <w:rsid w:val="000114AB"/>
    <w:rsid w:val="000121FB"/>
    <w:rsid w:val="00030F11"/>
    <w:rsid w:val="00032D1E"/>
    <w:rsid w:val="00044C84"/>
    <w:rsid w:val="00050C6F"/>
    <w:rsid w:val="000512C7"/>
    <w:rsid w:val="000741DE"/>
    <w:rsid w:val="00086A88"/>
    <w:rsid w:val="00092C2D"/>
    <w:rsid w:val="00093715"/>
    <w:rsid w:val="00095287"/>
    <w:rsid w:val="000A0AB8"/>
    <w:rsid w:val="000D4978"/>
    <w:rsid w:val="000D5AD2"/>
    <w:rsid w:val="000D6D8D"/>
    <w:rsid w:val="000D7898"/>
    <w:rsid w:val="000E2C0A"/>
    <w:rsid w:val="000F014C"/>
    <w:rsid w:val="000F2CD1"/>
    <w:rsid w:val="00101B09"/>
    <w:rsid w:val="00121BD9"/>
    <w:rsid w:val="0013131A"/>
    <w:rsid w:val="00137A4E"/>
    <w:rsid w:val="0014151A"/>
    <w:rsid w:val="00143789"/>
    <w:rsid w:val="00145A29"/>
    <w:rsid w:val="00146411"/>
    <w:rsid w:val="00150063"/>
    <w:rsid w:val="00154B92"/>
    <w:rsid w:val="00161BDA"/>
    <w:rsid w:val="001653EA"/>
    <w:rsid w:val="00183241"/>
    <w:rsid w:val="00183DC1"/>
    <w:rsid w:val="001875C1"/>
    <w:rsid w:val="001A16B2"/>
    <w:rsid w:val="001A2AA5"/>
    <w:rsid w:val="001A63EC"/>
    <w:rsid w:val="001B0A92"/>
    <w:rsid w:val="001B49FC"/>
    <w:rsid w:val="001B52FA"/>
    <w:rsid w:val="001B544B"/>
    <w:rsid w:val="001C2FCF"/>
    <w:rsid w:val="001D3DFF"/>
    <w:rsid w:val="001D53AC"/>
    <w:rsid w:val="001E2F59"/>
    <w:rsid w:val="001F0321"/>
    <w:rsid w:val="001F507A"/>
    <w:rsid w:val="001F5970"/>
    <w:rsid w:val="001F7645"/>
    <w:rsid w:val="00217293"/>
    <w:rsid w:val="002201B9"/>
    <w:rsid w:val="00221C89"/>
    <w:rsid w:val="002243CD"/>
    <w:rsid w:val="00246551"/>
    <w:rsid w:val="002474F3"/>
    <w:rsid w:val="00254468"/>
    <w:rsid w:val="0025618C"/>
    <w:rsid w:val="002622F9"/>
    <w:rsid w:val="00270E84"/>
    <w:rsid w:val="00271164"/>
    <w:rsid w:val="00271EFB"/>
    <w:rsid w:val="00277699"/>
    <w:rsid w:val="00291218"/>
    <w:rsid w:val="002963DC"/>
    <w:rsid w:val="002B5759"/>
    <w:rsid w:val="002B64B9"/>
    <w:rsid w:val="002C44C5"/>
    <w:rsid w:val="002C62D4"/>
    <w:rsid w:val="002E4998"/>
    <w:rsid w:val="002E797A"/>
    <w:rsid w:val="002F4211"/>
    <w:rsid w:val="002F52BF"/>
    <w:rsid w:val="0030219F"/>
    <w:rsid w:val="003044C5"/>
    <w:rsid w:val="00313319"/>
    <w:rsid w:val="00320EC0"/>
    <w:rsid w:val="003218F0"/>
    <w:rsid w:val="0032736F"/>
    <w:rsid w:val="00331F6E"/>
    <w:rsid w:val="00335E0A"/>
    <w:rsid w:val="003425A0"/>
    <w:rsid w:val="00342C0D"/>
    <w:rsid w:val="00347D74"/>
    <w:rsid w:val="00374C0C"/>
    <w:rsid w:val="003927B9"/>
    <w:rsid w:val="003B0F82"/>
    <w:rsid w:val="003B4D22"/>
    <w:rsid w:val="003B5196"/>
    <w:rsid w:val="003C2DA1"/>
    <w:rsid w:val="003D090C"/>
    <w:rsid w:val="003D364B"/>
    <w:rsid w:val="003E48BB"/>
    <w:rsid w:val="003F2D85"/>
    <w:rsid w:val="004059DA"/>
    <w:rsid w:val="004106C3"/>
    <w:rsid w:val="0043069B"/>
    <w:rsid w:val="00434334"/>
    <w:rsid w:val="00435097"/>
    <w:rsid w:val="00453B3C"/>
    <w:rsid w:val="004544BF"/>
    <w:rsid w:val="0048367E"/>
    <w:rsid w:val="00484291"/>
    <w:rsid w:val="00484902"/>
    <w:rsid w:val="00486DED"/>
    <w:rsid w:val="004908BF"/>
    <w:rsid w:val="00492FB2"/>
    <w:rsid w:val="00496E26"/>
    <w:rsid w:val="004A5B4E"/>
    <w:rsid w:val="004B3049"/>
    <w:rsid w:val="004C20F8"/>
    <w:rsid w:val="004C24BD"/>
    <w:rsid w:val="004C4BFA"/>
    <w:rsid w:val="004C7BFF"/>
    <w:rsid w:val="004F2C14"/>
    <w:rsid w:val="005005A9"/>
    <w:rsid w:val="005073B3"/>
    <w:rsid w:val="00512DE4"/>
    <w:rsid w:val="00520BB2"/>
    <w:rsid w:val="00526738"/>
    <w:rsid w:val="00535AC8"/>
    <w:rsid w:val="005404AF"/>
    <w:rsid w:val="0055175D"/>
    <w:rsid w:val="00553349"/>
    <w:rsid w:val="005570D9"/>
    <w:rsid w:val="005809B9"/>
    <w:rsid w:val="00582661"/>
    <w:rsid w:val="0058540C"/>
    <w:rsid w:val="005914E6"/>
    <w:rsid w:val="00595215"/>
    <w:rsid w:val="00595E84"/>
    <w:rsid w:val="005B1B52"/>
    <w:rsid w:val="005C5231"/>
    <w:rsid w:val="005C5621"/>
    <w:rsid w:val="005E0641"/>
    <w:rsid w:val="005F41F3"/>
    <w:rsid w:val="005F73A0"/>
    <w:rsid w:val="006001CA"/>
    <w:rsid w:val="00611353"/>
    <w:rsid w:val="006367E8"/>
    <w:rsid w:val="00636867"/>
    <w:rsid w:val="00643801"/>
    <w:rsid w:val="006451AE"/>
    <w:rsid w:val="00646C18"/>
    <w:rsid w:val="006474FC"/>
    <w:rsid w:val="006513DD"/>
    <w:rsid w:val="006550C4"/>
    <w:rsid w:val="00657968"/>
    <w:rsid w:val="006618A6"/>
    <w:rsid w:val="006904F7"/>
    <w:rsid w:val="006A0EAA"/>
    <w:rsid w:val="006A3497"/>
    <w:rsid w:val="006B00A2"/>
    <w:rsid w:val="006B38C6"/>
    <w:rsid w:val="006C09F4"/>
    <w:rsid w:val="006E3530"/>
    <w:rsid w:val="006E4C4C"/>
    <w:rsid w:val="006E60E1"/>
    <w:rsid w:val="006E7F37"/>
    <w:rsid w:val="006F43D7"/>
    <w:rsid w:val="006F600E"/>
    <w:rsid w:val="0070128D"/>
    <w:rsid w:val="007016DF"/>
    <w:rsid w:val="00701C08"/>
    <w:rsid w:val="00716FC9"/>
    <w:rsid w:val="00721F49"/>
    <w:rsid w:val="00723568"/>
    <w:rsid w:val="007339F9"/>
    <w:rsid w:val="00744F8E"/>
    <w:rsid w:val="00747B0E"/>
    <w:rsid w:val="00750057"/>
    <w:rsid w:val="0078744D"/>
    <w:rsid w:val="00791AD8"/>
    <w:rsid w:val="007A036C"/>
    <w:rsid w:val="007B10E4"/>
    <w:rsid w:val="007B2EFB"/>
    <w:rsid w:val="007C5D7D"/>
    <w:rsid w:val="007F1D75"/>
    <w:rsid w:val="00827454"/>
    <w:rsid w:val="008279A0"/>
    <w:rsid w:val="008313B2"/>
    <w:rsid w:val="008357CC"/>
    <w:rsid w:val="00851A2C"/>
    <w:rsid w:val="00851BA0"/>
    <w:rsid w:val="00853A72"/>
    <w:rsid w:val="00855521"/>
    <w:rsid w:val="0085767B"/>
    <w:rsid w:val="00857A4E"/>
    <w:rsid w:val="00863BAD"/>
    <w:rsid w:val="00865A96"/>
    <w:rsid w:val="0087055B"/>
    <w:rsid w:val="00881F61"/>
    <w:rsid w:val="00893F59"/>
    <w:rsid w:val="008A703D"/>
    <w:rsid w:val="008B0761"/>
    <w:rsid w:val="008B281A"/>
    <w:rsid w:val="008C387A"/>
    <w:rsid w:val="008C4A2D"/>
    <w:rsid w:val="008C5299"/>
    <w:rsid w:val="008C6D74"/>
    <w:rsid w:val="008F1EFC"/>
    <w:rsid w:val="008F73DD"/>
    <w:rsid w:val="0090255E"/>
    <w:rsid w:val="0091234E"/>
    <w:rsid w:val="00925B70"/>
    <w:rsid w:val="00930131"/>
    <w:rsid w:val="00933048"/>
    <w:rsid w:val="00940F26"/>
    <w:rsid w:val="009452C2"/>
    <w:rsid w:val="00945898"/>
    <w:rsid w:val="009659BF"/>
    <w:rsid w:val="009678D7"/>
    <w:rsid w:val="0097144A"/>
    <w:rsid w:val="00972818"/>
    <w:rsid w:val="00975534"/>
    <w:rsid w:val="009871E1"/>
    <w:rsid w:val="00987311"/>
    <w:rsid w:val="00993B9C"/>
    <w:rsid w:val="009A3007"/>
    <w:rsid w:val="009A6C78"/>
    <w:rsid w:val="009C5532"/>
    <w:rsid w:val="009E69F4"/>
    <w:rsid w:val="009E7563"/>
    <w:rsid w:val="009E7AD4"/>
    <w:rsid w:val="009F4921"/>
    <w:rsid w:val="009F623B"/>
    <w:rsid w:val="00A14BAD"/>
    <w:rsid w:val="00A231B8"/>
    <w:rsid w:val="00A3026F"/>
    <w:rsid w:val="00A33677"/>
    <w:rsid w:val="00A34118"/>
    <w:rsid w:val="00A52FD7"/>
    <w:rsid w:val="00A61766"/>
    <w:rsid w:val="00A62CAA"/>
    <w:rsid w:val="00A70959"/>
    <w:rsid w:val="00A736F9"/>
    <w:rsid w:val="00A80B06"/>
    <w:rsid w:val="00AA09E3"/>
    <w:rsid w:val="00AA1E5D"/>
    <w:rsid w:val="00AB4FC2"/>
    <w:rsid w:val="00AB5E27"/>
    <w:rsid w:val="00AE37B9"/>
    <w:rsid w:val="00AE70ED"/>
    <w:rsid w:val="00AF03A1"/>
    <w:rsid w:val="00AF6B07"/>
    <w:rsid w:val="00AF771A"/>
    <w:rsid w:val="00B0229D"/>
    <w:rsid w:val="00B03AF2"/>
    <w:rsid w:val="00B03E77"/>
    <w:rsid w:val="00B04DEC"/>
    <w:rsid w:val="00B1026D"/>
    <w:rsid w:val="00B12617"/>
    <w:rsid w:val="00B36DD9"/>
    <w:rsid w:val="00B46510"/>
    <w:rsid w:val="00B64037"/>
    <w:rsid w:val="00B81934"/>
    <w:rsid w:val="00B866FD"/>
    <w:rsid w:val="00B9176F"/>
    <w:rsid w:val="00BB02C1"/>
    <w:rsid w:val="00BB364D"/>
    <w:rsid w:val="00BB3B7F"/>
    <w:rsid w:val="00BE7058"/>
    <w:rsid w:val="00BE70E5"/>
    <w:rsid w:val="00BF03A4"/>
    <w:rsid w:val="00BF41A1"/>
    <w:rsid w:val="00BF4CD2"/>
    <w:rsid w:val="00C03BCC"/>
    <w:rsid w:val="00C20CBC"/>
    <w:rsid w:val="00C41B3A"/>
    <w:rsid w:val="00C425DD"/>
    <w:rsid w:val="00C46402"/>
    <w:rsid w:val="00C46508"/>
    <w:rsid w:val="00C76281"/>
    <w:rsid w:val="00C86340"/>
    <w:rsid w:val="00C920F7"/>
    <w:rsid w:val="00C92671"/>
    <w:rsid w:val="00C967BB"/>
    <w:rsid w:val="00CB20D7"/>
    <w:rsid w:val="00CB2578"/>
    <w:rsid w:val="00CC67F5"/>
    <w:rsid w:val="00CD4DAA"/>
    <w:rsid w:val="00CF5B58"/>
    <w:rsid w:val="00D04258"/>
    <w:rsid w:val="00D04663"/>
    <w:rsid w:val="00D04EFE"/>
    <w:rsid w:val="00D121BE"/>
    <w:rsid w:val="00D2013D"/>
    <w:rsid w:val="00D2200E"/>
    <w:rsid w:val="00D30CD1"/>
    <w:rsid w:val="00D34F0E"/>
    <w:rsid w:val="00D3586D"/>
    <w:rsid w:val="00D36EC4"/>
    <w:rsid w:val="00D45AC7"/>
    <w:rsid w:val="00D46E2A"/>
    <w:rsid w:val="00D46E8F"/>
    <w:rsid w:val="00D50B48"/>
    <w:rsid w:val="00D62642"/>
    <w:rsid w:val="00D757C7"/>
    <w:rsid w:val="00DA09CC"/>
    <w:rsid w:val="00DA3BA1"/>
    <w:rsid w:val="00DA726A"/>
    <w:rsid w:val="00DE588F"/>
    <w:rsid w:val="00DF489E"/>
    <w:rsid w:val="00E01776"/>
    <w:rsid w:val="00E02ED6"/>
    <w:rsid w:val="00E11404"/>
    <w:rsid w:val="00E1789F"/>
    <w:rsid w:val="00E21883"/>
    <w:rsid w:val="00E268F6"/>
    <w:rsid w:val="00E33E9B"/>
    <w:rsid w:val="00E43E52"/>
    <w:rsid w:val="00E511A1"/>
    <w:rsid w:val="00E5611E"/>
    <w:rsid w:val="00E650F3"/>
    <w:rsid w:val="00E90B9D"/>
    <w:rsid w:val="00E94231"/>
    <w:rsid w:val="00EA5B6D"/>
    <w:rsid w:val="00EB36B0"/>
    <w:rsid w:val="00EC7A78"/>
    <w:rsid w:val="00EC7EBB"/>
    <w:rsid w:val="00ED204D"/>
    <w:rsid w:val="00ED2CD1"/>
    <w:rsid w:val="00ED3733"/>
    <w:rsid w:val="00EF2EBE"/>
    <w:rsid w:val="00EF6AB7"/>
    <w:rsid w:val="00F06F07"/>
    <w:rsid w:val="00F07207"/>
    <w:rsid w:val="00F14451"/>
    <w:rsid w:val="00F1507F"/>
    <w:rsid w:val="00F25AC8"/>
    <w:rsid w:val="00F31D04"/>
    <w:rsid w:val="00F36756"/>
    <w:rsid w:val="00F469B0"/>
    <w:rsid w:val="00F54524"/>
    <w:rsid w:val="00F7285F"/>
    <w:rsid w:val="00F73300"/>
    <w:rsid w:val="00F7749F"/>
    <w:rsid w:val="00F81991"/>
    <w:rsid w:val="00F852ED"/>
    <w:rsid w:val="00F9488B"/>
    <w:rsid w:val="00F94BE9"/>
    <w:rsid w:val="00F952F7"/>
    <w:rsid w:val="00F95B01"/>
    <w:rsid w:val="00FA41B1"/>
    <w:rsid w:val="00FB6240"/>
    <w:rsid w:val="00FC1F03"/>
    <w:rsid w:val="00FC48A3"/>
    <w:rsid w:val="00FD61AC"/>
    <w:rsid w:val="00FE27F7"/>
    <w:rsid w:val="00FE2F42"/>
    <w:rsid w:val="00FE7F9C"/>
    <w:rsid w:val="00FF69F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F3F4B2"/>
  <w15:docId w15:val="{BDC11E2F-9438-408F-A8F5-01B40111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ind w:left="300"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C78"/>
    <w:pPr>
      <w:bidi/>
    </w:pPr>
  </w:style>
  <w:style w:type="paragraph" w:styleId="Heading1">
    <w:name w:val="heading 1"/>
    <w:basedOn w:val="Normal"/>
    <w:next w:val="Normal"/>
    <w:link w:val="Heading1Char"/>
    <w:uiPriority w:val="9"/>
    <w:qFormat/>
    <w:rsid w:val="00A14B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A726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304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B3049"/>
    <w:rPr>
      <w:color w:val="0000FF"/>
      <w:u w:val="single"/>
    </w:rPr>
  </w:style>
  <w:style w:type="paragraph" w:styleId="ListParagraph">
    <w:name w:val="List Paragraph"/>
    <w:basedOn w:val="Normal"/>
    <w:uiPriority w:val="34"/>
    <w:qFormat/>
    <w:rsid w:val="00A80B06"/>
    <w:pPr>
      <w:ind w:left="720"/>
      <w:contextualSpacing/>
    </w:pPr>
  </w:style>
  <w:style w:type="character" w:customStyle="1" w:styleId="textexposedshow">
    <w:name w:val="text_exposed_show"/>
    <w:basedOn w:val="DefaultParagraphFont"/>
    <w:rsid w:val="00BB3B7F"/>
  </w:style>
  <w:style w:type="character" w:styleId="Strong">
    <w:name w:val="Strong"/>
    <w:basedOn w:val="DefaultParagraphFont"/>
    <w:uiPriority w:val="22"/>
    <w:qFormat/>
    <w:rsid w:val="001A16B2"/>
    <w:rPr>
      <w:b/>
      <w:bCs/>
    </w:rPr>
  </w:style>
  <w:style w:type="character" w:styleId="FootnoteReference">
    <w:name w:val="footnote reference"/>
    <w:aliases w:val="4_GA,4_G,callout"/>
    <w:basedOn w:val="DefaultParagraphFont"/>
    <w:unhideWhenUsed/>
    <w:rsid w:val="00DA726A"/>
    <w:rPr>
      <w:vertAlign w:val="superscript"/>
    </w:rPr>
  </w:style>
  <w:style w:type="character" w:customStyle="1" w:styleId="Heading2Char">
    <w:name w:val="Heading 2 Char"/>
    <w:basedOn w:val="DefaultParagraphFont"/>
    <w:link w:val="Heading2"/>
    <w:uiPriority w:val="9"/>
    <w:rsid w:val="00DA726A"/>
    <w:rPr>
      <w:rFonts w:ascii="Times New Roman" w:eastAsia="Times New Roman" w:hAnsi="Times New Roman" w:cs="Times New Roman"/>
      <w:b/>
      <w:bCs/>
      <w:sz w:val="36"/>
      <w:szCs w:val="36"/>
    </w:rPr>
  </w:style>
  <w:style w:type="paragraph" w:styleId="BodyText">
    <w:name w:val="Body Text"/>
    <w:basedOn w:val="Normal"/>
    <w:link w:val="BodyTextChar"/>
    <w:uiPriority w:val="99"/>
    <w:semiHidden/>
    <w:unhideWhenUsed/>
    <w:rsid w:val="00DA726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A726A"/>
    <w:rPr>
      <w:rFonts w:ascii="Times New Roman" w:eastAsia="Times New Roman" w:hAnsi="Times New Roman" w:cs="Times New Roman"/>
      <w:sz w:val="24"/>
      <w:szCs w:val="24"/>
    </w:rPr>
  </w:style>
  <w:style w:type="paragraph" w:styleId="FootnoteText">
    <w:name w:val="footnote text"/>
    <w:aliases w:val="5_G,Footnote Text Char3,Footnote Text Char1 Char,Footnote Text Char Char Char,Footnote Text Char1 Char Char Char,Footnote Text Char Char Char Char Char1,Text pozn. pod čarou Char,Note de bas de page2,Footnotes,fn"/>
    <w:basedOn w:val="Normal"/>
    <w:link w:val="FootnoteTextChar"/>
    <w:semiHidden/>
    <w:unhideWhenUsed/>
    <w:rsid w:val="00DA726A"/>
    <w:pPr>
      <w:bidi w:val="0"/>
    </w:pPr>
    <w:rPr>
      <w:rFonts w:ascii="Calibri" w:eastAsia="Calibri" w:hAnsi="Calibri" w:cs="Arial"/>
      <w:sz w:val="20"/>
      <w:szCs w:val="20"/>
    </w:rPr>
  </w:style>
  <w:style w:type="character" w:customStyle="1" w:styleId="FootnoteTextChar">
    <w:name w:val="Footnote Text Char"/>
    <w:aliases w:val="5_G Char1,Footnote Text Char3 Char1,Footnote Text Char1 Char Char1,Footnote Text Char Char Char Char1,Footnote Text Char1 Char Char Char Char1,Footnote Text Char Char Char Char Char1 Char1,Text pozn. pod čarou Char Char,Footnotes Char"/>
    <w:basedOn w:val="DefaultParagraphFont"/>
    <w:link w:val="FootnoteText"/>
    <w:uiPriority w:val="99"/>
    <w:semiHidden/>
    <w:rsid w:val="00DA726A"/>
    <w:rPr>
      <w:rFonts w:ascii="Calibri" w:eastAsia="Calibri" w:hAnsi="Calibri" w:cs="Arial"/>
      <w:sz w:val="20"/>
      <w:szCs w:val="20"/>
    </w:rPr>
  </w:style>
  <w:style w:type="character" w:customStyle="1" w:styleId="articlecontent">
    <w:name w:val="articlecontent"/>
    <w:basedOn w:val="DefaultParagraphFont"/>
    <w:rsid w:val="001B544B"/>
  </w:style>
  <w:style w:type="paragraph" w:styleId="CommentText">
    <w:name w:val="annotation text"/>
    <w:basedOn w:val="Normal"/>
    <w:link w:val="CommentTextChar"/>
    <w:uiPriority w:val="99"/>
    <w:unhideWhenUsed/>
    <w:rsid w:val="00DA3BA1"/>
    <w:pPr>
      <w:spacing w:line="240" w:lineRule="auto"/>
    </w:pPr>
    <w:rPr>
      <w:sz w:val="20"/>
      <w:szCs w:val="20"/>
    </w:rPr>
  </w:style>
  <w:style w:type="character" w:customStyle="1" w:styleId="CommentTextChar">
    <w:name w:val="Comment Text Char"/>
    <w:basedOn w:val="DefaultParagraphFont"/>
    <w:link w:val="CommentText"/>
    <w:uiPriority w:val="99"/>
    <w:rsid w:val="00DA3BA1"/>
    <w:rPr>
      <w:sz w:val="20"/>
      <w:szCs w:val="20"/>
    </w:rPr>
  </w:style>
  <w:style w:type="character" w:customStyle="1" w:styleId="mw-headline">
    <w:name w:val="mw-headline"/>
    <w:basedOn w:val="DefaultParagraphFont"/>
    <w:rsid w:val="004908BF"/>
  </w:style>
  <w:style w:type="character" w:customStyle="1" w:styleId="headertitle">
    <w:name w:val="headertitle"/>
    <w:basedOn w:val="DefaultParagraphFont"/>
    <w:rsid w:val="009452C2"/>
  </w:style>
  <w:style w:type="paragraph" w:customStyle="1" w:styleId="redtitle11bold">
    <w:name w:val="redtitle11bold"/>
    <w:basedOn w:val="Normal"/>
    <w:rsid w:val="009871E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87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1E1"/>
    <w:rPr>
      <w:rFonts w:ascii="Tahoma" w:hAnsi="Tahoma" w:cs="Tahoma"/>
      <w:sz w:val="16"/>
      <w:szCs w:val="16"/>
    </w:rPr>
  </w:style>
  <w:style w:type="character" w:customStyle="1" w:styleId="Heading1Char">
    <w:name w:val="Heading 1 Char"/>
    <w:basedOn w:val="DefaultParagraphFont"/>
    <w:link w:val="Heading1"/>
    <w:uiPriority w:val="9"/>
    <w:rsid w:val="00A14BAD"/>
    <w:rPr>
      <w:rFonts w:asciiTheme="majorHAnsi" w:eastAsiaTheme="majorEastAsia" w:hAnsiTheme="majorHAnsi" w:cstheme="majorBidi"/>
      <w:b/>
      <w:bCs/>
      <w:color w:val="365F91" w:themeColor="accent1" w:themeShade="BF"/>
      <w:sz w:val="28"/>
      <w:szCs w:val="28"/>
    </w:rPr>
  </w:style>
  <w:style w:type="character" w:styleId="HTMLCite">
    <w:name w:val="HTML Cite"/>
    <w:basedOn w:val="DefaultParagraphFont"/>
    <w:uiPriority w:val="99"/>
    <w:semiHidden/>
    <w:unhideWhenUsed/>
    <w:rsid w:val="008B281A"/>
    <w:rPr>
      <w:i/>
      <w:iCs/>
    </w:rPr>
  </w:style>
  <w:style w:type="paragraph" w:customStyle="1" w:styleId="5wj-">
    <w:name w:val="_5wj-"/>
    <w:basedOn w:val="Normal"/>
    <w:rsid w:val="00C76281"/>
    <w:pPr>
      <w:bidi w:val="0"/>
      <w:spacing w:before="100" w:beforeAutospacing="1" w:after="100" w:afterAutospacing="1" w:line="240" w:lineRule="auto"/>
      <w:ind w:left="0" w:firstLine="0"/>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86DED"/>
  </w:style>
  <w:style w:type="paragraph" w:styleId="Header">
    <w:name w:val="header"/>
    <w:basedOn w:val="Normal"/>
    <w:link w:val="HeaderChar"/>
    <w:uiPriority w:val="99"/>
    <w:unhideWhenUsed/>
    <w:rsid w:val="001A63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3EC"/>
  </w:style>
  <w:style w:type="paragraph" w:styleId="Footer">
    <w:name w:val="footer"/>
    <w:basedOn w:val="Normal"/>
    <w:link w:val="FooterChar"/>
    <w:uiPriority w:val="99"/>
    <w:unhideWhenUsed/>
    <w:rsid w:val="001A63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3EC"/>
  </w:style>
  <w:style w:type="character" w:styleId="CommentReference">
    <w:name w:val="annotation reference"/>
    <w:basedOn w:val="DefaultParagraphFont"/>
    <w:uiPriority w:val="99"/>
    <w:semiHidden/>
    <w:unhideWhenUsed/>
    <w:rsid w:val="003927B9"/>
    <w:rPr>
      <w:sz w:val="16"/>
      <w:szCs w:val="16"/>
    </w:rPr>
  </w:style>
  <w:style w:type="paragraph" w:styleId="CommentSubject">
    <w:name w:val="annotation subject"/>
    <w:basedOn w:val="CommentText"/>
    <w:next w:val="CommentText"/>
    <w:link w:val="CommentSubjectChar"/>
    <w:uiPriority w:val="99"/>
    <w:semiHidden/>
    <w:unhideWhenUsed/>
    <w:rsid w:val="003927B9"/>
    <w:rPr>
      <w:b/>
      <w:bCs/>
    </w:rPr>
  </w:style>
  <w:style w:type="character" w:customStyle="1" w:styleId="CommentSubjectChar">
    <w:name w:val="Comment Subject Char"/>
    <w:basedOn w:val="CommentTextChar"/>
    <w:link w:val="CommentSubject"/>
    <w:uiPriority w:val="99"/>
    <w:semiHidden/>
    <w:rsid w:val="003927B9"/>
    <w:rPr>
      <w:b/>
      <w:bCs/>
      <w:sz w:val="20"/>
      <w:szCs w:val="20"/>
    </w:rPr>
  </w:style>
  <w:style w:type="character" w:customStyle="1" w:styleId="apple-style-span">
    <w:name w:val="apple-style-span"/>
    <w:basedOn w:val="DefaultParagraphFont"/>
    <w:rsid w:val="00B1026D"/>
  </w:style>
  <w:style w:type="character" w:customStyle="1" w:styleId="FootnoteTextChar1">
    <w:name w:val="Footnote Text Char1"/>
    <w:aliases w:val="5_G Char,Footnote Text Char Char,Footnote Text Char3 Char,Footnote Text Char1 Char Char,Footnote Text Char Char Char Char,Footnote Text Char1 Char Char Char Char,Footnote Text Char Char Char Char Char1 Char,Note de bas de page2 Char"/>
    <w:semiHidden/>
    <w:locked/>
    <w:rsid w:val="00221C89"/>
    <w:rPr>
      <w:rFonts w:cs="Traditional Arabic"/>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3759">
      <w:bodyDiv w:val="1"/>
      <w:marLeft w:val="0"/>
      <w:marRight w:val="0"/>
      <w:marTop w:val="0"/>
      <w:marBottom w:val="0"/>
      <w:divBdr>
        <w:top w:val="none" w:sz="0" w:space="0" w:color="auto"/>
        <w:left w:val="none" w:sz="0" w:space="0" w:color="auto"/>
        <w:bottom w:val="none" w:sz="0" w:space="0" w:color="auto"/>
        <w:right w:val="none" w:sz="0" w:space="0" w:color="auto"/>
      </w:divBdr>
    </w:div>
    <w:div w:id="41370347">
      <w:bodyDiv w:val="1"/>
      <w:marLeft w:val="0"/>
      <w:marRight w:val="0"/>
      <w:marTop w:val="0"/>
      <w:marBottom w:val="0"/>
      <w:divBdr>
        <w:top w:val="none" w:sz="0" w:space="0" w:color="auto"/>
        <w:left w:val="none" w:sz="0" w:space="0" w:color="auto"/>
        <w:bottom w:val="none" w:sz="0" w:space="0" w:color="auto"/>
        <w:right w:val="none" w:sz="0" w:space="0" w:color="auto"/>
      </w:divBdr>
    </w:div>
    <w:div w:id="69667438">
      <w:bodyDiv w:val="1"/>
      <w:marLeft w:val="0"/>
      <w:marRight w:val="0"/>
      <w:marTop w:val="0"/>
      <w:marBottom w:val="0"/>
      <w:divBdr>
        <w:top w:val="none" w:sz="0" w:space="0" w:color="auto"/>
        <w:left w:val="none" w:sz="0" w:space="0" w:color="auto"/>
        <w:bottom w:val="none" w:sz="0" w:space="0" w:color="auto"/>
        <w:right w:val="none" w:sz="0" w:space="0" w:color="auto"/>
      </w:divBdr>
    </w:div>
    <w:div w:id="170948877">
      <w:bodyDiv w:val="1"/>
      <w:marLeft w:val="0"/>
      <w:marRight w:val="0"/>
      <w:marTop w:val="0"/>
      <w:marBottom w:val="0"/>
      <w:divBdr>
        <w:top w:val="none" w:sz="0" w:space="0" w:color="auto"/>
        <w:left w:val="none" w:sz="0" w:space="0" w:color="auto"/>
        <w:bottom w:val="none" w:sz="0" w:space="0" w:color="auto"/>
        <w:right w:val="none" w:sz="0" w:space="0" w:color="auto"/>
      </w:divBdr>
    </w:div>
    <w:div w:id="247422684">
      <w:bodyDiv w:val="1"/>
      <w:marLeft w:val="0"/>
      <w:marRight w:val="0"/>
      <w:marTop w:val="0"/>
      <w:marBottom w:val="0"/>
      <w:divBdr>
        <w:top w:val="none" w:sz="0" w:space="0" w:color="auto"/>
        <w:left w:val="none" w:sz="0" w:space="0" w:color="auto"/>
        <w:bottom w:val="none" w:sz="0" w:space="0" w:color="auto"/>
        <w:right w:val="none" w:sz="0" w:space="0" w:color="auto"/>
      </w:divBdr>
    </w:div>
    <w:div w:id="286549094">
      <w:bodyDiv w:val="1"/>
      <w:marLeft w:val="0"/>
      <w:marRight w:val="0"/>
      <w:marTop w:val="0"/>
      <w:marBottom w:val="0"/>
      <w:divBdr>
        <w:top w:val="none" w:sz="0" w:space="0" w:color="auto"/>
        <w:left w:val="none" w:sz="0" w:space="0" w:color="auto"/>
        <w:bottom w:val="none" w:sz="0" w:space="0" w:color="auto"/>
        <w:right w:val="none" w:sz="0" w:space="0" w:color="auto"/>
      </w:divBdr>
      <w:divsChild>
        <w:div w:id="353193655">
          <w:marLeft w:val="0"/>
          <w:marRight w:val="0"/>
          <w:marTop w:val="0"/>
          <w:marBottom w:val="0"/>
          <w:divBdr>
            <w:top w:val="none" w:sz="0" w:space="0" w:color="auto"/>
            <w:left w:val="none" w:sz="0" w:space="0" w:color="auto"/>
            <w:bottom w:val="none" w:sz="0" w:space="0" w:color="auto"/>
            <w:right w:val="none" w:sz="0" w:space="0" w:color="auto"/>
          </w:divBdr>
        </w:div>
        <w:div w:id="377242788">
          <w:marLeft w:val="0"/>
          <w:marRight w:val="0"/>
          <w:marTop w:val="0"/>
          <w:marBottom w:val="0"/>
          <w:divBdr>
            <w:top w:val="none" w:sz="0" w:space="0" w:color="auto"/>
            <w:left w:val="none" w:sz="0" w:space="0" w:color="auto"/>
            <w:bottom w:val="none" w:sz="0" w:space="0" w:color="auto"/>
            <w:right w:val="none" w:sz="0" w:space="0" w:color="auto"/>
          </w:divBdr>
        </w:div>
        <w:div w:id="1292979336">
          <w:marLeft w:val="0"/>
          <w:marRight w:val="0"/>
          <w:marTop w:val="0"/>
          <w:marBottom w:val="0"/>
          <w:divBdr>
            <w:top w:val="none" w:sz="0" w:space="0" w:color="auto"/>
            <w:left w:val="none" w:sz="0" w:space="0" w:color="auto"/>
            <w:bottom w:val="none" w:sz="0" w:space="0" w:color="auto"/>
            <w:right w:val="none" w:sz="0" w:space="0" w:color="auto"/>
          </w:divBdr>
        </w:div>
        <w:div w:id="1564366427">
          <w:marLeft w:val="0"/>
          <w:marRight w:val="0"/>
          <w:marTop w:val="0"/>
          <w:marBottom w:val="0"/>
          <w:divBdr>
            <w:top w:val="none" w:sz="0" w:space="0" w:color="auto"/>
            <w:left w:val="none" w:sz="0" w:space="0" w:color="auto"/>
            <w:bottom w:val="none" w:sz="0" w:space="0" w:color="auto"/>
            <w:right w:val="none" w:sz="0" w:space="0" w:color="auto"/>
          </w:divBdr>
        </w:div>
        <w:div w:id="1756435291">
          <w:marLeft w:val="0"/>
          <w:marRight w:val="0"/>
          <w:marTop w:val="0"/>
          <w:marBottom w:val="0"/>
          <w:divBdr>
            <w:top w:val="none" w:sz="0" w:space="0" w:color="auto"/>
            <w:left w:val="none" w:sz="0" w:space="0" w:color="auto"/>
            <w:bottom w:val="none" w:sz="0" w:space="0" w:color="auto"/>
            <w:right w:val="none" w:sz="0" w:space="0" w:color="auto"/>
          </w:divBdr>
        </w:div>
        <w:div w:id="1961178258">
          <w:marLeft w:val="0"/>
          <w:marRight w:val="0"/>
          <w:marTop w:val="0"/>
          <w:marBottom w:val="0"/>
          <w:divBdr>
            <w:top w:val="none" w:sz="0" w:space="0" w:color="auto"/>
            <w:left w:val="none" w:sz="0" w:space="0" w:color="auto"/>
            <w:bottom w:val="none" w:sz="0" w:space="0" w:color="auto"/>
            <w:right w:val="none" w:sz="0" w:space="0" w:color="auto"/>
          </w:divBdr>
        </w:div>
      </w:divsChild>
    </w:div>
    <w:div w:id="463236320">
      <w:bodyDiv w:val="1"/>
      <w:marLeft w:val="0"/>
      <w:marRight w:val="0"/>
      <w:marTop w:val="0"/>
      <w:marBottom w:val="0"/>
      <w:divBdr>
        <w:top w:val="none" w:sz="0" w:space="0" w:color="auto"/>
        <w:left w:val="none" w:sz="0" w:space="0" w:color="auto"/>
        <w:bottom w:val="none" w:sz="0" w:space="0" w:color="auto"/>
        <w:right w:val="none" w:sz="0" w:space="0" w:color="auto"/>
      </w:divBdr>
    </w:div>
    <w:div w:id="513806550">
      <w:bodyDiv w:val="1"/>
      <w:marLeft w:val="0"/>
      <w:marRight w:val="0"/>
      <w:marTop w:val="0"/>
      <w:marBottom w:val="0"/>
      <w:divBdr>
        <w:top w:val="none" w:sz="0" w:space="0" w:color="auto"/>
        <w:left w:val="none" w:sz="0" w:space="0" w:color="auto"/>
        <w:bottom w:val="none" w:sz="0" w:space="0" w:color="auto"/>
        <w:right w:val="none" w:sz="0" w:space="0" w:color="auto"/>
      </w:divBdr>
      <w:divsChild>
        <w:div w:id="460079146">
          <w:marLeft w:val="0"/>
          <w:marRight w:val="0"/>
          <w:marTop w:val="0"/>
          <w:marBottom w:val="0"/>
          <w:divBdr>
            <w:top w:val="none" w:sz="0" w:space="0" w:color="auto"/>
            <w:left w:val="none" w:sz="0" w:space="0" w:color="auto"/>
            <w:bottom w:val="none" w:sz="0" w:space="0" w:color="auto"/>
            <w:right w:val="none" w:sz="0" w:space="0" w:color="auto"/>
          </w:divBdr>
        </w:div>
      </w:divsChild>
    </w:div>
    <w:div w:id="554270266">
      <w:bodyDiv w:val="1"/>
      <w:marLeft w:val="0"/>
      <w:marRight w:val="0"/>
      <w:marTop w:val="0"/>
      <w:marBottom w:val="0"/>
      <w:divBdr>
        <w:top w:val="none" w:sz="0" w:space="0" w:color="auto"/>
        <w:left w:val="none" w:sz="0" w:space="0" w:color="auto"/>
        <w:bottom w:val="none" w:sz="0" w:space="0" w:color="auto"/>
        <w:right w:val="none" w:sz="0" w:space="0" w:color="auto"/>
      </w:divBdr>
    </w:div>
    <w:div w:id="584725145">
      <w:bodyDiv w:val="1"/>
      <w:marLeft w:val="0"/>
      <w:marRight w:val="0"/>
      <w:marTop w:val="0"/>
      <w:marBottom w:val="0"/>
      <w:divBdr>
        <w:top w:val="none" w:sz="0" w:space="0" w:color="auto"/>
        <w:left w:val="none" w:sz="0" w:space="0" w:color="auto"/>
        <w:bottom w:val="none" w:sz="0" w:space="0" w:color="auto"/>
        <w:right w:val="none" w:sz="0" w:space="0" w:color="auto"/>
      </w:divBdr>
    </w:div>
    <w:div w:id="682047796">
      <w:bodyDiv w:val="1"/>
      <w:marLeft w:val="0"/>
      <w:marRight w:val="0"/>
      <w:marTop w:val="0"/>
      <w:marBottom w:val="0"/>
      <w:divBdr>
        <w:top w:val="none" w:sz="0" w:space="0" w:color="auto"/>
        <w:left w:val="none" w:sz="0" w:space="0" w:color="auto"/>
        <w:bottom w:val="none" w:sz="0" w:space="0" w:color="auto"/>
        <w:right w:val="none" w:sz="0" w:space="0" w:color="auto"/>
      </w:divBdr>
    </w:div>
    <w:div w:id="751975010">
      <w:bodyDiv w:val="1"/>
      <w:marLeft w:val="0"/>
      <w:marRight w:val="0"/>
      <w:marTop w:val="0"/>
      <w:marBottom w:val="0"/>
      <w:divBdr>
        <w:top w:val="none" w:sz="0" w:space="0" w:color="auto"/>
        <w:left w:val="none" w:sz="0" w:space="0" w:color="auto"/>
        <w:bottom w:val="none" w:sz="0" w:space="0" w:color="auto"/>
        <w:right w:val="none" w:sz="0" w:space="0" w:color="auto"/>
      </w:divBdr>
    </w:div>
    <w:div w:id="779960066">
      <w:bodyDiv w:val="1"/>
      <w:marLeft w:val="0"/>
      <w:marRight w:val="0"/>
      <w:marTop w:val="0"/>
      <w:marBottom w:val="0"/>
      <w:divBdr>
        <w:top w:val="none" w:sz="0" w:space="0" w:color="auto"/>
        <w:left w:val="none" w:sz="0" w:space="0" w:color="auto"/>
        <w:bottom w:val="none" w:sz="0" w:space="0" w:color="auto"/>
        <w:right w:val="none" w:sz="0" w:space="0" w:color="auto"/>
      </w:divBdr>
    </w:div>
    <w:div w:id="1003044622">
      <w:bodyDiv w:val="1"/>
      <w:marLeft w:val="0"/>
      <w:marRight w:val="0"/>
      <w:marTop w:val="0"/>
      <w:marBottom w:val="0"/>
      <w:divBdr>
        <w:top w:val="none" w:sz="0" w:space="0" w:color="auto"/>
        <w:left w:val="none" w:sz="0" w:space="0" w:color="auto"/>
        <w:bottom w:val="none" w:sz="0" w:space="0" w:color="auto"/>
        <w:right w:val="none" w:sz="0" w:space="0" w:color="auto"/>
      </w:divBdr>
      <w:divsChild>
        <w:div w:id="1734961481">
          <w:marLeft w:val="0"/>
          <w:marRight w:val="0"/>
          <w:marTop w:val="0"/>
          <w:marBottom w:val="0"/>
          <w:divBdr>
            <w:top w:val="none" w:sz="0" w:space="0" w:color="auto"/>
            <w:left w:val="none" w:sz="0" w:space="0" w:color="auto"/>
            <w:bottom w:val="none" w:sz="0" w:space="0" w:color="auto"/>
            <w:right w:val="none" w:sz="0" w:space="0" w:color="auto"/>
          </w:divBdr>
        </w:div>
      </w:divsChild>
    </w:div>
    <w:div w:id="1044405667">
      <w:bodyDiv w:val="1"/>
      <w:marLeft w:val="0"/>
      <w:marRight w:val="0"/>
      <w:marTop w:val="0"/>
      <w:marBottom w:val="0"/>
      <w:divBdr>
        <w:top w:val="none" w:sz="0" w:space="0" w:color="auto"/>
        <w:left w:val="none" w:sz="0" w:space="0" w:color="auto"/>
        <w:bottom w:val="none" w:sz="0" w:space="0" w:color="auto"/>
        <w:right w:val="none" w:sz="0" w:space="0" w:color="auto"/>
      </w:divBdr>
    </w:div>
    <w:div w:id="1313559972">
      <w:bodyDiv w:val="1"/>
      <w:marLeft w:val="0"/>
      <w:marRight w:val="0"/>
      <w:marTop w:val="0"/>
      <w:marBottom w:val="0"/>
      <w:divBdr>
        <w:top w:val="none" w:sz="0" w:space="0" w:color="auto"/>
        <w:left w:val="none" w:sz="0" w:space="0" w:color="auto"/>
        <w:bottom w:val="none" w:sz="0" w:space="0" w:color="auto"/>
        <w:right w:val="none" w:sz="0" w:space="0" w:color="auto"/>
      </w:divBdr>
    </w:div>
    <w:div w:id="1400901344">
      <w:bodyDiv w:val="1"/>
      <w:marLeft w:val="0"/>
      <w:marRight w:val="0"/>
      <w:marTop w:val="0"/>
      <w:marBottom w:val="0"/>
      <w:divBdr>
        <w:top w:val="none" w:sz="0" w:space="0" w:color="auto"/>
        <w:left w:val="none" w:sz="0" w:space="0" w:color="auto"/>
        <w:bottom w:val="none" w:sz="0" w:space="0" w:color="auto"/>
        <w:right w:val="none" w:sz="0" w:space="0" w:color="auto"/>
      </w:divBdr>
    </w:div>
    <w:div w:id="1695693096">
      <w:bodyDiv w:val="1"/>
      <w:marLeft w:val="0"/>
      <w:marRight w:val="0"/>
      <w:marTop w:val="0"/>
      <w:marBottom w:val="0"/>
      <w:divBdr>
        <w:top w:val="none" w:sz="0" w:space="0" w:color="auto"/>
        <w:left w:val="none" w:sz="0" w:space="0" w:color="auto"/>
        <w:bottom w:val="none" w:sz="0" w:space="0" w:color="auto"/>
        <w:right w:val="none" w:sz="0" w:space="0" w:color="auto"/>
      </w:divBdr>
    </w:div>
    <w:div w:id="1702047617">
      <w:bodyDiv w:val="1"/>
      <w:marLeft w:val="0"/>
      <w:marRight w:val="0"/>
      <w:marTop w:val="0"/>
      <w:marBottom w:val="0"/>
      <w:divBdr>
        <w:top w:val="none" w:sz="0" w:space="0" w:color="auto"/>
        <w:left w:val="none" w:sz="0" w:space="0" w:color="auto"/>
        <w:bottom w:val="none" w:sz="0" w:space="0" w:color="auto"/>
        <w:right w:val="none" w:sz="0" w:space="0" w:color="auto"/>
      </w:divBdr>
    </w:div>
    <w:div w:id="1754618521">
      <w:bodyDiv w:val="1"/>
      <w:marLeft w:val="0"/>
      <w:marRight w:val="0"/>
      <w:marTop w:val="0"/>
      <w:marBottom w:val="0"/>
      <w:divBdr>
        <w:top w:val="none" w:sz="0" w:space="0" w:color="auto"/>
        <w:left w:val="none" w:sz="0" w:space="0" w:color="auto"/>
        <w:bottom w:val="none" w:sz="0" w:space="0" w:color="auto"/>
        <w:right w:val="none" w:sz="0" w:space="0" w:color="auto"/>
      </w:divBdr>
    </w:div>
    <w:div w:id="1767575849">
      <w:bodyDiv w:val="1"/>
      <w:marLeft w:val="0"/>
      <w:marRight w:val="0"/>
      <w:marTop w:val="0"/>
      <w:marBottom w:val="0"/>
      <w:divBdr>
        <w:top w:val="none" w:sz="0" w:space="0" w:color="auto"/>
        <w:left w:val="none" w:sz="0" w:space="0" w:color="auto"/>
        <w:bottom w:val="none" w:sz="0" w:space="0" w:color="auto"/>
        <w:right w:val="none" w:sz="0" w:space="0" w:color="auto"/>
      </w:divBdr>
    </w:div>
    <w:div w:id="179267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UPR\&#1578;&#1602;&#1575;&#1585;&#1610;&#1585;%20&#1580;&#1583;&#1610;&#1583;&#1577;\&#1583;&#1608;&#1585;&#1575;&#1578;%20&#1575;&#1604;&#1605;&#1580;&#1604;&#1587;\&#1575;&#1604;&#1583;&#1608;&#1585;&#1577;%2042\Maat%20Letterhead.dotx"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1D86A99-3527-4D42-8BB8-DCF91852A29C}">
  <ds:schemaRefs>
    <ds:schemaRef ds:uri="http://schemas.openxmlformats.org/officeDocument/2006/bibliography"/>
  </ds:schemaRefs>
</ds:datastoreItem>
</file>

<file path=customXml/itemProps2.xml><?xml version="1.0" encoding="utf-8"?>
<ds:datastoreItem xmlns:ds="http://schemas.openxmlformats.org/officeDocument/2006/customXml" ds:itemID="{AA1092D5-91F0-407F-AFA3-5D024DB0C778}"/>
</file>

<file path=customXml/itemProps3.xml><?xml version="1.0" encoding="utf-8"?>
<ds:datastoreItem xmlns:ds="http://schemas.openxmlformats.org/officeDocument/2006/customXml" ds:itemID="{8F7C0585-3225-449F-B80B-44A5C3175BEB}"/>
</file>

<file path=customXml/itemProps4.xml><?xml version="1.0" encoding="utf-8"?>
<ds:datastoreItem xmlns:ds="http://schemas.openxmlformats.org/officeDocument/2006/customXml" ds:itemID="{05BC9A80-242B-4C96-9793-A1B21E41206E}"/>
</file>

<file path=docProps/app.xml><?xml version="1.0" encoding="utf-8"?>
<Properties xmlns="http://schemas.openxmlformats.org/officeDocument/2006/extended-properties" xmlns:vt="http://schemas.openxmlformats.org/officeDocument/2006/docPropsVTypes">
  <Template>Maat Letterhead.dotx</Template>
  <TotalTime>0</TotalTime>
  <Pages>4</Pages>
  <Words>872</Words>
  <Characters>4972</Characters>
  <Application>Microsoft Office Word</Application>
  <DocSecurity>4</DocSecurity>
  <Lines>41</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5833</CharactersWithSpaces>
  <SharedDoc>false</SharedDoc>
  <HLinks>
    <vt:vector size="66" baseType="variant">
      <vt:variant>
        <vt:i4>4915212</vt:i4>
      </vt:variant>
      <vt:variant>
        <vt:i4>30</vt:i4>
      </vt:variant>
      <vt:variant>
        <vt:i4>0</vt:i4>
      </vt:variant>
      <vt:variant>
        <vt:i4>5</vt:i4>
      </vt:variant>
      <vt:variant>
        <vt:lpwstr>http://www.eao.gov.eg/Arabic/Services/Pages/ConferenceEventWellness.aspx</vt:lpwstr>
      </vt:variant>
      <vt:variant>
        <vt:lpwstr/>
      </vt:variant>
      <vt:variant>
        <vt:i4>4128876</vt:i4>
      </vt:variant>
      <vt:variant>
        <vt:i4>27</vt:i4>
      </vt:variant>
      <vt:variant>
        <vt:i4>0</vt:i4>
      </vt:variant>
      <vt:variant>
        <vt:i4>5</vt:i4>
      </vt:variant>
      <vt:variant>
        <vt:lpwstr>http://www.eao.gov.eg/Arabic/Services/Pages/Transfercustodyofnewborns.aspx</vt:lpwstr>
      </vt:variant>
      <vt:variant>
        <vt:lpwstr/>
      </vt:variant>
      <vt:variant>
        <vt:i4>2031681</vt:i4>
      </vt:variant>
      <vt:variant>
        <vt:i4>24</vt:i4>
      </vt:variant>
      <vt:variant>
        <vt:i4>0</vt:i4>
      </vt:variant>
      <vt:variant>
        <vt:i4>5</vt:i4>
      </vt:variant>
      <vt:variant>
        <vt:lpwstr>http://www.eao.gov.eg/Arabic/Services/Pages/Airambulanceservices.aspx</vt:lpwstr>
      </vt:variant>
      <vt:variant>
        <vt:lpwstr/>
      </vt:variant>
      <vt:variant>
        <vt:i4>7995428</vt:i4>
      </vt:variant>
      <vt:variant>
        <vt:i4>21</vt:i4>
      </vt:variant>
      <vt:variant>
        <vt:i4>0</vt:i4>
      </vt:variant>
      <vt:variant>
        <vt:i4>5</vt:i4>
      </vt:variant>
      <vt:variant>
        <vt:lpwstr>http://www.eao.gov.eg/Arabic/Services/Pages/Riverambulanceservices.aspx</vt:lpwstr>
      </vt:variant>
      <vt:variant>
        <vt:lpwstr/>
      </vt:variant>
      <vt:variant>
        <vt:i4>5767186</vt:i4>
      </vt:variant>
      <vt:variant>
        <vt:i4>18</vt:i4>
      </vt:variant>
      <vt:variant>
        <vt:i4>0</vt:i4>
      </vt:variant>
      <vt:variant>
        <vt:i4>5</vt:i4>
      </vt:variant>
      <vt:variant>
        <vt:lpwstr>http://www.eao.gov.eg/Arabic/Services/Pages/AdvancedCareservicesforthedomesticdetection.aspx</vt:lpwstr>
      </vt:variant>
      <vt:variant>
        <vt:lpwstr/>
      </vt:variant>
      <vt:variant>
        <vt:i4>1441882</vt:i4>
      </vt:variant>
      <vt:variant>
        <vt:i4>15</vt:i4>
      </vt:variant>
      <vt:variant>
        <vt:i4>0</vt:i4>
      </vt:variant>
      <vt:variant>
        <vt:i4>5</vt:i4>
      </vt:variant>
      <vt:variant>
        <vt:lpwstr>http://www.eao.gov.eg/Arabic/Services/Pages/PatientTransportServicesNonEmergency.aspx</vt:lpwstr>
      </vt:variant>
      <vt:variant>
        <vt:lpwstr/>
      </vt:variant>
      <vt:variant>
        <vt:i4>7405687</vt:i4>
      </vt:variant>
      <vt:variant>
        <vt:i4>12</vt:i4>
      </vt:variant>
      <vt:variant>
        <vt:i4>0</vt:i4>
      </vt:variant>
      <vt:variant>
        <vt:i4>5</vt:i4>
      </vt:variant>
      <vt:variant>
        <vt:lpwstr>http://www.albawabhnews.com/list.aspx?kw=2408&amp;ifr=1&amp;kwn=%u0644%u0647%u0627&amp;exp=1693056</vt:lpwstr>
      </vt:variant>
      <vt:variant>
        <vt:lpwstr/>
      </vt:variant>
      <vt:variant>
        <vt:i4>852061</vt:i4>
      </vt:variant>
      <vt:variant>
        <vt:i4>9</vt:i4>
      </vt:variant>
      <vt:variant>
        <vt:i4>0</vt:i4>
      </vt:variant>
      <vt:variant>
        <vt:i4>5</vt:i4>
      </vt:variant>
      <vt:variant>
        <vt:lpwstr>http://www.albawabhnews.com/list.aspx?kw=2382&amp;ifr=1&amp;kwn=%u0645%u0646&amp;exp=1693056</vt:lpwstr>
      </vt:variant>
      <vt:variant>
        <vt:lpwstr/>
      </vt:variant>
      <vt:variant>
        <vt:i4>3080314</vt:i4>
      </vt:variant>
      <vt:variant>
        <vt:i4>6</vt:i4>
      </vt:variant>
      <vt:variant>
        <vt:i4>0</vt:i4>
      </vt:variant>
      <vt:variant>
        <vt:i4>5</vt:i4>
      </vt:variant>
      <vt:variant>
        <vt:lpwstr>http://www.albawabhnews.com/list.aspx?kw=2472&amp;ifr=1&amp;kwn=%u0628%u0627%u0644%u0645%u062D%u0627%u0641%u0638%u0629&amp;exp=1693056</vt:lpwstr>
      </vt:variant>
      <vt:variant>
        <vt:lpwstr/>
      </vt:variant>
      <vt:variant>
        <vt:i4>3866626</vt:i4>
      </vt:variant>
      <vt:variant>
        <vt:i4>3</vt:i4>
      </vt:variant>
      <vt:variant>
        <vt:i4>0</vt:i4>
      </vt:variant>
      <vt:variant>
        <vt:i4>5</vt:i4>
      </vt:variant>
      <vt:variant>
        <vt:lpwstr>https://ar.wikipedia.org/w/index.php?title=%D8%BA%D9%8A%D8%A8%D9%88%D8%A8%D8%A9_%D8%B3%D9%83%D8%B1&amp;action=edit&amp;redlink=1</vt:lpwstr>
      </vt:variant>
      <vt:variant>
        <vt:lpwstr/>
      </vt:variant>
      <vt:variant>
        <vt:i4>5177351</vt:i4>
      </vt:variant>
      <vt:variant>
        <vt:i4>0</vt:i4>
      </vt:variant>
      <vt:variant>
        <vt:i4>0</vt:i4>
      </vt:variant>
      <vt:variant>
        <vt:i4>5</vt:i4>
      </vt:variant>
      <vt:variant>
        <vt:lpwstr>https://ar.wikipedia.org/wiki/%D8%A3%D8%AD%D9%85%D8%AF_%D9%81%D8%A4%D8%A7%D8%AF_%D8%A7%D9%84%D8%A3%D9%88%D9%84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ICG7</dc:creator>
  <cp:lastModifiedBy>ROSNIANSKY Cherry Lou</cp:lastModifiedBy>
  <cp:revision>2</cp:revision>
  <cp:lastPrinted>2016-03-27T18:28:00Z</cp:lastPrinted>
  <dcterms:created xsi:type="dcterms:W3CDTF">2020-02-23T00:36:00Z</dcterms:created>
  <dcterms:modified xsi:type="dcterms:W3CDTF">2020-02-23T00:36:00Z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