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page" w:horzAnchor="page" w:tblpX="1134" w:tblpY="284"/>
        <w:tblOverlap w:val="never"/>
        <w:tblW w:w="12865" w:type="dxa"/>
        <w:tblLayout w:type="fixed"/>
        <w:tblCellMar>
          <w:left w:w="0" w:type="dxa"/>
          <w:right w:w="0" w:type="dxa"/>
        </w:tblCellMar>
        <w:tblLook w:val="01E0" w:firstRow="1" w:lastRow="1" w:firstColumn="1" w:lastColumn="1" w:noHBand="0" w:noVBand="0"/>
      </w:tblPr>
      <w:tblGrid>
        <w:gridCol w:w="9009"/>
        <w:gridCol w:w="72"/>
        <w:gridCol w:w="3784"/>
      </w:tblGrid>
      <w:tr w:rsidR="0061463E" w:rsidRPr="00B22B27" w14:paraId="5793189D" w14:textId="77777777" w:rsidTr="008562DD">
        <w:trPr>
          <w:cantSplit/>
          <w:trHeight w:hRule="exact" w:val="2218"/>
        </w:trPr>
        <w:tc>
          <w:tcPr>
            <w:tcW w:w="6750" w:type="dxa"/>
            <w:tcBorders>
              <w:top w:val="single" w:sz="4" w:space="0" w:color="auto"/>
              <w:bottom w:val="single" w:sz="12" w:space="0" w:color="auto"/>
            </w:tcBorders>
          </w:tcPr>
          <w:p w14:paraId="2F8D44BC" w14:textId="77777777" w:rsidR="0061463E" w:rsidRPr="00B8139F" w:rsidRDefault="0061463E" w:rsidP="0061463E">
            <w:pPr>
              <w:autoSpaceDE w:val="0"/>
              <w:autoSpaceDN w:val="0"/>
              <w:adjustRightInd w:val="0"/>
              <w:rPr>
                <w:rFonts w:ascii="Arial" w:hAnsi="Arial" w:cs="Arial"/>
                <w:bCs/>
                <w:sz w:val="28"/>
                <w:szCs w:val="28"/>
              </w:rPr>
            </w:pPr>
            <w:bookmarkStart w:id="0" w:name="_GoBack"/>
            <w:bookmarkEnd w:id="0"/>
            <w:r w:rsidRPr="00B8139F">
              <w:rPr>
                <w:rFonts w:ascii="Arial" w:hAnsi="Arial" w:cs="Arial"/>
                <w:sz w:val="28"/>
                <w:szCs w:val="28"/>
              </w:rPr>
              <w:t>To The</w:t>
            </w:r>
            <w:r w:rsidRPr="00B8139F">
              <w:rPr>
                <w:rFonts w:ascii="Arial" w:hAnsi="Arial" w:cs="Arial"/>
                <w:bCs/>
                <w:sz w:val="28"/>
                <w:szCs w:val="28"/>
              </w:rPr>
              <w:t xml:space="preserve"> </w:t>
            </w:r>
          </w:p>
          <w:p w14:paraId="5992BC88" w14:textId="77777777" w:rsidR="0061463E" w:rsidRPr="00B8139F" w:rsidRDefault="0061463E" w:rsidP="008562DD">
            <w:pPr>
              <w:autoSpaceDE w:val="0"/>
              <w:autoSpaceDN w:val="0"/>
              <w:adjustRightInd w:val="0"/>
              <w:rPr>
                <w:rFonts w:ascii="Arial" w:hAnsi="Arial" w:cs="Arial"/>
                <w:bCs/>
                <w:sz w:val="28"/>
                <w:szCs w:val="28"/>
              </w:rPr>
            </w:pPr>
            <w:r w:rsidRPr="00B8139F">
              <w:rPr>
                <w:rFonts w:ascii="Arial" w:hAnsi="Arial" w:cs="Arial"/>
                <w:bCs/>
                <w:sz w:val="28"/>
                <w:szCs w:val="28"/>
              </w:rPr>
              <w:t>Human Rights Committee</w:t>
            </w:r>
            <w:r w:rsidR="00184BA4">
              <w:rPr>
                <w:rFonts w:ascii="Arial" w:hAnsi="Arial" w:cs="Arial"/>
                <w:bCs/>
                <w:sz w:val="28"/>
                <w:szCs w:val="28"/>
              </w:rPr>
              <w:t xml:space="preserve"> (HRC)</w:t>
            </w:r>
          </w:p>
          <w:p w14:paraId="6D579E3F" w14:textId="77777777" w:rsidR="0061463E" w:rsidRPr="00B22B27" w:rsidRDefault="0061463E" w:rsidP="008562DD">
            <w:pPr>
              <w:autoSpaceDE w:val="0"/>
              <w:autoSpaceDN w:val="0"/>
              <w:adjustRightInd w:val="0"/>
              <w:rPr>
                <w:rFonts w:ascii="Arial" w:hAnsi="Arial" w:cs="Arial"/>
                <w:b/>
                <w:bCs/>
                <w:sz w:val="28"/>
                <w:szCs w:val="28"/>
              </w:rPr>
            </w:pPr>
          </w:p>
          <w:p w14:paraId="555EC5DB" w14:textId="77777777" w:rsidR="0061463E" w:rsidRPr="00B22B27" w:rsidRDefault="0061463E" w:rsidP="008562DD">
            <w:pPr>
              <w:autoSpaceDE w:val="0"/>
              <w:autoSpaceDN w:val="0"/>
              <w:adjustRightInd w:val="0"/>
              <w:rPr>
                <w:rFonts w:ascii="Arial" w:hAnsi="Arial" w:cs="Arial"/>
                <w:b/>
                <w:bCs/>
                <w:sz w:val="28"/>
                <w:szCs w:val="28"/>
              </w:rPr>
            </w:pPr>
            <w:r w:rsidRPr="00B22B27">
              <w:rPr>
                <w:rFonts w:ascii="Arial" w:hAnsi="Arial" w:cs="Arial"/>
                <w:b/>
                <w:bCs/>
                <w:sz w:val="28"/>
                <w:szCs w:val="28"/>
              </w:rPr>
              <w:t xml:space="preserve">Submission Statement </w:t>
            </w:r>
            <w:r w:rsidRPr="00B8139F">
              <w:rPr>
                <w:rFonts w:ascii="Arial" w:hAnsi="Arial" w:cs="Arial"/>
                <w:bCs/>
                <w:sz w:val="28"/>
                <w:szCs w:val="28"/>
              </w:rPr>
              <w:t xml:space="preserve">by Mrs. </w:t>
            </w:r>
            <w:r w:rsidR="00654A62" w:rsidRPr="00B8139F">
              <w:rPr>
                <w:rFonts w:ascii="Arial" w:hAnsi="Arial" w:cs="Arial"/>
                <w:bCs/>
                <w:sz w:val="28"/>
                <w:szCs w:val="28"/>
              </w:rPr>
              <w:t>Maria Lee</w:t>
            </w:r>
          </w:p>
          <w:p w14:paraId="2FD93CD9" w14:textId="77777777" w:rsidR="0061463E" w:rsidRPr="00B22B27" w:rsidRDefault="00654A62" w:rsidP="008562DD">
            <w:pPr>
              <w:autoSpaceDE w:val="0"/>
              <w:autoSpaceDN w:val="0"/>
              <w:adjustRightInd w:val="0"/>
              <w:rPr>
                <w:rFonts w:ascii="Arial" w:hAnsi="Arial" w:cs="Arial"/>
                <w:bCs/>
                <w:sz w:val="28"/>
                <w:szCs w:val="28"/>
              </w:rPr>
            </w:pPr>
            <w:r w:rsidRPr="00B22B27">
              <w:rPr>
                <w:rFonts w:ascii="Arial" w:hAnsi="Arial" w:cs="Arial"/>
                <w:bCs/>
                <w:sz w:val="28"/>
                <w:szCs w:val="28"/>
              </w:rPr>
              <w:t>NGO-</w:t>
            </w:r>
            <w:r w:rsidRPr="00B8139F">
              <w:rPr>
                <w:rFonts w:ascii="Arial" w:hAnsi="Arial" w:cs="Arial"/>
                <w:b/>
                <w:bCs/>
                <w:sz w:val="28"/>
                <w:szCs w:val="28"/>
              </w:rPr>
              <w:t>Canada Silent No More</w:t>
            </w:r>
          </w:p>
          <w:p w14:paraId="3C0025F3" w14:textId="77777777" w:rsidR="0061463E" w:rsidRPr="00B22B27" w:rsidRDefault="0061463E" w:rsidP="008562DD">
            <w:pPr>
              <w:autoSpaceDE w:val="0"/>
              <w:autoSpaceDN w:val="0"/>
              <w:adjustRightInd w:val="0"/>
              <w:rPr>
                <w:rFonts w:ascii="Arial" w:hAnsi="Arial" w:cs="Arial"/>
                <w:b/>
                <w:bCs/>
                <w:sz w:val="28"/>
                <w:szCs w:val="28"/>
              </w:rPr>
            </w:pPr>
            <w:r w:rsidRPr="00B22B27">
              <w:rPr>
                <w:rFonts w:ascii="Arial" w:hAnsi="Arial" w:cs="Arial"/>
                <w:b/>
                <w:bCs/>
                <w:sz w:val="28"/>
                <w:szCs w:val="28"/>
              </w:rPr>
              <w:t>Oct. 5</w:t>
            </w:r>
            <w:r w:rsidRPr="00B22B27">
              <w:rPr>
                <w:rFonts w:ascii="Arial" w:hAnsi="Arial" w:cs="Arial"/>
                <w:b/>
                <w:bCs/>
                <w:sz w:val="28"/>
                <w:szCs w:val="28"/>
                <w:vertAlign w:val="superscript"/>
              </w:rPr>
              <w:t>th</w:t>
            </w:r>
            <w:r w:rsidRPr="00B22B27">
              <w:rPr>
                <w:rFonts w:ascii="Arial" w:hAnsi="Arial" w:cs="Arial"/>
                <w:b/>
                <w:bCs/>
                <w:sz w:val="28"/>
                <w:szCs w:val="28"/>
              </w:rPr>
              <w:t>, 2017</w:t>
            </w:r>
          </w:p>
          <w:p w14:paraId="6CBCC24D" w14:textId="77777777" w:rsidR="0061463E" w:rsidRPr="00B22B27" w:rsidRDefault="0061463E" w:rsidP="008562DD">
            <w:pPr>
              <w:spacing w:before="120"/>
              <w:rPr>
                <w:rFonts w:ascii="Arial" w:hAnsi="Arial" w:cs="Arial"/>
                <w:b/>
                <w:sz w:val="24"/>
                <w:szCs w:val="24"/>
              </w:rPr>
            </w:pPr>
          </w:p>
        </w:tc>
        <w:tc>
          <w:tcPr>
            <w:tcW w:w="54" w:type="dxa"/>
            <w:tcBorders>
              <w:top w:val="single" w:sz="4" w:space="0" w:color="auto"/>
              <w:bottom w:val="single" w:sz="12" w:space="0" w:color="auto"/>
            </w:tcBorders>
          </w:tcPr>
          <w:p w14:paraId="2076FAD0" w14:textId="77777777" w:rsidR="0061463E" w:rsidRPr="00B22B27" w:rsidRDefault="0061463E" w:rsidP="008562DD">
            <w:pPr>
              <w:spacing w:before="120" w:line="380" w:lineRule="exact"/>
              <w:rPr>
                <w:rFonts w:ascii="Arial" w:hAnsi="Arial" w:cs="Arial"/>
                <w:sz w:val="34"/>
              </w:rPr>
            </w:pPr>
          </w:p>
        </w:tc>
        <w:tc>
          <w:tcPr>
            <w:tcW w:w="2835" w:type="dxa"/>
            <w:tcBorders>
              <w:top w:val="single" w:sz="4" w:space="0" w:color="auto"/>
              <w:bottom w:val="single" w:sz="12" w:space="0" w:color="auto"/>
            </w:tcBorders>
          </w:tcPr>
          <w:p w14:paraId="0F80B457" w14:textId="77777777" w:rsidR="0061463E" w:rsidRPr="00B22B27" w:rsidRDefault="0061463E" w:rsidP="008562DD">
            <w:pPr>
              <w:spacing w:line="240" w:lineRule="exact"/>
              <w:rPr>
                <w:rFonts w:ascii="Arial" w:hAnsi="Arial" w:cs="Arial"/>
              </w:rPr>
            </w:pPr>
          </w:p>
        </w:tc>
      </w:tr>
    </w:tbl>
    <w:p w14:paraId="412422EA" w14:textId="77777777" w:rsidR="0061463E" w:rsidRPr="00B8139F" w:rsidRDefault="00B22B27" w:rsidP="00B8139F">
      <w:pPr>
        <w:pStyle w:val="HChG"/>
        <w:jc w:val="center"/>
        <w:rPr>
          <w:rStyle w:val="FootnoteReference"/>
          <w:rFonts w:ascii="Arial" w:hAnsi="Arial" w:cs="Arial"/>
          <w:b w:val="0"/>
          <w:sz w:val="24"/>
          <w:szCs w:val="24"/>
        </w:rPr>
      </w:pPr>
      <w:r w:rsidRPr="00B8139F">
        <w:rPr>
          <w:rFonts w:ascii="Arial" w:hAnsi="Arial" w:cs="Arial"/>
          <w:b w:val="0"/>
          <w:sz w:val="24"/>
          <w:szCs w:val="24"/>
        </w:rPr>
        <w:t>Re:</w:t>
      </w:r>
      <w:r w:rsidR="00B8139F" w:rsidRPr="00B8139F">
        <w:rPr>
          <w:rFonts w:ascii="Arial" w:hAnsi="Arial" w:cs="Arial"/>
          <w:b w:val="0"/>
          <w:sz w:val="24"/>
          <w:szCs w:val="24"/>
        </w:rPr>
        <w:t xml:space="preserve"> </w:t>
      </w:r>
      <w:r w:rsidR="0061463E" w:rsidRPr="00B8139F">
        <w:rPr>
          <w:rFonts w:ascii="Arial" w:hAnsi="Arial" w:cs="Arial"/>
          <w:b w:val="0"/>
          <w:sz w:val="24"/>
          <w:szCs w:val="24"/>
        </w:rPr>
        <w:t>General comment No. 36</w:t>
      </w:r>
      <w:r w:rsidR="00B8139F" w:rsidRPr="00B8139F">
        <w:rPr>
          <w:rFonts w:ascii="Arial" w:hAnsi="Arial" w:cs="Arial"/>
          <w:b w:val="0"/>
          <w:sz w:val="24"/>
          <w:szCs w:val="24"/>
        </w:rPr>
        <w:t>,</w:t>
      </w:r>
      <w:r w:rsidR="0061463E" w:rsidRPr="00B8139F">
        <w:rPr>
          <w:rFonts w:ascii="Arial" w:hAnsi="Arial" w:cs="Arial"/>
          <w:b w:val="0"/>
          <w:sz w:val="24"/>
          <w:szCs w:val="24"/>
        </w:rPr>
        <w:t xml:space="preserve"> </w:t>
      </w:r>
      <w:r w:rsidR="00B8139F" w:rsidRPr="00B8139F">
        <w:rPr>
          <w:rFonts w:ascii="Arial" w:hAnsi="Arial" w:cs="Arial"/>
          <w:b w:val="0"/>
          <w:sz w:val="24"/>
          <w:szCs w:val="24"/>
        </w:rPr>
        <w:t>A</w:t>
      </w:r>
      <w:r w:rsidR="0061463E" w:rsidRPr="00B8139F">
        <w:rPr>
          <w:rFonts w:ascii="Arial" w:hAnsi="Arial" w:cs="Arial"/>
          <w:b w:val="0"/>
          <w:sz w:val="24"/>
          <w:szCs w:val="24"/>
        </w:rPr>
        <w:t xml:space="preserve">rticle 6 of the International Covenant on Civil and Political Rights, </w:t>
      </w:r>
      <w:r w:rsidR="00B8139F">
        <w:rPr>
          <w:rFonts w:ascii="Arial" w:hAnsi="Arial" w:cs="Arial"/>
          <w:b w:val="0"/>
          <w:sz w:val="24"/>
          <w:szCs w:val="24"/>
        </w:rPr>
        <w:t>(</w:t>
      </w:r>
      <w:r w:rsidR="00B8139F" w:rsidRPr="00B8139F">
        <w:rPr>
          <w:rFonts w:ascii="Arial" w:hAnsi="Arial" w:cs="Arial"/>
          <w:b w:val="0"/>
          <w:sz w:val="24"/>
          <w:szCs w:val="24"/>
        </w:rPr>
        <w:t>ICCPR</w:t>
      </w:r>
      <w:r w:rsidR="00B8139F">
        <w:rPr>
          <w:rFonts w:ascii="Arial" w:hAnsi="Arial" w:cs="Arial"/>
          <w:b w:val="0"/>
          <w:sz w:val="24"/>
          <w:szCs w:val="24"/>
        </w:rPr>
        <w:t>)</w:t>
      </w:r>
      <w:r w:rsidR="00B8139F" w:rsidRPr="00B8139F">
        <w:rPr>
          <w:rFonts w:ascii="Arial" w:hAnsi="Arial" w:cs="Arial"/>
          <w:b w:val="0"/>
          <w:sz w:val="24"/>
          <w:szCs w:val="24"/>
        </w:rPr>
        <w:t xml:space="preserve"> </w:t>
      </w:r>
      <w:r w:rsidR="0061463E" w:rsidRPr="00B8139F">
        <w:rPr>
          <w:rFonts w:ascii="Arial" w:hAnsi="Arial" w:cs="Arial"/>
          <w:b w:val="0"/>
          <w:sz w:val="24"/>
          <w:szCs w:val="24"/>
        </w:rPr>
        <w:t>on “</w:t>
      </w:r>
      <w:r w:rsidR="0061463E" w:rsidRPr="00B8139F">
        <w:rPr>
          <w:rFonts w:ascii="Arial" w:hAnsi="Arial" w:cs="Arial"/>
          <w:sz w:val="24"/>
          <w:szCs w:val="24"/>
          <w:u w:val="single"/>
        </w:rPr>
        <w:t>THE RIGHT TO LIFE</w:t>
      </w:r>
      <w:r w:rsidR="0061463E" w:rsidRPr="00B8139F">
        <w:rPr>
          <w:rStyle w:val="FootnoteReference"/>
          <w:rFonts w:ascii="Arial" w:hAnsi="Arial" w:cs="Arial"/>
          <w:sz w:val="24"/>
          <w:szCs w:val="24"/>
        </w:rPr>
        <w:t>”</w:t>
      </w:r>
    </w:p>
    <w:p w14:paraId="225C49B8" w14:textId="77777777" w:rsidR="0061463E" w:rsidRPr="00B22B27" w:rsidRDefault="0061463E" w:rsidP="0061463E">
      <w:pPr>
        <w:rPr>
          <w:rFonts w:ascii="Arial" w:hAnsi="Arial" w:cs="Arial"/>
        </w:rPr>
      </w:pPr>
    </w:p>
    <w:p w14:paraId="4984E219" w14:textId="77777777" w:rsidR="0061463E" w:rsidRPr="00B22B27" w:rsidRDefault="00B22B27" w:rsidP="00B8139F">
      <w:pPr>
        <w:pStyle w:val="Heading2"/>
        <w:spacing w:line="276" w:lineRule="auto"/>
        <w:jc w:val="both"/>
        <w:rPr>
          <w:rFonts w:ascii="Arial" w:hAnsi="Arial" w:cs="Arial"/>
          <w:b/>
          <w:sz w:val="24"/>
          <w:szCs w:val="24"/>
        </w:rPr>
      </w:pPr>
      <w:r>
        <w:rPr>
          <w:rFonts w:ascii="Arial" w:hAnsi="Arial" w:cs="Arial"/>
          <w:sz w:val="24"/>
          <w:szCs w:val="24"/>
        </w:rPr>
        <w:t>Canada Silent No More is</w:t>
      </w:r>
      <w:r w:rsidR="0061463E" w:rsidRPr="00B22B27">
        <w:rPr>
          <w:rFonts w:ascii="Arial" w:hAnsi="Arial" w:cs="Arial"/>
          <w:sz w:val="24"/>
          <w:szCs w:val="24"/>
        </w:rPr>
        <w:t xml:space="preserve"> grateful for the opportunity to share our deep concerns </w:t>
      </w:r>
      <w:r w:rsidR="00B8139F">
        <w:rPr>
          <w:rFonts w:ascii="Arial" w:hAnsi="Arial" w:cs="Arial"/>
          <w:sz w:val="24"/>
          <w:szCs w:val="24"/>
        </w:rPr>
        <w:t>regarding the radical proposed changes in the new draft concerning abortion in Paragraph</w:t>
      </w:r>
      <w:r w:rsidR="00C550BF">
        <w:rPr>
          <w:rFonts w:ascii="Arial" w:hAnsi="Arial" w:cs="Arial"/>
          <w:sz w:val="24"/>
          <w:szCs w:val="24"/>
        </w:rPr>
        <w:t>s</w:t>
      </w:r>
      <w:r w:rsidR="00B8139F">
        <w:rPr>
          <w:rFonts w:ascii="Arial" w:hAnsi="Arial" w:cs="Arial"/>
          <w:sz w:val="24"/>
          <w:szCs w:val="24"/>
        </w:rPr>
        <w:t xml:space="preserve"> 9</w:t>
      </w:r>
      <w:r w:rsidR="00C550BF">
        <w:rPr>
          <w:rFonts w:ascii="Arial" w:hAnsi="Arial" w:cs="Arial"/>
          <w:sz w:val="24"/>
          <w:szCs w:val="24"/>
        </w:rPr>
        <w:t xml:space="preserve"> &amp; 10</w:t>
      </w:r>
      <w:r w:rsidR="00B8139F">
        <w:rPr>
          <w:rFonts w:ascii="Arial" w:hAnsi="Arial" w:cs="Arial"/>
          <w:sz w:val="24"/>
          <w:szCs w:val="24"/>
        </w:rPr>
        <w:t xml:space="preserve">.  </w:t>
      </w:r>
    </w:p>
    <w:p w14:paraId="09E2B326" w14:textId="77777777" w:rsidR="0061463E" w:rsidRPr="00B22B27" w:rsidRDefault="00B8139F" w:rsidP="0061463E">
      <w:pPr>
        <w:suppressAutoHyphens w:val="0"/>
        <w:spacing w:before="210" w:line="240" w:lineRule="auto"/>
        <w:jc w:val="center"/>
        <w:rPr>
          <w:rFonts w:ascii="Arial" w:hAnsi="Arial" w:cs="Arial"/>
          <w:bCs/>
          <w:color w:val="000000"/>
          <w:sz w:val="24"/>
          <w:szCs w:val="24"/>
          <w:bdr w:val="none" w:sz="0" w:space="0" w:color="auto" w:frame="1"/>
          <w:shd w:val="clear" w:color="auto" w:fill="FFFFFF"/>
          <w:lang w:val="en-US"/>
        </w:rPr>
      </w:pPr>
      <w:r>
        <w:rPr>
          <w:rFonts w:ascii="Arial" w:hAnsi="Arial" w:cs="Arial"/>
          <w:bCs/>
          <w:color w:val="000000"/>
          <w:sz w:val="24"/>
          <w:szCs w:val="24"/>
          <w:bdr w:val="none" w:sz="0" w:space="0" w:color="auto" w:frame="1"/>
          <w:shd w:val="clear" w:color="auto" w:fill="FFFFFF"/>
          <w:lang w:val="en-US"/>
        </w:rPr>
        <w:t>Canada Silent No More is an association of abortion patients who deeply regret our abortions and want to bring education and awareness to the forefront on the pain of legal abortion and how it took the lives of our children before birth.</w:t>
      </w:r>
    </w:p>
    <w:p w14:paraId="58FF7904" w14:textId="77777777" w:rsidR="0061463E" w:rsidRPr="00B22B27" w:rsidRDefault="0061463E" w:rsidP="00C550BF">
      <w:pPr>
        <w:suppressAutoHyphens w:val="0"/>
        <w:spacing w:before="210" w:line="240" w:lineRule="auto"/>
        <w:jc w:val="center"/>
        <w:rPr>
          <w:rFonts w:ascii="Arial" w:hAnsi="Arial" w:cs="Arial"/>
          <w:b/>
          <w:bCs/>
          <w:color w:val="000000"/>
          <w:sz w:val="24"/>
          <w:szCs w:val="24"/>
          <w:bdr w:val="none" w:sz="0" w:space="0" w:color="auto" w:frame="1"/>
          <w:shd w:val="clear" w:color="auto" w:fill="FFFFFF"/>
          <w:lang w:val="en-US"/>
        </w:rPr>
      </w:pPr>
      <w:r w:rsidRPr="00B22B27">
        <w:rPr>
          <w:rFonts w:ascii="Arial" w:hAnsi="Arial" w:cs="Arial"/>
          <w:b/>
          <w:bCs/>
          <w:color w:val="000000"/>
          <w:sz w:val="24"/>
          <w:szCs w:val="24"/>
          <w:bdr w:val="none" w:sz="0" w:space="0" w:color="auto" w:frame="1"/>
          <w:shd w:val="clear" w:color="auto" w:fill="FFFFFF"/>
          <w:lang w:val="en-US"/>
        </w:rPr>
        <w:t xml:space="preserve">We </w:t>
      </w:r>
      <w:r w:rsidR="00B8139F">
        <w:rPr>
          <w:rFonts w:ascii="Arial" w:hAnsi="Arial" w:cs="Arial"/>
          <w:b/>
          <w:bCs/>
          <w:color w:val="000000"/>
          <w:sz w:val="24"/>
          <w:szCs w:val="24"/>
          <w:bdr w:val="none" w:sz="0" w:space="0" w:color="auto" w:frame="1"/>
          <w:shd w:val="clear" w:color="auto" w:fill="FFFFFF"/>
          <w:lang w:val="en-US"/>
        </w:rPr>
        <w:t>defend</w:t>
      </w:r>
      <w:r w:rsidRPr="00B22B27">
        <w:rPr>
          <w:rFonts w:ascii="Arial" w:hAnsi="Arial" w:cs="Arial"/>
          <w:b/>
          <w:bCs/>
          <w:color w:val="000000"/>
          <w:sz w:val="24"/>
          <w:szCs w:val="24"/>
          <w:bdr w:val="none" w:sz="0" w:space="0" w:color="auto" w:frame="1"/>
          <w:shd w:val="clear" w:color="auto" w:fill="FFFFFF"/>
          <w:lang w:val="en-US"/>
        </w:rPr>
        <w:t xml:space="preserve"> THE RIGHT TO LIFE </w:t>
      </w:r>
      <w:r w:rsidR="00C550BF">
        <w:rPr>
          <w:rFonts w:ascii="Arial" w:hAnsi="Arial" w:cs="Arial"/>
          <w:b/>
          <w:bCs/>
          <w:color w:val="000000"/>
          <w:sz w:val="24"/>
          <w:szCs w:val="24"/>
          <w:bdr w:val="none" w:sz="0" w:space="0" w:color="auto" w:frame="1"/>
          <w:shd w:val="clear" w:color="auto" w:fill="FFFFFF"/>
          <w:lang w:val="en-US"/>
        </w:rPr>
        <w:t>for</w:t>
      </w:r>
      <w:r w:rsidRPr="00B22B27">
        <w:rPr>
          <w:rFonts w:ascii="Arial" w:hAnsi="Arial" w:cs="Arial"/>
          <w:b/>
          <w:bCs/>
          <w:color w:val="000000"/>
          <w:sz w:val="24"/>
          <w:szCs w:val="24"/>
          <w:bdr w:val="none" w:sz="0" w:space="0" w:color="auto" w:frame="1"/>
          <w:shd w:val="clear" w:color="auto" w:fill="FFFFFF"/>
          <w:lang w:val="en-US"/>
        </w:rPr>
        <w:t xml:space="preserve"> all human beings from </w:t>
      </w:r>
      <w:r w:rsidR="00C550BF">
        <w:rPr>
          <w:rFonts w:ascii="Arial" w:hAnsi="Arial" w:cs="Arial"/>
          <w:b/>
          <w:bCs/>
          <w:color w:val="000000"/>
          <w:sz w:val="24"/>
          <w:szCs w:val="24"/>
          <w:bdr w:val="none" w:sz="0" w:space="0" w:color="auto" w:frame="1"/>
          <w:shd w:val="clear" w:color="auto" w:fill="FFFFFF"/>
          <w:lang w:val="en-US"/>
        </w:rPr>
        <w:t xml:space="preserve">                                 </w:t>
      </w:r>
      <w:r w:rsidRPr="00B22B27">
        <w:rPr>
          <w:rFonts w:ascii="Arial" w:hAnsi="Arial" w:cs="Arial"/>
          <w:b/>
          <w:bCs/>
          <w:color w:val="000000"/>
          <w:sz w:val="24"/>
          <w:szCs w:val="24"/>
          <w:bdr w:val="none" w:sz="0" w:space="0" w:color="auto" w:frame="1"/>
          <w:shd w:val="clear" w:color="auto" w:fill="FFFFFF"/>
          <w:lang w:val="en-US"/>
        </w:rPr>
        <w:t>conception to natural death.</w:t>
      </w:r>
    </w:p>
    <w:p w14:paraId="5BD281D7" w14:textId="77777777" w:rsidR="00C550BF" w:rsidRDefault="0061463E" w:rsidP="0061463E">
      <w:pPr>
        <w:suppressAutoHyphens w:val="0"/>
        <w:spacing w:before="210" w:line="240" w:lineRule="auto"/>
        <w:jc w:val="both"/>
        <w:rPr>
          <w:rFonts w:ascii="Arial" w:hAnsi="Arial" w:cs="Arial"/>
          <w:bCs/>
          <w:color w:val="000000"/>
          <w:sz w:val="24"/>
          <w:szCs w:val="24"/>
          <w:bdr w:val="none" w:sz="0" w:space="0" w:color="auto" w:frame="1"/>
          <w:shd w:val="clear" w:color="auto" w:fill="FFFFFF"/>
          <w:lang w:val="en-US"/>
        </w:rPr>
      </w:pPr>
      <w:r w:rsidRPr="00B22B27">
        <w:rPr>
          <w:rFonts w:ascii="Arial" w:hAnsi="Arial" w:cs="Arial"/>
          <w:bCs/>
          <w:color w:val="000000"/>
          <w:sz w:val="24"/>
          <w:szCs w:val="24"/>
          <w:bdr w:val="none" w:sz="0" w:space="0" w:color="auto" w:frame="1"/>
          <w:shd w:val="clear" w:color="auto" w:fill="FFFFFF"/>
          <w:lang w:val="en-US"/>
        </w:rPr>
        <w:t xml:space="preserve">As a former abortion patient, </w:t>
      </w:r>
      <w:r w:rsidR="00C550BF">
        <w:rPr>
          <w:rFonts w:ascii="Arial" w:hAnsi="Arial" w:cs="Arial"/>
          <w:bCs/>
          <w:color w:val="000000"/>
          <w:sz w:val="24"/>
          <w:szCs w:val="24"/>
          <w:bdr w:val="none" w:sz="0" w:space="0" w:color="auto" w:frame="1"/>
          <w:shd w:val="clear" w:color="auto" w:fill="FFFFFF"/>
          <w:lang w:val="en-US"/>
        </w:rPr>
        <w:t xml:space="preserve">Vice President of </w:t>
      </w:r>
      <w:r w:rsidRPr="00B22B27">
        <w:rPr>
          <w:rFonts w:ascii="Arial" w:hAnsi="Arial" w:cs="Arial"/>
          <w:bCs/>
          <w:color w:val="000000"/>
          <w:sz w:val="24"/>
          <w:szCs w:val="24"/>
          <w:bdr w:val="none" w:sz="0" w:space="0" w:color="auto" w:frame="1"/>
          <w:shd w:val="clear" w:color="auto" w:fill="FFFFFF"/>
          <w:lang w:val="en-US"/>
        </w:rPr>
        <w:t>“Canada Silent No More”</w:t>
      </w:r>
      <w:r w:rsidR="00C550BF">
        <w:rPr>
          <w:rFonts w:ascii="Arial" w:hAnsi="Arial" w:cs="Arial"/>
          <w:bCs/>
          <w:color w:val="000000"/>
          <w:sz w:val="24"/>
          <w:szCs w:val="24"/>
          <w:bdr w:val="none" w:sz="0" w:space="0" w:color="auto" w:frame="1"/>
          <w:shd w:val="clear" w:color="auto" w:fill="FFFFFF"/>
          <w:lang w:val="en-US"/>
        </w:rPr>
        <w:t xml:space="preserve"> a mother of </w:t>
      </w:r>
      <w:r w:rsidR="00C24F71">
        <w:rPr>
          <w:rFonts w:ascii="Arial" w:hAnsi="Arial" w:cs="Arial"/>
          <w:bCs/>
          <w:color w:val="000000"/>
          <w:sz w:val="24"/>
          <w:szCs w:val="24"/>
          <w:bdr w:val="none" w:sz="0" w:space="0" w:color="auto" w:frame="1"/>
          <w:shd w:val="clear" w:color="auto" w:fill="FFFFFF"/>
          <w:lang w:val="en-US"/>
        </w:rPr>
        <w:t>4, and</w:t>
      </w:r>
      <w:r w:rsidR="00C550BF">
        <w:rPr>
          <w:rFonts w:ascii="Arial" w:hAnsi="Arial" w:cs="Arial"/>
          <w:bCs/>
          <w:color w:val="000000"/>
          <w:sz w:val="24"/>
          <w:szCs w:val="24"/>
          <w:bdr w:val="none" w:sz="0" w:space="0" w:color="auto" w:frame="1"/>
          <w:shd w:val="clear" w:color="auto" w:fill="FFFFFF"/>
          <w:lang w:val="en-US"/>
        </w:rPr>
        <w:t xml:space="preserve"> soon to be Grandmother, I am an expert on this issue.  L</w:t>
      </w:r>
      <w:r w:rsidRPr="00B22B27">
        <w:rPr>
          <w:rFonts w:ascii="Arial" w:hAnsi="Arial" w:cs="Arial"/>
          <w:bCs/>
          <w:color w:val="000000"/>
          <w:sz w:val="24"/>
          <w:szCs w:val="24"/>
          <w:bdr w:val="none" w:sz="0" w:space="0" w:color="auto" w:frame="1"/>
          <w:shd w:val="clear" w:color="auto" w:fill="FFFFFF"/>
          <w:lang w:val="en-US"/>
        </w:rPr>
        <w:t>ike m</w:t>
      </w:r>
      <w:r w:rsidR="00C550BF">
        <w:rPr>
          <w:rFonts w:ascii="Arial" w:hAnsi="Arial" w:cs="Arial"/>
          <w:bCs/>
          <w:color w:val="000000"/>
          <w:sz w:val="24"/>
          <w:szCs w:val="24"/>
          <w:bdr w:val="none" w:sz="0" w:space="0" w:color="auto" w:frame="1"/>
          <w:shd w:val="clear" w:color="auto" w:fill="FFFFFF"/>
          <w:lang w:val="en-US"/>
        </w:rPr>
        <w:t>any</w:t>
      </w:r>
      <w:r w:rsidRPr="00B22B27">
        <w:rPr>
          <w:rFonts w:ascii="Arial" w:hAnsi="Arial" w:cs="Arial"/>
          <w:bCs/>
          <w:color w:val="000000"/>
          <w:sz w:val="24"/>
          <w:szCs w:val="24"/>
          <w:bdr w:val="none" w:sz="0" w:space="0" w:color="auto" w:frame="1"/>
          <w:shd w:val="clear" w:color="auto" w:fill="FFFFFF"/>
          <w:lang w:val="en-US"/>
        </w:rPr>
        <w:t xml:space="preserve"> pregnant women </w:t>
      </w:r>
      <w:r w:rsidR="00C550BF">
        <w:rPr>
          <w:rFonts w:ascii="Arial" w:hAnsi="Arial" w:cs="Arial"/>
          <w:bCs/>
          <w:color w:val="000000"/>
          <w:sz w:val="24"/>
          <w:szCs w:val="24"/>
          <w:bdr w:val="none" w:sz="0" w:space="0" w:color="auto" w:frame="1"/>
          <w:shd w:val="clear" w:color="auto" w:fill="FFFFFF"/>
          <w:lang w:val="en-US"/>
        </w:rPr>
        <w:t xml:space="preserve">I </w:t>
      </w:r>
      <w:r w:rsidRPr="00B22B27">
        <w:rPr>
          <w:rFonts w:ascii="Arial" w:hAnsi="Arial" w:cs="Arial"/>
          <w:bCs/>
          <w:color w:val="000000"/>
          <w:sz w:val="24"/>
          <w:szCs w:val="24"/>
          <w:bdr w:val="none" w:sz="0" w:space="0" w:color="auto" w:frame="1"/>
          <w:shd w:val="clear" w:color="auto" w:fill="FFFFFF"/>
          <w:lang w:val="en-US"/>
        </w:rPr>
        <w:t>was mis</w:t>
      </w:r>
      <w:r w:rsidR="00C550BF">
        <w:rPr>
          <w:rFonts w:ascii="Arial" w:hAnsi="Arial" w:cs="Arial"/>
          <w:bCs/>
          <w:color w:val="000000"/>
          <w:sz w:val="24"/>
          <w:szCs w:val="24"/>
          <w:bdr w:val="none" w:sz="0" w:space="0" w:color="auto" w:frame="1"/>
          <w:shd w:val="clear" w:color="auto" w:fill="FFFFFF"/>
          <w:lang w:val="en-US"/>
        </w:rPr>
        <w:t>informed</w:t>
      </w:r>
      <w:r w:rsidRPr="00B22B27">
        <w:rPr>
          <w:rFonts w:ascii="Arial" w:hAnsi="Arial" w:cs="Arial"/>
          <w:bCs/>
          <w:color w:val="000000"/>
          <w:sz w:val="24"/>
          <w:szCs w:val="24"/>
          <w:bdr w:val="none" w:sz="0" w:space="0" w:color="auto" w:frame="1"/>
          <w:shd w:val="clear" w:color="auto" w:fill="FFFFFF"/>
          <w:lang w:val="en-US"/>
        </w:rPr>
        <w:t xml:space="preserve"> </w:t>
      </w:r>
      <w:r w:rsidR="00C550BF">
        <w:rPr>
          <w:rFonts w:ascii="Arial" w:hAnsi="Arial" w:cs="Arial"/>
          <w:bCs/>
          <w:color w:val="000000"/>
          <w:sz w:val="24"/>
          <w:szCs w:val="24"/>
          <w:bdr w:val="none" w:sz="0" w:space="0" w:color="auto" w:frame="1"/>
          <w:shd w:val="clear" w:color="auto" w:fill="FFFFFF"/>
          <w:lang w:val="en-US"/>
        </w:rPr>
        <w:t>about what an abortion really was, and what it would do to my baby.  Most of our colleagues</w:t>
      </w:r>
      <w:r w:rsidRPr="00B22B27">
        <w:rPr>
          <w:rFonts w:ascii="Arial" w:hAnsi="Arial" w:cs="Arial"/>
          <w:bCs/>
          <w:color w:val="000000"/>
          <w:sz w:val="24"/>
          <w:szCs w:val="24"/>
          <w:bdr w:val="none" w:sz="0" w:space="0" w:color="auto" w:frame="1"/>
          <w:shd w:val="clear" w:color="auto" w:fill="FFFFFF"/>
          <w:lang w:val="en-US"/>
        </w:rPr>
        <w:t xml:space="preserve"> were never informed about the fetal development, </w:t>
      </w:r>
      <w:r w:rsidR="00C550BF">
        <w:rPr>
          <w:rFonts w:ascii="Arial" w:hAnsi="Arial" w:cs="Arial"/>
          <w:bCs/>
          <w:color w:val="000000"/>
          <w:sz w:val="24"/>
          <w:szCs w:val="24"/>
          <w:bdr w:val="none" w:sz="0" w:space="0" w:color="auto" w:frame="1"/>
          <w:shd w:val="clear" w:color="auto" w:fill="FFFFFF"/>
          <w:lang w:val="en-US"/>
        </w:rPr>
        <w:t xml:space="preserve">or given informed consent about all </w:t>
      </w:r>
      <w:r w:rsidRPr="00B22B27">
        <w:rPr>
          <w:rFonts w:ascii="Arial" w:hAnsi="Arial" w:cs="Arial"/>
          <w:bCs/>
          <w:color w:val="000000"/>
          <w:sz w:val="24"/>
          <w:szCs w:val="24"/>
          <w:bdr w:val="none" w:sz="0" w:space="0" w:color="auto" w:frame="1"/>
          <w:shd w:val="clear" w:color="auto" w:fill="FFFFFF"/>
          <w:lang w:val="en-US"/>
        </w:rPr>
        <w:t xml:space="preserve">of the Risk factors for legal abortion. </w:t>
      </w:r>
      <w:r w:rsidR="00C550BF">
        <w:rPr>
          <w:rFonts w:ascii="Arial" w:hAnsi="Arial" w:cs="Arial"/>
          <w:bCs/>
          <w:color w:val="000000"/>
          <w:sz w:val="24"/>
          <w:szCs w:val="24"/>
          <w:bdr w:val="none" w:sz="0" w:space="0" w:color="auto" w:frame="1"/>
          <w:shd w:val="clear" w:color="auto" w:fill="FFFFFF"/>
          <w:lang w:val="en-US"/>
        </w:rPr>
        <w:t xml:space="preserve">Some of our members, could never have children after </w:t>
      </w:r>
      <w:r w:rsidR="00C24F71">
        <w:rPr>
          <w:rFonts w:ascii="Arial" w:hAnsi="Arial" w:cs="Arial"/>
          <w:bCs/>
          <w:color w:val="000000"/>
          <w:sz w:val="24"/>
          <w:szCs w:val="24"/>
          <w:bdr w:val="none" w:sz="0" w:space="0" w:color="auto" w:frame="1"/>
          <w:shd w:val="clear" w:color="auto" w:fill="FFFFFF"/>
          <w:lang w:val="en-US"/>
        </w:rPr>
        <w:t>their legal abortion.  M</w:t>
      </w:r>
      <w:r w:rsidR="00C550BF">
        <w:rPr>
          <w:rFonts w:ascii="Arial" w:hAnsi="Arial" w:cs="Arial"/>
          <w:bCs/>
          <w:color w:val="000000"/>
          <w:sz w:val="24"/>
          <w:szCs w:val="24"/>
          <w:bdr w:val="none" w:sz="0" w:space="0" w:color="auto" w:frame="1"/>
          <w:shd w:val="clear" w:color="auto" w:fill="FFFFFF"/>
          <w:lang w:val="en-US"/>
        </w:rPr>
        <w:t xml:space="preserve">any </w:t>
      </w:r>
      <w:r w:rsidR="00C24F71">
        <w:rPr>
          <w:rFonts w:ascii="Arial" w:hAnsi="Arial" w:cs="Arial"/>
          <w:bCs/>
          <w:color w:val="000000"/>
          <w:sz w:val="24"/>
          <w:szCs w:val="24"/>
          <w:bdr w:val="none" w:sz="0" w:space="0" w:color="auto" w:frame="1"/>
          <w:shd w:val="clear" w:color="auto" w:fill="FFFFFF"/>
          <w:lang w:val="en-US"/>
        </w:rPr>
        <w:t xml:space="preserve">women suffer irreparable uterine and cervical </w:t>
      </w:r>
      <w:r w:rsidR="00C550BF">
        <w:rPr>
          <w:rFonts w:ascii="Arial" w:hAnsi="Arial" w:cs="Arial"/>
          <w:bCs/>
          <w:color w:val="000000"/>
          <w:sz w:val="24"/>
          <w:szCs w:val="24"/>
          <w:bdr w:val="none" w:sz="0" w:space="0" w:color="auto" w:frame="1"/>
          <w:shd w:val="clear" w:color="auto" w:fill="FFFFFF"/>
          <w:lang w:val="en-US"/>
        </w:rPr>
        <w:t>damage</w:t>
      </w:r>
      <w:r w:rsidR="00C24F71">
        <w:rPr>
          <w:rFonts w:ascii="Arial" w:hAnsi="Arial" w:cs="Arial"/>
          <w:bCs/>
          <w:color w:val="000000"/>
          <w:sz w:val="24"/>
          <w:szCs w:val="24"/>
          <w:bdr w:val="none" w:sz="0" w:space="0" w:color="auto" w:frame="1"/>
          <w:shd w:val="clear" w:color="auto" w:fill="FFFFFF"/>
          <w:lang w:val="en-US"/>
        </w:rPr>
        <w:t>.  One day it hits you, that abortion killed your child/ren and the p</w:t>
      </w:r>
      <w:r w:rsidR="00C550BF">
        <w:rPr>
          <w:rFonts w:ascii="Arial" w:hAnsi="Arial" w:cs="Arial"/>
          <w:bCs/>
          <w:color w:val="000000"/>
          <w:sz w:val="24"/>
          <w:szCs w:val="24"/>
          <w:bdr w:val="none" w:sz="0" w:space="0" w:color="auto" w:frame="1"/>
          <w:shd w:val="clear" w:color="auto" w:fill="FFFFFF"/>
          <w:lang w:val="en-US"/>
        </w:rPr>
        <w:t>sychological</w:t>
      </w:r>
      <w:r w:rsidR="00C24F71">
        <w:rPr>
          <w:rFonts w:ascii="Arial" w:hAnsi="Arial" w:cs="Arial"/>
          <w:bCs/>
          <w:color w:val="000000"/>
          <w:sz w:val="24"/>
          <w:szCs w:val="24"/>
          <w:bdr w:val="none" w:sz="0" w:space="0" w:color="auto" w:frame="1"/>
          <w:shd w:val="clear" w:color="auto" w:fill="FFFFFF"/>
          <w:lang w:val="en-US"/>
        </w:rPr>
        <w:t xml:space="preserve"> impact is devastating for most women</w:t>
      </w:r>
      <w:r w:rsidR="00C550BF">
        <w:rPr>
          <w:rFonts w:ascii="Arial" w:hAnsi="Arial" w:cs="Arial"/>
          <w:bCs/>
          <w:color w:val="000000"/>
          <w:sz w:val="24"/>
          <w:szCs w:val="24"/>
          <w:bdr w:val="none" w:sz="0" w:space="0" w:color="auto" w:frame="1"/>
          <w:shd w:val="clear" w:color="auto" w:fill="FFFFFF"/>
          <w:lang w:val="en-US"/>
        </w:rPr>
        <w:t xml:space="preserve"> after their abortions.  </w:t>
      </w:r>
      <w:r w:rsidR="00C24F71">
        <w:rPr>
          <w:rFonts w:ascii="Arial" w:hAnsi="Arial" w:cs="Arial"/>
          <w:bCs/>
          <w:color w:val="000000"/>
          <w:sz w:val="24"/>
          <w:szCs w:val="24"/>
          <w:bdr w:val="none" w:sz="0" w:space="0" w:color="auto" w:frame="1"/>
          <w:shd w:val="clear" w:color="auto" w:fill="FFFFFF"/>
          <w:lang w:val="en-US"/>
        </w:rPr>
        <w:t>Mother’s Day was always difficult for me as I would go into the closet and cry, missing my aborted children.</w:t>
      </w:r>
      <w:r w:rsidR="00C550BF">
        <w:rPr>
          <w:rFonts w:ascii="Arial" w:hAnsi="Arial" w:cs="Arial"/>
          <w:bCs/>
          <w:color w:val="000000"/>
          <w:sz w:val="24"/>
          <w:szCs w:val="24"/>
          <w:bdr w:val="none" w:sz="0" w:space="0" w:color="auto" w:frame="1"/>
          <w:shd w:val="clear" w:color="auto" w:fill="FFFFFF"/>
          <w:lang w:val="en-US"/>
        </w:rPr>
        <w:t xml:space="preserve"> It is not a </w:t>
      </w:r>
      <w:r w:rsidR="00C24F71">
        <w:rPr>
          <w:rFonts w:ascii="Arial" w:hAnsi="Arial" w:cs="Arial"/>
          <w:bCs/>
          <w:color w:val="000000"/>
          <w:sz w:val="24"/>
          <w:szCs w:val="24"/>
          <w:bdr w:val="none" w:sz="0" w:space="0" w:color="auto" w:frame="1"/>
          <w:shd w:val="clear" w:color="auto" w:fill="FFFFFF"/>
          <w:lang w:val="en-US"/>
        </w:rPr>
        <w:t>“</w:t>
      </w:r>
      <w:r w:rsidR="00C550BF">
        <w:rPr>
          <w:rFonts w:ascii="Arial" w:hAnsi="Arial" w:cs="Arial"/>
          <w:bCs/>
          <w:color w:val="000000"/>
          <w:sz w:val="24"/>
          <w:szCs w:val="24"/>
          <w:bdr w:val="none" w:sz="0" w:space="0" w:color="auto" w:frame="1"/>
          <w:shd w:val="clear" w:color="auto" w:fill="FFFFFF"/>
          <w:lang w:val="en-US"/>
        </w:rPr>
        <w:t>safe</w:t>
      </w:r>
      <w:r w:rsidR="00C24F71">
        <w:rPr>
          <w:rFonts w:ascii="Arial" w:hAnsi="Arial" w:cs="Arial"/>
          <w:bCs/>
          <w:color w:val="000000"/>
          <w:sz w:val="24"/>
          <w:szCs w:val="24"/>
          <w:bdr w:val="none" w:sz="0" w:space="0" w:color="auto" w:frame="1"/>
          <w:shd w:val="clear" w:color="auto" w:fill="FFFFFF"/>
          <w:lang w:val="en-US"/>
        </w:rPr>
        <w:t>” surgical procedure, “safe” means without harm, and abortion kills children before birth and hurt me and millions of other women. A</w:t>
      </w:r>
      <w:r w:rsidR="00C550BF">
        <w:rPr>
          <w:rFonts w:ascii="Arial" w:hAnsi="Arial" w:cs="Arial"/>
          <w:bCs/>
          <w:color w:val="000000"/>
          <w:sz w:val="24"/>
          <w:szCs w:val="24"/>
          <w:bdr w:val="none" w:sz="0" w:space="0" w:color="auto" w:frame="1"/>
          <w:shd w:val="clear" w:color="auto" w:fill="FFFFFF"/>
          <w:lang w:val="en-US"/>
        </w:rPr>
        <w:t>bortion</w:t>
      </w:r>
      <w:r w:rsidR="00C24F71">
        <w:rPr>
          <w:rFonts w:ascii="Arial" w:hAnsi="Arial" w:cs="Arial"/>
          <w:bCs/>
          <w:color w:val="000000"/>
          <w:sz w:val="24"/>
          <w:szCs w:val="24"/>
          <w:bdr w:val="none" w:sz="0" w:space="0" w:color="auto" w:frame="1"/>
          <w:shd w:val="clear" w:color="auto" w:fill="FFFFFF"/>
          <w:lang w:val="en-US"/>
        </w:rPr>
        <w:t>ists have</w:t>
      </w:r>
      <w:r w:rsidR="00C550BF">
        <w:rPr>
          <w:rFonts w:ascii="Arial" w:hAnsi="Arial" w:cs="Arial"/>
          <w:bCs/>
          <w:color w:val="000000"/>
          <w:sz w:val="24"/>
          <w:szCs w:val="24"/>
          <w:bdr w:val="none" w:sz="0" w:space="0" w:color="auto" w:frame="1"/>
          <w:shd w:val="clear" w:color="auto" w:fill="FFFFFF"/>
          <w:lang w:val="en-US"/>
        </w:rPr>
        <w:t xml:space="preserve"> a huge conflict of interest.</w:t>
      </w:r>
    </w:p>
    <w:p w14:paraId="35CC0AD2" w14:textId="77777777" w:rsidR="0061463E" w:rsidRPr="00B22B27" w:rsidRDefault="0061463E" w:rsidP="0061463E">
      <w:pPr>
        <w:spacing w:line="276" w:lineRule="auto"/>
        <w:jc w:val="both"/>
        <w:rPr>
          <w:rFonts w:ascii="Arial" w:hAnsi="Arial" w:cs="Arial"/>
          <w:sz w:val="24"/>
          <w:szCs w:val="24"/>
        </w:rPr>
      </w:pPr>
    </w:p>
    <w:p w14:paraId="6FC7DB79" w14:textId="77777777" w:rsidR="0061463E" w:rsidRPr="00B22B27" w:rsidRDefault="0061463E" w:rsidP="0061463E">
      <w:pPr>
        <w:rPr>
          <w:rFonts w:ascii="Arial" w:hAnsi="Arial" w:cs="Arial"/>
          <w:b/>
          <w:sz w:val="28"/>
          <w:szCs w:val="28"/>
        </w:rPr>
      </w:pPr>
    </w:p>
    <w:p w14:paraId="613BB235" w14:textId="77777777" w:rsidR="0061463E" w:rsidRPr="00C550BF" w:rsidRDefault="00982C33" w:rsidP="0061463E">
      <w:pPr>
        <w:rPr>
          <w:rFonts w:ascii="Arial" w:hAnsi="Arial" w:cs="Arial"/>
          <w:sz w:val="28"/>
          <w:szCs w:val="28"/>
        </w:rPr>
      </w:pPr>
      <w:r w:rsidRPr="00C550BF">
        <w:rPr>
          <w:rFonts w:ascii="Arial" w:hAnsi="Arial" w:cs="Arial"/>
          <w:sz w:val="28"/>
          <w:szCs w:val="28"/>
        </w:rPr>
        <w:t>SUMMARY</w:t>
      </w:r>
      <w:r w:rsidR="0061463E" w:rsidRPr="00C550BF">
        <w:rPr>
          <w:rFonts w:ascii="Arial" w:hAnsi="Arial" w:cs="Arial"/>
          <w:sz w:val="28"/>
          <w:szCs w:val="28"/>
        </w:rPr>
        <w:t>:</w:t>
      </w:r>
    </w:p>
    <w:p w14:paraId="4A3081D5" w14:textId="77777777" w:rsidR="0061463E" w:rsidRPr="00B22B27" w:rsidRDefault="0061463E" w:rsidP="0061463E">
      <w:pPr>
        <w:rPr>
          <w:rFonts w:ascii="Arial" w:hAnsi="Arial" w:cs="Arial"/>
          <w:sz w:val="24"/>
          <w:szCs w:val="24"/>
        </w:rPr>
      </w:pPr>
    </w:p>
    <w:p w14:paraId="41F19568" w14:textId="77777777" w:rsidR="00042332" w:rsidRDefault="00042332" w:rsidP="00042332">
      <w:pPr>
        <w:jc w:val="both"/>
        <w:rPr>
          <w:rFonts w:ascii="Arial" w:hAnsi="Arial" w:cs="Arial"/>
          <w:sz w:val="24"/>
          <w:szCs w:val="24"/>
        </w:rPr>
      </w:pPr>
      <w:r>
        <w:rPr>
          <w:rFonts w:ascii="Arial" w:hAnsi="Arial" w:cs="Arial"/>
          <w:sz w:val="24"/>
          <w:szCs w:val="24"/>
        </w:rPr>
        <w:t>We can see throughout history; how horrific</w:t>
      </w:r>
      <w:r w:rsidRPr="00B22B27">
        <w:rPr>
          <w:rFonts w:ascii="Arial" w:hAnsi="Arial" w:cs="Arial"/>
          <w:sz w:val="24"/>
          <w:szCs w:val="24"/>
        </w:rPr>
        <w:t xml:space="preserve"> genocides have killed millions of people</w:t>
      </w:r>
      <w:r>
        <w:rPr>
          <w:rFonts w:ascii="Arial" w:hAnsi="Arial" w:cs="Arial"/>
          <w:sz w:val="24"/>
          <w:szCs w:val="24"/>
        </w:rPr>
        <w:t xml:space="preserve"> mostly by evil dictators</w:t>
      </w:r>
      <w:r w:rsidRPr="00B22B27">
        <w:rPr>
          <w:rFonts w:ascii="Arial" w:hAnsi="Arial" w:cs="Arial"/>
          <w:sz w:val="24"/>
          <w:szCs w:val="24"/>
        </w:rPr>
        <w:t xml:space="preserve">. </w:t>
      </w:r>
      <w:r>
        <w:rPr>
          <w:rFonts w:ascii="Arial" w:hAnsi="Arial" w:cs="Arial"/>
          <w:sz w:val="24"/>
          <w:szCs w:val="24"/>
        </w:rPr>
        <w:t xml:space="preserve">We also know that thousands of </w:t>
      </w:r>
      <w:r w:rsidRPr="00B22B27">
        <w:rPr>
          <w:rFonts w:ascii="Arial" w:hAnsi="Arial" w:cs="Arial"/>
          <w:sz w:val="24"/>
          <w:szCs w:val="24"/>
        </w:rPr>
        <w:t xml:space="preserve">Africans were </w:t>
      </w:r>
      <w:r>
        <w:rPr>
          <w:rFonts w:ascii="Arial" w:hAnsi="Arial" w:cs="Arial"/>
          <w:sz w:val="24"/>
          <w:szCs w:val="24"/>
        </w:rPr>
        <w:t xml:space="preserve">beaten, </w:t>
      </w:r>
      <w:r w:rsidRPr="00B22B27">
        <w:rPr>
          <w:rFonts w:ascii="Arial" w:hAnsi="Arial" w:cs="Arial"/>
          <w:sz w:val="24"/>
          <w:szCs w:val="24"/>
        </w:rPr>
        <w:t>kidnapped, sold</w:t>
      </w:r>
      <w:r>
        <w:rPr>
          <w:rFonts w:ascii="Arial" w:hAnsi="Arial" w:cs="Arial"/>
          <w:sz w:val="24"/>
          <w:szCs w:val="24"/>
        </w:rPr>
        <w:t xml:space="preserve"> like cattle</w:t>
      </w:r>
      <w:r w:rsidRPr="00B22B27">
        <w:rPr>
          <w:rFonts w:ascii="Arial" w:hAnsi="Arial" w:cs="Arial"/>
          <w:sz w:val="24"/>
          <w:szCs w:val="24"/>
        </w:rPr>
        <w:t xml:space="preserve">, raped, </w:t>
      </w:r>
      <w:r>
        <w:rPr>
          <w:rFonts w:ascii="Arial" w:hAnsi="Arial" w:cs="Arial"/>
          <w:sz w:val="24"/>
          <w:szCs w:val="24"/>
        </w:rPr>
        <w:t>killed</w:t>
      </w:r>
      <w:r w:rsidRPr="00B22B27">
        <w:rPr>
          <w:rFonts w:ascii="Arial" w:hAnsi="Arial" w:cs="Arial"/>
          <w:sz w:val="24"/>
          <w:szCs w:val="24"/>
        </w:rPr>
        <w:t xml:space="preserve"> and dehumanized </w:t>
      </w:r>
      <w:r>
        <w:rPr>
          <w:rFonts w:ascii="Arial" w:hAnsi="Arial" w:cs="Arial"/>
          <w:sz w:val="24"/>
          <w:szCs w:val="24"/>
        </w:rPr>
        <w:t>with</w:t>
      </w:r>
      <w:r w:rsidRPr="00B22B27">
        <w:rPr>
          <w:rFonts w:ascii="Arial" w:hAnsi="Arial" w:cs="Arial"/>
          <w:sz w:val="24"/>
          <w:szCs w:val="24"/>
        </w:rPr>
        <w:t xml:space="preserve"> no Right to Life</w:t>
      </w:r>
      <w:r>
        <w:rPr>
          <w:rFonts w:ascii="Arial" w:hAnsi="Arial" w:cs="Arial"/>
          <w:sz w:val="24"/>
          <w:szCs w:val="24"/>
        </w:rPr>
        <w:t>,</w:t>
      </w:r>
      <w:r w:rsidRPr="00B22B27">
        <w:rPr>
          <w:rFonts w:ascii="Arial" w:hAnsi="Arial" w:cs="Arial"/>
          <w:sz w:val="24"/>
          <w:szCs w:val="24"/>
        </w:rPr>
        <w:t xml:space="preserve"> or </w:t>
      </w:r>
      <w:r>
        <w:rPr>
          <w:rFonts w:ascii="Arial" w:hAnsi="Arial" w:cs="Arial"/>
          <w:sz w:val="24"/>
          <w:szCs w:val="24"/>
        </w:rPr>
        <w:t>freedom</w:t>
      </w:r>
      <w:r w:rsidRPr="00B22B27">
        <w:rPr>
          <w:rFonts w:ascii="Arial" w:hAnsi="Arial" w:cs="Arial"/>
          <w:sz w:val="24"/>
          <w:szCs w:val="24"/>
        </w:rPr>
        <w:t xml:space="preserve"> for decades.  </w:t>
      </w:r>
      <w:r>
        <w:rPr>
          <w:rFonts w:ascii="Arial" w:hAnsi="Arial" w:cs="Arial"/>
          <w:sz w:val="24"/>
          <w:szCs w:val="24"/>
        </w:rPr>
        <w:t xml:space="preserve">Sadly, human </w:t>
      </w:r>
      <w:r w:rsidRPr="00B22B27">
        <w:rPr>
          <w:rFonts w:ascii="Arial" w:hAnsi="Arial" w:cs="Arial"/>
          <w:sz w:val="24"/>
          <w:szCs w:val="24"/>
        </w:rPr>
        <w:t>slavery</w:t>
      </w:r>
      <w:r>
        <w:rPr>
          <w:rFonts w:ascii="Arial" w:hAnsi="Arial" w:cs="Arial"/>
          <w:sz w:val="24"/>
          <w:szCs w:val="24"/>
        </w:rPr>
        <w:t xml:space="preserve"> was l</w:t>
      </w:r>
      <w:r w:rsidRPr="00B22B27">
        <w:rPr>
          <w:rFonts w:ascii="Arial" w:hAnsi="Arial" w:cs="Arial"/>
          <w:sz w:val="24"/>
          <w:szCs w:val="24"/>
        </w:rPr>
        <w:t>egal</w:t>
      </w:r>
      <w:r>
        <w:rPr>
          <w:rFonts w:ascii="Arial" w:hAnsi="Arial" w:cs="Arial"/>
          <w:sz w:val="24"/>
          <w:szCs w:val="24"/>
        </w:rPr>
        <w:t xml:space="preserve"> for hundreds of years</w:t>
      </w:r>
      <w:r w:rsidRPr="00B22B27">
        <w:rPr>
          <w:rFonts w:ascii="Arial" w:hAnsi="Arial" w:cs="Arial"/>
          <w:sz w:val="24"/>
          <w:szCs w:val="24"/>
        </w:rPr>
        <w:t>; but it was wrong.</w:t>
      </w:r>
      <w:r>
        <w:rPr>
          <w:rFonts w:ascii="Arial" w:hAnsi="Arial" w:cs="Arial"/>
          <w:sz w:val="24"/>
          <w:szCs w:val="24"/>
        </w:rPr>
        <w:t xml:space="preserve">  Today, we continue to fight against human trafficking and sex slavery globally.</w:t>
      </w:r>
    </w:p>
    <w:p w14:paraId="6BFD8621" w14:textId="77777777" w:rsidR="00042332" w:rsidRPr="00B22B27" w:rsidRDefault="00042332" w:rsidP="00042332">
      <w:pPr>
        <w:jc w:val="both"/>
        <w:rPr>
          <w:rFonts w:ascii="Arial" w:hAnsi="Arial" w:cs="Arial"/>
          <w:sz w:val="24"/>
          <w:szCs w:val="24"/>
        </w:rPr>
      </w:pPr>
    </w:p>
    <w:p w14:paraId="780F8789" w14:textId="77777777" w:rsidR="00B077F2" w:rsidRDefault="00B077F2" w:rsidP="0061463E">
      <w:pPr>
        <w:kinsoku w:val="0"/>
        <w:overflowPunct w:val="0"/>
        <w:ind w:right="116"/>
        <w:jc w:val="both"/>
        <w:rPr>
          <w:rFonts w:ascii="Arial" w:hAnsi="Arial" w:cs="Arial"/>
          <w:color w:val="000000"/>
          <w:spacing w:val="55"/>
          <w:sz w:val="24"/>
          <w:szCs w:val="24"/>
        </w:rPr>
      </w:pPr>
      <w:r>
        <w:rPr>
          <w:rFonts w:ascii="Arial" w:hAnsi="Arial" w:cs="Arial"/>
          <w:color w:val="000000"/>
          <w:sz w:val="24"/>
          <w:szCs w:val="24"/>
        </w:rPr>
        <w:t xml:space="preserve">We know that </w:t>
      </w:r>
      <w:r w:rsidR="0061463E" w:rsidRPr="00B22B27">
        <w:rPr>
          <w:rFonts w:ascii="Arial" w:hAnsi="Arial" w:cs="Arial"/>
          <w:color w:val="000000"/>
          <w:sz w:val="24"/>
          <w:szCs w:val="24"/>
        </w:rPr>
        <w:t>The</w:t>
      </w:r>
      <w:r w:rsidR="0061463E" w:rsidRPr="00B22B27">
        <w:rPr>
          <w:rFonts w:ascii="Arial" w:hAnsi="Arial" w:cs="Arial"/>
          <w:color w:val="000000"/>
          <w:spacing w:val="53"/>
          <w:sz w:val="24"/>
          <w:szCs w:val="24"/>
        </w:rPr>
        <w:t xml:space="preserve"> </w:t>
      </w:r>
      <w:r w:rsidR="0061463E" w:rsidRPr="00B22B27">
        <w:rPr>
          <w:rFonts w:ascii="Arial" w:hAnsi="Arial" w:cs="Arial"/>
          <w:color w:val="000000"/>
          <w:spacing w:val="-1"/>
          <w:sz w:val="24"/>
          <w:szCs w:val="24"/>
        </w:rPr>
        <w:t>United</w:t>
      </w:r>
      <w:r w:rsidR="0061463E" w:rsidRPr="00B22B27">
        <w:rPr>
          <w:rFonts w:ascii="Arial" w:hAnsi="Arial" w:cs="Arial"/>
          <w:color w:val="000000"/>
          <w:spacing w:val="57"/>
          <w:sz w:val="24"/>
          <w:szCs w:val="24"/>
        </w:rPr>
        <w:t xml:space="preserve"> </w:t>
      </w:r>
      <w:r w:rsidR="0061463E" w:rsidRPr="00B22B27">
        <w:rPr>
          <w:rFonts w:ascii="Arial" w:hAnsi="Arial" w:cs="Arial"/>
          <w:color w:val="000000"/>
          <w:sz w:val="24"/>
          <w:szCs w:val="24"/>
        </w:rPr>
        <w:t>Nations</w:t>
      </w:r>
      <w:r>
        <w:rPr>
          <w:rFonts w:ascii="Arial" w:hAnsi="Arial" w:cs="Arial"/>
          <w:color w:val="000000"/>
          <w:sz w:val="24"/>
          <w:szCs w:val="24"/>
        </w:rPr>
        <w:t xml:space="preserve"> began as an attempt to unite world leaders and nations together to stop </w:t>
      </w:r>
      <w:r w:rsidR="00042332">
        <w:rPr>
          <w:rFonts w:ascii="Arial" w:hAnsi="Arial" w:cs="Arial"/>
          <w:color w:val="000000"/>
          <w:sz w:val="24"/>
          <w:szCs w:val="24"/>
        </w:rPr>
        <w:t xml:space="preserve">injustices and </w:t>
      </w:r>
      <w:r w:rsidR="004D5AAC">
        <w:rPr>
          <w:rFonts w:ascii="Arial" w:hAnsi="Arial" w:cs="Arial"/>
          <w:color w:val="000000"/>
          <w:sz w:val="24"/>
          <w:szCs w:val="24"/>
        </w:rPr>
        <w:t xml:space="preserve">genocides, </w:t>
      </w:r>
      <w:r>
        <w:rPr>
          <w:rFonts w:ascii="Arial" w:hAnsi="Arial" w:cs="Arial"/>
          <w:color w:val="000000"/>
          <w:sz w:val="24"/>
          <w:szCs w:val="24"/>
        </w:rPr>
        <w:t xml:space="preserve">and take a stand against atrocities on innocent victims as happened in WWII, </w:t>
      </w:r>
      <w:r w:rsidR="004D5AAC">
        <w:rPr>
          <w:rFonts w:ascii="Arial" w:hAnsi="Arial" w:cs="Arial"/>
          <w:color w:val="000000"/>
          <w:sz w:val="24"/>
          <w:szCs w:val="24"/>
        </w:rPr>
        <w:t xml:space="preserve">during the </w:t>
      </w:r>
      <w:r w:rsidR="006E1138">
        <w:rPr>
          <w:rFonts w:ascii="Arial" w:hAnsi="Arial" w:cs="Arial"/>
          <w:color w:val="000000"/>
          <w:sz w:val="24"/>
          <w:szCs w:val="24"/>
        </w:rPr>
        <w:t xml:space="preserve">notorious </w:t>
      </w:r>
      <w:r w:rsidR="004D5AAC">
        <w:rPr>
          <w:rFonts w:ascii="Arial" w:hAnsi="Arial" w:cs="Arial"/>
          <w:color w:val="000000"/>
          <w:sz w:val="24"/>
          <w:szCs w:val="24"/>
        </w:rPr>
        <w:t xml:space="preserve">Holocaust.  The UN </w:t>
      </w:r>
      <w:r w:rsidR="001B1BFB">
        <w:rPr>
          <w:rFonts w:ascii="Arial" w:hAnsi="Arial" w:cs="Arial"/>
          <w:color w:val="000000"/>
          <w:sz w:val="24"/>
          <w:szCs w:val="24"/>
        </w:rPr>
        <w:t>stakeholders</w:t>
      </w:r>
      <w:r w:rsidR="004D5AAC">
        <w:rPr>
          <w:rFonts w:ascii="Arial" w:hAnsi="Arial" w:cs="Arial"/>
          <w:color w:val="000000"/>
          <w:sz w:val="24"/>
          <w:szCs w:val="24"/>
        </w:rPr>
        <w:t xml:space="preserve"> believed that this </w:t>
      </w:r>
      <w:r w:rsidR="00804D7A">
        <w:rPr>
          <w:rFonts w:ascii="Arial" w:hAnsi="Arial" w:cs="Arial"/>
          <w:color w:val="000000"/>
          <w:sz w:val="24"/>
          <w:szCs w:val="24"/>
        </w:rPr>
        <w:t xml:space="preserve">carnage </w:t>
      </w:r>
      <w:r>
        <w:rPr>
          <w:rFonts w:ascii="Arial" w:hAnsi="Arial" w:cs="Arial"/>
          <w:color w:val="000000"/>
          <w:sz w:val="24"/>
          <w:szCs w:val="24"/>
        </w:rPr>
        <w:t>would never happen again</w:t>
      </w:r>
      <w:r w:rsidR="00804D7A">
        <w:rPr>
          <w:rFonts w:ascii="Arial" w:hAnsi="Arial" w:cs="Arial"/>
          <w:color w:val="000000"/>
          <w:sz w:val="24"/>
          <w:szCs w:val="24"/>
        </w:rPr>
        <w:t xml:space="preserve"> on their watch</w:t>
      </w:r>
      <w:r>
        <w:rPr>
          <w:rFonts w:ascii="Arial" w:hAnsi="Arial" w:cs="Arial"/>
          <w:color w:val="000000"/>
          <w:sz w:val="24"/>
          <w:szCs w:val="24"/>
        </w:rPr>
        <w:t xml:space="preserve">. </w:t>
      </w:r>
      <w:r>
        <w:rPr>
          <w:rFonts w:ascii="Arial" w:hAnsi="Arial" w:cs="Arial"/>
          <w:color w:val="000000"/>
          <w:spacing w:val="55"/>
          <w:sz w:val="24"/>
          <w:szCs w:val="24"/>
        </w:rPr>
        <w:t xml:space="preserve"> </w:t>
      </w:r>
    </w:p>
    <w:p w14:paraId="06CF942D" w14:textId="77777777" w:rsidR="00B077F2" w:rsidRDefault="00B077F2" w:rsidP="0061463E">
      <w:pPr>
        <w:kinsoku w:val="0"/>
        <w:overflowPunct w:val="0"/>
        <w:ind w:right="116"/>
        <w:jc w:val="both"/>
        <w:rPr>
          <w:rFonts w:ascii="Arial" w:hAnsi="Arial" w:cs="Arial"/>
          <w:color w:val="000000"/>
          <w:spacing w:val="55"/>
          <w:sz w:val="24"/>
          <w:szCs w:val="24"/>
        </w:rPr>
      </w:pPr>
    </w:p>
    <w:p w14:paraId="64742A22" w14:textId="77777777" w:rsidR="0061463E" w:rsidRPr="00B22B27" w:rsidRDefault="0061463E" w:rsidP="0061463E">
      <w:pPr>
        <w:jc w:val="both"/>
        <w:rPr>
          <w:rFonts w:ascii="Arial" w:hAnsi="Arial" w:cs="Arial"/>
          <w:sz w:val="24"/>
          <w:szCs w:val="24"/>
        </w:rPr>
      </w:pPr>
      <w:r w:rsidRPr="00B22B27">
        <w:rPr>
          <w:rFonts w:ascii="Arial" w:hAnsi="Arial" w:cs="Arial"/>
          <w:sz w:val="24"/>
          <w:szCs w:val="24"/>
        </w:rPr>
        <w:t xml:space="preserve">The entire international political community affirmed and adopted The Universal Declaration of Human Rights shortly after WWII.  This was a result of the </w:t>
      </w:r>
      <w:r w:rsidR="00804D7A" w:rsidRPr="00B22B27">
        <w:rPr>
          <w:rFonts w:ascii="Arial" w:hAnsi="Arial" w:cs="Arial"/>
          <w:sz w:val="24"/>
          <w:szCs w:val="24"/>
        </w:rPr>
        <w:t>murders</w:t>
      </w:r>
      <w:r w:rsidRPr="00B22B27">
        <w:rPr>
          <w:rFonts w:ascii="Arial" w:hAnsi="Arial" w:cs="Arial"/>
          <w:sz w:val="24"/>
          <w:szCs w:val="24"/>
        </w:rPr>
        <w:t xml:space="preserve"> </w:t>
      </w:r>
      <w:r w:rsidR="00804D7A">
        <w:rPr>
          <w:rFonts w:ascii="Arial" w:hAnsi="Arial" w:cs="Arial"/>
          <w:sz w:val="24"/>
          <w:szCs w:val="24"/>
        </w:rPr>
        <w:t xml:space="preserve">as Jews, including men, women and children who were </w:t>
      </w:r>
      <w:r w:rsidRPr="00B22B27">
        <w:rPr>
          <w:rFonts w:ascii="Arial" w:hAnsi="Arial" w:cs="Arial"/>
          <w:sz w:val="24"/>
          <w:szCs w:val="24"/>
        </w:rPr>
        <w:t>systematic</w:t>
      </w:r>
      <w:r w:rsidR="00804D7A">
        <w:rPr>
          <w:rFonts w:ascii="Arial" w:hAnsi="Arial" w:cs="Arial"/>
          <w:sz w:val="24"/>
          <w:szCs w:val="24"/>
        </w:rPr>
        <w:t>ally</w:t>
      </w:r>
      <w:r w:rsidRPr="00B22B27">
        <w:rPr>
          <w:rFonts w:ascii="Arial" w:hAnsi="Arial" w:cs="Arial"/>
          <w:sz w:val="24"/>
          <w:szCs w:val="24"/>
        </w:rPr>
        <w:t xml:space="preserve"> </w:t>
      </w:r>
      <w:r w:rsidR="00804D7A">
        <w:rPr>
          <w:rFonts w:ascii="Arial" w:hAnsi="Arial" w:cs="Arial"/>
          <w:sz w:val="24"/>
          <w:szCs w:val="24"/>
        </w:rPr>
        <w:t xml:space="preserve">poisoned, gassed, shot, starved and </w:t>
      </w:r>
      <w:r w:rsidRPr="00B22B27">
        <w:rPr>
          <w:rFonts w:ascii="Arial" w:hAnsi="Arial" w:cs="Arial"/>
          <w:sz w:val="24"/>
          <w:szCs w:val="24"/>
        </w:rPr>
        <w:t>torture</w:t>
      </w:r>
      <w:r w:rsidR="00804D7A">
        <w:rPr>
          <w:rFonts w:ascii="Arial" w:hAnsi="Arial" w:cs="Arial"/>
          <w:sz w:val="24"/>
          <w:szCs w:val="24"/>
        </w:rPr>
        <w:t>d</w:t>
      </w:r>
      <w:r w:rsidRPr="00B22B27">
        <w:rPr>
          <w:rFonts w:ascii="Arial" w:hAnsi="Arial" w:cs="Arial"/>
          <w:sz w:val="24"/>
          <w:szCs w:val="24"/>
        </w:rPr>
        <w:t xml:space="preserve"> inhumane</w:t>
      </w:r>
      <w:r w:rsidR="00804D7A">
        <w:rPr>
          <w:rFonts w:ascii="Arial" w:hAnsi="Arial" w:cs="Arial"/>
          <w:sz w:val="24"/>
          <w:szCs w:val="24"/>
        </w:rPr>
        <w:t>ly</w:t>
      </w:r>
      <w:r w:rsidRPr="00B22B27">
        <w:rPr>
          <w:rFonts w:ascii="Arial" w:hAnsi="Arial" w:cs="Arial"/>
          <w:sz w:val="24"/>
          <w:szCs w:val="24"/>
        </w:rPr>
        <w:t xml:space="preserve">, by the Nazis.  </w:t>
      </w:r>
    </w:p>
    <w:p w14:paraId="5781457F" w14:textId="77777777" w:rsidR="0061463E" w:rsidRDefault="0061463E" w:rsidP="0061463E">
      <w:pPr>
        <w:jc w:val="both"/>
        <w:rPr>
          <w:rFonts w:ascii="Arial" w:hAnsi="Arial" w:cs="Arial"/>
          <w:sz w:val="24"/>
          <w:szCs w:val="24"/>
        </w:rPr>
      </w:pPr>
    </w:p>
    <w:p w14:paraId="15540F9A" w14:textId="77777777" w:rsidR="00804D7A" w:rsidRPr="00B22B27" w:rsidRDefault="00804D7A" w:rsidP="00804D7A">
      <w:pPr>
        <w:jc w:val="both"/>
        <w:rPr>
          <w:rFonts w:ascii="Arial" w:hAnsi="Arial" w:cs="Arial"/>
          <w:sz w:val="24"/>
          <w:szCs w:val="24"/>
        </w:rPr>
      </w:pPr>
      <w:r w:rsidRPr="00B22B27">
        <w:rPr>
          <w:rFonts w:ascii="Arial" w:hAnsi="Arial" w:cs="Arial"/>
          <w:sz w:val="24"/>
          <w:szCs w:val="24"/>
        </w:rPr>
        <w:lastRenderedPageBreak/>
        <w:t>Terribly, millions of innocent human beings were cruelly and systematically exterminated, because they were</w:t>
      </w:r>
      <w:r>
        <w:rPr>
          <w:rFonts w:ascii="Arial" w:hAnsi="Arial" w:cs="Arial"/>
          <w:sz w:val="24"/>
          <w:szCs w:val="24"/>
        </w:rPr>
        <w:t xml:space="preserve"> hated and</w:t>
      </w:r>
      <w:r w:rsidRPr="00B22B27">
        <w:rPr>
          <w:rFonts w:ascii="Arial" w:hAnsi="Arial" w:cs="Arial"/>
          <w:sz w:val="24"/>
          <w:szCs w:val="24"/>
        </w:rPr>
        <w:t xml:space="preserve"> “unwanted” </w:t>
      </w:r>
      <w:r>
        <w:rPr>
          <w:rFonts w:ascii="Arial" w:hAnsi="Arial" w:cs="Arial"/>
          <w:sz w:val="24"/>
          <w:szCs w:val="24"/>
        </w:rPr>
        <w:t>by Adolf Hitler and his</w:t>
      </w:r>
      <w:r w:rsidRPr="00B22B27">
        <w:rPr>
          <w:rFonts w:ascii="Arial" w:hAnsi="Arial" w:cs="Arial"/>
          <w:sz w:val="24"/>
          <w:szCs w:val="24"/>
        </w:rPr>
        <w:t xml:space="preserve"> Nazis.  Yet, The Holocaust was legal; but it was wrong. </w:t>
      </w:r>
      <w:r>
        <w:rPr>
          <w:rFonts w:ascii="Arial" w:hAnsi="Arial" w:cs="Arial"/>
          <w:sz w:val="24"/>
          <w:szCs w:val="24"/>
        </w:rPr>
        <w:t xml:space="preserve">It was the </w:t>
      </w:r>
      <w:r w:rsidRPr="00B22B27">
        <w:rPr>
          <w:rFonts w:ascii="Arial" w:hAnsi="Arial" w:cs="Arial"/>
          <w:sz w:val="24"/>
          <w:szCs w:val="24"/>
        </w:rPr>
        <w:t xml:space="preserve">Nazis “choice” to </w:t>
      </w:r>
      <w:r>
        <w:rPr>
          <w:rFonts w:ascii="Arial" w:hAnsi="Arial" w:cs="Arial"/>
          <w:sz w:val="24"/>
          <w:szCs w:val="24"/>
        </w:rPr>
        <w:t>exterminate the lives of</w:t>
      </w:r>
      <w:r w:rsidRPr="00B22B27">
        <w:rPr>
          <w:rFonts w:ascii="Arial" w:hAnsi="Arial" w:cs="Arial"/>
          <w:sz w:val="24"/>
          <w:szCs w:val="24"/>
        </w:rPr>
        <w:t xml:space="preserve"> </w:t>
      </w:r>
      <w:r>
        <w:rPr>
          <w:rFonts w:ascii="Arial" w:hAnsi="Arial" w:cs="Arial"/>
          <w:sz w:val="24"/>
          <w:szCs w:val="24"/>
        </w:rPr>
        <w:t xml:space="preserve">millions of </w:t>
      </w:r>
      <w:r w:rsidRPr="00B22B27">
        <w:rPr>
          <w:rFonts w:ascii="Arial" w:hAnsi="Arial" w:cs="Arial"/>
          <w:sz w:val="24"/>
          <w:szCs w:val="24"/>
        </w:rPr>
        <w:t xml:space="preserve">people, and they profited </w:t>
      </w:r>
      <w:r>
        <w:rPr>
          <w:rFonts w:ascii="Arial" w:hAnsi="Arial" w:cs="Arial"/>
          <w:sz w:val="24"/>
          <w:szCs w:val="24"/>
        </w:rPr>
        <w:t xml:space="preserve">by stealing the victims’ </w:t>
      </w:r>
      <w:r w:rsidRPr="00B22B27">
        <w:rPr>
          <w:rFonts w:ascii="Arial" w:hAnsi="Arial" w:cs="Arial"/>
          <w:sz w:val="24"/>
          <w:szCs w:val="24"/>
        </w:rPr>
        <w:t>possessions</w:t>
      </w:r>
      <w:r>
        <w:rPr>
          <w:rFonts w:ascii="Arial" w:hAnsi="Arial" w:cs="Arial"/>
          <w:sz w:val="24"/>
          <w:szCs w:val="24"/>
        </w:rPr>
        <w:t xml:space="preserve"> too</w:t>
      </w:r>
      <w:r w:rsidRPr="00B22B27">
        <w:rPr>
          <w:rFonts w:ascii="Arial" w:hAnsi="Arial" w:cs="Arial"/>
          <w:sz w:val="24"/>
          <w:szCs w:val="24"/>
        </w:rPr>
        <w:t xml:space="preserve">.  </w:t>
      </w:r>
      <w:r w:rsidR="00DF0EF4">
        <w:rPr>
          <w:rFonts w:ascii="Arial" w:hAnsi="Arial" w:cs="Arial"/>
          <w:sz w:val="24"/>
          <w:szCs w:val="24"/>
        </w:rPr>
        <w:t>We know that it was the Nazi Doctors who determined who lived and who was to be murdered in the death camps.</w:t>
      </w:r>
    </w:p>
    <w:p w14:paraId="54E74117" w14:textId="77777777" w:rsidR="00804D7A" w:rsidRDefault="00804D7A" w:rsidP="0061463E">
      <w:pPr>
        <w:jc w:val="both"/>
        <w:rPr>
          <w:rFonts w:ascii="Arial" w:hAnsi="Arial" w:cs="Arial"/>
          <w:sz w:val="24"/>
          <w:szCs w:val="24"/>
        </w:rPr>
      </w:pPr>
    </w:p>
    <w:p w14:paraId="46B8E765" w14:textId="77777777" w:rsidR="00042332" w:rsidRPr="00B22B27" w:rsidRDefault="00804D7A" w:rsidP="00042332">
      <w:pPr>
        <w:kinsoku w:val="0"/>
        <w:overflowPunct w:val="0"/>
        <w:ind w:right="116"/>
        <w:jc w:val="both"/>
        <w:rPr>
          <w:rFonts w:ascii="Arial" w:hAnsi="Arial" w:cs="Arial"/>
          <w:i/>
          <w:iCs/>
          <w:color w:val="000000"/>
          <w:spacing w:val="-1"/>
          <w:sz w:val="24"/>
          <w:szCs w:val="24"/>
        </w:rPr>
      </w:pPr>
      <w:r>
        <w:rPr>
          <w:rFonts w:ascii="Arial" w:hAnsi="Arial" w:cs="Arial"/>
          <w:color w:val="000000"/>
          <w:spacing w:val="-1"/>
          <w:sz w:val="24"/>
          <w:szCs w:val="24"/>
        </w:rPr>
        <w:t>Consequently</w:t>
      </w:r>
      <w:r w:rsidR="00042332">
        <w:rPr>
          <w:rFonts w:ascii="Arial" w:hAnsi="Arial" w:cs="Arial"/>
          <w:color w:val="000000"/>
          <w:spacing w:val="-1"/>
          <w:sz w:val="24"/>
          <w:szCs w:val="24"/>
        </w:rPr>
        <w:t xml:space="preserve">, The </w:t>
      </w:r>
      <w:r w:rsidR="00042332" w:rsidRPr="00B22B27">
        <w:rPr>
          <w:rFonts w:ascii="Arial" w:hAnsi="Arial" w:cs="Arial"/>
          <w:color w:val="000000"/>
          <w:spacing w:val="-1"/>
          <w:sz w:val="24"/>
          <w:szCs w:val="24"/>
        </w:rPr>
        <w:t>General</w:t>
      </w:r>
      <w:r w:rsidR="00042332" w:rsidRPr="00B22B27">
        <w:rPr>
          <w:rFonts w:ascii="Arial" w:hAnsi="Arial" w:cs="Arial"/>
          <w:color w:val="000000"/>
          <w:spacing w:val="54"/>
          <w:sz w:val="24"/>
          <w:szCs w:val="24"/>
        </w:rPr>
        <w:t xml:space="preserve"> </w:t>
      </w:r>
      <w:r w:rsidR="00042332" w:rsidRPr="00B22B27">
        <w:rPr>
          <w:rFonts w:ascii="Arial" w:hAnsi="Arial" w:cs="Arial"/>
          <w:color w:val="000000"/>
          <w:sz w:val="24"/>
          <w:szCs w:val="24"/>
        </w:rPr>
        <w:t>Assembly</w:t>
      </w:r>
      <w:r w:rsidR="00042332" w:rsidRPr="00B22B27">
        <w:rPr>
          <w:rFonts w:ascii="Arial" w:hAnsi="Arial" w:cs="Arial"/>
          <w:color w:val="000000"/>
          <w:spacing w:val="43"/>
          <w:sz w:val="24"/>
          <w:szCs w:val="24"/>
        </w:rPr>
        <w:t xml:space="preserve"> </w:t>
      </w:r>
      <w:r w:rsidR="00042332" w:rsidRPr="00B22B27">
        <w:rPr>
          <w:rFonts w:ascii="Arial" w:hAnsi="Arial" w:cs="Arial"/>
          <w:color w:val="000000"/>
          <w:spacing w:val="-1"/>
          <w:sz w:val="24"/>
          <w:szCs w:val="24"/>
        </w:rPr>
        <w:t>acknowledged</w:t>
      </w:r>
      <w:r w:rsidR="00042332" w:rsidRPr="00B22B27">
        <w:rPr>
          <w:rFonts w:ascii="Arial" w:hAnsi="Arial" w:cs="Arial"/>
          <w:color w:val="000000"/>
          <w:sz w:val="24"/>
          <w:szCs w:val="24"/>
        </w:rPr>
        <w:t xml:space="preserve"> the</w:t>
      </w:r>
      <w:r w:rsidR="00042332" w:rsidRPr="00B22B27">
        <w:rPr>
          <w:rFonts w:ascii="Arial" w:hAnsi="Arial" w:cs="Arial"/>
          <w:color w:val="000000"/>
          <w:spacing w:val="-1"/>
          <w:sz w:val="24"/>
          <w:szCs w:val="24"/>
        </w:rPr>
        <w:t xml:space="preserve"> need</w:t>
      </w:r>
      <w:r w:rsidR="00042332" w:rsidRPr="00B22B27">
        <w:rPr>
          <w:rFonts w:ascii="Arial" w:hAnsi="Arial" w:cs="Arial"/>
          <w:color w:val="000000"/>
          <w:sz w:val="24"/>
          <w:szCs w:val="24"/>
        </w:rPr>
        <w:t xml:space="preserve"> </w:t>
      </w:r>
      <w:r w:rsidR="00042332" w:rsidRPr="00B22B27">
        <w:rPr>
          <w:rFonts w:ascii="Arial" w:hAnsi="Arial" w:cs="Arial"/>
          <w:color w:val="000000"/>
          <w:spacing w:val="1"/>
          <w:sz w:val="24"/>
          <w:szCs w:val="24"/>
        </w:rPr>
        <w:t>to</w:t>
      </w:r>
      <w:r w:rsidR="00042332" w:rsidRPr="00B22B27">
        <w:rPr>
          <w:rFonts w:ascii="Arial" w:hAnsi="Arial" w:cs="Arial"/>
          <w:color w:val="000000"/>
          <w:sz w:val="24"/>
          <w:szCs w:val="24"/>
        </w:rPr>
        <w:t xml:space="preserve"> </w:t>
      </w:r>
      <w:r w:rsidR="00042332">
        <w:rPr>
          <w:rFonts w:ascii="Arial" w:hAnsi="Arial" w:cs="Arial"/>
          <w:color w:val="000000"/>
          <w:sz w:val="24"/>
          <w:szCs w:val="24"/>
        </w:rPr>
        <w:t xml:space="preserve">make policies and ensure UN documents convey the necessity to </w:t>
      </w:r>
      <w:r w:rsidR="00042332" w:rsidRPr="00B22B27">
        <w:rPr>
          <w:rFonts w:ascii="Arial" w:hAnsi="Arial" w:cs="Arial"/>
          <w:color w:val="000000"/>
          <w:spacing w:val="-1"/>
          <w:sz w:val="24"/>
          <w:szCs w:val="24"/>
        </w:rPr>
        <w:t>protect</w:t>
      </w:r>
      <w:r w:rsidR="00042332" w:rsidRPr="00B22B27">
        <w:rPr>
          <w:rFonts w:ascii="Arial" w:hAnsi="Arial" w:cs="Arial"/>
          <w:color w:val="000000"/>
          <w:sz w:val="24"/>
          <w:szCs w:val="24"/>
        </w:rPr>
        <w:t xml:space="preserve"> </w:t>
      </w:r>
      <w:r w:rsidR="00042332">
        <w:rPr>
          <w:rFonts w:ascii="Arial" w:hAnsi="Arial" w:cs="Arial"/>
          <w:color w:val="000000"/>
          <w:sz w:val="24"/>
          <w:szCs w:val="24"/>
        </w:rPr>
        <w:t xml:space="preserve">every member of the human family without any discrimination or prejudice.  </w:t>
      </w:r>
      <w:r w:rsidR="00042332" w:rsidRPr="00B22B27">
        <w:rPr>
          <w:rFonts w:ascii="Arial" w:hAnsi="Arial" w:cs="Arial"/>
          <w:color w:val="000000"/>
          <w:sz w:val="24"/>
          <w:szCs w:val="24"/>
        </w:rPr>
        <w:t>THE RIGHT TO LIFE</w:t>
      </w:r>
      <w:r w:rsidR="00042332" w:rsidRPr="00B22B27">
        <w:rPr>
          <w:rFonts w:ascii="Arial" w:hAnsi="Arial" w:cs="Arial"/>
          <w:color w:val="000000"/>
          <w:spacing w:val="1"/>
          <w:sz w:val="24"/>
          <w:szCs w:val="24"/>
        </w:rPr>
        <w:t xml:space="preserve"> </w:t>
      </w:r>
      <w:r w:rsidR="00042332" w:rsidRPr="00B22B27">
        <w:rPr>
          <w:rFonts w:ascii="Arial" w:hAnsi="Arial" w:cs="Arial"/>
          <w:color w:val="000000"/>
          <w:sz w:val="24"/>
          <w:szCs w:val="24"/>
        </w:rPr>
        <w:t xml:space="preserve">in </w:t>
      </w:r>
      <w:r w:rsidR="00042332" w:rsidRPr="00B22B27">
        <w:rPr>
          <w:rFonts w:ascii="Arial" w:hAnsi="Arial" w:cs="Arial"/>
          <w:sz w:val="24"/>
          <w:szCs w:val="24"/>
        </w:rPr>
        <w:t xml:space="preserve">Article 3, </w:t>
      </w:r>
      <w:r w:rsidR="00042332">
        <w:rPr>
          <w:rFonts w:ascii="Arial" w:hAnsi="Arial" w:cs="Arial"/>
          <w:sz w:val="24"/>
          <w:szCs w:val="24"/>
        </w:rPr>
        <w:t xml:space="preserve">states emphatically that </w:t>
      </w:r>
      <w:r w:rsidR="00042332" w:rsidRPr="00B22B27">
        <w:rPr>
          <w:rFonts w:ascii="Arial" w:hAnsi="Arial" w:cs="Arial"/>
          <w:sz w:val="24"/>
          <w:szCs w:val="24"/>
        </w:rPr>
        <w:t>“</w:t>
      </w:r>
      <w:r w:rsidR="00042332" w:rsidRPr="00B22B27">
        <w:rPr>
          <w:rFonts w:ascii="Arial" w:hAnsi="Arial" w:cs="Arial"/>
          <w:i/>
          <w:iCs/>
          <w:color w:val="000000"/>
          <w:spacing w:val="-1"/>
          <w:sz w:val="24"/>
          <w:szCs w:val="24"/>
        </w:rPr>
        <w:t>Everyone</w:t>
      </w:r>
      <w:r w:rsidR="00042332" w:rsidRPr="00B22B27">
        <w:rPr>
          <w:rFonts w:ascii="Arial" w:hAnsi="Arial" w:cs="Arial"/>
          <w:i/>
          <w:iCs/>
          <w:color w:val="000000"/>
          <w:spacing w:val="-2"/>
          <w:sz w:val="24"/>
          <w:szCs w:val="24"/>
        </w:rPr>
        <w:t xml:space="preserve"> </w:t>
      </w:r>
      <w:r w:rsidR="00042332" w:rsidRPr="00B22B27">
        <w:rPr>
          <w:rFonts w:ascii="Arial" w:hAnsi="Arial" w:cs="Arial"/>
          <w:i/>
          <w:iCs/>
          <w:color w:val="000000"/>
          <w:sz w:val="24"/>
          <w:szCs w:val="24"/>
        </w:rPr>
        <w:t xml:space="preserve">has </w:t>
      </w:r>
      <w:r w:rsidR="00042332" w:rsidRPr="00B22B27">
        <w:rPr>
          <w:rFonts w:ascii="Arial" w:hAnsi="Arial" w:cs="Arial"/>
          <w:b/>
          <w:i/>
          <w:iCs/>
          <w:color w:val="000000"/>
          <w:sz w:val="24"/>
          <w:szCs w:val="24"/>
          <w:u w:val="single"/>
        </w:rPr>
        <w:t>the</w:t>
      </w:r>
      <w:r w:rsidR="00042332" w:rsidRPr="00B22B27">
        <w:rPr>
          <w:rFonts w:ascii="Arial" w:hAnsi="Arial" w:cs="Arial"/>
          <w:b/>
          <w:i/>
          <w:iCs/>
          <w:color w:val="000000"/>
          <w:spacing w:val="-2"/>
          <w:sz w:val="24"/>
          <w:szCs w:val="24"/>
          <w:u w:val="single"/>
        </w:rPr>
        <w:t xml:space="preserve"> </w:t>
      </w:r>
      <w:r w:rsidR="00042332" w:rsidRPr="00B22B27">
        <w:rPr>
          <w:rFonts w:ascii="Arial" w:hAnsi="Arial" w:cs="Arial"/>
          <w:b/>
          <w:bCs/>
          <w:i/>
          <w:iCs/>
          <w:color w:val="000000"/>
          <w:sz w:val="24"/>
          <w:szCs w:val="24"/>
          <w:u w:val="thick"/>
        </w:rPr>
        <w:t>right to</w:t>
      </w:r>
      <w:r w:rsidR="00042332" w:rsidRPr="00B22B27">
        <w:rPr>
          <w:rFonts w:ascii="Arial" w:hAnsi="Arial" w:cs="Arial"/>
          <w:b/>
          <w:bCs/>
          <w:i/>
          <w:iCs/>
          <w:color w:val="000000"/>
          <w:spacing w:val="-2"/>
          <w:sz w:val="24"/>
          <w:szCs w:val="24"/>
          <w:u w:val="thick"/>
        </w:rPr>
        <w:t xml:space="preserve"> </w:t>
      </w:r>
      <w:r w:rsidR="00042332" w:rsidRPr="00B22B27">
        <w:rPr>
          <w:rFonts w:ascii="Arial" w:hAnsi="Arial" w:cs="Arial"/>
          <w:b/>
          <w:bCs/>
          <w:i/>
          <w:iCs/>
          <w:color w:val="000000"/>
          <w:spacing w:val="-1"/>
          <w:sz w:val="24"/>
          <w:szCs w:val="24"/>
          <w:u w:val="thick"/>
        </w:rPr>
        <w:t>life</w:t>
      </w:r>
      <w:r w:rsidR="00042332" w:rsidRPr="00B22B27">
        <w:rPr>
          <w:rFonts w:ascii="Arial" w:hAnsi="Arial" w:cs="Arial"/>
          <w:i/>
          <w:iCs/>
          <w:color w:val="000000"/>
          <w:spacing w:val="-1"/>
          <w:sz w:val="24"/>
          <w:szCs w:val="24"/>
        </w:rPr>
        <w:t>,</w:t>
      </w:r>
      <w:r w:rsidR="00042332" w:rsidRPr="00B22B27">
        <w:rPr>
          <w:rFonts w:ascii="Arial" w:hAnsi="Arial" w:cs="Arial"/>
          <w:i/>
          <w:iCs/>
          <w:color w:val="000000"/>
          <w:sz w:val="24"/>
          <w:szCs w:val="24"/>
        </w:rPr>
        <w:t xml:space="preserve"> </w:t>
      </w:r>
      <w:r w:rsidR="00042332" w:rsidRPr="00B22B27">
        <w:rPr>
          <w:rFonts w:ascii="Arial" w:hAnsi="Arial" w:cs="Arial"/>
          <w:i/>
          <w:iCs/>
          <w:color w:val="000000"/>
          <w:spacing w:val="-1"/>
          <w:sz w:val="24"/>
          <w:szCs w:val="24"/>
        </w:rPr>
        <w:t xml:space="preserve">liberty </w:t>
      </w:r>
      <w:r w:rsidR="00042332" w:rsidRPr="00B22B27">
        <w:rPr>
          <w:rFonts w:ascii="Arial" w:hAnsi="Arial" w:cs="Arial"/>
          <w:i/>
          <w:iCs/>
          <w:color w:val="000000"/>
          <w:sz w:val="24"/>
          <w:szCs w:val="24"/>
        </w:rPr>
        <w:t>and</w:t>
      </w:r>
      <w:r w:rsidR="00042332" w:rsidRPr="00B22B27">
        <w:rPr>
          <w:rFonts w:ascii="Arial" w:hAnsi="Arial" w:cs="Arial"/>
          <w:i/>
          <w:iCs/>
          <w:color w:val="000000"/>
          <w:spacing w:val="-1"/>
          <w:sz w:val="24"/>
          <w:szCs w:val="24"/>
        </w:rPr>
        <w:t xml:space="preserve"> security </w:t>
      </w:r>
      <w:r w:rsidR="00042332" w:rsidRPr="00B22B27">
        <w:rPr>
          <w:rFonts w:ascii="Arial" w:hAnsi="Arial" w:cs="Arial"/>
          <w:i/>
          <w:iCs/>
          <w:color w:val="000000"/>
          <w:sz w:val="24"/>
          <w:szCs w:val="24"/>
        </w:rPr>
        <w:t>of</w:t>
      </w:r>
      <w:r w:rsidR="00042332" w:rsidRPr="00B22B27">
        <w:rPr>
          <w:rFonts w:ascii="Arial" w:hAnsi="Arial" w:cs="Arial"/>
          <w:i/>
          <w:iCs/>
          <w:color w:val="000000"/>
          <w:spacing w:val="1"/>
          <w:sz w:val="24"/>
          <w:szCs w:val="24"/>
        </w:rPr>
        <w:t xml:space="preserve"> </w:t>
      </w:r>
      <w:r w:rsidR="00042332" w:rsidRPr="00B22B27">
        <w:rPr>
          <w:rFonts w:ascii="Arial" w:hAnsi="Arial" w:cs="Arial"/>
          <w:i/>
          <w:iCs/>
          <w:color w:val="000000"/>
          <w:spacing w:val="-1"/>
          <w:sz w:val="24"/>
          <w:szCs w:val="24"/>
        </w:rPr>
        <w:t>person.”</w:t>
      </w:r>
    </w:p>
    <w:p w14:paraId="3E91F7F1" w14:textId="77777777" w:rsidR="00042332" w:rsidRPr="00B22B27" w:rsidRDefault="00042332" w:rsidP="0061463E">
      <w:pPr>
        <w:jc w:val="both"/>
        <w:rPr>
          <w:rFonts w:ascii="Arial" w:hAnsi="Arial" w:cs="Arial"/>
          <w:sz w:val="24"/>
          <w:szCs w:val="24"/>
        </w:rPr>
      </w:pPr>
    </w:p>
    <w:p w14:paraId="00E1A1C3" w14:textId="77777777" w:rsidR="0061463E" w:rsidRPr="00B22B27" w:rsidRDefault="00804D7A" w:rsidP="0061463E">
      <w:pPr>
        <w:jc w:val="both"/>
        <w:rPr>
          <w:rFonts w:ascii="Arial" w:hAnsi="Arial" w:cs="Arial"/>
          <w:sz w:val="24"/>
          <w:szCs w:val="24"/>
        </w:rPr>
      </w:pPr>
      <w:r w:rsidRPr="00982C33">
        <w:rPr>
          <w:rFonts w:ascii="Arial" w:hAnsi="Arial" w:cs="Arial"/>
          <w:b/>
          <w:sz w:val="24"/>
          <w:szCs w:val="24"/>
        </w:rPr>
        <w:t>Tragically,</w:t>
      </w:r>
      <w:r>
        <w:rPr>
          <w:rFonts w:ascii="Arial" w:hAnsi="Arial" w:cs="Arial"/>
          <w:sz w:val="24"/>
          <w:szCs w:val="24"/>
        </w:rPr>
        <w:t xml:space="preserve"> today in m</w:t>
      </w:r>
      <w:r w:rsidR="00DF0EF4">
        <w:rPr>
          <w:rFonts w:ascii="Arial" w:hAnsi="Arial" w:cs="Arial"/>
          <w:sz w:val="24"/>
          <w:szCs w:val="24"/>
        </w:rPr>
        <w:t>an</w:t>
      </w:r>
      <w:r>
        <w:rPr>
          <w:rFonts w:ascii="Arial" w:hAnsi="Arial" w:cs="Arial"/>
          <w:sz w:val="24"/>
          <w:szCs w:val="24"/>
        </w:rPr>
        <w:t xml:space="preserve">y member States we have a hidden and systematic extermination of human beings taking place in abortion </w:t>
      </w:r>
      <w:r w:rsidR="00DF0EF4">
        <w:rPr>
          <w:rFonts w:ascii="Arial" w:hAnsi="Arial" w:cs="Arial"/>
          <w:sz w:val="24"/>
          <w:szCs w:val="24"/>
        </w:rPr>
        <w:t xml:space="preserve">death </w:t>
      </w:r>
      <w:r>
        <w:rPr>
          <w:rFonts w:ascii="Arial" w:hAnsi="Arial" w:cs="Arial"/>
          <w:sz w:val="24"/>
          <w:szCs w:val="24"/>
        </w:rPr>
        <w:t xml:space="preserve">camps to children before birth.  </w:t>
      </w:r>
      <w:r w:rsidR="00DF0EF4">
        <w:rPr>
          <w:rFonts w:ascii="Arial" w:hAnsi="Arial" w:cs="Arial"/>
          <w:sz w:val="24"/>
          <w:szCs w:val="24"/>
        </w:rPr>
        <w:t>The abortion providers using pro-choice propaganda rhetoric have so deceived our generation into believing it is ok and “safe” to for pregnant women to have their babies killed before birth, while they rake in millions of dollars in the systematic poisoning, dismemberment and brutal murders of children before birth.  T</w:t>
      </w:r>
      <w:r w:rsidR="0061463E" w:rsidRPr="00B22B27">
        <w:rPr>
          <w:rFonts w:ascii="Arial" w:hAnsi="Arial" w:cs="Arial"/>
          <w:sz w:val="24"/>
          <w:szCs w:val="24"/>
        </w:rPr>
        <w:t>he choice to have one’s child killed bef</w:t>
      </w:r>
      <w:r w:rsidR="00DF0EF4">
        <w:rPr>
          <w:rFonts w:ascii="Arial" w:hAnsi="Arial" w:cs="Arial"/>
          <w:sz w:val="24"/>
          <w:szCs w:val="24"/>
        </w:rPr>
        <w:t xml:space="preserve">ore birth, should be unimaginable, never a violent form of birth control.  These </w:t>
      </w:r>
      <w:r w:rsidR="0061463E" w:rsidRPr="00B22B27">
        <w:rPr>
          <w:rFonts w:ascii="Arial" w:hAnsi="Arial" w:cs="Arial"/>
          <w:sz w:val="24"/>
          <w:szCs w:val="24"/>
        </w:rPr>
        <w:t xml:space="preserve">abortion </w:t>
      </w:r>
      <w:r w:rsidR="00DF0EF4">
        <w:rPr>
          <w:rFonts w:ascii="Arial" w:hAnsi="Arial" w:cs="Arial"/>
          <w:sz w:val="24"/>
          <w:szCs w:val="24"/>
        </w:rPr>
        <w:t>practitioners</w:t>
      </w:r>
      <w:r w:rsidR="0061463E" w:rsidRPr="00B22B27">
        <w:rPr>
          <w:rFonts w:ascii="Arial" w:hAnsi="Arial" w:cs="Arial"/>
          <w:sz w:val="24"/>
          <w:szCs w:val="24"/>
        </w:rPr>
        <w:t xml:space="preserve"> have a </w:t>
      </w:r>
      <w:r w:rsidR="00DF0EF4">
        <w:rPr>
          <w:rFonts w:ascii="Arial" w:hAnsi="Arial" w:cs="Arial"/>
          <w:sz w:val="24"/>
          <w:szCs w:val="24"/>
        </w:rPr>
        <w:t>big</w:t>
      </w:r>
      <w:r w:rsidR="0061463E" w:rsidRPr="00B22B27">
        <w:rPr>
          <w:rFonts w:ascii="Arial" w:hAnsi="Arial" w:cs="Arial"/>
          <w:sz w:val="24"/>
          <w:szCs w:val="24"/>
        </w:rPr>
        <w:t xml:space="preserve"> conflict of interest as they </w:t>
      </w:r>
      <w:r w:rsidR="00DF0EF4">
        <w:rPr>
          <w:rFonts w:ascii="Arial" w:hAnsi="Arial" w:cs="Arial"/>
          <w:sz w:val="24"/>
          <w:szCs w:val="24"/>
        </w:rPr>
        <w:t xml:space="preserve">make </w:t>
      </w:r>
      <w:r w:rsidR="00DF0EF4" w:rsidRPr="00B22B27">
        <w:rPr>
          <w:rFonts w:ascii="Arial" w:hAnsi="Arial" w:cs="Arial"/>
          <w:sz w:val="24"/>
          <w:szCs w:val="24"/>
        </w:rPr>
        <w:t>revenue</w:t>
      </w:r>
      <w:r w:rsidR="00DF0EF4">
        <w:rPr>
          <w:rFonts w:ascii="Arial" w:hAnsi="Arial" w:cs="Arial"/>
          <w:sz w:val="24"/>
          <w:szCs w:val="24"/>
        </w:rPr>
        <w:t xml:space="preserve">, like paid assassins </w:t>
      </w:r>
      <w:r w:rsidR="0061463E" w:rsidRPr="00B22B27">
        <w:rPr>
          <w:rFonts w:ascii="Arial" w:hAnsi="Arial" w:cs="Arial"/>
          <w:sz w:val="24"/>
          <w:szCs w:val="24"/>
        </w:rPr>
        <w:t>off the backs of vulnerable young pregnant women</w:t>
      </w:r>
      <w:r w:rsidR="00DF0EF4">
        <w:rPr>
          <w:rFonts w:ascii="Arial" w:hAnsi="Arial" w:cs="Arial"/>
          <w:sz w:val="24"/>
          <w:szCs w:val="24"/>
        </w:rPr>
        <w:t xml:space="preserve">.  I know I was an abortion patient.  I was deceived and lied to by abortion providers and speak for hundreds of thousands of women, who also regret and have deep remorse over the death of our children.  A </w:t>
      </w:r>
      <w:r w:rsidR="0061463E" w:rsidRPr="00B22B27">
        <w:rPr>
          <w:rFonts w:ascii="Arial" w:hAnsi="Arial" w:cs="Arial"/>
          <w:sz w:val="24"/>
          <w:szCs w:val="24"/>
        </w:rPr>
        <w:t>mother’s womb</w:t>
      </w:r>
      <w:r w:rsidR="00DF0EF4">
        <w:rPr>
          <w:rFonts w:ascii="Arial" w:hAnsi="Arial" w:cs="Arial"/>
          <w:sz w:val="24"/>
          <w:szCs w:val="24"/>
        </w:rPr>
        <w:t xml:space="preserve"> should be the “safest” place in the world for a child to be, however, it has become the deadliest place in the world for a baby to be</w:t>
      </w:r>
      <w:r w:rsidR="0061463E" w:rsidRPr="00B22B27">
        <w:rPr>
          <w:rFonts w:ascii="Arial" w:hAnsi="Arial" w:cs="Arial"/>
          <w:sz w:val="24"/>
          <w:szCs w:val="24"/>
        </w:rPr>
        <w:t>.</w:t>
      </w:r>
      <w:r w:rsidR="00DF0EF4">
        <w:rPr>
          <w:rFonts w:ascii="Arial" w:hAnsi="Arial" w:cs="Arial"/>
          <w:sz w:val="24"/>
          <w:szCs w:val="24"/>
        </w:rPr>
        <w:t xml:space="preserve">  Abortion may be legal, but it too is totally wrong.</w:t>
      </w:r>
    </w:p>
    <w:p w14:paraId="6B0754B5" w14:textId="77777777" w:rsidR="0061463E" w:rsidRPr="00B22B27" w:rsidRDefault="0061463E" w:rsidP="0061463E">
      <w:pPr>
        <w:jc w:val="both"/>
        <w:rPr>
          <w:rFonts w:ascii="Arial" w:hAnsi="Arial" w:cs="Arial"/>
          <w:sz w:val="24"/>
          <w:szCs w:val="24"/>
        </w:rPr>
      </w:pPr>
    </w:p>
    <w:p w14:paraId="13499DAB" w14:textId="77777777" w:rsidR="00184BA4" w:rsidRDefault="00184BA4" w:rsidP="0061463E">
      <w:pPr>
        <w:jc w:val="both"/>
        <w:rPr>
          <w:rFonts w:ascii="Arial" w:hAnsi="Arial" w:cs="Arial"/>
          <w:sz w:val="24"/>
          <w:szCs w:val="24"/>
        </w:rPr>
      </w:pPr>
      <w:r>
        <w:rPr>
          <w:rFonts w:ascii="Arial" w:hAnsi="Arial" w:cs="Arial"/>
          <w:sz w:val="24"/>
          <w:szCs w:val="24"/>
        </w:rPr>
        <w:t xml:space="preserve">It is unbelievable that the Human Rights Committee has deviated so far from the heart and intent of the RIGHT to LIFE for the Human Family, that it is trying to exclude the lives of children before birth.  It is disheartening to see that the HRC has succumbed to the devilish rhetoric of the choice to kill children before birth, in its draft proposal.  </w:t>
      </w:r>
    </w:p>
    <w:p w14:paraId="0A325628" w14:textId="77777777" w:rsidR="00184BA4" w:rsidRDefault="00184BA4" w:rsidP="0061463E">
      <w:pPr>
        <w:jc w:val="both"/>
        <w:rPr>
          <w:rFonts w:ascii="Arial" w:hAnsi="Arial" w:cs="Arial"/>
          <w:sz w:val="24"/>
          <w:szCs w:val="24"/>
        </w:rPr>
      </w:pPr>
    </w:p>
    <w:p w14:paraId="481FF660" w14:textId="77777777" w:rsidR="0061463E" w:rsidRPr="00B22B27" w:rsidRDefault="0061463E" w:rsidP="0061463E">
      <w:pPr>
        <w:jc w:val="both"/>
        <w:rPr>
          <w:rFonts w:ascii="Arial" w:hAnsi="Arial" w:cs="Arial"/>
          <w:sz w:val="24"/>
          <w:szCs w:val="24"/>
        </w:rPr>
      </w:pPr>
      <w:r w:rsidRPr="00B22B27">
        <w:rPr>
          <w:rFonts w:ascii="Arial" w:hAnsi="Arial" w:cs="Arial"/>
          <w:sz w:val="24"/>
          <w:szCs w:val="24"/>
        </w:rPr>
        <w:t xml:space="preserve">We can prove mass </w:t>
      </w:r>
      <w:r w:rsidR="00184BA4">
        <w:rPr>
          <w:rFonts w:ascii="Arial" w:hAnsi="Arial" w:cs="Arial"/>
          <w:sz w:val="24"/>
          <w:szCs w:val="24"/>
        </w:rPr>
        <w:t>exterminations of the human family</w:t>
      </w:r>
      <w:r w:rsidRPr="00B22B27">
        <w:rPr>
          <w:rFonts w:ascii="Arial" w:hAnsi="Arial" w:cs="Arial"/>
          <w:sz w:val="24"/>
          <w:szCs w:val="24"/>
        </w:rPr>
        <w:t xml:space="preserve"> are taking place in most member States, along with inhumane sufferings and tragic complications </w:t>
      </w:r>
      <w:r w:rsidR="00184BA4">
        <w:rPr>
          <w:rFonts w:ascii="Arial" w:hAnsi="Arial" w:cs="Arial"/>
          <w:sz w:val="24"/>
          <w:szCs w:val="24"/>
        </w:rPr>
        <w:t xml:space="preserve">in the aftermath of induced abortions.  </w:t>
      </w:r>
      <w:r w:rsidRPr="00B22B27">
        <w:rPr>
          <w:rFonts w:ascii="Arial" w:hAnsi="Arial" w:cs="Arial"/>
          <w:sz w:val="24"/>
          <w:szCs w:val="24"/>
        </w:rPr>
        <w:t xml:space="preserve">We urge the High Commissioner on Human Rights &amp; The Human Rights Committee not to accept and tolerate this </w:t>
      </w:r>
      <w:r w:rsidR="00184BA4">
        <w:rPr>
          <w:rFonts w:ascii="Arial" w:hAnsi="Arial" w:cs="Arial"/>
          <w:sz w:val="24"/>
          <w:szCs w:val="24"/>
        </w:rPr>
        <w:t xml:space="preserve">evil </w:t>
      </w:r>
      <w:r w:rsidRPr="00B22B27">
        <w:rPr>
          <w:rFonts w:ascii="Arial" w:hAnsi="Arial" w:cs="Arial"/>
          <w:sz w:val="24"/>
          <w:szCs w:val="24"/>
        </w:rPr>
        <w:t xml:space="preserve">trend in many developed States; which do not recognize the sanctity of </w:t>
      </w:r>
      <w:r w:rsidR="00184BA4">
        <w:rPr>
          <w:rFonts w:ascii="Arial" w:hAnsi="Arial" w:cs="Arial"/>
          <w:sz w:val="24"/>
          <w:szCs w:val="24"/>
        </w:rPr>
        <w:t xml:space="preserve">all </w:t>
      </w:r>
      <w:r w:rsidRPr="00B22B27">
        <w:rPr>
          <w:rFonts w:ascii="Arial" w:hAnsi="Arial" w:cs="Arial"/>
          <w:sz w:val="24"/>
          <w:szCs w:val="24"/>
        </w:rPr>
        <w:t>human life.</w:t>
      </w:r>
    </w:p>
    <w:p w14:paraId="0D3BA369" w14:textId="77777777" w:rsidR="0061463E" w:rsidRPr="00B22B27" w:rsidRDefault="0061463E" w:rsidP="0061463E">
      <w:pPr>
        <w:jc w:val="both"/>
        <w:rPr>
          <w:rFonts w:ascii="Arial" w:hAnsi="Arial" w:cs="Arial"/>
          <w:sz w:val="24"/>
          <w:szCs w:val="24"/>
        </w:rPr>
      </w:pPr>
    </w:p>
    <w:p w14:paraId="43F8A127" w14:textId="77777777" w:rsidR="0061463E" w:rsidRPr="00B22B27" w:rsidRDefault="0061463E" w:rsidP="0061463E">
      <w:pPr>
        <w:jc w:val="both"/>
        <w:rPr>
          <w:rFonts w:ascii="Arial" w:hAnsi="Arial" w:cs="Arial"/>
          <w:sz w:val="24"/>
          <w:szCs w:val="24"/>
        </w:rPr>
      </w:pPr>
      <w:r w:rsidRPr="00B22B27">
        <w:rPr>
          <w:rFonts w:ascii="Arial" w:hAnsi="Arial" w:cs="Arial"/>
          <w:sz w:val="24"/>
          <w:szCs w:val="24"/>
        </w:rPr>
        <w:t xml:space="preserve">General Comment No. 36, Article 6 recognizes and protects the </w:t>
      </w:r>
      <w:r w:rsidRPr="00B22B27">
        <w:rPr>
          <w:rFonts w:ascii="Arial" w:hAnsi="Arial" w:cs="Arial"/>
          <w:b/>
          <w:sz w:val="24"/>
          <w:szCs w:val="24"/>
        </w:rPr>
        <w:t>RIGHT TO LIFE</w:t>
      </w:r>
      <w:r w:rsidRPr="00B22B27">
        <w:rPr>
          <w:rFonts w:ascii="Arial" w:hAnsi="Arial" w:cs="Arial"/>
          <w:sz w:val="24"/>
          <w:szCs w:val="24"/>
        </w:rPr>
        <w:t xml:space="preserve"> of ALL Human Beings, no matter what sex, language, colour, race, religion or what age they are.  The right to life has </w:t>
      </w:r>
      <w:r w:rsidR="00982C33" w:rsidRPr="00B22B27">
        <w:rPr>
          <w:rFonts w:ascii="Arial" w:hAnsi="Arial" w:cs="Arial"/>
          <w:sz w:val="24"/>
          <w:szCs w:val="24"/>
        </w:rPr>
        <w:t>critical</w:t>
      </w:r>
      <w:r w:rsidRPr="00B22B27">
        <w:rPr>
          <w:rFonts w:ascii="Arial" w:hAnsi="Arial" w:cs="Arial"/>
          <w:sz w:val="24"/>
          <w:szCs w:val="24"/>
        </w:rPr>
        <w:t xml:space="preserve"> importance both for individuals, and for society as a whole.  It is the most precious inherent right and constitutes the most fundamental right to life.  Therefore, every human life must be protected no matter how small, or young, as a perquisite for the enjoyment of all other rights.</w:t>
      </w:r>
    </w:p>
    <w:p w14:paraId="344B1CE0" w14:textId="77777777" w:rsidR="0061463E" w:rsidRPr="00B22B27" w:rsidRDefault="0061463E" w:rsidP="0061463E">
      <w:pPr>
        <w:jc w:val="both"/>
        <w:rPr>
          <w:rFonts w:ascii="Arial" w:hAnsi="Arial" w:cs="Arial"/>
          <w:sz w:val="24"/>
          <w:szCs w:val="24"/>
        </w:rPr>
      </w:pPr>
    </w:p>
    <w:p w14:paraId="409F90B2" w14:textId="77777777" w:rsidR="00982C33" w:rsidRDefault="00982C33" w:rsidP="0061463E">
      <w:pPr>
        <w:jc w:val="both"/>
        <w:rPr>
          <w:rFonts w:ascii="Arial" w:hAnsi="Arial" w:cs="Arial"/>
          <w:sz w:val="24"/>
          <w:szCs w:val="24"/>
        </w:rPr>
      </w:pPr>
      <w:r>
        <w:rPr>
          <w:rFonts w:ascii="Arial" w:hAnsi="Arial" w:cs="Arial"/>
          <w:sz w:val="24"/>
          <w:szCs w:val="24"/>
        </w:rPr>
        <w:t xml:space="preserve">The total </w:t>
      </w:r>
      <w:r w:rsidR="0061463E" w:rsidRPr="00B22B27">
        <w:rPr>
          <w:rFonts w:ascii="Arial" w:hAnsi="Arial" w:cs="Arial"/>
          <w:sz w:val="24"/>
          <w:szCs w:val="24"/>
        </w:rPr>
        <w:t xml:space="preserve">Science </w:t>
      </w:r>
      <w:r>
        <w:rPr>
          <w:rFonts w:ascii="Arial" w:hAnsi="Arial" w:cs="Arial"/>
          <w:sz w:val="24"/>
          <w:szCs w:val="24"/>
        </w:rPr>
        <w:t xml:space="preserve">community of experts </w:t>
      </w:r>
      <w:r w:rsidRPr="00B22B27">
        <w:rPr>
          <w:rFonts w:ascii="Arial" w:hAnsi="Arial" w:cs="Arial"/>
          <w:sz w:val="24"/>
          <w:szCs w:val="24"/>
        </w:rPr>
        <w:t>confirm</w:t>
      </w:r>
      <w:r w:rsidR="0061463E" w:rsidRPr="00B22B27">
        <w:rPr>
          <w:rFonts w:ascii="Arial" w:hAnsi="Arial" w:cs="Arial"/>
          <w:sz w:val="24"/>
          <w:szCs w:val="24"/>
        </w:rPr>
        <w:t xml:space="preserve"> that Human Life begins at conception; and therefore, must be protected and </w:t>
      </w:r>
      <w:r w:rsidRPr="00B22B27">
        <w:rPr>
          <w:rFonts w:ascii="Arial" w:hAnsi="Arial" w:cs="Arial"/>
          <w:sz w:val="24"/>
          <w:szCs w:val="24"/>
        </w:rPr>
        <w:t>respected</w:t>
      </w:r>
      <w:r w:rsidR="0061463E" w:rsidRPr="00B22B27">
        <w:rPr>
          <w:rFonts w:ascii="Arial" w:hAnsi="Arial" w:cs="Arial"/>
          <w:sz w:val="24"/>
          <w:szCs w:val="24"/>
        </w:rPr>
        <w:t xml:space="preserve">.   </w:t>
      </w:r>
    </w:p>
    <w:p w14:paraId="447ED5E7" w14:textId="77777777" w:rsidR="00982C33" w:rsidRDefault="00982C33" w:rsidP="0061463E">
      <w:pPr>
        <w:jc w:val="both"/>
        <w:rPr>
          <w:rFonts w:ascii="Arial" w:hAnsi="Arial" w:cs="Arial"/>
          <w:sz w:val="24"/>
          <w:szCs w:val="24"/>
        </w:rPr>
      </w:pPr>
    </w:p>
    <w:p w14:paraId="50E0E592" w14:textId="77777777" w:rsidR="00982C33" w:rsidRPr="00B22B27" w:rsidRDefault="00982C33" w:rsidP="00982C33">
      <w:pPr>
        <w:kinsoku w:val="0"/>
        <w:overflowPunct w:val="0"/>
        <w:spacing w:before="69" w:line="239" w:lineRule="auto"/>
        <w:ind w:right="119"/>
        <w:jc w:val="both"/>
        <w:rPr>
          <w:rFonts w:ascii="Arial" w:hAnsi="Arial" w:cs="Arial"/>
          <w:color w:val="000000"/>
          <w:spacing w:val="-1"/>
          <w:sz w:val="24"/>
          <w:szCs w:val="24"/>
        </w:rPr>
      </w:pPr>
      <w:r>
        <w:rPr>
          <w:rFonts w:ascii="Arial" w:hAnsi="Arial" w:cs="Arial"/>
          <w:sz w:val="24"/>
          <w:szCs w:val="24"/>
        </w:rPr>
        <w:t>I</w:t>
      </w:r>
      <w:r w:rsidRPr="00B22B27">
        <w:rPr>
          <w:rFonts w:ascii="Arial" w:hAnsi="Arial" w:cs="Arial"/>
          <w:sz w:val="24"/>
          <w:szCs w:val="24"/>
        </w:rPr>
        <w:t>n</w:t>
      </w:r>
      <w:r w:rsidRPr="00B22B27">
        <w:rPr>
          <w:rFonts w:ascii="Arial" w:hAnsi="Arial" w:cs="Arial"/>
          <w:spacing w:val="30"/>
          <w:sz w:val="24"/>
          <w:szCs w:val="24"/>
        </w:rPr>
        <w:t xml:space="preserve"> </w:t>
      </w:r>
      <w:r w:rsidRPr="00B22B27">
        <w:rPr>
          <w:rFonts w:ascii="Arial" w:hAnsi="Arial" w:cs="Arial"/>
          <w:sz w:val="24"/>
          <w:szCs w:val="24"/>
        </w:rPr>
        <w:t>1976,</w:t>
      </w:r>
      <w:r w:rsidRPr="00B22B27">
        <w:rPr>
          <w:rFonts w:ascii="Arial" w:hAnsi="Arial" w:cs="Arial"/>
          <w:spacing w:val="31"/>
          <w:sz w:val="24"/>
          <w:szCs w:val="24"/>
        </w:rPr>
        <w:t xml:space="preserve"> </w:t>
      </w:r>
      <w:r w:rsidRPr="00B22B27">
        <w:rPr>
          <w:rFonts w:ascii="Arial" w:hAnsi="Arial" w:cs="Arial"/>
          <w:sz w:val="24"/>
          <w:szCs w:val="24"/>
        </w:rPr>
        <w:t>in</w:t>
      </w:r>
      <w:r w:rsidRPr="00B22B27">
        <w:rPr>
          <w:rFonts w:ascii="Arial" w:hAnsi="Arial" w:cs="Arial"/>
          <w:spacing w:val="29"/>
          <w:sz w:val="24"/>
          <w:szCs w:val="24"/>
        </w:rPr>
        <w:t xml:space="preserve"> </w:t>
      </w:r>
      <w:r w:rsidRPr="00B22B27">
        <w:rPr>
          <w:rFonts w:ascii="Arial" w:hAnsi="Arial" w:cs="Arial"/>
          <w:spacing w:val="-1"/>
          <w:sz w:val="24"/>
          <w:szCs w:val="24"/>
        </w:rPr>
        <w:t>furtherance</w:t>
      </w:r>
      <w:r w:rsidRPr="00B22B27">
        <w:rPr>
          <w:rFonts w:ascii="Arial" w:hAnsi="Arial" w:cs="Arial"/>
          <w:spacing w:val="29"/>
          <w:sz w:val="24"/>
          <w:szCs w:val="24"/>
        </w:rPr>
        <w:t xml:space="preserve"> </w:t>
      </w:r>
      <w:r w:rsidRPr="00B22B27">
        <w:rPr>
          <w:rFonts w:ascii="Arial" w:hAnsi="Arial" w:cs="Arial"/>
          <w:sz w:val="24"/>
          <w:szCs w:val="24"/>
        </w:rPr>
        <w:t>of</w:t>
      </w:r>
      <w:r w:rsidRPr="00B22B27">
        <w:rPr>
          <w:rFonts w:ascii="Arial" w:hAnsi="Arial" w:cs="Arial"/>
          <w:spacing w:val="30"/>
          <w:sz w:val="24"/>
          <w:szCs w:val="24"/>
        </w:rPr>
        <w:t xml:space="preserve"> </w:t>
      </w:r>
      <w:r w:rsidRPr="00B22B27">
        <w:rPr>
          <w:rFonts w:ascii="Arial" w:hAnsi="Arial" w:cs="Arial"/>
          <w:sz w:val="24"/>
          <w:szCs w:val="24"/>
        </w:rPr>
        <w:t>the</w:t>
      </w:r>
      <w:r w:rsidRPr="00B22B27">
        <w:rPr>
          <w:rFonts w:ascii="Arial" w:hAnsi="Arial" w:cs="Arial"/>
          <w:spacing w:val="30"/>
          <w:sz w:val="24"/>
          <w:szCs w:val="24"/>
        </w:rPr>
        <w:t xml:space="preserve"> </w:t>
      </w:r>
      <w:r w:rsidRPr="00B22B27">
        <w:rPr>
          <w:rFonts w:ascii="Arial" w:hAnsi="Arial" w:cs="Arial"/>
          <w:sz w:val="24"/>
          <w:szCs w:val="24"/>
        </w:rPr>
        <w:t>UDHR,</w:t>
      </w:r>
      <w:r w:rsidRPr="00B22B27">
        <w:rPr>
          <w:rFonts w:ascii="Arial" w:hAnsi="Arial" w:cs="Arial"/>
          <w:spacing w:val="17"/>
          <w:sz w:val="24"/>
          <w:szCs w:val="24"/>
        </w:rPr>
        <w:t xml:space="preserve"> </w:t>
      </w:r>
      <w:hyperlink r:id="rId6" w:history="1">
        <w:r w:rsidRPr="00B22B27">
          <w:rPr>
            <w:rFonts w:ascii="Arial" w:hAnsi="Arial" w:cs="Arial"/>
            <w:spacing w:val="-1"/>
            <w:sz w:val="24"/>
            <w:szCs w:val="24"/>
            <w:u w:val="single"/>
          </w:rPr>
          <w:t>THE</w:t>
        </w:r>
        <w:r w:rsidRPr="00B22B27">
          <w:rPr>
            <w:rFonts w:ascii="Arial" w:hAnsi="Arial" w:cs="Arial"/>
            <w:spacing w:val="32"/>
            <w:sz w:val="24"/>
            <w:szCs w:val="24"/>
            <w:u w:val="single"/>
          </w:rPr>
          <w:t xml:space="preserve"> </w:t>
        </w:r>
        <w:r w:rsidRPr="00B22B27">
          <w:rPr>
            <w:rFonts w:ascii="Arial" w:hAnsi="Arial" w:cs="Arial"/>
            <w:spacing w:val="-1"/>
            <w:sz w:val="24"/>
            <w:szCs w:val="24"/>
            <w:u w:val="single"/>
          </w:rPr>
          <w:t>INTERNATIONAL</w:t>
        </w:r>
        <w:r w:rsidRPr="00B22B27">
          <w:rPr>
            <w:rFonts w:ascii="Arial" w:hAnsi="Arial" w:cs="Arial"/>
            <w:spacing w:val="31"/>
            <w:sz w:val="24"/>
            <w:szCs w:val="24"/>
            <w:u w:val="single"/>
          </w:rPr>
          <w:t xml:space="preserve"> </w:t>
        </w:r>
        <w:r w:rsidRPr="00B22B27">
          <w:rPr>
            <w:rFonts w:ascii="Arial" w:hAnsi="Arial" w:cs="Arial"/>
            <w:spacing w:val="-1"/>
            <w:sz w:val="24"/>
            <w:szCs w:val="24"/>
            <w:u w:val="single"/>
          </w:rPr>
          <w:t>COVENANT</w:t>
        </w:r>
        <w:r w:rsidRPr="00B22B27">
          <w:rPr>
            <w:rFonts w:ascii="Arial" w:hAnsi="Arial" w:cs="Arial"/>
            <w:spacing w:val="28"/>
            <w:sz w:val="24"/>
            <w:szCs w:val="24"/>
            <w:u w:val="single"/>
          </w:rPr>
          <w:t xml:space="preserve"> </w:t>
        </w:r>
        <w:r w:rsidRPr="00B22B27">
          <w:rPr>
            <w:rFonts w:ascii="Arial" w:hAnsi="Arial" w:cs="Arial"/>
            <w:spacing w:val="-1"/>
            <w:sz w:val="24"/>
            <w:szCs w:val="24"/>
            <w:u w:val="single"/>
          </w:rPr>
          <w:t>ON</w:t>
        </w:r>
      </w:hyperlink>
      <w:r w:rsidRPr="00B22B27">
        <w:rPr>
          <w:rFonts w:ascii="Arial" w:hAnsi="Arial" w:cs="Arial"/>
          <w:spacing w:val="-1"/>
          <w:w w:val="99"/>
          <w:sz w:val="24"/>
          <w:szCs w:val="24"/>
        </w:rPr>
        <w:t xml:space="preserve"> </w:t>
      </w:r>
      <w:r w:rsidRPr="00B22B27">
        <w:rPr>
          <w:rFonts w:ascii="Arial" w:hAnsi="Arial" w:cs="Arial"/>
          <w:spacing w:val="-1"/>
          <w:sz w:val="24"/>
          <w:szCs w:val="24"/>
        </w:rPr>
        <w:t xml:space="preserve"> </w:t>
      </w:r>
      <w:hyperlink r:id="rId7" w:history="1">
        <w:r w:rsidRPr="00B22B27">
          <w:rPr>
            <w:rFonts w:ascii="Arial" w:hAnsi="Arial" w:cs="Arial"/>
            <w:spacing w:val="-1"/>
            <w:sz w:val="24"/>
            <w:szCs w:val="24"/>
            <w:u w:val="single"/>
          </w:rPr>
          <w:t>CIVIL</w:t>
        </w:r>
        <w:r w:rsidRPr="00B22B27">
          <w:rPr>
            <w:rFonts w:ascii="Arial" w:hAnsi="Arial" w:cs="Arial"/>
            <w:spacing w:val="47"/>
            <w:sz w:val="24"/>
            <w:szCs w:val="24"/>
            <w:u w:val="single"/>
          </w:rPr>
          <w:t xml:space="preserve"> </w:t>
        </w:r>
        <w:r w:rsidRPr="00B22B27">
          <w:rPr>
            <w:rFonts w:ascii="Arial" w:hAnsi="Arial" w:cs="Arial"/>
            <w:spacing w:val="-1"/>
            <w:sz w:val="24"/>
            <w:szCs w:val="24"/>
            <w:u w:val="single"/>
          </w:rPr>
          <w:t>AND</w:t>
        </w:r>
        <w:r w:rsidRPr="00B22B27">
          <w:rPr>
            <w:rFonts w:ascii="Arial" w:hAnsi="Arial" w:cs="Arial"/>
            <w:spacing w:val="46"/>
            <w:sz w:val="24"/>
            <w:szCs w:val="24"/>
            <w:u w:val="single"/>
          </w:rPr>
          <w:t xml:space="preserve"> </w:t>
        </w:r>
        <w:r w:rsidRPr="00B22B27">
          <w:rPr>
            <w:rFonts w:ascii="Arial" w:hAnsi="Arial" w:cs="Arial"/>
            <w:spacing w:val="-1"/>
            <w:sz w:val="24"/>
            <w:szCs w:val="24"/>
            <w:u w:val="single"/>
          </w:rPr>
          <w:t>POLITICAL</w:t>
        </w:r>
        <w:r w:rsidRPr="00B22B27">
          <w:rPr>
            <w:rFonts w:ascii="Arial" w:hAnsi="Arial" w:cs="Arial"/>
            <w:spacing w:val="45"/>
            <w:sz w:val="24"/>
            <w:szCs w:val="24"/>
            <w:u w:val="single"/>
          </w:rPr>
          <w:t xml:space="preserve"> </w:t>
        </w:r>
        <w:r w:rsidRPr="00B22B27">
          <w:rPr>
            <w:rFonts w:ascii="Arial" w:hAnsi="Arial" w:cs="Arial"/>
            <w:spacing w:val="-1"/>
            <w:sz w:val="24"/>
            <w:szCs w:val="24"/>
            <w:u w:val="single"/>
          </w:rPr>
          <w:t>RIGHTS</w:t>
        </w:r>
        <w:r w:rsidRPr="00B22B27">
          <w:rPr>
            <w:rFonts w:ascii="Arial" w:hAnsi="Arial" w:cs="Arial"/>
            <w:spacing w:val="-1"/>
            <w:sz w:val="24"/>
            <w:szCs w:val="24"/>
          </w:rPr>
          <w:t>,</w:t>
        </w:r>
      </w:hyperlink>
      <w:r w:rsidRPr="00B22B27">
        <w:rPr>
          <w:rFonts w:ascii="Arial" w:hAnsi="Arial" w:cs="Arial"/>
          <w:color w:val="000000"/>
          <w:spacing w:val="37"/>
          <w:sz w:val="24"/>
          <w:szCs w:val="24"/>
        </w:rPr>
        <w:t xml:space="preserve"> </w:t>
      </w:r>
      <w:r w:rsidRPr="00B22B27">
        <w:rPr>
          <w:rFonts w:ascii="Arial" w:hAnsi="Arial" w:cs="Arial"/>
          <w:color w:val="000000"/>
          <w:spacing w:val="-1"/>
          <w:sz w:val="24"/>
          <w:szCs w:val="24"/>
        </w:rPr>
        <w:t>(ICCPR)</w:t>
      </w:r>
      <w:r w:rsidRPr="00B22B27">
        <w:rPr>
          <w:rFonts w:ascii="Arial" w:hAnsi="Arial" w:cs="Arial"/>
          <w:color w:val="000000"/>
          <w:spacing w:val="33"/>
          <w:sz w:val="24"/>
          <w:szCs w:val="24"/>
        </w:rPr>
        <w:t xml:space="preserve"> </w:t>
      </w:r>
      <w:r w:rsidRPr="00B22B27">
        <w:rPr>
          <w:rFonts w:ascii="Arial" w:hAnsi="Arial" w:cs="Arial"/>
          <w:color w:val="000000"/>
          <w:spacing w:val="-1"/>
          <w:sz w:val="24"/>
          <w:szCs w:val="24"/>
        </w:rPr>
        <w:t>begins</w:t>
      </w:r>
      <w:r w:rsidRPr="00B22B27">
        <w:rPr>
          <w:rFonts w:ascii="Arial" w:hAnsi="Arial" w:cs="Arial"/>
          <w:color w:val="000000"/>
          <w:spacing w:val="48"/>
          <w:sz w:val="24"/>
          <w:szCs w:val="24"/>
        </w:rPr>
        <w:t xml:space="preserve"> </w:t>
      </w:r>
      <w:r w:rsidRPr="00B22B27">
        <w:rPr>
          <w:rFonts w:ascii="Arial" w:hAnsi="Arial" w:cs="Arial"/>
          <w:color w:val="000000"/>
          <w:spacing w:val="-1"/>
          <w:sz w:val="24"/>
          <w:szCs w:val="24"/>
        </w:rPr>
        <w:t>with</w:t>
      </w:r>
      <w:r w:rsidRPr="00B22B27">
        <w:rPr>
          <w:rFonts w:ascii="Arial" w:hAnsi="Arial" w:cs="Arial"/>
          <w:color w:val="000000"/>
          <w:spacing w:val="48"/>
          <w:sz w:val="24"/>
          <w:szCs w:val="24"/>
        </w:rPr>
        <w:t xml:space="preserve"> </w:t>
      </w:r>
      <w:r w:rsidRPr="00B22B27">
        <w:rPr>
          <w:rFonts w:ascii="Arial" w:hAnsi="Arial" w:cs="Arial"/>
          <w:color w:val="000000"/>
          <w:sz w:val="24"/>
          <w:szCs w:val="24"/>
        </w:rPr>
        <w:t>the</w:t>
      </w:r>
      <w:r w:rsidRPr="00B22B27">
        <w:rPr>
          <w:rFonts w:ascii="Arial" w:hAnsi="Arial" w:cs="Arial"/>
          <w:color w:val="000000"/>
          <w:spacing w:val="47"/>
          <w:sz w:val="24"/>
          <w:szCs w:val="24"/>
        </w:rPr>
        <w:t xml:space="preserve"> </w:t>
      </w:r>
      <w:r w:rsidRPr="00B22B27">
        <w:rPr>
          <w:rFonts w:ascii="Arial" w:hAnsi="Arial" w:cs="Arial"/>
          <w:color w:val="000000"/>
          <w:spacing w:val="-1"/>
          <w:sz w:val="24"/>
          <w:szCs w:val="24"/>
        </w:rPr>
        <w:t>foundational</w:t>
      </w:r>
      <w:r w:rsidRPr="00B22B27">
        <w:rPr>
          <w:rFonts w:ascii="Arial" w:hAnsi="Arial" w:cs="Arial"/>
          <w:color w:val="000000"/>
          <w:spacing w:val="48"/>
          <w:sz w:val="24"/>
          <w:szCs w:val="24"/>
        </w:rPr>
        <w:t xml:space="preserve"> </w:t>
      </w:r>
      <w:r w:rsidRPr="00B22B27">
        <w:rPr>
          <w:rFonts w:ascii="Arial" w:hAnsi="Arial" w:cs="Arial"/>
          <w:color w:val="000000"/>
          <w:spacing w:val="-1"/>
          <w:sz w:val="24"/>
          <w:szCs w:val="24"/>
        </w:rPr>
        <w:t>“recognition”</w:t>
      </w:r>
      <w:r w:rsidRPr="00B22B27">
        <w:rPr>
          <w:rFonts w:ascii="Arial" w:hAnsi="Arial" w:cs="Arial"/>
          <w:color w:val="000000"/>
          <w:spacing w:val="47"/>
          <w:sz w:val="24"/>
          <w:szCs w:val="24"/>
        </w:rPr>
        <w:t xml:space="preserve"> </w:t>
      </w:r>
      <w:r w:rsidRPr="00B22B27">
        <w:rPr>
          <w:rFonts w:ascii="Arial" w:hAnsi="Arial" w:cs="Arial"/>
          <w:color w:val="000000"/>
          <w:spacing w:val="-1"/>
          <w:sz w:val="24"/>
          <w:szCs w:val="24"/>
        </w:rPr>
        <w:t>that</w:t>
      </w:r>
      <w:r w:rsidRPr="00B22B27">
        <w:rPr>
          <w:rFonts w:ascii="Arial" w:hAnsi="Arial" w:cs="Arial"/>
          <w:color w:val="000000"/>
          <w:spacing w:val="48"/>
          <w:sz w:val="24"/>
          <w:szCs w:val="24"/>
        </w:rPr>
        <w:t xml:space="preserve"> </w:t>
      </w:r>
      <w:r w:rsidRPr="00B22B27">
        <w:rPr>
          <w:rFonts w:ascii="Arial" w:hAnsi="Arial" w:cs="Arial"/>
          <w:color w:val="000000"/>
          <w:spacing w:val="-1"/>
          <w:sz w:val="24"/>
          <w:szCs w:val="24"/>
        </w:rPr>
        <w:t>“</w:t>
      </w:r>
      <w:r w:rsidRPr="00B22B27">
        <w:rPr>
          <w:rFonts w:ascii="Arial" w:hAnsi="Arial" w:cs="Arial"/>
          <w:b/>
          <w:i/>
          <w:iCs/>
          <w:color w:val="000000"/>
          <w:spacing w:val="-1"/>
          <w:sz w:val="24"/>
          <w:szCs w:val="24"/>
        </w:rPr>
        <w:t>the</w:t>
      </w:r>
      <w:r w:rsidRPr="00B22B27">
        <w:rPr>
          <w:rFonts w:ascii="Arial" w:hAnsi="Arial" w:cs="Arial"/>
          <w:b/>
          <w:i/>
          <w:iCs/>
          <w:color w:val="000000"/>
          <w:spacing w:val="101"/>
          <w:sz w:val="24"/>
          <w:szCs w:val="24"/>
        </w:rPr>
        <w:t xml:space="preserve"> </w:t>
      </w:r>
      <w:r w:rsidRPr="00B22B27">
        <w:rPr>
          <w:rFonts w:ascii="Arial" w:hAnsi="Arial" w:cs="Arial"/>
          <w:b/>
          <w:i/>
          <w:iCs/>
          <w:color w:val="000000"/>
          <w:spacing w:val="-1"/>
          <w:sz w:val="24"/>
          <w:szCs w:val="24"/>
        </w:rPr>
        <w:t>inherent</w:t>
      </w:r>
      <w:r w:rsidRPr="00B22B27">
        <w:rPr>
          <w:rFonts w:ascii="Arial" w:hAnsi="Arial" w:cs="Arial"/>
          <w:b/>
          <w:i/>
          <w:iCs/>
          <w:color w:val="000000"/>
          <w:sz w:val="24"/>
          <w:szCs w:val="24"/>
        </w:rPr>
        <w:t xml:space="preserve"> dignity</w:t>
      </w:r>
      <w:r w:rsidRPr="00B22B27">
        <w:rPr>
          <w:rFonts w:ascii="Arial" w:hAnsi="Arial" w:cs="Arial"/>
          <w:b/>
          <w:i/>
          <w:iCs/>
          <w:color w:val="000000"/>
          <w:spacing w:val="-1"/>
          <w:sz w:val="24"/>
          <w:szCs w:val="24"/>
        </w:rPr>
        <w:t xml:space="preserve"> </w:t>
      </w:r>
      <w:r w:rsidRPr="00B22B27">
        <w:rPr>
          <w:rFonts w:ascii="Arial" w:hAnsi="Arial" w:cs="Arial"/>
          <w:b/>
          <w:i/>
          <w:iCs/>
          <w:color w:val="000000"/>
          <w:sz w:val="24"/>
          <w:szCs w:val="24"/>
        </w:rPr>
        <w:t>and of the</w:t>
      </w:r>
      <w:r w:rsidRPr="00B22B27">
        <w:rPr>
          <w:rFonts w:ascii="Arial" w:hAnsi="Arial" w:cs="Arial"/>
          <w:b/>
          <w:i/>
          <w:iCs/>
          <w:color w:val="000000"/>
          <w:spacing w:val="-1"/>
          <w:sz w:val="24"/>
          <w:szCs w:val="24"/>
        </w:rPr>
        <w:t xml:space="preserve"> equal</w:t>
      </w:r>
      <w:r w:rsidRPr="00B22B27">
        <w:rPr>
          <w:rFonts w:ascii="Arial" w:hAnsi="Arial" w:cs="Arial"/>
          <w:b/>
          <w:i/>
          <w:iCs/>
          <w:color w:val="000000"/>
          <w:sz w:val="24"/>
          <w:szCs w:val="24"/>
        </w:rPr>
        <w:t xml:space="preserve"> and </w:t>
      </w:r>
      <w:r w:rsidRPr="00B22B27">
        <w:rPr>
          <w:rFonts w:ascii="Arial" w:hAnsi="Arial" w:cs="Arial"/>
          <w:b/>
          <w:i/>
          <w:iCs/>
          <w:color w:val="000000"/>
          <w:spacing w:val="-1"/>
          <w:sz w:val="24"/>
          <w:szCs w:val="24"/>
        </w:rPr>
        <w:t xml:space="preserve">inalienable </w:t>
      </w:r>
      <w:r w:rsidRPr="00B22B27">
        <w:rPr>
          <w:rFonts w:ascii="Arial" w:hAnsi="Arial" w:cs="Arial"/>
          <w:b/>
          <w:i/>
          <w:iCs/>
          <w:color w:val="000000"/>
          <w:sz w:val="24"/>
          <w:szCs w:val="24"/>
        </w:rPr>
        <w:t xml:space="preserve">rights of all </w:t>
      </w:r>
      <w:r w:rsidRPr="00B22B27">
        <w:rPr>
          <w:rFonts w:ascii="Arial" w:hAnsi="Arial" w:cs="Arial"/>
          <w:b/>
          <w:i/>
          <w:iCs/>
          <w:color w:val="000000"/>
          <w:spacing w:val="-1"/>
          <w:sz w:val="24"/>
          <w:szCs w:val="24"/>
        </w:rPr>
        <w:t>members</w:t>
      </w:r>
      <w:r w:rsidRPr="00B22B27">
        <w:rPr>
          <w:rFonts w:ascii="Arial" w:hAnsi="Arial" w:cs="Arial"/>
          <w:b/>
          <w:i/>
          <w:iCs/>
          <w:color w:val="000000"/>
          <w:sz w:val="24"/>
          <w:szCs w:val="24"/>
        </w:rPr>
        <w:t xml:space="preserve"> of the</w:t>
      </w:r>
      <w:r w:rsidRPr="00B22B27">
        <w:rPr>
          <w:rFonts w:ascii="Arial" w:hAnsi="Arial" w:cs="Arial"/>
          <w:b/>
          <w:i/>
          <w:iCs/>
          <w:color w:val="000000"/>
          <w:spacing w:val="-1"/>
          <w:sz w:val="24"/>
          <w:szCs w:val="24"/>
        </w:rPr>
        <w:t xml:space="preserve"> human</w:t>
      </w:r>
      <w:r w:rsidRPr="00B22B27">
        <w:rPr>
          <w:rFonts w:ascii="Arial" w:hAnsi="Arial" w:cs="Arial"/>
          <w:b/>
          <w:i/>
          <w:iCs/>
          <w:color w:val="000000"/>
          <w:sz w:val="24"/>
          <w:szCs w:val="24"/>
        </w:rPr>
        <w:t xml:space="preserve"> </w:t>
      </w:r>
      <w:r w:rsidRPr="00B22B27">
        <w:rPr>
          <w:rFonts w:ascii="Arial" w:hAnsi="Arial" w:cs="Arial"/>
          <w:b/>
          <w:i/>
          <w:iCs/>
          <w:color w:val="000000"/>
          <w:spacing w:val="-1"/>
          <w:sz w:val="24"/>
          <w:szCs w:val="24"/>
        </w:rPr>
        <w:t xml:space="preserve">family </w:t>
      </w:r>
      <w:r w:rsidRPr="00B22B27">
        <w:rPr>
          <w:rFonts w:ascii="Arial" w:hAnsi="Arial" w:cs="Arial"/>
          <w:b/>
          <w:i/>
          <w:iCs/>
          <w:color w:val="000000"/>
          <w:sz w:val="24"/>
          <w:szCs w:val="24"/>
        </w:rPr>
        <w:t>is the</w:t>
      </w:r>
      <w:r w:rsidRPr="00B22B27">
        <w:rPr>
          <w:rFonts w:ascii="Arial" w:hAnsi="Arial" w:cs="Arial"/>
          <w:b/>
          <w:i/>
          <w:iCs/>
          <w:color w:val="000000"/>
          <w:spacing w:val="73"/>
          <w:sz w:val="24"/>
          <w:szCs w:val="24"/>
        </w:rPr>
        <w:t xml:space="preserve"> </w:t>
      </w:r>
      <w:r w:rsidRPr="00B22B27">
        <w:rPr>
          <w:rFonts w:ascii="Arial" w:hAnsi="Arial" w:cs="Arial"/>
          <w:b/>
          <w:i/>
          <w:iCs/>
          <w:color w:val="000000"/>
          <w:sz w:val="24"/>
          <w:szCs w:val="24"/>
        </w:rPr>
        <w:t>foundation</w:t>
      </w:r>
      <w:r w:rsidRPr="00B22B27">
        <w:rPr>
          <w:rFonts w:ascii="Arial" w:hAnsi="Arial" w:cs="Arial"/>
          <w:b/>
          <w:i/>
          <w:iCs/>
          <w:color w:val="000000"/>
          <w:spacing w:val="21"/>
          <w:sz w:val="24"/>
          <w:szCs w:val="24"/>
        </w:rPr>
        <w:t xml:space="preserve"> </w:t>
      </w:r>
      <w:r w:rsidRPr="00B22B27">
        <w:rPr>
          <w:rFonts w:ascii="Arial" w:hAnsi="Arial" w:cs="Arial"/>
          <w:b/>
          <w:i/>
          <w:iCs/>
          <w:color w:val="000000"/>
          <w:sz w:val="24"/>
          <w:szCs w:val="24"/>
        </w:rPr>
        <w:t>of</w:t>
      </w:r>
      <w:r w:rsidRPr="00B22B27">
        <w:rPr>
          <w:rFonts w:ascii="Arial" w:hAnsi="Arial" w:cs="Arial"/>
          <w:b/>
          <w:i/>
          <w:iCs/>
          <w:color w:val="000000"/>
          <w:spacing w:val="19"/>
          <w:sz w:val="24"/>
          <w:szCs w:val="24"/>
        </w:rPr>
        <w:t xml:space="preserve"> </w:t>
      </w:r>
      <w:r w:rsidRPr="00B22B27">
        <w:rPr>
          <w:rFonts w:ascii="Arial" w:hAnsi="Arial" w:cs="Arial"/>
          <w:b/>
          <w:i/>
          <w:iCs/>
          <w:color w:val="000000"/>
          <w:spacing w:val="-1"/>
          <w:sz w:val="24"/>
          <w:szCs w:val="24"/>
        </w:rPr>
        <w:t>freedom,</w:t>
      </w:r>
      <w:r w:rsidRPr="00B22B27">
        <w:rPr>
          <w:rFonts w:ascii="Arial" w:hAnsi="Arial" w:cs="Arial"/>
          <w:b/>
          <w:i/>
          <w:iCs/>
          <w:color w:val="000000"/>
          <w:spacing w:val="21"/>
          <w:sz w:val="24"/>
          <w:szCs w:val="24"/>
        </w:rPr>
        <w:t xml:space="preserve"> </w:t>
      </w:r>
      <w:r w:rsidRPr="00B22B27">
        <w:rPr>
          <w:rFonts w:ascii="Arial" w:hAnsi="Arial" w:cs="Arial"/>
          <w:b/>
          <w:i/>
          <w:iCs/>
          <w:color w:val="000000"/>
          <w:spacing w:val="-1"/>
          <w:sz w:val="24"/>
          <w:szCs w:val="24"/>
        </w:rPr>
        <w:t>justice</w:t>
      </w:r>
      <w:r w:rsidRPr="00B22B27">
        <w:rPr>
          <w:rFonts w:ascii="Arial" w:hAnsi="Arial" w:cs="Arial"/>
          <w:b/>
          <w:i/>
          <w:iCs/>
          <w:color w:val="000000"/>
          <w:spacing w:val="20"/>
          <w:sz w:val="24"/>
          <w:szCs w:val="24"/>
        </w:rPr>
        <w:t xml:space="preserve"> </w:t>
      </w:r>
      <w:r w:rsidRPr="00B22B27">
        <w:rPr>
          <w:rFonts w:ascii="Arial" w:hAnsi="Arial" w:cs="Arial"/>
          <w:b/>
          <w:i/>
          <w:iCs/>
          <w:color w:val="000000"/>
          <w:sz w:val="24"/>
          <w:szCs w:val="24"/>
        </w:rPr>
        <w:t>and</w:t>
      </w:r>
      <w:r w:rsidRPr="00B22B27">
        <w:rPr>
          <w:rFonts w:ascii="Arial" w:hAnsi="Arial" w:cs="Arial"/>
          <w:b/>
          <w:i/>
          <w:iCs/>
          <w:color w:val="000000"/>
          <w:spacing w:val="21"/>
          <w:sz w:val="24"/>
          <w:szCs w:val="24"/>
        </w:rPr>
        <w:t xml:space="preserve"> </w:t>
      </w:r>
      <w:r w:rsidRPr="00B22B27">
        <w:rPr>
          <w:rFonts w:ascii="Arial" w:hAnsi="Arial" w:cs="Arial"/>
          <w:b/>
          <w:i/>
          <w:iCs/>
          <w:color w:val="000000"/>
          <w:spacing w:val="-1"/>
          <w:sz w:val="24"/>
          <w:szCs w:val="24"/>
        </w:rPr>
        <w:t>peace</w:t>
      </w:r>
      <w:r w:rsidRPr="00B22B27">
        <w:rPr>
          <w:rFonts w:ascii="Arial" w:hAnsi="Arial" w:cs="Arial"/>
          <w:b/>
          <w:i/>
          <w:iCs/>
          <w:color w:val="000000"/>
          <w:spacing w:val="20"/>
          <w:sz w:val="24"/>
          <w:szCs w:val="24"/>
        </w:rPr>
        <w:t xml:space="preserve"> </w:t>
      </w:r>
      <w:r w:rsidRPr="00B22B27">
        <w:rPr>
          <w:rFonts w:ascii="Arial" w:hAnsi="Arial" w:cs="Arial"/>
          <w:b/>
          <w:i/>
          <w:iCs/>
          <w:color w:val="000000"/>
          <w:sz w:val="24"/>
          <w:szCs w:val="24"/>
        </w:rPr>
        <w:t>in</w:t>
      </w:r>
      <w:r w:rsidRPr="00B22B27">
        <w:rPr>
          <w:rFonts w:ascii="Arial" w:hAnsi="Arial" w:cs="Arial"/>
          <w:b/>
          <w:i/>
          <w:iCs/>
          <w:color w:val="000000"/>
          <w:spacing w:val="21"/>
          <w:sz w:val="24"/>
          <w:szCs w:val="24"/>
        </w:rPr>
        <w:t xml:space="preserve"> </w:t>
      </w:r>
      <w:r w:rsidRPr="00B22B27">
        <w:rPr>
          <w:rFonts w:ascii="Arial" w:hAnsi="Arial" w:cs="Arial"/>
          <w:b/>
          <w:i/>
          <w:iCs/>
          <w:color w:val="000000"/>
          <w:sz w:val="24"/>
          <w:szCs w:val="24"/>
        </w:rPr>
        <w:t>the</w:t>
      </w:r>
      <w:r w:rsidRPr="00B22B27">
        <w:rPr>
          <w:rFonts w:ascii="Arial" w:hAnsi="Arial" w:cs="Arial"/>
          <w:b/>
          <w:i/>
          <w:iCs/>
          <w:color w:val="000000"/>
          <w:spacing w:val="18"/>
          <w:sz w:val="24"/>
          <w:szCs w:val="24"/>
        </w:rPr>
        <w:t xml:space="preserve"> </w:t>
      </w:r>
      <w:r w:rsidRPr="00B22B27">
        <w:rPr>
          <w:rFonts w:ascii="Arial" w:hAnsi="Arial" w:cs="Arial"/>
          <w:b/>
          <w:i/>
          <w:iCs/>
          <w:color w:val="000000"/>
          <w:sz w:val="24"/>
          <w:szCs w:val="24"/>
        </w:rPr>
        <w:t>world</w:t>
      </w:r>
      <w:r w:rsidRPr="00B22B27">
        <w:rPr>
          <w:rFonts w:ascii="Arial" w:hAnsi="Arial" w:cs="Arial"/>
          <w:b/>
          <w:color w:val="000000"/>
          <w:sz w:val="24"/>
          <w:szCs w:val="24"/>
        </w:rPr>
        <w:t>”</w:t>
      </w:r>
      <w:r w:rsidRPr="00B22B27">
        <w:rPr>
          <w:rFonts w:ascii="Arial" w:hAnsi="Arial" w:cs="Arial"/>
          <w:color w:val="000000"/>
          <w:spacing w:val="20"/>
          <w:sz w:val="24"/>
          <w:szCs w:val="24"/>
        </w:rPr>
        <w:t xml:space="preserve"> </w:t>
      </w:r>
      <w:r w:rsidRPr="00B22B27">
        <w:rPr>
          <w:rFonts w:ascii="Arial" w:hAnsi="Arial" w:cs="Arial"/>
          <w:color w:val="000000"/>
          <w:spacing w:val="-1"/>
          <w:sz w:val="24"/>
          <w:szCs w:val="24"/>
        </w:rPr>
        <w:t>and</w:t>
      </w:r>
      <w:r w:rsidRPr="00B22B27">
        <w:rPr>
          <w:rFonts w:ascii="Arial" w:hAnsi="Arial" w:cs="Arial"/>
          <w:color w:val="000000"/>
          <w:spacing w:val="21"/>
          <w:sz w:val="24"/>
          <w:szCs w:val="24"/>
        </w:rPr>
        <w:t xml:space="preserve"> </w:t>
      </w:r>
      <w:r w:rsidRPr="00B22B27">
        <w:rPr>
          <w:rFonts w:ascii="Arial" w:hAnsi="Arial" w:cs="Arial"/>
          <w:color w:val="000000"/>
          <w:spacing w:val="-1"/>
          <w:sz w:val="24"/>
          <w:szCs w:val="24"/>
        </w:rPr>
        <w:t>then</w:t>
      </w:r>
      <w:r w:rsidRPr="00B22B27">
        <w:rPr>
          <w:rFonts w:ascii="Arial" w:hAnsi="Arial" w:cs="Arial"/>
          <w:color w:val="000000"/>
          <w:spacing w:val="21"/>
          <w:sz w:val="24"/>
          <w:szCs w:val="24"/>
        </w:rPr>
        <w:t xml:space="preserve"> </w:t>
      </w:r>
      <w:r w:rsidRPr="00B22B27">
        <w:rPr>
          <w:rFonts w:ascii="Arial" w:hAnsi="Arial" w:cs="Arial"/>
          <w:color w:val="000000"/>
          <w:spacing w:val="-1"/>
          <w:sz w:val="24"/>
          <w:szCs w:val="24"/>
        </w:rPr>
        <w:t>more</w:t>
      </w:r>
      <w:r w:rsidRPr="00B22B27">
        <w:rPr>
          <w:rFonts w:ascii="Arial" w:hAnsi="Arial" w:cs="Arial"/>
          <w:color w:val="000000"/>
          <w:spacing w:val="20"/>
          <w:sz w:val="24"/>
          <w:szCs w:val="24"/>
        </w:rPr>
        <w:t xml:space="preserve"> </w:t>
      </w:r>
      <w:r w:rsidRPr="00B22B27">
        <w:rPr>
          <w:rFonts w:ascii="Arial" w:hAnsi="Arial" w:cs="Arial"/>
          <w:color w:val="000000"/>
          <w:spacing w:val="-1"/>
          <w:sz w:val="24"/>
          <w:szCs w:val="24"/>
        </w:rPr>
        <w:t>broadly</w:t>
      </w:r>
      <w:r w:rsidRPr="00B22B27">
        <w:rPr>
          <w:rFonts w:ascii="Arial" w:hAnsi="Arial" w:cs="Arial"/>
          <w:color w:val="000000"/>
          <w:spacing w:val="16"/>
          <w:sz w:val="24"/>
          <w:szCs w:val="24"/>
        </w:rPr>
        <w:t xml:space="preserve"> </w:t>
      </w:r>
      <w:r w:rsidRPr="00B22B27">
        <w:rPr>
          <w:rFonts w:ascii="Arial" w:hAnsi="Arial" w:cs="Arial"/>
          <w:color w:val="000000"/>
          <w:spacing w:val="-1"/>
          <w:sz w:val="24"/>
          <w:szCs w:val="24"/>
        </w:rPr>
        <w:t>provides</w:t>
      </w:r>
      <w:r w:rsidRPr="00B22B27">
        <w:rPr>
          <w:rFonts w:ascii="Arial" w:hAnsi="Arial" w:cs="Arial"/>
          <w:color w:val="000000"/>
          <w:spacing w:val="21"/>
          <w:sz w:val="24"/>
          <w:szCs w:val="24"/>
        </w:rPr>
        <w:t xml:space="preserve"> </w:t>
      </w:r>
      <w:r w:rsidRPr="00B22B27">
        <w:rPr>
          <w:rFonts w:ascii="Arial" w:hAnsi="Arial" w:cs="Arial"/>
          <w:color w:val="000000"/>
          <w:spacing w:val="-1"/>
          <w:sz w:val="24"/>
          <w:szCs w:val="24"/>
        </w:rPr>
        <w:t>for</w:t>
      </w:r>
      <w:r w:rsidRPr="00B22B27">
        <w:rPr>
          <w:rFonts w:ascii="Arial" w:hAnsi="Arial" w:cs="Arial"/>
          <w:color w:val="000000"/>
          <w:spacing w:val="20"/>
          <w:sz w:val="24"/>
          <w:szCs w:val="24"/>
        </w:rPr>
        <w:t xml:space="preserve"> </w:t>
      </w:r>
      <w:r w:rsidRPr="00B22B27">
        <w:rPr>
          <w:rFonts w:ascii="Arial" w:hAnsi="Arial" w:cs="Arial"/>
          <w:b/>
          <w:color w:val="000000"/>
          <w:sz w:val="24"/>
          <w:szCs w:val="24"/>
        </w:rPr>
        <w:t>THE RIGHT TO LIFE</w:t>
      </w:r>
      <w:r w:rsidRPr="00B22B27">
        <w:rPr>
          <w:rFonts w:ascii="Arial" w:hAnsi="Arial" w:cs="Arial"/>
          <w:color w:val="000000"/>
          <w:spacing w:val="-1"/>
          <w:sz w:val="24"/>
          <w:szCs w:val="24"/>
        </w:rPr>
        <w:t xml:space="preserve"> </w:t>
      </w:r>
      <w:r w:rsidRPr="00B22B27">
        <w:rPr>
          <w:rFonts w:ascii="Arial" w:hAnsi="Arial" w:cs="Arial"/>
          <w:color w:val="000000"/>
          <w:sz w:val="24"/>
          <w:szCs w:val="24"/>
        </w:rPr>
        <w:t xml:space="preserve">in its </w:t>
      </w:r>
      <w:r w:rsidRPr="00B22B27">
        <w:rPr>
          <w:rFonts w:ascii="Arial" w:hAnsi="Arial" w:cs="Arial"/>
          <w:color w:val="000000"/>
          <w:spacing w:val="-1"/>
          <w:sz w:val="24"/>
          <w:szCs w:val="24"/>
        </w:rPr>
        <w:t>Preamble and</w:t>
      </w:r>
      <w:r w:rsidRPr="00B22B27">
        <w:rPr>
          <w:rFonts w:ascii="Arial" w:hAnsi="Arial" w:cs="Arial"/>
          <w:color w:val="000000"/>
          <w:sz w:val="24"/>
          <w:szCs w:val="24"/>
        </w:rPr>
        <w:t xml:space="preserve"> </w:t>
      </w:r>
      <w:r w:rsidRPr="00B22B27">
        <w:rPr>
          <w:rFonts w:ascii="Arial" w:hAnsi="Arial" w:cs="Arial"/>
          <w:color w:val="000000"/>
          <w:spacing w:val="-1"/>
          <w:sz w:val="24"/>
          <w:szCs w:val="24"/>
        </w:rPr>
        <w:t xml:space="preserve">Article </w:t>
      </w:r>
      <w:r w:rsidRPr="00B22B27">
        <w:rPr>
          <w:rFonts w:ascii="Arial" w:hAnsi="Arial" w:cs="Arial"/>
          <w:color w:val="000000"/>
          <w:sz w:val="24"/>
          <w:szCs w:val="24"/>
        </w:rPr>
        <w:t>6.</w:t>
      </w:r>
    </w:p>
    <w:p w14:paraId="5ED3E608" w14:textId="77777777" w:rsidR="0061463E" w:rsidRPr="00B22B27" w:rsidRDefault="00982C33" w:rsidP="0061463E">
      <w:pPr>
        <w:jc w:val="both"/>
        <w:rPr>
          <w:rFonts w:ascii="Arial" w:hAnsi="Arial" w:cs="Arial"/>
          <w:sz w:val="24"/>
          <w:szCs w:val="24"/>
        </w:rPr>
      </w:pPr>
      <w:r w:rsidRPr="00982C33">
        <w:rPr>
          <w:rFonts w:ascii="Arial" w:hAnsi="Arial" w:cs="Arial"/>
          <w:sz w:val="28"/>
          <w:szCs w:val="28"/>
        </w:rPr>
        <w:lastRenderedPageBreak/>
        <w:t xml:space="preserve">As well the vital importance of </w:t>
      </w:r>
      <w:r w:rsidR="0061463E" w:rsidRPr="00982C33">
        <w:rPr>
          <w:rFonts w:ascii="Arial" w:hAnsi="Arial" w:cs="Arial"/>
          <w:sz w:val="28"/>
          <w:szCs w:val="28"/>
        </w:rPr>
        <w:t>The Declaration on the Rights of the Child,</w:t>
      </w:r>
      <w:r w:rsidR="0061463E" w:rsidRPr="00B22B27">
        <w:rPr>
          <w:rFonts w:ascii="Arial" w:hAnsi="Arial" w:cs="Arial"/>
          <w:sz w:val="28"/>
          <w:szCs w:val="28"/>
        </w:rPr>
        <w:t xml:space="preserve"> states that </w:t>
      </w:r>
      <w:r w:rsidR="0061463E" w:rsidRPr="00B22B27">
        <w:rPr>
          <w:rFonts w:ascii="Arial" w:hAnsi="Arial" w:cs="Arial"/>
          <w:b/>
          <w:bCs/>
          <w:sz w:val="28"/>
          <w:szCs w:val="28"/>
        </w:rPr>
        <w:t>“</w:t>
      </w:r>
      <w:r w:rsidR="0061463E" w:rsidRPr="00B22B27">
        <w:rPr>
          <w:rFonts w:ascii="Arial" w:hAnsi="Arial" w:cs="Arial"/>
          <w:b/>
          <w:bCs/>
          <w:sz w:val="28"/>
          <w:szCs w:val="28"/>
          <w:u w:val="single"/>
        </w:rPr>
        <w:t>the child</w:t>
      </w:r>
      <w:r w:rsidR="0061463E" w:rsidRPr="00B22B27">
        <w:rPr>
          <w:rFonts w:ascii="Arial" w:hAnsi="Arial" w:cs="Arial"/>
          <w:b/>
          <w:bCs/>
          <w:sz w:val="28"/>
          <w:szCs w:val="28"/>
        </w:rPr>
        <w:t xml:space="preserve">, by reason of his physical and mental immaturity, </w:t>
      </w:r>
      <w:r w:rsidR="0061463E" w:rsidRPr="00B22B27">
        <w:rPr>
          <w:rFonts w:ascii="Arial" w:hAnsi="Arial" w:cs="Arial"/>
          <w:b/>
          <w:bCs/>
          <w:sz w:val="28"/>
          <w:szCs w:val="28"/>
          <w:u w:val="single"/>
        </w:rPr>
        <w:t>needs special safeguards and care</w:t>
      </w:r>
      <w:r w:rsidR="0061463E" w:rsidRPr="00B22B27">
        <w:rPr>
          <w:rFonts w:ascii="Arial" w:hAnsi="Arial" w:cs="Arial"/>
          <w:b/>
          <w:bCs/>
          <w:sz w:val="28"/>
          <w:szCs w:val="28"/>
        </w:rPr>
        <w:t xml:space="preserve">, </w:t>
      </w:r>
      <w:r w:rsidR="0061463E" w:rsidRPr="00B22B27">
        <w:rPr>
          <w:rFonts w:ascii="Arial" w:hAnsi="Arial" w:cs="Arial"/>
          <w:b/>
          <w:bCs/>
          <w:sz w:val="28"/>
          <w:szCs w:val="28"/>
          <w:u w:val="single"/>
        </w:rPr>
        <w:t>including appropriate legal protection, before, as well as after birth</w:t>
      </w:r>
      <w:r w:rsidR="0061463E" w:rsidRPr="00B22B27">
        <w:rPr>
          <w:rFonts w:ascii="Arial" w:hAnsi="Arial" w:cs="Arial"/>
          <w:b/>
          <w:bCs/>
          <w:sz w:val="28"/>
          <w:szCs w:val="28"/>
        </w:rPr>
        <w:t>,” -</w:t>
      </w:r>
      <w:r w:rsidR="0061463E" w:rsidRPr="00B22B27">
        <w:rPr>
          <w:rFonts w:ascii="Arial" w:hAnsi="Arial" w:cs="Arial"/>
          <w:sz w:val="28"/>
          <w:szCs w:val="28"/>
        </w:rPr>
        <w:t>CRC (1990) Preamble.  And ICPD (1994), Chapter II, Principle 1.</w:t>
      </w:r>
    </w:p>
    <w:p w14:paraId="022CB280" w14:textId="77777777" w:rsidR="0061463E" w:rsidRPr="00B22B27" w:rsidRDefault="0061463E" w:rsidP="0061463E">
      <w:pPr>
        <w:jc w:val="both"/>
        <w:rPr>
          <w:rFonts w:ascii="Arial" w:hAnsi="Arial" w:cs="Arial"/>
          <w:sz w:val="28"/>
          <w:szCs w:val="28"/>
        </w:rPr>
      </w:pPr>
    </w:p>
    <w:p w14:paraId="07C89A11" w14:textId="77777777" w:rsidR="0061463E" w:rsidRPr="00B22B27" w:rsidRDefault="0061463E" w:rsidP="00982C33">
      <w:pPr>
        <w:pStyle w:val="H1G"/>
        <w:rPr>
          <w:rFonts w:ascii="Arial" w:eastAsia="Arial Unicode MS" w:hAnsi="Arial" w:cs="Arial"/>
          <w:b w:val="0"/>
          <w:szCs w:val="24"/>
        </w:rPr>
      </w:pPr>
      <w:bookmarkStart w:id="1" w:name="“UPreamble"/>
      <w:bookmarkEnd w:id="1"/>
      <w:r w:rsidRPr="00B22B27">
        <w:rPr>
          <w:rFonts w:ascii="Arial" w:eastAsia="Arial Unicode MS" w:hAnsi="Arial" w:cs="Arial"/>
        </w:rPr>
        <w:tab/>
      </w:r>
      <w:r w:rsidRPr="00B22B27">
        <w:rPr>
          <w:rFonts w:ascii="Arial" w:eastAsia="Arial Unicode MS" w:hAnsi="Arial" w:cs="Arial"/>
          <w:szCs w:val="24"/>
        </w:rPr>
        <w:t>Paragraph 9</w:t>
      </w:r>
      <w:r w:rsidR="00982C33">
        <w:rPr>
          <w:rFonts w:ascii="Arial" w:eastAsia="Arial Unicode MS" w:hAnsi="Arial" w:cs="Arial"/>
          <w:szCs w:val="24"/>
        </w:rPr>
        <w:t>,10</w:t>
      </w:r>
      <w:r w:rsidRPr="00B22B27">
        <w:rPr>
          <w:rFonts w:ascii="Arial" w:eastAsia="Arial Unicode MS" w:hAnsi="Arial" w:cs="Arial"/>
          <w:szCs w:val="24"/>
        </w:rPr>
        <w:t xml:space="preserve"> </w:t>
      </w:r>
    </w:p>
    <w:p w14:paraId="35CB2F2F" w14:textId="77777777" w:rsidR="0061463E" w:rsidRPr="00B22B27" w:rsidRDefault="0061463E" w:rsidP="0061463E">
      <w:pPr>
        <w:rPr>
          <w:rFonts w:ascii="Arial" w:eastAsia="Arial Unicode MS" w:hAnsi="Arial" w:cs="Arial"/>
          <w:b/>
          <w:sz w:val="24"/>
          <w:szCs w:val="24"/>
        </w:rPr>
      </w:pPr>
    </w:p>
    <w:p w14:paraId="4EDDE09A" w14:textId="77777777" w:rsidR="0061463E" w:rsidRPr="00B22B27" w:rsidRDefault="00982C33" w:rsidP="00982C33">
      <w:pPr>
        <w:pStyle w:val="SingleTxtG"/>
        <w:ind w:left="0"/>
        <w:rPr>
          <w:rFonts w:ascii="Arial" w:hAnsi="Arial" w:cs="Arial"/>
          <w:sz w:val="24"/>
          <w:szCs w:val="24"/>
        </w:rPr>
      </w:pPr>
      <w:r>
        <w:rPr>
          <w:rFonts w:ascii="Arial" w:hAnsi="Arial" w:cs="Arial"/>
          <w:sz w:val="24"/>
          <w:szCs w:val="24"/>
        </w:rPr>
        <w:t>S</w:t>
      </w:r>
      <w:r w:rsidR="0061463E" w:rsidRPr="00B22B27">
        <w:rPr>
          <w:rFonts w:ascii="Arial" w:hAnsi="Arial" w:cs="Arial"/>
          <w:sz w:val="24"/>
          <w:szCs w:val="24"/>
        </w:rPr>
        <w:t xml:space="preserve">cientific </w:t>
      </w:r>
      <w:r>
        <w:rPr>
          <w:rFonts w:ascii="Arial" w:hAnsi="Arial" w:cs="Arial"/>
          <w:sz w:val="24"/>
          <w:szCs w:val="24"/>
        </w:rPr>
        <w:t xml:space="preserve">Biology </w:t>
      </w:r>
      <w:r w:rsidR="0061463E" w:rsidRPr="00B22B27">
        <w:rPr>
          <w:rFonts w:ascii="Arial" w:hAnsi="Arial" w:cs="Arial"/>
          <w:sz w:val="24"/>
          <w:szCs w:val="24"/>
        </w:rPr>
        <w:t xml:space="preserve">clearly establishes the fact that human life begins at conception; and </w:t>
      </w:r>
      <w:r>
        <w:rPr>
          <w:rFonts w:ascii="Arial" w:hAnsi="Arial" w:cs="Arial"/>
          <w:sz w:val="24"/>
          <w:szCs w:val="24"/>
        </w:rPr>
        <w:t xml:space="preserve">inherently ALL the DNA has </w:t>
      </w:r>
      <w:r w:rsidR="0061463E" w:rsidRPr="00B22B27">
        <w:rPr>
          <w:rFonts w:ascii="Arial" w:hAnsi="Arial" w:cs="Arial"/>
          <w:sz w:val="24"/>
          <w:szCs w:val="24"/>
        </w:rPr>
        <w:t>the knowledge on how human being</w:t>
      </w:r>
      <w:r>
        <w:rPr>
          <w:rFonts w:ascii="Arial" w:hAnsi="Arial" w:cs="Arial"/>
          <w:sz w:val="24"/>
          <w:szCs w:val="24"/>
        </w:rPr>
        <w:t xml:space="preserve">s begin is fascinating.  The heart begins to </w:t>
      </w:r>
      <w:r w:rsidR="0061463E" w:rsidRPr="00B22B27">
        <w:rPr>
          <w:rFonts w:ascii="Arial" w:hAnsi="Arial" w:cs="Arial"/>
          <w:sz w:val="24"/>
          <w:szCs w:val="24"/>
        </w:rPr>
        <w:t xml:space="preserve">beat 3-4 weeks </w:t>
      </w:r>
      <w:r>
        <w:rPr>
          <w:rFonts w:ascii="Arial" w:hAnsi="Arial" w:cs="Arial"/>
          <w:sz w:val="24"/>
          <w:szCs w:val="24"/>
        </w:rPr>
        <w:t>after conception.  By eight weeks a</w:t>
      </w:r>
      <w:r w:rsidR="0061463E" w:rsidRPr="00B22B27">
        <w:rPr>
          <w:rFonts w:ascii="Arial" w:hAnsi="Arial" w:cs="Arial"/>
          <w:sz w:val="24"/>
          <w:szCs w:val="24"/>
        </w:rPr>
        <w:t xml:space="preserve">ll the vital organs </w:t>
      </w:r>
      <w:r>
        <w:rPr>
          <w:rFonts w:ascii="Arial" w:hAnsi="Arial" w:cs="Arial"/>
          <w:sz w:val="24"/>
          <w:szCs w:val="24"/>
        </w:rPr>
        <w:t xml:space="preserve">are </w:t>
      </w:r>
      <w:r w:rsidR="0061463E" w:rsidRPr="00B22B27">
        <w:rPr>
          <w:rFonts w:ascii="Arial" w:hAnsi="Arial" w:cs="Arial"/>
          <w:sz w:val="24"/>
          <w:szCs w:val="24"/>
        </w:rPr>
        <w:t>formed</w:t>
      </w:r>
      <w:r>
        <w:rPr>
          <w:rFonts w:ascii="Arial" w:hAnsi="Arial" w:cs="Arial"/>
          <w:sz w:val="24"/>
          <w:szCs w:val="24"/>
        </w:rPr>
        <w:t>.  B</w:t>
      </w:r>
      <w:r w:rsidR="0061463E" w:rsidRPr="00B22B27">
        <w:rPr>
          <w:rFonts w:ascii="Arial" w:hAnsi="Arial" w:cs="Arial"/>
          <w:sz w:val="24"/>
          <w:szCs w:val="24"/>
        </w:rPr>
        <w:t xml:space="preserve">y 9 weeks </w:t>
      </w:r>
      <w:r>
        <w:rPr>
          <w:rFonts w:ascii="Arial" w:hAnsi="Arial" w:cs="Arial"/>
          <w:sz w:val="24"/>
          <w:szCs w:val="24"/>
        </w:rPr>
        <w:t xml:space="preserve">there are perfect little </w:t>
      </w:r>
      <w:r w:rsidR="0061463E" w:rsidRPr="00B22B27">
        <w:rPr>
          <w:rFonts w:ascii="Arial" w:hAnsi="Arial" w:cs="Arial"/>
          <w:sz w:val="24"/>
          <w:szCs w:val="24"/>
        </w:rPr>
        <w:t xml:space="preserve">arms, legs, fingers and toes developed.  </w:t>
      </w:r>
      <w:r>
        <w:rPr>
          <w:rFonts w:ascii="Arial" w:hAnsi="Arial" w:cs="Arial"/>
          <w:sz w:val="24"/>
          <w:szCs w:val="24"/>
        </w:rPr>
        <w:t xml:space="preserve">Incredibly, each of us develop </w:t>
      </w:r>
      <w:r w:rsidR="0061463E" w:rsidRPr="00B22B27">
        <w:rPr>
          <w:rFonts w:ascii="Arial" w:hAnsi="Arial" w:cs="Arial"/>
          <w:sz w:val="24"/>
          <w:szCs w:val="24"/>
        </w:rPr>
        <w:t xml:space="preserve">eyes to see, ears to hear, lungs to breathe, </w:t>
      </w:r>
      <w:r w:rsidR="002B0A0A">
        <w:rPr>
          <w:rFonts w:ascii="Arial" w:hAnsi="Arial" w:cs="Arial"/>
          <w:sz w:val="24"/>
          <w:szCs w:val="24"/>
        </w:rPr>
        <w:t xml:space="preserve">a brain, a </w:t>
      </w:r>
      <w:r w:rsidR="0061463E" w:rsidRPr="00B22B27">
        <w:rPr>
          <w:rFonts w:ascii="Arial" w:hAnsi="Arial" w:cs="Arial"/>
          <w:sz w:val="24"/>
          <w:szCs w:val="24"/>
        </w:rPr>
        <w:t xml:space="preserve">mouth to speak etc. </w:t>
      </w:r>
      <w:r w:rsidR="002B0A0A">
        <w:rPr>
          <w:rFonts w:ascii="Arial" w:hAnsi="Arial" w:cs="Arial"/>
          <w:sz w:val="24"/>
          <w:szCs w:val="24"/>
        </w:rPr>
        <w:t>only taking days, weeks and months, not millions of years by the way</w:t>
      </w:r>
      <w:r w:rsidR="0061463E" w:rsidRPr="00B22B27">
        <w:rPr>
          <w:rFonts w:ascii="Arial" w:hAnsi="Arial" w:cs="Arial"/>
          <w:sz w:val="24"/>
          <w:szCs w:val="24"/>
        </w:rPr>
        <w:t xml:space="preserve">. </w:t>
      </w:r>
      <w:r w:rsidR="002B0A0A">
        <w:rPr>
          <w:rFonts w:ascii="Arial" w:hAnsi="Arial" w:cs="Arial"/>
          <w:sz w:val="24"/>
          <w:szCs w:val="24"/>
        </w:rPr>
        <w:t>It is obvious that</w:t>
      </w:r>
      <w:r w:rsidR="0061463E" w:rsidRPr="00B22B27">
        <w:rPr>
          <w:rFonts w:ascii="Arial" w:hAnsi="Arial" w:cs="Arial"/>
          <w:sz w:val="24"/>
          <w:szCs w:val="24"/>
        </w:rPr>
        <w:t xml:space="preserve"> from conception we are a part of the Human Family.  </w:t>
      </w:r>
    </w:p>
    <w:p w14:paraId="30FE49E4" w14:textId="77777777" w:rsidR="0061463E" w:rsidRPr="00B22B27" w:rsidRDefault="0061463E" w:rsidP="00982C33">
      <w:pPr>
        <w:pStyle w:val="SingleTxtG"/>
        <w:ind w:left="0"/>
        <w:rPr>
          <w:rFonts w:ascii="Arial" w:hAnsi="Arial" w:cs="Arial"/>
          <w:sz w:val="24"/>
          <w:szCs w:val="24"/>
        </w:rPr>
      </w:pPr>
      <w:r w:rsidRPr="00B22B27">
        <w:rPr>
          <w:rFonts w:ascii="Arial" w:hAnsi="Arial" w:cs="Arial"/>
          <w:sz w:val="24"/>
          <w:szCs w:val="24"/>
        </w:rPr>
        <w:t xml:space="preserve">From </w:t>
      </w:r>
      <w:r w:rsidR="002B0A0A">
        <w:rPr>
          <w:rFonts w:ascii="Arial" w:hAnsi="Arial" w:cs="Arial"/>
          <w:sz w:val="24"/>
          <w:szCs w:val="24"/>
        </w:rPr>
        <w:t xml:space="preserve">the </w:t>
      </w:r>
      <w:r w:rsidR="002B0A0A" w:rsidRPr="00B22B27">
        <w:rPr>
          <w:rFonts w:ascii="Arial" w:hAnsi="Arial" w:cs="Arial"/>
          <w:sz w:val="24"/>
          <w:szCs w:val="24"/>
        </w:rPr>
        <w:t>outset</w:t>
      </w:r>
      <w:r w:rsidRPr="00B22B27">
        <w:rPr>
          <w:rFonts w:ascii="Arial" w:hAnsi="Arial" w:cs="Arial"/>
          <w:sz w:val="24"/>
          <w:szCs w:val="24"/>
        </w:rPr>
        <w:t xml:space="preserve">, we became a </w:t>
      </w:r>
      <w:r w:rsidRPr="00B22B27">
        <w:rPr>
          <w:rFonts w:ascii="Arial" w:hAnsi="Arial" w:cs="Arial"/>
          <w:b/>
          <w:sz w:val="24"/>
          <w:szCs w:val="24"/>
        </w:rPr>
        <w:t>Human Being with Potential</w:t>
      </w:r>
      <w:r w:rsidRPr="00B22B27">
        <w:rPr>
          <w:rFonts w:ascii="Arial" w:hAnsi="Arial" w:cs="Arial"/>
          <w:sz w:val="24"/>
          <w:szCs w:val="24"/>
        </w:rPr>
        <w:t>, not a potential human being.   This truth must be recognized and acknowledged by the Human Rights Committee, and the UN Members</w:t>
      </w:r>
      <w:r w:rsidR="002B0A0A">
        <w:rPr>
          <w:rFonts w:ascii="Arial" w:hAnsi="Arial" w:cs="Arial"/>
          <w:sz w:val="24"/>
          <w:szCs w:val="24"/>
        </w:rPr>
        <w:t xml:space="preserve">.  It is crucial for you to admit </w:t>
      </w:r>
      <w:r w:rsidRPr="00B22B27">
        <w:rPr>
          <w:rFonts w:ascii="Arial" w:hAnsi="Arial" w:cs="Arial"/>
          <w:sz w:val="24"/>
          <w:szCs w:val="24"/>
        </w:rPr>
        <w:t>that Human Life begins at conception; and therefore, children in utero must be protected and have the inalienable right to life</w:t>
      </w:r>
      <w:r w:rsidR="002B0A0A">
        <w:rPr>
          <w:rFonts w:ascii="Arial" w:hAnsi="Arial" w:cs="Arial"/>
          <w:sz w:val="24"/>
          <w:szCs w:val="24"/>
        </w:rPr>
        <w:t xml:space="preserve"> as members of the Human Family</w:t>
      </w:r>
      <w:r w:rsidRPr="00B22B27">
        <w:rPr>
          <w:rFonts w:ascii="Arial" w:hAnsi="Arial" w:cs="Arial"/>
          <w:sz w:val="24"/>
          <w:szCs w:val="24"/>
        </w:rPr>
        <w:t xml:space="preserve">.  Whether it is politically incorrect or not, despite </w:t>
      </w:r>
      <w:r w:rsidR="002B0A0A">
        <w:rPr>
          <w:rFonts w:ascii="Arial" w:hAnsi="Arial" w:cs="Arial"/>
          <w:sz w:val="24"/>
          <w:szCs w:val="24"/>
        </w:rPr>
        <w:t xml:space="preserve">your individual </w:t>
      </w:r>
      <w:r w:rsidRPr="00B22B27">
        <w:rPr>
          <w:rFonts w:ascii="Arial" w:hAnsi="Arial" w:cs="Arial"/>
          <w:sz w:val="24"/>
          <w:szCs w:val="24"/>
        </w:rPr>
        <w:t>personal beliefs or ideologies.</w:t>
      </w:r>
    </w:p>
    <w:p w14:paraId="2665706B" w14:textId="77777777" w:rsidR="0061463E" w:rsidRPr="00B22B27" w:rsidRDefault="0061463E" w:rsidP="00982C33">
      <w:pPr>
        <w:pStyle w:val="SingleTxtG"/>
        <w:ind w:left="0"/>
        <w:rPr>
          <w:rFonts w:ascii="Arial" w:hAnsi="Arial" w:cs="Arial"/>
          <w:sz w:val="24"/>
          <w:szCs w:val="24"/>
        </w:rPr>
      </w:pPr>
      <w:r w:rsidRPr="00B22B27">
        <w:rPr>
          <w:rFonts w:ascii="Arial" w:hAnsi="Arial" w:cs="Arial"/>
          <w:sz w:val="24"/>
          <w:szCs w:val="24"/>
        </w:rPr>
        <w:t xml:space="preserve">No matter what stage of our development, whether </w:t>
      </w:r>
      <w:r w:rsidR="002B0A0A">
        <w:rPr>
          <w:rFonts w:ascii="Arial" w:hAnsi="Arial" w:cs="Arial"/>
          <w:sz w:val="24"/>
          <w:szCs w:val="24"/>
        </w:rPr>
        <w:t xml:space="preserve">we are </w:t>
      </w:r>
      <w:r w:rsidRPr="00B22B27">
        <w:rPr>
          <w:rFonts w:ascii="Arial" w:hAnsi="Arial" w:cs="Arial"/>
          <w:sz w:val="24"/>
          <w:szCs w:val="24"/>
        </w:rPr>
        <w:t xml:space="preserve">an embryo, fetus, infant, adolescent, adult or senior, </w:t>
      </w:r>
      <w:r w:rsidR="002B0A0A">
        <w:rPr>
          <w:rFonts w:ascii="Arial" w:hAnsi="Arial" w:cs="Arial"/>
          <w:sz w:val="24"/>
          <w:szCs w:val="24"/>
        </w:rPr>
        <w:t xml:space="preserve">the integral truth is that </w:t>
      </w:r>
      <w:r w:rsidRPr="00B22B27">
        <w:rPr>
          <w:rFonts w:ascii="Arial" w:hAnsi="Arial" w:cs="Arial"/>
          <w:sz w:val="24"/>
          <w:szCs w:val="24"/>
        </w:rPr>
        <w:t>these are all stages of our human life</w:t>
      </w:r>
      <w:r w:rsidR="002B0A0A">
        <w:rPr>
          <w:rFonts w:ascii="Arial" w:hAnsi="Arial" w:cs="Arial"/>
          <w:sz w:val="24"/>
          <w:szCs w:val="24"/>
        </w:rPr>
        <w:t xml:space="preserve">, </w:t>
      </w:r>
      <w:r w:rsidRPr="00B22B27">
        <w:rPr>
          <w:rFonts w:ascii="Arial" w:hAnsi="Arial" w:cs="Arial"/>
          <w:sz w:val="24"/>
          <w:szCs w:val="24"/>
        </w:rPr>
        <w:t xml:space="preserve">as members of the human family. </w:t>
      </w:r>
    </w:p>
    <w:p w14:paraId="1C968261" w14:textId="77777777" w:rsidR="0061463E" w:rsidRPr="00B22B27" w:rsidRDefault="0061463E" w:rsidP="0061463E">
      <w:pPr>
        <w:pStyle w:val="SingleTxtG"/>
        <w:ind w:left="0"/>
        <w:rPr>
          <w:rFonts w:ascii="Arial" w:hAnsi="Arial" w:cs="Arial"/>
          <w:sz w:val="24"/>
          <w:szCs w:val="24"/>
        </w:rPr>
      </w:pPr>
      <w:r w:rsidRPr="00B22B27">
        <w:rPr>
          <w:rFonts w:ascii="Arial" w:hAnsi="Arial" w:cs="Arial"/>
          <w:b/>
          <w:sz w:val="24"/>
          <w:szCs w:val="24"/>
        </w:rPr>
        <w:t>Article 3</w:t>
      </w:r>
      <w:r w:rsidRPr="00B22B27">
        <w:rPr>
          <w:rFonts w:ascii="Arial" w:hAnsi="Arial" w:cs="Arial"/>
          <w:sz w:val="24"/>
          <w:szCs w:val="24"/>
        </w:rPr>
        <w:t xml:space="preserve">- Since induced, forced abortion intentionally causes the premature death of a human being, and </w:t>
      </w:r>
      <w:r w:rsidR="002B0A0A">
        <w:rPr>
          <w:rFonts w:ascii="Arial" w:hAnsi="Arial" w:cs="Arial"/>
          <w:sz w:val="24"/>
          <w:szCs w:val="24"/>
        </w:rPr>
        <w:t xml:space="preserve">since induced abortion is the shedding the innocent blood, and since induced abortion </w:t>
      </w:r>
      <w:r w:rsidRPr="00B22B27">
        <w:rPr>
          <w:rFonts w:ascii="Arial" w:hAnsi="Arial" w:cs="Arial"/>
          <w:sz w:val="24"/>
          <w:szCs w:val="24"/>
        </w:rPr>
        <w:t>deprive</w:t>
      </w:r>
      <w:r w:rsidR="002B0A0A">
        <w:rPr>
          <w:rFonts w:ascii="Arial" w:hAnsi="Arial" w:cs="Arial"/>
          <w:sz w:val="24"/>
          <w:szCs w:val="24"/>
        </w:rPr>
        <w:t xml:space="preserve">s the youngest most vulnerable human beings the </w:t>
      </w:r>
      <w:r w:rsidR="002B0A0A" w:rsidRPr="00B22B27">
        <w:rPr>
          <w:rFonts w:ascii="Arial" w:hAnsi="Arial" w:cs="Arial"/>
          <w:sz w:val="24"/>
          <w:szCs w:val="24"/>
        </w:rPr>
        <w:t>enjoyment</w:t>
      </w:r>
      <w:r w:rsidRPr="00B22B27">
        <w:rPr>
          <w:rFonts w:ascii="Arial" w:hAnsi="Arial" w:cs="Arial"/>
          <w:sz w:val="24"/>
          <w:szCs w:val="24"/>
        </w:rPr>
        <w:t xml:space="preserve"> of life and </w:t>
      </w:r>
      <w:r w:rsidR="002B0A0A">
        <w:rPr>
          <w:rFonts w:ascii="Arial" w:hAnsi="Arial" w:cs="Arial"/>
          <w:sz w:val="24"/>
          <w:szCs w:val="24"/>
        </w:rPr>
        <w:t>freedom to live</w:t>
      </w:r>
      <w:r w:rsidRPr="00B22B27">
        <w:rPr>
          <w:rFonts w:ascii="Arial" w:hAnsi="Arial" w:cs="Arial"/>
          <w:sz w:val="24"/>
          <w:szCs w:val="24"/>
        </w:rPr>
        <w:t>, and since Article 6 guarantees The Right to Life for all human beings without distinction of any kind; Be it resolved that every child in utero should be included and have protection and for this inherent right to life</w:t>
      </w:r>
      <w:r w:rsidR="002B0A0A">
        <w:rPr>
          <w:rFonts w:ascii="Arial" w:hAnsi="Arial" w:cs="Arial"/>
          <w:sz w:val="24"/>
          <w:szCs w:val="24"/>
        </w:rPr>
        <w:t>, by the Human Rights Committee</w:t>
      </w:r>
      <w:r w:rsidRPr="00B22B27">
        <w:rPr>
          <w:rFonts w:ascii="Arial" w:hAnsi="Arial" w:cs="Arial"/>
          <w:sz w:val="24"/>
          <w:szCs w:val="24"/>
        </w:rPr>
        <w:t xml:space="preserve">.  </w:t>
      </w:r>
      <w:r w:rsidR="002B0A0A" w:rsidRPr="00B22B27">
        <w:rPr>
          <w:rFonts w:ascii="Arial" w:hAnsi="Arial" w:cs="Arial"/>
          <w:sz w:val="24"/>
          <w:szCs w:val="24"/>
        </w:rPr>
        <w:t>Accordingly</w:t>
      </w:r>
      <w:r w:rsidRPr="00B22B27">
        <w:rPr>
          <w:rFonts w:ascii="Arial" w:hAnsi="Arial" w:cs="Arial"/>
          <w:sz w:val="24"/>
          <w:szCs w:val="24"/>
        </w:rPr>
        <w:t>, access to abortions should be prohibited and deterred as it is in violation of THE RIGHT TO LIFE.</w:t>
      </w:r>
    </w:p>
    <w:p w14:paraId="55147DFB" w14:textId="77777777" w:rsidR="0061463E" w:rsidRPr="00B22B27" w:rsidRDefault="0061463E" w:rsidP="0061463E">
      <w:pPr>
        <w:pStyle w:val="SingleTxtG"/>
        <w:ind w:left="0"/>
        <w:rPr>
          <w:rFonts w:ascii="Arial" w:hAnsi="Arial" w:cs="Arial"/>
          <w:sz w:val="24"/>
          <w:szCs w:val="24"/>
          <w:shd w:val="clear" w:color="auto" w:fill="FFFFFF"/>
        </w:rPr>
      </w:pPr>
      <w:r w:rsidRPr="00B22B27">
        <w:rPr>
          <w:rFonts w:ascii="Arial" w:hAnsi="Arial" w:cs="Arial"/>
          <w:sz w:val="24"/>
          <w:szCs w:val="24"/>
        </w:rPr>
        <w:t xml:space="preserve">Paragraph 1 of article 6 of the Covenant </w:t>
      </w:r>
      <w:r w:rsidR="002B0A0A" w:rsidRPr="00B22B27">
        <w:rPr>
          <w:rFonts w:ascii="Arial" w:hAnsi="Arial" w:cs="Arial"/>
          <w:sz w:val="24"/>
          <w:szCs w:val="24"/>
        </w:rPr>
        <w:t>affords</w:t>
      </w:r>
      <w:r w:rsidRPr="00B22B27">
        <w:rPr>
          <w:rFonts w:ascii="Arial" w:hAnsi="Arial" w:cs="Arial"/>
          <w:sz w:val="24"/>
          <w:szCs w:val="24"/>
        </w:rPr>
        <w:t xml:space="preserve"> that </w:t>
      </w:r>
      <w:r w:rsidRPr="00B22B27">
        <w:rPr>
          <w:rFonts w:ascii="Arial" w:hAnsi="Arial" w:cs="Arial"/>
          <w:sz w:val="24"/>
          <w:szCs w:val="24"/>
          <w:shd w:val="clear" w:color="auto" w:fill="FFFFFF"/>
        </w:rPr>
        <w:t>no one shall be arbitrarily deprived of his life</w:t>
      </w:r>
      <w:r w:rsidR="002B0A0A">
        <w:rPr>
          <w:rFonts w:ascii="Arial" w:hAnsi="Arial" w:cs="Arial"/>
          <w:sz w:val="24"/>
          <w:szCs w:val="24"/>
          <w:shd w:val="clear" w:color="auto" w:fill="FFFFFF"/>
        </w:rPr>
        <w:t>,</w:t>
      </w:r>
      <w:r w:rsidRPr="00B22B27">
        <w:rPr>
          <w:rFonts w:ascii="Arial" w:hAnsi="Arial" w:cs="Arial"/>
          <w:sz w:val="24"/>
          <w:szCs w:val="24"/>
          <w:shd w:val="clear" w:color="auto" w:fill="FFFFFF"/>
        </w:rPr>
        <w:t xml:space="preserve"> and that th</w:t>
      </w:r>
      <w:r w:rsidR="002B0A0A">
        <w:rPr>
          <w:rFonts w:ascii="Arial" w:hAnsi="Arial" w:cs="Arial"/>
          <w:sz w:val="24"/>
          <w:szCs w:val="24"/>
          <w:shd w:val="clear" w:color="auto" w:fill="FFFFFF"/>
        </w:rPr>
        <w:t>is</w:t>
      </w:r>
      <w:r w:rsidRPr="00B22B27">
        <w:rPr>
          <w:rFonts w:ascii="Arial" w:hAnsi="Arial" w:cs="Arial"/>
          <w:sz w:val="24"/>
          <w:szCs w:val="24"/>
          <w:shd w:val="clear" w:color="auto" w:fill="FFFFFF"/>
        </w:rPr>
        <w:t xml:space="preserve"> right shall be protected by law. It lays the foundation for the obligation of States parties to respect and to ensure THE RIGHT TO LIFE, to give effect to it through legislative and other measures, and to provide effective remedies and reparation to </w:t>
      </w:r>
      <w:r w:rsidRPr="00B22B27">
        <w:rPr>
          <w:rFonts w:ascii="Arial" w:hAnsi="Arial" w:cs="Arial"/>
          <w:sz w:val="24"/>
          <w:szCs w:val="24"/>
        </w:rPr>
        <w:t>all victims of violations of the right to life</w:t>
      </w:r>
      <w:r w:rsidRPr="00B22B27">
        <w:rPr>
          <w:rFonts w:ascii="Arial" w:hAnsi="Arial" w:cs="Arial"/>
          <w:sz w:val="24"/>
          <w:szCs w:val="24"/>
          <w:shd w:val="clear" w:color="auto" w:fill="FFFFFF"/>
        </w:rPr>
        <w:t xml:space="preserve">.  </w:t>
      </w:r>
    </w:p>
    <w:p w14:paraId="0E31EF9C" w14:textId="77777777" w:rsidR="0061463E" w:rsidRPr="002B0A0A" w:rsidRDefault="0061463E" w:rsidP="0061463E">
      <w:pPr>
        <w:pStyle w:val="SingleTxtG"/>
        <w:ind w:left="0"/>
        <w:rPr>
          <w:rFonts w:ascii="Arial" w:hAnsi="Arial" w:cs="Arial"/>
          <w:sz w:val="24"/>
          <w:szCs w:val="24"/>
        </w:rPr>
      </w:pPr>
      <w:r w:rsidRPr="002B0A0A">
        <w:rPr>
          <w:rFonts w:ascii="Arial" w:hAnsi="Arial" w:cs="Arial"/>
          <w:sz w:val="24"/>
          <w:szCs w:val="24"/>
          <w:shd w:val="clear" w:color="auto" w:fill="FFFFFF"/>
        </w:rPr>
        <w:t xml:space="preserve">Since induced abortion arbitrarily deprives human beings of their lives, and since they cannot defend or protect themselves, be it resolved that the foundation for the obligation of States respect and ensure the right to life for every human being no matter how small, or how young.  </w:t>
      </w:r>
    </w:p>
    <w:p w14:paraId="2CC1FCF4" w14:textId="77777777" w:rsidR="0061463E" w:rsidRPr="00B22B27" w:rsidRDefault="0061463E" w:rsidP="0061463E">
      <w:pPr>
        <w:pStyle w:val="SingleTxtG"/>
        <w:ind w:left="0"/>
        <w:rPr>
          <w:rFonts w:ascii="Arial" w:hAnsi="Arial" w:cs="Arial"/>
          <w:sz w:val="24"/>
          <w:szCs w:val="24"/>
        </w:rPr>
      </w:pPr>
      <w:r w:rsidRPr="00B22B27">
        <w:rPr>
          <w:rFonts w:ascii="Arial" w:hAnsi="Arial" w:cs="Arial"/>
          <w:sz w:val="24"/>
          <w:szCs w:val="24"/>
        </w:rPr>
        <w:t xml:space="preserve">The provisions of Paragraph 3 regulate specifically the relationship between Article 6 of the Covenant and the Convention on the Prevention and Punishment </w:t>
      </w:r>
      <w:r w:rsidRPr="00B22B27">
        <w:rPr>
          <w:rFonts w:ascii="Arial" w:hAnsi="Arial" w:cs="Arial"/>
          <w:sz w:val="24"/>
          <w:szCs w:val="24"/>
        </w:rPr>
        <w:lastRenderedPageBreak/>
        <w:t>of the Crime of Genocide (‘the Genocide Convention’). Since these paragraphs refer to the death penalty, and since induced abortion is an arbitrary form of the death penalty for innocent human beings before birth.  It is a death sentence and should be inaccessible, not a form of birth control.</w:t>
      </w:r>
    </w:p>
    <w:p w14:paraId="2911E8D8" w14:textId="77777777" w:rsidR="0061463E" w:rsidRPr="00B22B27" w:rsidRDefault="0061463E" w:rsidP="0061463E">
      <w:pPr>
        <w:pStyle w:val="SingleTxtG"/>
        <w:shd w:val="clear" w:color="auto" w:fill="FFFFFF" w:themeFill="background1"/>
        <w:ind w:left="0"/>
        <w:rPr>
          <w:rFonts w:ascii="Arial" w:hAnsi="Arial" w:cs="Arial"/>
          <w:sz w:val="24"/>
          <w:szCs w:val="24"/>
        </w:rPr>
      </w:pPr>
      <w:r w:rsidRPr="00B22B27">
        <w:rPr>
          <w:rFonts w:ascii="Arial" w:hAnsi="Arial" w:cs="Arial"/>
          <w:sz w:val="24"/>
          <w:szCs w:val="24"/>
        </w:rPr>
        <w:t>Deprivation of life involves a deliberate</w:t>
      </w:r>
      <w:r w:rsidRPr="00B22B27">
        <w:rPr>
          <w:rStyle w:val="FootnoteReference"/>
          <w:rFonts w:ascii="Arial" w:hAnsi="Arial" w:cs="Arial"/>
          <w:sz w:val="24"/>
          <w:szCs w:val="24"/>
        </w:rPr>
        <w:footnoteReference w:id="1"/>
      </w:r>
      <w:r w:rsidRPr="00B22B27">
        <w:rPr>
          <w:rFonts w:ascii="Arial" w:hAnsi="Arial" w:cs="Arial"/>
          <w:sz w:val="24"/>
          <w:szCs w:val="24"/>
        </w:rPr>
        <w:t xml:space="preserve"> or otherwise foreseeable and preventable life-terminating harm or injury, caused by an act or omission. It goes beyond injury to bodily or mental integrity or threat thereto, which are prohibited by article 9, paragraph 1.</w:t>
      </w:r>
      <w:r w:rsidRPr="00B22B27">
        <w:rPr>
          <w:rFonts w:ascii="Arial" w:hAnsi="Arial" w:cs="Arial"/>
          <w:sz w:val="24"/>
          <w:szCs w:val="24"/>
          <w:vertAlign w:val="superscript"/>
        </w:rPr>
        <w:footnoteReference w:id="2"/>
      </w:r>
      <w:r w:rsidRPr="00B22B27">
        <w:rPr>
          <w:rFonts w:ascii="Arial" w:hAnsi="Arial" w:cs="Arial"/>
          <w:sz w:val="24"/>
          <w:szCs w:val="24"/>
        </w:rPr>
        <w:t xml:space="preserve"> </w:t>
      </w:r>
      <w:r w:rsidR="0095396E">
        <w:rPr>
          <w:rFonts w:ascii="Arial" w:hAnsi="Arial" w:cs="Arial"/>
          <w:sz w:val="24"/>
          <w:szCs w:val="24"/>
        </w:rPr>
        <w:t>Therefore,</w:t>
      </w:r>
      <w:r w:rsidR="0095396E" w:rsidRPr="00B22B27">
        <w:rPr>
          <w:rFonts w:ascii="Arial" w:hAnsi="Arial" w:cs="Arial"/>
          <w:sz w:val="24"/>
          <w:szCs w:val="24"/>
        </w:rPr>
        <w:t xml:space="preserve"> be it resolved that every effort be made to defend and protect innocent children in utero, before as well as after birth from harm or injury.</w:t>
      </w:r>
    </w:p>
    <w:p w14:paraId="2F1E75E5" w14:textId="77777777" w:rsidR="0061463E" w:rsidRPr="00B22B27" w:rsidRDefault="0061463E" w:rsidP="0061463E">
      <w:pPr>
        <w:pStyle w:val="SingleTxtG"/>
        <w:shd w:val="clear" w:color="auto" w:fill="FFFFFF" w:themeFill="background1"/>
        <w:ind w:left="0"/>
        <w:rPr>
          <w:rFonts w:ascii="Arial" w:hAnsi="Arial" w:cs="Arial"/>
          <w:sz w:val="24"/>
          <w:szCs w:val="24"/>
          <w:highlight w:val="yellow"/>
        </w:rPr>
      </w:pPr>
      <w:r w:rsidRPr="00B22B27">
        <w:rPr>
          <w:rFonts w:ascii="Arial" w:hAnsi="Arial" w:cs="Arial"/>
          <w:sz w:val="24"/>
          <w:szCs w:val="24"/>
        </w:rPr>
        <w:t xml:space="preserve">Since induced abortion involves a deliberate deprivation and extermination of human life, as well </w:t>
      </w:r>
      <w:r w:rsidR="002B0A0A">
        <w:rPr>
          <w:rFonts w:ascii="Arial" w:hAnsi="Arial" w:cs="Arial"/>
          <w:sz w:val="24"/>
          <w:szCs w:val="24"/>
        </w:rPr>
        <w:t>many studies confirm that induced abortion has a second victim, the pregnant women</w:t>
      </w:r>
      <w:r w:rsidR="0095396E">
        <w:rPr>
          <w:rFonts w:ascii="Arial" w:hAnsi="Arial" w:cs="Arial"/>
          <w:sz w:val="24"/>
          <w:szCs w:val="24"/>
        </w:rPr>
        <w:t>.  Induced abortion</w:t>
      </w:r>
      <w:r w:rsidR="002B0A0A">
        <w:rPr>
          <w:rFonts w:ascii="Arial" w:hAnsi="Arial" w:cs="Arial"/>
          <w:sz w:val="24"/>
          <w:szCs w:val="24"/>
        </w:rPr>
        <w:t xml:space="preserve"> often</w:t>
      </w:r>
      <w:r w:rsidRPr="00B22B27">
        <w:rPr>
          <w:rFonts w:ascii="Arial" w:hAnsi="Arial" w:cs="Arial"/>
          <w:sz w:val="24"/>
          <w:szCs w:val="24"/>
        </w:rPr>
        <w:t xml:space="preserve"> caus</w:t>
      </w:r>
      <w:r w:rsidR="0095396E">
        <w:rPr>
          <w:rFonts w:ascii="Arial" w:hAnsi="Arial" w:cs="Arial"/>
          <w:sz w:val="24"/>
          <w:szCs w:val="24"/>
        </w:rPr>
        <w:t>es</w:t>
      </w:r>
      <w:r w:rsidRPr="00B22B27">
        <w:rPr>
          <w:rFonts w:ascii="Arial" w:hAnsi="Arial" w:cs="Arial"/>
          <w:sz w:val="24"/>
          <w:szCs w:val="24"/>
        </w:rPr>
        <w:t xml:space="preserve"> irreparable damage to </w:t>
      </w:r>
      <w:r w:rsidR="0095396E">
        <w:rPr>
          <w:rFonts w:ascii="Arial" w:hAnsi="Arial" w:cs="Arial"/>
          <w:sz w:val="24"/>
          <w:szCs w:val="24"/>
        </w:rPr>
        <w:t>cervix and uterus, as well many published studies reveal it is linked to Breast Cancer, Pre-term births and Mental health issues in the aftermath.  There is no such thing as a “safe” abortion, as one patient is killed, and often the other is wounded, or suffers emotionally and psychologically later on.</w:t>
      </w:r>
    </w:p>
    <w:p w14:paraId="3E9D9A59" w14:textId="77777777" w:rsidR="0061463E" w:rsidRPr="00B22B27" w:rsidRDefault="0061463E" w:rsidP="0061463E">
      <w:pPr>
        <w:pStyle w:val="SingleTxtG"/>
        <w:ind w:left="0"/>
        <w:rPr>
          <w:rFonts w:ascii="Arial" w:hAnsi="Arial" w:cs="Arial"/>
          <w:sz w:val="24"/>
          <w:szCs w:val="24"/>
        </w:rPr>
      </w:pPr>
      <w:r w:rsidRPr="00B22B27">
        <w:rPr>
          <w:rFonts w:ascii="Arial" w:hAnsi="Arial" w:cs="Arial"/>
          <w:sz w:val="24"/>
          <w:szCs w:val="24"/>
        </w:rPr>
        <w:t>States parties have the duty to refrain from engaging in conduct or laws resulting in arbitrary deprivation of life. They must also exercise due diligence to protect the lives of individuals against deprivations caused by persons or entities, whose conduct is not attributable to the State.</w:t>
      </w:r>
      <w:r w:rsidRPr="00B22B27">
        <w:rPr>
          <w:rStyle w:val="FootnoteReference"/>
          <w:rFonts w:ascii="Arial" w:hAnsi="Arial" w:cs="Arial"/>
          <w:sz w:val="24"/>
          <w:szCs w:val="24"/>
        </w:rPr>
        <w:footnoteReference w:id="3"/>
      </w:r>
      <w:r w:rsidRPr="00B22B27">
        <w:rPr>
          <w:rFonts w:ascii="Arial" w:hAnsi="Arial" w:cs="Arial"/>
          <w:sz w:val="24"/>
          <w:szCs w:val="24"/>
        </w:rPr>
        <w:t xml:space="preserve"> </w:t>
      </w:r>
      <w:r w:rsidR="0095396E">
        <w:rPr>
          <w:rFonts w:ascii="Arial" w:hAnsi="Arial" w:cs="Arial"/>
          <w:sz w:val="24"/>
          <w:szCs w:val="24"/>
        </w:rPr>
        <w:t xml:space="preserve"> This should include taking action against abortion clinics and abortion practitioners. </w:t>
      </w:r>
      <w:r w:rsidRPr="00B22B27">
        <w:rPr>
          <w:rFonts w:ascii="Arial" w:hAnsi="Arial" w:cs="Arial"/>
          <w:sz w:val="24"/>
          <w:szCs w:val="24"/>
        </w:rPr>
        <w:t>The obligation of States parties to respect and ensure the right to life extends to all threats that can result in loss of life. States parties may be in violation of article 6 even if such threats have not actually resulted in loss of life.</w:t>
      </w:r>
      <w:r w:rsidRPr="00B22B27">
        <w:rPr>
          <w:rFonts w:ascii="Arial" w:hAnsi="Arial" w:cs="Arial"/>
          <w:sz w:val="24"/>
          <w:szCs w:val="24"/>
          <w:vertAlign w:val="superscript"/>
        </w:rPr>
        <w:footnoteReference w:id="4"/>
      </w:r>
      <w:r w:rsidRPr="00B22B27">
        <w:rPr>
          <w:rFonts w:ascii="Arial" w:hAnsi="Arial" w:cs="Arial"/>
          <w:sz w:val="24"/>
          <w:szCs w:val="24"/>
        </w:rPr>
        <w:t xml:space="preserve">  State parties will allow and tolerate the extermination of human beings before birth are in violation of Article 6, and should be condemned.</w:t>
      </w:r>
    </w:p>
    <w:p w14:paraId="3F371F19" w14:textId="77777777" w:rsidR="0061463E" w:rsidRPr="00B22B27" w:rsidRDefault="0061463E" w:rsidP="0061463E">
      <w:pPr>
        <w:rPr>
          <w:rFonts w:ascii="Arial" w:hAnsi="Arial" w:cs="Arial"/>
        </w:rPr>
      </w:pPr>
    </w:p>
    <w:p w14:paraId="40B0E8F5" w14:textId="77777777" w:rsidR="0061463E" w:rsidRPr="00B22B27" w:rsidRDefault="0061463E" w:rsidP="0061463E">
      <w:pPr>
        <w:pStyle w:val="SingleTxtG"/>
        <w:ind w:left="0"/>
        <w:rPr>
          <w:rFonts w:ascii="Arial" w:hAnsi="Arial" w:cs="Arial"/>
          <w:sz w:val="24"/>
          <w:szCs w:val="24"/>
        </w:rPr>
      </w:pPr>
      <w:r w:rsidRPr="00B22B27">
        <w:rPr>
          <w:rFonts w:ascii="Arial" w:hAnsi="Arial" w:cs="Arial"/>
          <w:sz w:val="24"/>
          <w:szCs w:val="24"/>
        </w:rPr>
        <w:t>Although States parties may adopt measures designed to regulate terminations of pregnancy, such measures must not result in violation of The</w:t>
      </w:r>
      <w:r w:rsidRPr="00B22B27">
        <w:rPr>
          <w:rFonts w:ascii="Arial" w:hAnsi="Arial" w:cs="Arial"/>
          <w:b/>
          <w:sz w:val="24"/>
          <w:szCs w:val="24"/>
        </w:rPr>
        <w:t xml:space="preserve"> RIGHT TO LIFE</w:t>
      </w:r>
      <w:r w:rsidRPr="00B22B27">
        <w:rPr>
          <w:rFonts w:ascii="Arial" w:hAnsi="Arial" w:cs="Arial"/>
          <w:sz w:val="24"/>
          <w:szCs w:val="24"/>
        </w:rPr>
        <w:t xml:space="preserve">. </w:t>
      </w:r>
    </w:p>
    <w:p w14:paraId="5DE5E7E7" w14:textId="77777777" w:rsidR="0061463E" w:rsidRPr="00B22B27" w:rsidRDefault="0095396E" w:rsidP="0061463E">
      <w:pPr>
        <w:pStyle w:val="SingleTxtG"/>
        <w:ind w:left="0"/>
        <w:rPr>
          <w:rFonts w:ascii="Arial" w:hAnsi="Arial" w:cs="Arial"/>
          <w:sz w:val="24"/>
          <w:szCs w:val="24"/>
        </w:rPr>
      </w:pPr>
      <w:r>
        <w:rPr>
          <w:rFonts w:ascii="Arial" w:hAnsi="Arial" w:cs="Arial"/>
          <w:sz w:val="24"/>
          <w:szCs w:val="24"/>
        </w:rPr>
        <w:t>As of this date, there are</w:t>
      </w:r>
      <w:r w:rsidR="0061463E" w:rsidRPr="00B22B27">
        <w:rPr>
          <w:rFonts w:ascii="Arial" w:hAnsi="Arial" w:cs="Arial"/>
          <w:sz w:val="24"/>
          <w:szCs w:val="24"/>
        </w:rPr>
        <w:t xml:space="preserve"> over 70 published worldwide studies report</w:t>
      </w:r>
      <w:r>
        <w:rPr>
          <w:rFonts w:ascii="Arial" w:hAnsi="Arial" w:cs="Arial"/>
          <w:sz w:val="24"/>
          <w:szCs w:val="24"/>
        </w:rPr>
        <w:t>ing</w:t>
      </w:r>
      <w:r w:rsidR="0061463E" w:rsidRPr="00B22B27">
        <w:rPr>
          <w:rFonts w:ascii="Arial" w:hAnsi="Arial" w:cs="Arial"/>
          <w:sz w:val="24"/>
          <w:szCs w:val="24"/>
        </w:rPr>
        <w:t xml:space="preserve"> that induced abortion is linked to Breast Cancer</w:t>
      </w:r>
      <w:r w:rsidR="0061463E" w:rsidRPr="00B22B27">
        <w:rPr>
          <w:rStyle w:val="EndnoteReference"/>
          <w:rFonts w:ascii="Arial" w:hAnsi="Arial" w:cs="Arial"/>
          <w:szCs w:val="24"/>
        </w:rPr>
        <w:endnoteReference w:id="1"/>
      </w:r>
      <w:r w:rsidR="0061463E" w:rsidRPr="00B22B27">
        <w:rPr>
          <w:rFonts w:ascii="Arial" w:hAnsi="Arial" w:cs="Arial"/>
          <w:sz w:val="24"/>
          <w:szCs w:val="24"/>
        </w:rPr>
        <w:t>, and whereas over 140 published studies in peer reviewed Medical Journals declare that induced abortion is linked to cervical/uterine damage resulting in subsequent Pre-Mature births in wanted children</w:t>
      </w:r>
      <w:r w:rsidR="0061463E" w:rsidRPr="00B22B27">
        <w:rPr>
          <w:rStyle w:val="EndnoteReference"/>
          <w:rFonts w:ascii="Arial" w:hAnsi="Arial" w:cs="Arial"/>
          <w:szCs w:val="24"/>
        </w:rPr>
        <w:endnoteReference w:id="2"/>
      </w:r>
      <w:r w:rsidR="0061463E" w:rsidRPr="00B22B27">
        <w:rPr>
          <w:rFonts w:ascii="Arial" w:hAnsi="Arial" w:cs="Arial"/>
          <w:sz w:val="24"/>
          <w:szCs w:val="24"/>
        </w:rPr>
        <w:t>, and whereas over 81% of pregnant women who aborted suffered mental health issues, such as depression, anxiety disorders, substance abuse, suicidal ideation and attempts etc., compared to pregnant women who let their babies live</w:t>
      </w:r>
      <w:r w:rsidR="0061463E" w:rsidRPr="00B22B27">
        <w:rPr>
          <w:rStyle w:val="EndnoteReference"/>
          <w:rFonts w:ascii="Arial" w:hAnsi="Arial" w:cs="Arial"/>
          <w:szCs w:val="24"/>
        </w:rPr>
        <w:endnoteReference w:id="3"/>
      </w:r>
      <w:r w:rsidR="0061463E" w:rsidRPr="00B22B27">
        <w:rPr>
          <w:rFonts w:ascii="Arial" w:hAnsi="Arial" w:cs="Arial"/>
          <w:sz w:val="24"/>
          <w:szCs w:val="24"/>
        </w:rPr>
        <w:t xml:space="preserve">; be it resolved that every effort should be made to deter pregnant women from having abortions, as often this surgical invasive practice is cruel, inhumane and degrading for pregnant women and their pre-born children.  </w:t>
      </w:r>
    </w:p>
    <w:p w14:paraId="57FE6E25" w14:textId="77777777" w:rsidR="0061463E" w:rsidRPr="00B22B27" w:rsidRDefault="0061463E" w:rsidP="0061463E">
      <w:pPr>
        <w:pStyle w:val="SingleTxtG"/>
        <w:ind w:left="0"/>
        <w:rPr>
          <w:rFonts w:ascii="Arial" w:hAnsi="Arial" w:cs="Arial"/>
          <w:sz w:val="24"/>
          <w:szCs w:val="24"/>
        </w:rPr>
      </w:pPr>
      <w:r w:rsidRPr="00B22B27">
        <w:rPr>
          <w:rFonts w:ascii="Arial" w:hAnsi="Arial" w:cs="Arial"/>
          <w:sz w:val="24"/>
          <w:szCs w:val="24"/>
        </w:rPr>
        <w:t xml:space="preserve">Therefore, whether legal or illegal, be it resolved that induced abortion is harmful to pregnant women and deadly to their children in utero.  Since there is no such </w:t>
      </w:r>
      <w:r w:rsidRPr="00B22B27">
        <w:rPr>
          <w:rFonts w:ascii="Arial" w:hAnsi="Arial" w:cs="Arial"/>
          <w:sz w:val="24"/>
          <w:szCs w:val="24"/>
        </w:rPr>
        <w:lastRenderedPageBreak/>
        <w:t xml:space="preserve">thing as a “safe” abortion, be it resolved that pregnant women and their children be protected and supported as mothers.  In cases of rape, why should the child in utero receive the death penalty for the crime of the sperm donor?  Therefore, be it resolved that the rapists get the full extent of the law for rape, and let the innocent child live.  </w:t>
      </w:r>
    </w:p>
    <w:p w14:paraId="56D46A7D" w14:textId="77777777" w:rsidR="0095396E" w:rsidRDefault="0095396E" w:rsidP="0061463E">
      <w:pPr>
        <w:pStyle w:val="SingleTxtG"/>
        <w:ind w:left="0"/>
        <w:rPr>
          <w:rFonts w:ascii="Arial" w:hAnsi="Arial" w:cs="Arial"/>
          <w:sz w:val="24"/>
          <w:szCs w:val="24"/>
          <w:lang w:bidi="he-IL"/>
        </w:rPr>
      </w:pPr>
    </w:p>
    <w:p w14:paraId="2E063094" w14:textId="77777777" w:rsidR="0095396E" w:rsidRDefault="0061463E" w:rsidP="0061463E">
      <w:pPr>
        <w:pStyle w:val="SingleTxtG"/>
        <w:ind w:left="0"/>
        <w:rPr>
          <w:rFonts w:ascii="Arial" w:hAnsi="Arial" w:cs="Arial"/>
          <w:sz w:val="24"/>
          <w:szCs w:val="24"/>
          <w:lang w:bidi="he-IL"/>
        </w:rPr>
      </w:pPr>
      <w:r w:rsidRPr="00B22B27">
        <w:rPr>
          <w:rFonts w:ascii="Arial" w:hAnsi="Arial" w:cs="Arial"/>
          <w:sz w:val="24"/>
          <w:szCs w:val="24"/>
          <w:lang w:bidi="he-IL"/>
        </w:rPr>
        <w:t>State parties must also ensure the availability of adequate prenatal and post-abortion health care for pregnant women.</w:t>
      </w:r>
      <w:r w:rsidRPr="00B22B27">
        <w:rPr>
          <w:rStyle w:val="FootnoteReference"/>
          <w:rFonts w:ascii="Arial" w:hAnsi="Arial" w:cs="Arial"/>
          <w:sz w:val="24"/>
          <w:szCs w:val="24"/>
          <w:lang w:bidi="he-IL"/>
        </w:rPr>
        <w:footnoteReference w:id="5"/>
      </w:r>
      <w:r w:rsidRPr="00B22B27">
        <w:rPr>
          <w:rFonts w:ascii="Arial" w:hAnsi="Arial" w:cs="Arial"/>
          <w:sz w:val="24"/>
          <w:szCs w:val="24"/>
          <w:lang w:bidi="he-IL"/>
        </w:rPr>
        <w:t xml:space="preserve">   Whereas the practice of induced abortion involves the use of </w:t>
      </w:r>
      <w:r w:rsidR="0095396E">
        <w:rPr>
          <w:rFonts w:ascii="Arial" w:hAnsi="Arial" w:cs="Arial"/>
          <w:sz w:val="24"/>
          <w:szCs w:val="24"/>
          <w:lang w:bidi="he-IL"/>
        </w:rPr>
        <w:t xml:space="preserve">systematically exterminating members of the Human Family before birth, </w:t>
      </w:r>
      <w:r w:rsidRPr="00B22B27">
        <w:rPr>
          <w:rFonts w:ascii="Arial" w:hAnsi="Arial" w:cs="Arial"/>
          <w:sz w:val="24"/>
          <w:szCs w:val="24"/>
          <w:lang w:bidi="he-IL"/>
        </w:rPr>
        <w:t xml:space="preserve">and whereas human beings are brutally and systematically dismembered, decapitated, crushed and poisoned while in the sanctuary of their mothers’ womb, we urge all member states to take measures to protect and defend human lives in utero, as well as to warn women about all of the physical and psychological impact of abortion to their bodies and minds.  </w:t>
      </w:r>
    </w:p>
    <w:p w14:paraId="3E825836" w14:textId="77777777" w:rsidR="0061463E" w:rsidRPr="00B22B27" w:rsidRDefault="0061463E" w:rsidP="0061463E">
      <w:pPr>
        <w:pStyle w:val="SingleTxtG"/>
        <w:ind w:left="0"/>
        <w:rPr>
          <w:rFonts w:ascii="Arial" w:eastAsia="Arial Unicode MS" w:hAnsi="Arial" w:cs="Arial"/>
          <w:sz w:val="24"/>
          <w:szCs w:val="24"/>
          <w:lang w:bidi="he-IL"/>
        </w:rPr>
      </w:pPr>
      <w:r w:rsidRPr="00B22B27">
        <w:rPr>
          <w:rFonts w:ascii="Arial" w:hAnsi="Arial" w:cs="Arial"/>
          <w:sz w:val="24"/>
          <w:szCs w:val="24"/>
          <w:lang w:bidi="he-IL"/>
        </w:rPr>
        <w:t>Please note that induced abortion is not a black and white issue…it is blood red, and the greatest human rights violation in our generation.</w:t>
      </w:r>
    </w:p>
    <w:p w14:paraId="297EDD2B" w14:textId="77777777" w:rsidR="0061463E" w:rsidRPr="00B22B27" w:rsidRDefault="0061463E" w:rsidP="0061463E">
      <w:pPr>
        <w:pStyle w:val="SingleTxtG"/>
        <w:rPr>
          <w:rFonts w:ascii="Arial" w:hAnsi="Arial" w:cs="Arial"/>
        </w:rPr>
      </w:pPr>
    </w:p>
    <w:p w14:paraId="02F79464" w14:textId="77777777" w:rsidR="0061463E" w:rsidRPr="00B22B27" w:rsidRDefault="0061463E" w:rsidP="0061463E">
      <w:pPr>
        <w:pStyle w:val="SingleTxtG"/>
        <w:ind w:left="0"/>
        <w:rPr>
          <w:rFonts w:ascii="Arial" w:hAnsi="Arial" w:cs="Arial"/>
          <w:sz w:val="24"/>
          <w:szCs w:val="24"/>
        </w:rPr>
      </w:pPr>
      <w:r w:rsidRPr="00B22B27">
        <w:rPr>
          <w:rFonts w:ascii="Arial" w:hAnsi="Arial" w:cs="Arial"/>
          <w:b/>
          <w:sz w:val="24"/>
          <w:szCs w:val="24"/>
        </w:rPr>
        <w:t>Paragraph 10</w:t>
      </w:r>
      <w:r w:rsidRPr="00B22B27">
        <w:rPr>
          <w:rFonts w:ascii="Arial" w:hAnsi="Arial" w:cs="Arial"/>
          <w:sz w:val="24"/>
          <w:szCs w:val="24"/>
        </w:rPr>
        <w:t xml:space="preserve">- Regarding the termination of human lives by Physicians or staff, who request to be killed, </w:t>
      </w:r>
      <w:r w:rsidR="0095396E">
        <w:rPr>
          <w:rFonts w:ascii="Arial" w:hAnsi="Arial" w:cs="Arial"/>
          <w:sz w:val="24"/>
          <w:szCs w:val="24"/>
        </w:rPr>
        <w:t>this again is</w:t>
      </w:r>
      <w:r w:rsidRPr="00B22B27">
        <w:rPr>
          <w:rFonts w:ascii="Arial" w:hAnsi="Arial" w:cs="Arial"/>
          <w:sz w:val="24"/>
          <w:szCs w:val="24"/>
        </w:rPr>
        <w:t xml:space="preserve"> in violation of the RIGHT TO LIFE, and </w:t>
      </w:r>
      <w:r w:rsidR="0095396E">
        <w:rPr>
          <w:rFonts w:ascii="Arial" w:hAnsi="Arial" w:cs="Arial"/>
          <w:sz w:val="24"/>
          <w:szCs w:val="24"/>
        </w:rPr>
        <w:t xml:space="preserve">sick or elderly </w:t>
      </w:r>
      <w:r w:rsidRPr="00B22B27">
        <w:rPr>
          <w:rFonts w:ascii="Arial" w:hAnsi="Arial" w:cs="Arial"/>
          <w:sz w:val="24"/>
          <w:szCs w:val="24"/>
        </w:rPr>
        <w:t>patients must be protected from being pressured</w:t>
      </w:r>
      <w:r w:rsidR="0095396E">
        <w:rPr>
          <w:rFonts w:ascii="Arial" w:hAnsi="Arial" w:cs="Arial"/>
          <w:sz w:val="24"/>
          <w:szCs w:val="24"/>
        </w:rPr>
        <w:t>, a</w:t>
      </w:r>
      <w:r w:rsidRPr="00B22B27">
        <w:rPr>
          <w:rFonts w:ascii="Arial" w:hAnsi="Arial" w:cs="Arial"/>
          <w:sz w:val="24"/>
          <w:szCs w:val="24"/>
        </w:rPr>
        <w:t>bused or euthanized.</w:t>
      </w:r>
      <w:r w:rsidRPr="00B22B27">
        <w:rPr>
          <w:rFonts w:ascii="Arial" w:hAnsi="Arial" w:cs="Arial"/>
        </w:rPr>
        <w:t xml:space="preserve">  </w:t>
      </w:r>
      <w:r w:rsidRPr="00B22B27">
        <w:rPr>
          <w:rFonts w:ascii="Arial" w:hAnsi="Arial" w:cs="Arial"/>
          <w:sz w:val="24"/>
          <w:szCs w:val="24"/>
        </w:rPr>
        <w:t xml:space="preserve">Since The Hippocratic Oath was created as a standard for the integrity of all Physicians to </w:t>
      </w:r>
      <w:r w:rsidR="0095396E">
        <w:rPr>
          <w:rFonts w:ascii="Arial" w:hAnsi="Arial" w:cs="Arial"/>
          <w:sz w:val="24"/>
          <w:szCs w:val="24"/>
        </w:rPr>
        <w:t>“</w:t>
      </w:r>
      <w:r w:rsidRPr="00B22B27">
        <w:rPr>
          <w:rFonts w:ascii="Arial" w:hAnsi="Arial" w:cs="Arial"/>
          <w:sz w:val="24"/>
          <w:szCs w:val="24"/>
        </w:rPr>
        <w:t>DO NO HARM</w:t>
      </w:r>
      <w:r w:rsidR="0095396E">
        <w:rPr>
          <w:rFonts w:ascii="Arial" w:hAnsi="Arial" w:cs="Arial"/>
          <w:sz w:val="24"/>
          <w:szCs w:val="24"/>
        </w:rPr>
        <w:t>”</w:t>
      </w:r>
      <w:r w:rsidRPr="00B22B27">
        <w:rPr>
          <w:rFonts w:ascii="Arial" w:hAnsi="Arial" w:cs="Arial"/>
          <w:sz w:val="24"/>
          <w:szCs w:val="24"/>
        </w:rPr>
        <w:t>, may it be resolved that Member States and their Physicians have nothing to do with the intentional deprivation of food, water and the necessities of life.  People should die in peace naturally, never intentionally killed by the State or its Physicians.</w:t>
      </w:r>
    </w:p>
    <w:p w14:paraId="6F0464AA" w14:textId="77777777" w:rsidR="0061463E" w:rsidRPr="00B22B27" w:rsidRDefault="0061463E" w:rsidP="0061463E">
      <w:pPr>
        <w:pStyle w:val="SingleTxtG"/>
        <w:rPr>
          <w:rFonts w:ascii="Arial" w:hAnsi="Arial" w:cs="Arial"/>
          <w:sz w:val="24"/>
          <w:szCs w:val="24"/>
        </w:rPr>
      </w:pPr>
    </w:p>
    <w:p w14:paraId="1696D1A3" w14:textId="77777777" w:rsidR="0061463E" w:rsidRPr="00B22B27" w:rsidRDefault="0061463E" w:rsidP="0061463E">
      <w:pPr>
        <w:pStyle w:val="SingleTxtG"/>
        <w:jc w:val="center"/>
        <w:rPr>
          <w:rFonts w:ascii="Arial" w:hAnsi="Arial" w:cs="Arial"/>
          <w:b/>
          <w:sz w:val="32"/>
          <w:szCs w:val="32"/>
        </w:rPr>
      </w:pPr>
      <w:r w:rsidRPr="00B22B27">
        <w:rPr>
          <w:rFonts w:ascii="Arial" w:eastAsia="Arial Unicode MS" w:hAnsi="Arial" w:cs="Arial"/>
          <w:b/>
          <w:sz w:val="32"/>
          <w:szCs w:val="32"/>
          <w:u w:val="single"/>
        </w:rPr>
        <w:t xml:space="preserve">The </w:t>
      </w:r>
      <w:r w:rsidR="0095396E" w:rsidRPr="00B22B27">
        <w:rPr>
          <w:rFonts w:ascii="Arial" w:eastAsia="Arial Unicode MS" w:hAnsi="Arial" w:cs="Arial"/>
          <w:b/>
          <w:sz w:val="32"/>
          <w:szCs w:val="32"/>
          <w:u w:val="single"/>
        </w:rPr>
        <w:t>Responsibility</w:t>
      </w:r>
      <w:r w:rsidRPr="00B22B27">
        <w:rPr>
          <w:rFonts w:ascii="Arial" w:eastAsia="Arial Unicode MS" w:hAnsi="Arial" w:cs="Arial"/>
          <w:b/>
          <w:sz w:val="32"/>
          <w:szCs w:val="32"/>
          <w:u w:val="single"/>
        </w:rPr>
        <w:t xml:space="preserve"> to Protect All Human Life</w:t>
      </w:r>
    </w:p>
    <w:p w14:paraId="32F518C8" w14:textId="77777777" w:rsidR="0061463E" w:rsidRPr="00B22B27" w:rsidRDefault="0061463E" w:rsidP="0095396E">
      <w:pPr>
        <w:pStyle w:val="SingleTxtG"/>
        <w:ind w:left="0"/>
        <w:rPr>
          <w:rFonts w:ascii="Arial" w:hAnsi="Arial" w:cs="Arial"/>
          <w:sz w:val="24"/>
          <w:szCs w:val="24"/>
        </w:rPr>
      </w:pPr>
      <w:r w:rsidRPr="00B22B27">
        <w:rPr>
          <w:rFonts w:ascii="Arial" w:hAnsi="Arial" w:cs="Arial"/>
          <w:sz w:val="24"/>
          <w:szCs w:val="24"/>
        </w:rPr>
        <w:t>The duty to protect the right to life requires State parties to take special measures of protection towards persons in situation</w:t>
      </w:r>
      <w:r w:rsidR="0095396E">
        <w:rPr>
          <w:rFonts w:ascii="Arial" w:hAnsi="Arial" w:cs="Arial"/>
          <w:sz w:val="24"/>
          <w:szCs w:val="24"/>
        </w:rPr>
        <w:t>s</w:t>
      </w:r>
      <w:r w:rsidRPr="00B22B27">
        <w:rPr>
          <w:rFonts w:ascii="Arial" w:hAnsi="Arial" w:cs="Arial"/>
          <w:sz w:val="24"/>
          <w:szCs w:val="24"/>
        </w:rPr>
        <w:t xml:space="preserve"> of vulnerability whose lives have been placed at particular risk because of specific threats</w:t>
      </w:r>
      <w:r w:rsidRPr="00B22B27">
        <w:rPr>
          <w:rStyle w:val="FootnoteReference"/>
          <w:rFonts w:ascii="Arial" w:hAnsi="Arial" w:cs="Arial"/>
          <w:sz w:val="24"/>
          <w:szCs w:val="24"/>
        </w:rPr>
        <w:footnoteReference w:id="6"/>
      </w:r>
      <w:r w:rsidRPr="00B22B27">
        <w:rPr>
          <w:rFonts w:ascii="Arial" w:hAnsi="Arial" w:cs="Arial"/>
          <w:sz w:val="24"/>
          <w:szCs w:val="24"/>
        </w:rPr>
        <w:t xml:space="preserve"> or pre-existing patterns of violence. These must include human rights defenders,</w:t>
      </w:r>
      <w:r w:rsidRPr="00B22B27">
        <w:rPr>
          <w:rStyle w:val="FootnoteReference"/>
          <w:rFonts w:ascii="Arial" w:hAnsi="Arial" w:cs="Arial"/>
          <w:sz w:val="24"/>
          <w:szCs w:val="24"/>
        </w:rPr>
        <w:footnoteReference w:id="7"/>
      </w:r>
      <w:r w:rsidRPr="00B22B27">
        <w:rPr>
          <w:rFonts w:ascii="Arial" w:hAnsi="Arial" w:cs="Arial"/>
          <w:sz w:val="24"/>
          <w:szCs w:val="24"/>
        </w:rPr>
        <w:t xml:space="preserve"> journalists,</w:t>
      </w:r>
      <w:r w:rsidRPr="00B22B27">
        <w:rPr>
          <w:rStyle w:val="FootnoteReference"/>
          <w:rFonts w:ascii="Arial" w:hAnsi="Arial" w:cs="Arial"/>
          <w:sz w:val="24"/>
          <w:szCs w:val="24"/>
        </w:rPr>
        <w:footnoteReference w:id="8"/>
      </w:r>
      <w:r w:rsidRPr="00B22B27">
        <w:rPr>
          <w:rFonts w:ascii="Arial" w:hAnsi="Arial" w:cs="Arial"/>
          <w:sz w:val="24"/>
          <w:szCs w:val="24"/>
        </w:rPr>
        <w:t xml:space="preserve"> prominent public figures, witnesses to crime</w:t>
      </w:r>
      <w:r w:rsidRPr="00B22B27">
        <w:rPr>
          <w:rStyle w:val="FootnoteReference"/>
          <w:rFonts w:ascii="Arial" w:hAnsi="Arial" w:cs="Arial"/>
          <w:sz w:val="24"/>
          <w:szCs w:val="24"/>
        </w:rPr>
        <w:footnoteReference w:id="9"/>
      </w:r>
      <w:r w:rsidRPr="00B22B27">
        <w:rPr>
          <w:rFonts w:ascii="Arial" w:hAnsi="Arial" w:cs="Arial"/>
          <w:sz w:val="24"/>
          <w:szCs w:val="24"/>
        </w:rPr>
        <w:t xml:space="preserve"> and victims of domestic violence.  As well as vulnerable, weak and defenceless children in utero, the sick, the infirm and the elderly. </w:t>
      </w:r>
    </w:p>
    <w:p w14:paraId="7FC47DD4" w14:textId="77777777" w:rsidR="0061463E" w:rsidRPr="00B22B27" w:rsidRDefault="0061463E" w:rsidP="0095396E">
      <w:pPr>
        <w:pStyle w:val="SingleTxtG"/>
        <w:ind w:left="0"/>
        <w:rPr>
          <w:rFonts w:ascii="Arial" w:hAnsi="Arial" w:cs="Arial"/>
          <w:sz w:val="24"/>
          <w:szCs w:val="24"/>
        </w:rPr>
      </w:pPr>
      <w:r w:rsidRPr="00B22B27">
        <w:rPr>
          <w:rFonts w:ascii="Arial" w:hAnsi="Arial" w:cs="Arial"/>
          <w:sz w:val="24"/>
          <w:szCs w:val="24"/>
        </w:rPr>
        <w:t>Since abortion practitioners who profit from the deaths of human beings before birth, and since they employ lethal force to children before birth, be it resolved that the State and the Human Rights Committee have an obligation to ensure the actual compliance of The Right to Life article 6 and is responsible to condemn the act of forced abortion, the termination of human lives, no matter how young or small.</w:t>
      </w:r>
    </w:p>
    <w:p w14:paraId="301C31AA" w14:textId="77777777" w:rsidR="0061463E" w:rsidRPr="00B22B27" w:rsidRDefault="0061463E" w:rsidP="00DE772C">
      <w:pPr>
        <w:pStyle w:val="SingleTxtG"/>
        <w:ind w:left="0"/>
        <w:rPr>
          <w:rFonts w:ascii="Arial" w:hAnsi="Arial" w:cs="Arial"/>
        </w:rPr>
      </w:pPr>
      <w:r w:rsidRPr="00B22B27">
        <w:rPr>
          <w:rFonts w:ascii="Arial" w:hAnsi="Arial" w:cs="Arial"/>
          <w:sz w:val="24"/>
          <w:szCs w:val="24"/>
        </w:rPr>
        <w:lastRenderedPageBreak/>
        <w:t xml:space="preserve">States parties engaged in the use of existing weapons and in the study, development, acquisition or adoption of new weapons, and means or methods of warfare must always consider their impact on the right to life. Since abortion practitioners use instrumental weapons which decapitate, dismember and crush human beings alive, before birth, they must be condemned for the violence and inhumane and vicious force used to kill children alive, before birth.  </w:t>
      </w:r>
    </w:p>
    <w:p w14:paraId="44AA2624" w14:textId="77777777" w:rsidR="0061463E" w:rsidRPr="00B22B27" w:rsidRDefault="0061463E" w:rsidP="00DE772C">
      <w:pPr>
        <w:pStyle w:val="SingleTxtG"/>
        <w:ind w:left="0"/>
        <w:rPr>
          <w:rFonts w:ascii="Arial" w:hAnsi="Arial" w:cs="Arial"/>
          <w:sz w:val="24"/>
          <w:szCs w:val="24"/>
        </w:rPr>
      </w:pPr>
      <w:r w:rsidRPr="00B22B27">
        <w:rPr>
          <w:rFonts w:ascii="Arial" w:hAnsi="Arial" w:cs="Arial"/>
          <w:sz w:val="24"/>
          <w:szCs w:val="24"/>
        </w:rPr>
        <w:t xml:space="preserve">Since it was established in Nuremberg that the Nazis systematically exterminated Jewish people, because they were “unwanted” and since these horrendous acts were deemed as a crime against humanity. Be it resolved that the systematic extermination of “unwanted” children </w:t>
      </w:r>
      <w:r w:rsidR="00DE772C">
        <w:rPr>
          <w:rFonts w:ascii="Arial" w:hAnsi="Arial" w:cs="Arial"/>
          <w:sz w:val="24"/>
          <w:szCs w:val="24"/>
        </w:rPr>
        <w:t xml:space="preserve">before birth, </w:t>
      </w:r>
      <w:r w:rsidRPr="00B22B27">
        <w:rPr>
          <w:rFonts w:ascii="Arial" w:hAnsi="Arial" w:cs="Arial"/>
          <w:sz w:val="24"/>
          <w:szCs w:val="24"/>
        </w:rPr>
        <w:t>also be deemed as a crime against humanity by the Human Rights Committee.</w:t>
      </w:r>
    </w:p>
    <w:p w14:paraId="4E8615AF" w14:textId="77777777" w:rsidR="0061463E" w:rsidRPr="00B22B27" w:rsidRDefault="0061463E" w:rsidP="00DE772C">
      <w:pPr>
        <w:pStyle w:val="SingleTxtG"/>
        <w:ind w:left="0"/>
        <w:rPr>
          <w:rFonts w:ascii="Arial" w:hAnsi="Arial" w:cs="Arial"/>
        </w:rPr>
      </w:pPr>
      <w:r w:rsidRPr="00B22B27">
        <w:rPr>
          <w:rFonts w:ascii="Arial" w:hAnsi="Arial" w:cs="Arial"/>
          <w:sz w:val="24"/>
          <w:szCs w:val="24"/>
        </w:rPr>
        <w:t>States parties must enact a protective legal framework which includes effective criminal prohibitions on all forms of arbitrary deprivations of life by individuals, including intentional and negligent homicide, disproportionate use of firearms,</w:t>
      </w:r>
      <w:r w:rsidRPr="00B22B27">
        <w:rPr>
          <w:rStyle w:val="FootnoteReference"/>
          <w:rFonts w:ascii="Arial" w:hAnsi="Arial" w:cs="Arial"/>
          <w:sz w:val="24"/>
          <w:szCs w:val="24"/>
        </w:rPr>
        <w:footnoteReference w:id="10"/>
      </w:r>
      <w:r w:rsidRPr="00B22B27">
        <w:rPr>
          <w:rFonts w:ascii="Arial" w:hAnsi="Arial" w:cs="Arial"/>
          <w:sz w:val="24"/>
          <w:szCs w:val="24"/>
        </w:rPr>
        <w:t xml:space="preserve"> infanticide,</w:t>
      </w:r>
      <w:r w:rsidRPr="00B22B27">
        <w:rPr>
          <w:rStyle w:val="FootnoteReference"/>
          <w:rFonts w:ascii="Arial" w:hAnsi="Arial" w:cs="Arial"/>
          <w:sz w:val="24"/>
          <w:szCs w:val="24"/>
        </w:rPr>
        <w:footnoteReference w:id="11"/>
      </w:r>
      <w:r w:rsidRPr="00B22B27">
        <w:rPr>
          <w:rFonts w:ascii="Arial" w:hAnsi="Arial" w:cs="Arial"/>
          <w:sz w:val="24"/>
          <w:szCs w:val="24"/>
        </w:rPr>
        <w:t xml:space="preserve"> induced abortions, “honour” killings,</w:t>
      </w:r>
      <w:r w:rsidRPr="00B22B27">
        <w:rPr>
          <w:rStyle w:val="FootnoteReference"/>
          <w:rFonts w:ascii="Arial" w:hAnsi="Arial" w:cs="Arial"/>
          <w:sz w:val="24"/>
          <w:szCs w:val="24"/>
        </w:rPr>
        <w:footnoteReference w:id="12"/>
      </w:r>
      <w:r w:rsidRPr="00B22B27">
        <w:rPr>
          <w:rFonts w:ascii="Arial" w:hAnsi="Arial" w:cs="Arial"/>
          <w:sz w:val="24"/>
          <w:szCs w:val="24"/>
        </w:rPr>
        <w:t xml:space="preserve"> lynching,</w:t>
      </w:r>
      <w:r w:rsidRPr="00B22B27">
        <w:rPr>
          <w:rStyle w:val="FootnoteReference"/>
          <w:rFonts w:ascii="Arial" w:hAnsi="Arial" w:cs="Arial"/>
          <w:sz w:val="24"/>
          <w:szCs w:val="24"/>
        </w:rPr>
        <w:footnoteReference w:id="13"/>
      </w:r>
      <w:r w:rsidRPr="00B22B27">
        <w:rPr>
          <w:rFonts w:ascii="Arial" w:hAnsi="Arial" w:cs="Arial"/>
          <w:sz w:val="24"/>
          <w:szCs w:val="24"/>
        </w:rPr>
        <w:t xml:space="preserve"> violent hate crimes,</w:t>
      </w:r>
      <w:r w:rsidRPr="00B22B27">
        <w:rPr>
          <w:rStyle w:val="FootnoteReference"/>
          <w:rFonts w:ascii="Arial" w:hAnsi="Arial" w:cs="Arial"/>
          <w:sz w:val="24"/>
          <w:szCs w:val="24"/>
        </w:rPr>
        <w:footnoteReference w:id="14"/>
      </w:r>
      <w:r w:rsidRPr="00B22B27">
        <w:rPr>
          <w:rFonts w:ascii="Arial" w:hAnsi="Arial" w:cs="Arial"/>
          <w:sz w:val="24"/>
          <w:szCs w:val="24"/>
        </w:rPr>
        <w:t xml:space="preserve"> blood feuds,</w:t>
      </w:r>
      <w:r w:rsidRPr="00B22B27">
        <w:rPr>
          <w:rStyle w:val="FootnoteReference"/>
          <w:rFonts w:ascii="Arial" w:hAnsi="Arial" w:cs="Arial"/>
          <w:sz w:val="24"/>
          <w:szCs w:val="24"/>
        </w:rPr>
        <w:footnoteReference w:id="15"/>
      </w:r>
      <w:r w:rsidRPr="00B22B27">
        <w:rPr>
          <w:rFonts w:ascii="Arial" w:hAnsi="Arial" w:cs="Arial"/>
          <w:sz w:val="24"/>
          <w:szCs w:val="24"/>
        </w:rPr>
        <w:t xml:space="preserve"> death threats, terrorist attacks and other manifestations of violence or incitement to violence that are likely to result in a deprivation of life. The criminal sanctions attached to these crimes must be commensurate with their gravity,</w:t>
      </w:r>
      <w:r w:rsidRPr="00B22B27">
        <w:rPr>
          <w:rStyle w:val="FootnoteReference"/>
          <w:rFonts w:ascii="Arial" w:hAnsi="Arial" w:cs="Arial"/>
          <w:sz w:val="24"/>
          <w:szCs w:val="24"/>
        </w:rPr>
        <w:footnoteReference w:id="16"/>
      </w:r>
      <w:r w:rsidRPr="00B22B27">
        <w:rPr>
          <w:rFonts w:ascii="Arial" w:hAnsi="Arial" w:cs="Arial"/>
          <w:sz w:val="24"/>
          <w:szCs w:val="24"/>
        </w:rPr>
        <w:t xml:space="preserve"> while remaining compatible with all provisions of the Covenant.</w:t>
      </w:r>
    </w:p>
    <w:p w14:paraId="08FAB5EA" w14:textId="77777777" w:rsidR="0061463E" w:rsidRPr="00B22B27" w:rsidRDefault="0061463E" w:rsidP="0061463E">
      <w:pPr>
        <w:pStyle w:val="Heading1"/>
        <w:kinsoku w:val="0"/>
        <w:overflowPunct w:val="0"/>
        <w:spacing w:before="69"/>
        <w:ind w:left="120" w:right="776"/>
        <w:jc w:val="center"/>
        <w:rPr>
          <w:rFonts w:ascii="Arial" w:hAnsi="Arial" w:cs="Arial"/>
          <w:b/>
          <w:spacing w:val="-1"/>
          <w:sz w:val="24"/>
          <w:szCs w:val="24"/>
        </w:rPr>
      </w:pPr>
    </w:p>
    <w:p w14:paraId="15219599" w14:textId="77777777" w:rsidR="0061463E" w:rsidRPr="00B22B27" w:rsidRDefault="0061463E" w:rsidP="0061463E">
      <w:pPr>
        <w:pStyle w:val="Heading1"/>
        <w:kinsoku w:val="0"/>
        <w:overflowPunct w:val="0"/>
        <w:spacing w:before="69"/>
        <w:ind w:left="120" w:right="776"/>
        <w:jc w:val="center"/>
        <w:rPr>
          <w:rFonts w:ascii="Arial" w:hAnsi="Arial" w:cs="Arial"/>
          <w:b/>
          <w:bCs/>
          <w:sz w:val="24"/>
          <w:szCs w:val="24"/>
        </w:rPr>
      </w:pPr>
      <w:r w:rsidRPr="00B22B27">
        <w:rPr>
          <w:rFonts w:ascii="Arial" w:hAnsi="Arial" w:cs="Arial"/>
          <w:b/>
          <w:spacing w:val="-1"/>
          <w:sz w:val="24"/>
          <w:szCs w:val="24"/>
        </w:rPr>
        <w:t>REQUEST</w:t>
      </w:r>
      <w:r w:rsidRPr="00B22B27">
        <w:rPr>
          <w:rFonts w:ascii="Arial" w:hAnsi="Arial" w:cs="Arial"/>
          <w:b/>
          <w:sz w:val="24"/>
          <w:szCs w:val="24"/>
        </w:rPr>
        <w:t xml:space="preserve"> </w:t>
      </w:r>
      <w:r w:rsidRPr="00B22B27">
        <w:rPr>
          <w:rFonts w:ascii="Arial" w:hAnsi="Arial" w:cs="Arial"/>
          <w:b/>
          <w:spacing w:val="-1"/>
          <w:sz w:val="24"/>
          <w:szCs w:val="24"/>
        </w:rPr>
        <w:t xml:space="preserve">FOR </w:t>
      </w:r>
      <w:r w:rsidR="00DE772C">
        <w:rPr>
          <w:rFonts w:ascii="Arial" w:hAnsi="Arial" w:cs="Arial"/>
          <w:b/>
          <w:spacing w:val="-1"/>
          <w:sz w:val="24"/>
          <w:szCs w:val="24"/>
        </w:rPr>
        <w:t>ACTION</w:t>
      </w:r>
    </w:p>
    <w:p w14:paraId="4474BBEA" w14:textId="77777777" w:rsidR="0061463E" w:rsidRPr="00B22B27" w:rsidRDefault="0061463E" w:rsidP="0061463E">
      <w:pPr>
        <w:pStyle w:val="BodyText"/>
        <w:kinsoku w:val="0"/>
        <w:overflowPunct w:val="0"/>
        <w:ind w:left="120" w:right="120"/>
        <w:jc w:val="both"/>
        <w:rPr>
          <w:rFonts w:ascii="Arial" w:eastAsia="Times New Roman" w:hAnsi="Arial" w:cs="Arial"/>
          <w:sz w:val="26"/>
          <w:szCs w:val="26"/>
          <w:lang w:val="en-GB"/>
        </w:rPr>
      </w:pPr>
    </w:p>
    <w:p w14:paraId="4D59D5BA" w14:textId="77777777" w:rsidR="0061463E" w:rsidRPr="00B22B27" w:rsidRDefault="0061463E" w:rsidP="0061463E">
      <w:pPr>
        <w:pStyle w:val="BodyText"/>
        <w:kinsoku w:val="0"/>
        <w:overflowPunct w:val="0"/>
        <w:ind w:left="120" w:right="120"/>
        <w:jc w:val="both"/>
        <w:rPr>
          <w:rFonts w:ascii="Arial" w:hAnsi="Arial" w:cs="Arial"/>
          <w:spacing w:val="12"/>
        </w:rPr>
      </w:pPr>
      <w:r w:rsidRPr="00B22B27">
        <w:rPr>
          <w:rFonts w:ascii="Arial" w:hAnsi="Arial" w:cs="Arial"/>
          <w:spacing w:val="-1"/>
        </w:rPr>
        <w:t>We</w:t>
      </w:r>
      <w:r w:rsidRPr="00B22B27">
        <w:rPr>
          <w:rFonts w:ascii="Arial" w:hAnsi="Arial" w:cs="Arial"/>
          <w:spacing w:val="37"/>
        </w:rPr>
        <w:t xml:space="preserve"> </w:t>
      </w:r>
      <w:r w:rsidRPr="00B22B27">
        <w:rPr>
          <w:rFonts w:ascii="Arial" w:hAnsi="Arial" w:cs="Arial"/>
          <w:spacing w:val="-1"/>
        </w:rPr>
        <w:t>urge</w:t>
      </w:r>
      <w:r w:rsidRPr="00B22B27">
        <w:rPr>
          <w:rFonts w:ascii="Arial" w:hAnsi="Arial" w:cs="Arial"/>
          <w:spacing w:val="37"/>
        </w:rPr>
        <w:t xml:space="preserve"> </w:t>
      </w:r>
      <w:r w:rsidRPr="00B22B27">
        <w:rPr>
          <w:rFonts w:ascii="Arial" w:hAnsi="Arial" w:cs="Arial"/>
        </w:rPr>
        <w:t>the</w:t>
      </w:r>
      <w:r w:rsidRPr="00B22B27">
        <w:rPr>
          <w:rFonts w:ascii="Arial" w:hAnsi="Arial" w:cs="Arial"/>
          <w:spacing w:val="35"/>
        </w:rPr>
        <w:t xml:space="preserve"> </w:t>
      </w:r>
      <w:r w:rsidRPr="00B22B27">
        <w:rPr>
          <w:rFonts w:ascii="Arial" w:hAnsi="Arial" w:cs="Arial"/>
          <w:spacing w:val="-1"/>
        </w:rPr>
        <w:t>United</w:t>
      </w:r>
      <w:r w:rsidRPr="00B22B27">
        <w:rPr>
          <w:rFonts w:ascii="Arial" w:hAnsi="Arial" w:cs="Arial"/>
          <w:spacing w:val="63"/>
        </w:rPr>
        <w:t xml:space="preserve"> </w:t>
      </w:r>
      <w:r w:rsidRPr="00B22B27">
        <w:rPr>
          <w:rFonts w:ascii="Arial" w:hAnsi="Arial" w:cs="Arial"/>
          <w:spacing w:val="-1"/>
        </w:rPr>
        <w:t>Nations</w:t>
      </w:r>
      <w:r w:rsidR="00DE772C">
        <w:rPr>
          <w:rFonts w:ascii="Arial" w:hAnsi="Arial" w:cs="Arial"/>
          <w:spacing w:val="-1"/>
        </w:rPr>
        <w:t xml:space="preserve"> Member States</w:t>
      </w:r>
      <w:r w:rsidRPr="00B22B27">
        <w:rPr>
          <w:rFonts w:ascii="Arial" w:hAnsi="Arial" w:cs="Arial"/>
          <w:spacing w:val="-1"/>
        </w:rPr>
        <w:t xml:space="preserve">, </w:t>
      </w:r>
      <w:r w:rsidRPr="00B22B27">
        <w:rPr>
          <w:rFonts w:ascii="Arial" w:hAnsi="Arial" w:cs="Arial"/>
        </w:rPr>
        <w:t xml:space="preserve">The Commission on </w:t>
      </w:r>
      <w:r w:rsidRPr="00B22B27">
        <w:rPr>
          <w:rFonts w:ascii="Arial" w:hAnsi="Arial" w:cs="Arial"/>
          <w:spacing w:val="-1"/>
        </w:rPr>
        <w:t>Human</w:t>
      </w:r>
      <w:r w:rsidRPr="00B22B27">
        <w:rPr>
          <w:rFonts w:ascii="Arial" w:hAnsi="Arial" w:cs="Arial"/>
          <w:spacing w:val="9"/>
        </w:rPr>
        <w:t xml:space="preserve"> </w:t>
      </w:r>
      <w:r w:rsidRPr="00B22B27">
        <w:rPr>
          <w:rFonts w:ascii="Arial" w:hAnsi="Arial" w:cs="Arial"/>
          <w:spacing w:val="-1"/>
        </w:rPr>
        <w:t>Rights, The Commission on the Rights of the Child, and The Committee on Human Rights</w:t>
      </w:r>
      <w:r w:rsidRPr="00B22B27">
        <w:rPr>
          <w:rFonts w:ascii="Arial" w:hAnsi="Arial" w:cs="Arial"/>
          <w:spacing w:val="9"/>
        </w:rPr>
        <w:t xml:space="preserve"> </w:t>
      </w:r>
      <w:r w:rsidRPr="00B22B27">
        <w:rPr>
          <w:rFonts w:ascii="Arial" w:hAnsi="Arial" w:cs="Arial"/>
          <w:spacing w:val="-1"/>
        </w:rPr>
        <w:t>take</w:t>
      </w:r>
      <w:r w:rsidRPr="00B22B27">
        <w:rPr>
          <w:rFonts w:ascii="Arial" w:hAnsi="Arial" w:cs="Arial"/>
          <w:spacing w:val="8"/>
        </w:rPr>
        <w:t xml:space="preserve"> </w:t>
      </w:r>
      <w:r w:rsidRPr="00B22B27">
        <w:rPr>
          <w:rFonts w:ascii="Arial" w:hAnsi="Arial" w:cs="Arial"/>
          <w:spacing w:val="-1"/>
        </w:rPr>
        <w:t>immediate</w:t>
      </w:r>
      <w:r w:rsidRPr="00B22B27">
        <w:rPr>
          <w:rFonts w:ascii="Arial" w:hAnsi="Arial" w:cs="Arial"/>
          <w:spacing w:val="63"/>
        </w:rPr>
        <w:t xml:space="preserve"> </w:t>
      </w:r>
      <w:r w:rsidRPr="00B22B27">
        <w:rPr>
          <w:rFonts w:ascii="Arial" w:hAnsi="Arial" w:cs="Arial"/>
          <w:spacing w:val="-1"/>
        </w:rPr>
        <w:t>action</w:t>
      </w:r>
      <w:r w:rsidRPr="00B22B27">
        <w:rPr>
          <w:rFonts w:ascii="Arial" w:hAnsi="Arial" w:cs="Arial"/>
          <w:spacing w:val="12"/>
        </w:rPr>
        <w:t xml:space="preserve"> </w:t>
      </w:r>
      <w:r w:rsidRPr="00B22B27">
        <w:rPr>
          <w:rFonts w:ascii="Arial" w:hAnsi="Arial" w:cs="Arial"/>
        </w:rPr>
        <w:t>to</w:t>
      </w:r>
      <w:r w:rsidRPr="00B22B27">
        <w:rPr>
          <w:rFonts w:ascii="Arial" w:hAnsi="Arial" w:cs="Arial"/>
          <w:spacing w:val="12"/>
        </w:rPr>
        <w:t xml:space="preserve"> </w:t>
      </w:r>
      <w:r w:rsidRPr="00B22B27">
        <w:rPr>
          <w:rFonts w:ascii="Arial" w:hAnsi="Arial" w:cs="Arial"/>
          <w:spacing w:val="-1"/>
        </w:rPr>
        <w:t>investigate</w:t>
      </w:r>
      <w:r w:rsidRPr="00B22B27">
        <w:rPr>
          <w:rFonts w:ascii="Arial" w:hAnsi="Arial" w:cs="Arial"/>
          <w:spacing w:val="11"/>
        </w:rPr>
        <w:t xml:space="preserve"> </w:t>
      </w:r>
      <w:r w:rsidRPr="00B22B27">
        <w:rPr>
          <w:rFonts w:ascii="Arial" w:hAnsi="Arial" w:cs="Arial"/>
        </w:rPr>
        <w:t>the</w:t>
      </w:r>
      <w:r w:rsidRPr="00B22B27">
        <w:rPr>
          <w:rFonts w:ascii="Arial" w:hAnsi="Arial" w:cs="Arial"/>
          <w:spacing w:val="11"/>
        </w:rPr>
        <w:t xml:space="preserve"> </w:t>
      </w:r>
      <w:r w:rsidRPr="00B22B27">
        <w:rPr>
          <w:rFonts w:ascii="Arial" w:hAnsi="Arial" w:cs="Arial"/>
          <w:spacing w:val="-1"/>
        </w:rPr>
        <w:t>atrocities</w:t>
      </w:r>
      <w:r w:rsidRPr="00B22B27">
        <w:rPr>
          <w:rFonts w:ascii="Arial" w:hAnsi="Arial" w:cs="Arial"/>
          <w:spacing w:val="12"/>
        </w:rPr>
        <w:t xml:space="preserve"> known as the practice of induced abortions, or terminations of pregnancy, which cause the deaths of human beings in utero, and often causes irreparable damage to women’s mental and reproductive health.  </w:t>
      </w:r>
      <w:r w:rsidR="00DE772C">
        <w:rPr>
          <w:rFonts w:ascii="Arial" w:hAnsi="Arial" w:cs="Arial"/>
          <w:spacing w:val="12"/>
        </w:rPr>
        <w:t>Please note that</w:t>
      </w:r>
      <w:r w:rsidRPr="00B22B27">
        <w:rPr>
          <w:rFonts w:ascii="Arial" w:hAnsi="Arial" w:cs="Arial"/>
          <w:spacing w:val="12"/>
        </w:rPr>
        <w:t xml:space="preserve"> many women have also died from legal abortions.</w:t>
      </w:r>
      <w:r w:rsidR="00DE772C">
        <w:rPr>
          <w:rStyle w:val="EndnoteReference"/>
          <w:rFonts w:cs="Arial"/>
          <w:spacing w:val="12"/>
        </w:rPr>
        <w:endnoteReference w:id="4"/>
      </w:r>
    </w:p>
    <w:p w14:paraId="0A69129F" w14:textId="77777777" w:rsidR="0061463E" w:rsidRPr="00B22B27" w:rsidRDefault="0061463E" w:rsidP="0061463E">
      <w:pPr>
        <w:pStyle w:val="BodyText"/>
        <w:kinsoku w:val="0"/>
        <w:overflowPunct w:val="0"/>
        <w:ind w:left="120" w:right="120"/>
        <w:jc w:val="both"/>
        <w:rPr>
          <w:rFonts w:ascii="Arial" w:hAnsi="Arial" w:cs="Arial"/>
          <w:spacing w:val="12"/>
        </w:rPr>
      </w:pPr>
    </w:p>
    <w:p w14:paraId="7BFC0D43" w14:textId="77777777" w:rsidR="0061463E" w:rsidRDefault="00DE772C" w:rsidP="0061463E">
      <w:pPr>
        <w:pStyle w:val="BodyText"/>
        <w:kinsoku w:val="0"/>
        <w:overflowPunct w:val="0"/>
        <w:ind w:left="120" w:right="120"/>
        <w:jc w:val="both"/>
        <w:rPr>
          <w:rFonts w:ascii="Arial" w:hAnsi="Arial" w:cs="Arial"/>
        </w:rPr>
      </w:pPr>
      <w:r>
        <w:rPr>
          <w:rFonts w:ascii="Arial" w:hAnsi="Arial" w:cs="Arial"/>
        </w:rPr>
        <w:t xml:space="preserve">Induced abortion </w:t>
      </w:r>
      <w:r w:rsidR="0061463E" w:rsidRPr="00B22B27">
        <w:rPr>
          <w:rFonts w:ascii="Arial" w:hAnsi="Arial" w:cs="Arial"/>
        </w:rPr>
        <w:t>is the greatest crime against humanity in our generation.  Accordingly, we urge you to investigate these violations of “The Right to Life” in</w:t>
      </w:r>
      <w:r w:rsidR="0061463E" w:rsidRPr="00B22B27">
        <w:rPr>
          <w:rFonts w:ascii="Arial" w:hAnsi="Arial" w:cs="Arial"/>
          <w:spacing w:val="12"/>
        </w:rPr>
        <w:t xml:space="preserve"> </w:t>
      </w:r>
      <w:r w:rsidR="0061463E" w:rsidRPr="00B22B27">
        <w:rPr>
          <w:rFonts w:ascii="Arial" w:hAnsi="Arial" w:cs="Arial"/>
          <w:spacing w:val="-1"/>
        </w:rPr>
        <w:t>China,</w:t>
      </w:r>
      <w:r w:rsidR="0061463E" w:rsidRPr="00B22B27">
        <w:rPr>
          <w:rFonts w:ascii="Arial" w:hAnsi="Arial" w:cs="Arial"/>
          <w:spacing w:val="12"/>
        </w:rPr>
        <w:t xml:space="preserve"> Europe, USA, Canada, Australia, Russia, India and where ever induced abortions are accepted, tolerated and practiced.  We hope you will </w:t>
      </w:r>
      <w:r>
        <w:rPr>
          <w:rFonts w:ascii="Arial" w:hAnsi="Arial" w:cs="Arial"/>
          <w:spacing w:val="-1"/>
        </w:rPr>
        <w:t>not include the proposed changes in the draft, but rather that you would</w:t>
      </w:r>
      <w:r w:rsidR="0061463E" w:rsidRPr="00B22B27">
        <w:rPr>
          <w:rFonts w:ascii="Arial" w:hAnsi="Arial" w:cs="Arial"/>
          <w:spacing w:val="14"/>
        </w:rPr>
        <w:t xml:space="preserve"> </w:t>
      </w:r>
      <w:r w:rsidR="0061463E" w:rsidRPr="00B22B27">
        <w:rPr>
          <w:rFonts w:ascii="Arial" w:hAnsi="Arial" w:cs="Arial"/>
          <w:spacing w:val="-1"/>
        </w:rPr>
        <w:t>recommend</w:t>
      </w:r>
      <w:r w:rsidR="0061463E" w:rsidRPr="00B22B27">
        <w:rPr>
          <w:rFonts w:ascii="Arial" w:hAnsi="Arial" w:cs="Arial"/>
          <w:spacing w:val="14"/>
        </w:rPr>
        <w:t xml:space="preserve"> </w:t>
      </w:r>
      <w:r w:rsidR="0061463E" w:rsidRPr="00B22B27">
        <w:rPr>
          <w:rFonts w:ascii="Arial" w:hAnsi="Arial" w:cs="Arial"/>
        </w:rPr>
        <w:t>whatever</w:t>
      </w:r>
      <w:r w:rsidR="0061463E" w:rsidRPr="00B22B27">
        <w:rPr>
          <w:rFonts w:ascii="Arial" w:hAnsi="Arial" w:cs="Arial"/>
          <w:spacing w:val="13"/>
        </w:rPr>
        <w:t xml:space="preserve"> </w:t>
      </w:r>
      <w:r w:rsidR="0061463E" w:rsidRPr="00B22B27">
        <w:rPr>
          <w:rFonts w:ascii="Arial" w:hAnsi="Arial" w:cs="Arial"/>
          <w:spacing w:val="-1"/>
        </w:rPr>
        <w:t>steps</w:t>
      </w:r>
      <w:r w:rsidR="0061463E" w:rsidRPr="00B22B27">
        <w:rPr>
          <w:rFonts w:ascii="Arial" w:hAnsi="Arial" w:cs="Arial"/>
          <w:spacing w:val="14"/>
        </w:rPr>
        <w:t xml:space="preserve"> </w:t>
      </w:r>
      <w:r w:rsidR="0061463E" w:rsidRPr="00B22B27">
        <w:rPr>
          <w:rFonts w:ascii="Arial" w:hAnsi="Arial" w:cs="Arial"/>
        </w:rPr>
        <w:t>are</w:t>
      </w:r>
      <w:r w:rsidR="0061463E" w:rsidRPr="00B22B27">
        <w:rPr>
          <w:rFonts w:ascii="Arial" w:hAnsi="Arial" w:cs="Arial"/>
          <w:spacing w:val="13"/>
        </w:rPr>
        <w:t xml:space="preserve"> </w:t>
      </w:r>
      <w:r w:rsidR="0061463E" w:rsidRPr="00B22B27">
        <w:rPr>
          <w:rFonts w:ascii="Arial" w:hAnsi="Arial" w:cs="Arial"/>
          <w:spacing w:val="-1"/>
        </w:rPr>
        <w:t>needed</w:t>
      </w:r>
      <w:r w:rsidR="0061463E" w:rsidRPr="00B22B27">
        <w:rPr>
          <w:rFonts w:ascii="Arial" w:hAnsi="Arial" w:cs="Arial"/>
          <w:spacing w:val="16"/>
        </w:rPr>
        <w:t xml:space="preserve"> </w:t>
      </w:r>
      <w:r w:rsidR="0061463E" w:rsidRPr="00B22B27">
        <w:rPr>
          <w:rFonts w:ascii="Arial" w:hAnsi="Arial" w:cs="Arial"/>
        </w:rPr>
        <w:t>to</w:t>
      </w:r>
      <w:r w:rsidR="0061463E" w:rsidRPr="00B22B27">
        <w:rPr>
          <w:rFonts w:ascii="Arial" w:hAnsi="Arial" w:cs="Arial"/>
          <w:spacing w:val="14"/>
        </w:rPr>
        <w:t xml:space="preserve"> </w:t>
      </w:r>
      <w:r w:rsidR="0061463E" w:rsidRPr="00B22B27">
        <w:rPr>
          <w:rFonts w:ascii="Arial" w:hAnsi="Arial" w:cs="Arial"/>
        </w:rPr>
        <w:t>stop</w:t>
      </w:r>
      <w:r w:rsidR="0061463E" w:rsidRPr="00B22B27">
        <w:rPr>
          <w:rFonts w:ascii="Arial" w:hAnsi="Arial" w:cs="Arial"/>
          <w:spacing w:val="14"/>
        </w:rPr>
        <w:t xml:space="preserve"> </w:t>
      </w:r>
      <w:r w:rsidR="0061463E" w:rsidRPr="00B22B27">
        <w:rPr>
          <w:rFonts w:ascii="Arial" w:hAnsi="Arial" w:cs="Arial"/>
        </w:rPr>
        <w:t>the shedding of innocent blood, where children are brutally dismembered, crushed and poisoned to death</w:t>
      </w:r>
      <w:r>
        <w:rPr>
          <w:rFonts w:ascii="Arial" w:hAnsi="Arial" w:cs="Arial"/>
        </w:rPr>
        <w:t xml:space="preserve"> in utero</w:t>
      </w:r>
      <w:r w:rsidR="0061463E" w:rsidRPr="00B22B27">
        <w:rPr>
          <w:rFonts w:ascii="Arial" w:hAnsi="Arial" w:cs="Arial"/>
        </w:rPr>
        <w:t>.  This</w:t>
      </w:r>
      <w:r w:rsidR="0061463E" w:rsidRPr="00B22B27">
        <w:rPr>
          <w:rFonts w:ascii="Arial" w:hAnsi="Arial" w:cs="Arial"/>
          <w:spacing w:val="55"/>
        </w:rPr>
        <w:t xml:space="preserve"> </w:t>
      </w:r>
      <w:r w:rsidR="0061463E" w:rsidRPr="00B22B27">
        <w:rPr>
          <w:rFonts w:ascii="Arial" w:hAnsi="Arial" w:cs="Arial"/>
          <w:spacing w:val="-1"/>
        </w:rPr>
        <w:t>cruel, invasive</w:t>
      </w:r>
      <w:r w:rsidR="0061463E" w:rsidRPr="00B22B27">
        <w:rPr>
          <w:rFonts w:ascii="Arial" w:hAnsi="Arial" w:cs="Arial"/>
          <w:spacing w:val="1"/>
        </w:rPr>
        <w:t xml:space="preserve"> </w:t>
      </w:r>
      <w:r w:rsidR="0061463E" w:rsidRPr="00B22B27">
        <w:rPr>
          <w:rFonts w:ascii="Arial" w:hAnsi="Arial" w:cs="Arial"/>
        </w:rPr>
        <w:t>violence</w:t>
      </w:r>
      <w:r w:rsidR="0061463E" w:rsidRPr="00B22B27">
        <w:rPr>
          <w:rFonts w:ascii="Arial" w:hAnsi="Arial" w:cs="Arial"/>
          <w:spacing w:val="1"/>
        </w:rPr>
        <w:t xml:space="preserve"> </w:t>
      </w:r>
      <w:r w:rsidR="0061463E" w:rsidRPr="00B22B27">
        <w:rPr>
          <w:rFonts w:ascii="Arial" w:hAnsi="Arial" w:cs="Arial"/>
        </w:rPr>
        <w:t>against</w:t>
      </w:r>
      <w:r w:rsidR="0061463E" w:rsidRPr="00B22B27">
        <w:rPr>
          <w:rFonts w:ascii="Arial" w:hAnsi="Arial" w:cs="Arial"/>
          <w:spacing w:val="2"/>
        </w:rPr>
        <w:t xml:space="preserve"> vulnerable</w:t>
      </w:r>
      <w:r w:rsidR="0061463E" w:rsidRPr="00B22B27">
        <w:rPr>
          <w:rFonts w:ascii="Arial" w:hAnsi="Arial" w:cs="Arial"/>
          <w:spacing w:val="5"/>
        </w:rPr>
        <w:t xml:space="preserve"> pregnant </w:t>
      </w:r>
      <w:r w:rsidR="0061463E" w:rsidRPr="00B22B27">
        <w:rPr>
          <w:rFonts w:ascii="Arial" w:hAnsi="Arial" w:cs="Arial"/>
          <w:spacing w:val="-1"/>
        </w:rPr>
        <w:t>women,</w:t>
      </w:r>
      <w:r w:rsidR="0061463E" w:rsidRPr="00B22B27">
        <w:rPr>
          <w:rFonts w:ascii="Arial" w:hAnsi="Arial" w:cs="Arial"/>
          <w:spacing w:val="2"/>
        </w:rPr>
        <w:t xml:space="preserve"> and </w:t>
      </w:r>
      <w:r w:rsidR="0061463E" w:rsidRPr="00B22B27">
        <w:rPr>
          <w:rFonts w:ascii="Arial" w:hAnsi="Arial" w:cs="Arial"/>
          <w:spacing w:val="-1"/>
        </w:rPr>
        <w:t>their</w:t>
      </w:r>
      <w:r w:rsidR="0061463E" w:rsidRPr="00B22B27">
        <w:rPr>
          <w:rFonts w:ascii="Arial" w:hAnsi="Arial" w:cs="Arial"/>
          <w:spacing w:val="4"/>
        </w:rPr>
        <w:t xml:space="preserve"> </w:t>
      </w:r>
      <w:r w:rsidR="0061463E" w:rsidRPr="00B22B27">
        <w:rPr>
          <w:rFonts w:ascii="Arial" w:hAnsi="Arial" w:cs="Arial"/>
          <w:spacing w:val="-1"/>
        </w:rPr>
        <w:t>pre-born</w:t>
      </w:r>
      <w:r w:rsidR="0061463E" w:rsidRPr="00B22B27">
        <w:rPr>
          <w:rFonts w:ascii="Arial" w:hAnsi="Arial" w:cs="Arial"/>
          <w:spacing w:val="4"/>
        </w:rPr>
        <w:t xml:space="preserve"> </w:t>
      </w:r>
      <w:r w:rsidR="0061463E" w:rsidRPr="00B22B27">
        <w:rPr>
          <w:rFonts w:ascii="Arial" w:hAnsi="Arial" w:cs="Arial"/>
          <w:spacing w:val="-1"/>
        </w:rPr>
        <w:t>children,</w:t>
      </w:r>
      <w:r w:rsidR="0061463E" w:rsidRPr="00B22B27">
        <w:rPr>
          <w:rFonts w:ascii="Arial" w:hAnsi="Arial" w:cs="Arial"/>
          <w:spacing w:val="4"/>
        </w:rPr>
        <w:t xml:space="preserve"> </w:t>
      </w:r>
      <w:r w:rsidR="0061463E" w:rsidRPr="00B22B27">
        <w:rPr>
          <w:rFonts w:ascii="Arial" w:hAnsi="Arial" w:cs="Arial"/>
        </w:rPr>
        <w:t>is disgraceful, whether the pregnant woman requests her child in utero to be slaughtered or not.  Doctors should always do no harm</w:t>
      </w:r>
      <w:r>
        <w:rPr>
          <w:rFonts w:ascii="Arial" w:hAnsi="Arial" w:cs="Arial"/>
        </w:rPr>
        <w:t>.</w:t>
      </w:r>
    </w:p>
    <w:p w14:paraId="0F95C9B1" w14:textId="77777777" w:rsidR="00DE772C" w:rsidRPr="00B22B27" w:rsidRDefault="00DE772C" w:rsidP="0061463E">
      <w:pPr>
        <w:pStyle w:val="BodyText"/>
        <w:kinsoku w:val="0"/>
        <w:overflowPunct w:val="0"/>
        <w:ind w:left="120" w:right="120"/>
        <w:jc w:val="both"/>
        <w:rPr>
          <w:rFonts w:ascii="Arial" w:hAnsi="Arial" w:cs="Arial"/>
        </w:rPr>
      </w:pPr>
    </w:p>
    <w:p w14:paraId="006732A4" w14:textId="77777777" w:rsidR="0061463E" w:rsidRPr="00B22B27" w:rsidRDefault="0061463E" w:rsidP="0061463E">
      <w:pPr>
        <w:pStyle w:val="BodyText"/>
        <w:kinsoku w:val="0"/>
        <w:overflowPunct w:val="0"/>
        <w:ind w:left="120" w:right="120"/>
        <w:jc w:val="both"/>
        <w:rPr>
          <w:rFonts w:ascii="Arial" w:hAnsi="Arial" w:cs="Arial"/>
        </w:rPr>
      </w:pPr>
      <w:r w:rsidRPr="00B22B27">
        <w:rPr>
          <w:rFonts w:ascii="Arial" w:hAnsi="Arial" w:cs="Arial"/>
        </w:rPr>
        <w:t>As well there are over 70 credible published studies in peer reviewed medical journals revealing that abortion significantly increases the RISK of Breast Cancer, despite a cover-</w:t>
      </w:r>
      <w:r w:rsidRPr="00B22B27">
        <w:rPr>
          <w:rFonts w:ascii="Arial" w:hAnsi="Arial" w:cs="Arial"/>
        </w:rPr>
        <w:lastRenderedPageBreak/>
        <w:t xml:space="preserve">up by cancer societies who profit from breast cancer, and have a conflict of interest as they often support abortion providers.  Also, there are over 140 published studies showing a significant increased RISK of cervical/uterine damage resulting in Pre-Mature Births in subsequent wanted children, after induced abortion.  </w:t>
      </w:r>
      <w:r w:rsidR="00DE772C">
        <w:rPr>
          <w:rFonts w:ascii="Arial" w:hAnsi="Arial" w:cs="Arial"/>
        </w:rPr>
        <w:t>As well,</w:t>
      </w:r>
      <w:r w:rsidRPr="00B22B27">
        <w:rPr>
          <w:rFonts w:ascii="Arial" w:hAnsi="Arial" w:cs="Arial"/>
        </w:rPr>
        <w:t xml:space="preserve"> a huge Meta-Analysis published in the British Journal of Psychiatry in 2011, revealed that women who abort their children had an 81% increased RISK of Mental Health issues in the aftermath, compared to women who gave birth to their “unplanned” children.  </w:t>
      </w:r>
      <w:hyperlink r:id="rId8" w:history="1">
        <w:r w:rsidRPr="00B22B27">
          <w:rPr>
            <w:rStyle w:val="Hyperlink"/>
            <w:rFonts w:ascii="Arial" w:hAnsi="Arial" w:cs="Arial"/>
          </w:rPr>
          <w:t>www.afterabortion.org</w:t>
        </w:r>
      </w:hyperlink>
      <w:r w:rsidRPr="00B22B27">
        <w:rPr>
          <w:rFonts w:ascii="Arial" w:hAnsi="Arial" w:cs="Arial"/>
        </w:rPr>
        <w:t xml:space="preserve">, </w:t>
      </w:r>
      <w:hyperlink r:id="rId9" w:history="1">
        <w:r w:rsidRPr="00B22B27">
          <w:rPr>
            <w:rStyle w:val="Hyperlink"/>
            <w:rFonts w:ascii="Arial" w:hAnsi="Arial" w:cs="Arial"/>
          </w:rPr>
          <w:t>www.bcpinstitute.org</w:t>
        </w:r>
      </w:hyperlink>
      <w:r w:rsidRPr="00B22B27">
        <w:rPr>
          <w:rFonts w:ascii="Arial" w:hAnsi="Arial" w:cs="Arial"/>
        </w:rPr>
        <w:t xml:space="preserve">, </w:t>
      </w:r>
      <w:hyperlink r:id="rId10" w:history="1">
        <w:r w:rsidRPr="00B22B27">
          <w:rPr>
            <w:rStyle w:val="Hyperlink"/>
            <w:rFonts w:ascii="Arial" w:hAnsi="Arial" w:cs="Arial"/>
          </w:rPr>
          <w:t>www.canadasilentnomore.com</w:t>
        </w:r>
      </w:hyperlink>
      <w:r w:rsidRPr="00B22B27">
        <w:rPr>
          <w:rFonts w:ascii="Arial" w:hAnsi="Arial" w:cs="Arial"/>
        </w:rPr>
        <w:t xml:space="preserve"> </w:t>
      </w:r>
    </w:p>
    <w:p w14:paraId="120E7EEB" w14:textId="77777777" w:rsidR="0061463E" w:rsidRPr="00B22B27" w:rsidRDefault="0061463E" w:rsidP="0061463E">
      <w:pPr>
        <w:pStyle w:val="SingleTxtG"/>
        <w:rPr>
          <w:rFonts w:ascii="Arial" w:hAnsi="Arial" w:cs="Arial"/>
          <w:sz w:val="24"/>
          <w:szCs w:val="24"/>
        </w:rPr>
      </w:pPr>
    </w:p>
    <w:p w14:paraId="5127BFD5" w14:textId="77777777" w:rsidR="0061463E" w:rsidRPr="00B22B27" w:rsidRDefault="0061463E" w:rsidP="0061463E">
      <w:pPr>
        <w:pStyle w:val="SingleTxtG"/>
        <w:rPr>
          <w:rFonts w:ascii="Arial" w:hAnsi="Arial" w:cs="Arial"/>
          <w:sz w:val="24"/>
          <w:szCs w:val="24"/>
        </w:rPr>
      </w:pPr>
      <w:r w:rsidRPr="00B22B27">
        <w:rPr>
          <w:rFonts w:ascii="Arial" w:hAnsi="Arial" w:cs="Arial"/>
          <w:sz w:val="24"/>
          <w:szCs w:val="24"/>
        </w:rPr>
        <w:t xml:space="preserve">We </w:t>
      </w:r>
      <w:r w:rsidR="00DE772C">
        <w:rPr>
          <w:rFonts w:ascii="Arial" w:hAnsi="Arial" w:cs="Arial"/>
          <w:sz w:val="24"/>
          <w:szCs w:val="24"/>
        </w:rPr>
        <w:t xml:space="preserve">trust you will seriously </w:t>
      </w:r>
      <w:r w:rsidRPr="00B22B27">
        <w:rPr>
          <w:rFonts w:ascii="Arial" w:hAnsi="Arial" w:cs="Arial"/>
          <w:sz w:val="24"/>
          <w:szCs w:val="24"/>
        </w:rPr>
        <w:t>consider</w:t>
      </w:r>
      <w:r w:rsidR="00DE772C">
        <w:rPr>
          <w:rFonts w:ascii="Arial" w:hAnsi="Arial" w:cs="Arial"/>
          <w:sz w:val="24"/>
          <w:szCs w:val="24"/>
        </w:rPr>
        <w:t xml:space="preserve"> this perspective</w:t>
      </w:r>
      <w:r w:rsidRPr="00B22B27">
        <w:rPr>
          <w:rFonts w:ascii="Arial" w:hAnsi="Arial" w:cs="Arial"/>
          <w:sz w:val="24"/>
          <w:szCs w:val="24"/>
        </w:rPr>
        <w:t xml:space="preserve"> of facts and truths, and hope that the Human Rights Committee will acknowledge, defend and protect ALL HUMAN BEINGS, no matter how young, small, or defenceless, including the lives of </w:t>
      </w:r>
      <w:r w:rsidRPr="00B22B27">
        <w:rPr>
          <w:rStyle w:val="EndnoteReference"/>
          <w:rFonts w:ascii="Arial" w:hAnsi="Arial" w:cs="Arial"/>
          <w:szCs w:val="24"/>
        </w:rPr>
        <w:endnoteReference w:id="5"/>
      </w:r>
      <w:r w:rsidRPr="00B22B27">
        <w:rPr>
          <w:rFonts w:ascii="Arial" w:hAnsi="Arial" w:cs="Arial"/>
          <w:sz w:val="24"/>
          <w:szCs w:val="24"/>
        </w:rPr>
        <w:t xml:space="preserve">children before birth.  </w:t>
      </w:r>
    </w:p>
    <w:p w14:paraId="7CF73B01" w14:textId="77777777" w:rsidR="0061463E" w:rsidRPr="00B22B27" w:rsidRDefault="0061463E" w:rsidP="0061463E">
      <w:pPr>
        <w:pStyle w:val="SingleTxtG"/>
        <w:rPr>
          <w:rFonts w:ascii="Arial" w:hAnsi="Arial" w:cs="Arial"/>
          <w:sz w:val="24"/>
          <w:szCs w:val="24"/>
        </w:rPr>
      </w:pPr>
    </w:p>
    <w:p w14:paraId="339F859B" w14:textId="77777777" w:rsidR="0061463E" w:rsidRPr="00B22B27" w:rsidRDefault="0061463E" w:rsidP="0061463E">
      <w:pPr>
        <w:pStyle w:val="SingleTxtG"/>
        <w:rPr>
          <w:rFonts w:ascii="Arial" w:hAnsi="Arial" w:cs="Arial"/>
          <w:i/>
          <w:sz w:val="24"/>
          <w:szCs w:val="24"/>
        </w:rPr>
      </w:pPr>
      <w:r w:rsidRPr="00B22B27">
        <w:rPr>
          <w:rFonts w:ascii="Arial" w:hAnsi="Arial" w:cs="Arial"/>
          <w:i/>
          <w:sz w:val="24"/>
          <w:szCs w:val="24"/>
        </w:rPr>
        <w:t xml:space="preserve">Thank you for your attention to this </w:t>
      </w:r>
      <w:r w:rsidR="00C44477" w:rsidRPr="00B22B27">
        <w:rPr>
          <w:rFonts w:ascii="Arial" w:hAnsi="Arial" w:cs="Arial"/>
          <w:i/>
          <w:sz w:val="24"/>
          <w:szCs w:val="24"/>
        </w:rPr>
        <w:t>perilous</w:t>
      </w:r>
      <w:r w:rsidRPr="00B22B27">
        <w:rPr>
          <w:rFonts w:ascii="Arial" w:hAnsi="Arial" w:cs="Arial"/>
          <w:i/>
          <w:sz w:val="24"/>
          <w:szCs w:val="24"/>
        </w:rPr>
        <w:t xml:space="preserve"> and prevalent matter. </w:t>
      </w:r>
    </w:p>
    <w:p w14:paraId="09D5690C" w14:textId="77777777" w:rsidR="009965CF" w:rsidRPr="00B22B27" w:rsidRDefault="0066415E">
      <w:pPr>
        <w:rPr>
          <w:rFonts w:ascii="Arial" w:hAnsi="Arial" w:cs="Arial"/>
        </w:rPr>
      </w:pPr>
    </w:p>
    <w:sectPr w:rsidR="009965CF" w:rsidRPr="00B22B27" w:rsidSect="00BA47F1">
      <w:footerReference w:type="even" r:id="rId11"/>
      <w:footerReference w:type="default" r:id="rId12"/>
      <w:endnotePr>
        <w:numFmt w:val="decimal"/>
      </w:endnotePr>
      <w:pgSz w:w="11907" w:h="16840" w:code="9"/>
      <w:pgMar w:top="1417" w:right="1134" w:bottom="1134" w:left="1134" w:header="850"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2262E6" w14:textId="77777777" w:rsidR="0061463E" w:rsidRDefault="0061463E" w:rsidP="0061463E">
      <w:pPr>
        <w:spacing w:line="240" w:lineRule="auto"/>
      </w:pPr>
      <w:r>
        <w:separator/>
      </w:r>
    </w:p>
  </w:endnote>
  <w:endnote w:type="continuationSeparator" w:id="0">
    <w:p w14:paraId="342F8D6A" w14:textId="77777777" w:rsidR="0061463E" w:rsidRDefault="0061463E" w:rsidP="0061463E">
      <w:pPr>
        <w:spacing w:line="240" w:lineRule="auto"/>
      </w:pPr>
      <w:r>
        <w:continuationSeparator/>
      </w:r>
    </w:p>
  </w:endnote>
  <w:endnote w:id="1">
    <w:p w14:paraId="093DE15D" w14:textId="77777777" w:rsidR="0061463E" w:rsidRPr="0016420D" w:rsidRDefault="0061463E" w:rsidP="0061463E">
      <w:pPr>
        <w:pStyle w:val="EndnoteText"/>
        <w:rPr>
          <w:lang w:val="en-US"/>
        </w:rPr>
      </w:pPr>
      <w:r>
        <w:rPr>
          <w:rStyle w:val="EndnoteReference"/>
        </w:rPr>
        <w:endnoteRef/>
      </w:r>
      <w:r>
        <w:t xml:space="preserve"> </w:t>
      </w:r>
      <w:r>
        <w:rPr>
          <w:lang w:val="en-US"/>
        </w:rPr>
        <w:t>www.bcpinstitute.org</w:t>
      </w:r>
    </w:p>
  </w:endnote>
  <w:endnote w:id="2">
    <w:p w14:paraId="25FB6FB3" w14:textId="77777777" w:rsidR="0061463E" w:rsidRPr="0016420D" w:rsidRDefault="0061463E" w:rsidP="0061463E">
      <w:pPr>
        <w:pStyle w:val="EndnoteText"/>
        <w:rPr>
          <w:lang w:val="en-US"/>
        </w:rPr>
      </w:pPr>
      <w:r>
        <w:rPr>
          <w:rStyle w:val="EndnoteReference"/>
        </w:rPr>
        <w:endnoteRef/>
      </w:r>
      <w:r>
        <w:t xml:space="preserve"> </w:t>
      </w:r>
      <w:r w:rsidRPr="0016420D">
        <w:t>http://justiceforkids.webs.com/abortioncerebralpalsy.htm</w:t>
      </w:r>
    </w:p>
  </w:endnote>
  <w:endnote w:id="3">
    <w:p w14:paraId="39F8E15F" w14:textId="77777777" w:rsidR="0061463E" w:rsidRPr="0016420D" w:rsidRDefault="0061463E" w:rsidP="0061463E">
      <w:pPr>
        <w:pStyle w:val="EndnoteText"/>
        <w:rPr>
          <w:lang w:val="en-US"/>
        </w:rPr>
      </w:pPr>
      <w:r>
        <w:rPr>
          <w:rStyle w:val="EndnoteReference"/>
        </w:rPr>
        <w:endnoteRef/>
      </w:r>
      <w:r>
        <w:t xml:space="preserve"> </w:t>
      </w:r>
      <w:r w:rsidRPr="0016420D">
        <w:t>http://bjp.rcpsych.org/content/199/3/180</w:t>
      </w:r>
    </w:p>
  </w:endnote>
  <w:endnote w:id="4">
    <w:p w14:paraId="1BEACDF5" w14:textId="77777777" w:rsidR="00DE772C" w:rsidRPr="00DE772C" w:rsidRDefault="00DE772C">
      <w:pPr>
        <w:pStyle w:val="EndnoteText"/>
        <w:rPr>
          <w:lang w:val="en-US"/>
        </w:rPr>
      </w:pPr>
      <w:r>
        <w:rPr>
          <w:rStyle w:val="EndnoteReference"/>
        </w:rPr>
        <w:endnoteRef/>
      </w:r>
      <w:r>
        <w:t xml:space="preserve"> </w:t>
      </w:r>
      <w:r w:rsidRPr="00DE772C">
        <w:t>http://www.safeandlegal.com/</w:t>
      </w:r>
    </w:p>
  </w:endnote>
  <w:endnote w:id="5">
    <w:p w14:paraId="19EBFEAE" w14:textId="77777777" w:rsidR="0061463E" w:rsidRPr="00EA6AF5" w:rsidRDefault="0061463E" w:rsidP="0061463E">
      <w:pPr>
        <w:pStyle w:val="EndnoteText"/>
        <w:rPr>
          <w:lang w:val="en-US"/>
        </w:rPr>
      </w:pPr>
      <w:r>
        <w:rPr>
          <w:rStyle w:val="EndnoteReference"/>
        </w:rPr>
        <w:endnoteRef/>
      </w:r>
      <w:r>
        <w:t xml:space="preserve"> </w:t>
      </w:r>
      <w:hyperlink r:id="rId1" w:history="1">
        <w:r w:rsidR="00C44477" w:rsidRPr="004607A0">
          <w:rPr>
            <w:rStyle w:val="Hyperlink"/>
            <w:lang w:val="en-US"/>
          </w:rPr>
          <w:t>www.canadasilentnomore.com</w:t>
        </w:r>
      </w:hyperlink>
      <w:r w:rsidR="00C44477">
        <w:rPr>
          <w:rStyle w:val="Hyperlink"/>
          <w:lang w:val="en-US"/>
        </w:rPr>
        <w:t xml:space="preserve"> </w:t>
      </w:r>
      <w:r>
        <w:rPr>
          <w:lang w:val="en-US"/>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Unicode MS">
    <w:altName w:val="Arial"/>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2625E7" w14:textId="77777777" w:rsidR="00F0496A" w:rsidRPr="00BA47F1" w:rsidRDefault="00C44477" w:rsidP="00BA47F1">
    <w:pPr>
      <w:pStyle w:val="Footer"/>
      <w:tabs>
        <w:tab w:val="right" w:pos="9638"/>
      </w:tabs>
      <w:rPr>
        <w:sz w:val="18"/>
      </w:rPr>
    </w:pPr>
    <w:r w:rsidRPr="00BA47F1">
      <w:rPr>
        <w:b/>
        <w:sz w:val="18"/>
      </w:rPr>
      <w:fldChar w:fldCharType="begin"/>
    </w:r>
    <w:r w:rsidRPr="00BA47F1">
      <w:rPr>
        <w:b/>
        <w:sz w:val="18"/>
      </w:rPr>
      <w:instrText xml:space="preserve"> PAGE  \* MERGEFORMAT </w:instrText>
    </w:r>
    <w:r w:rsidRPr="00BA47F1">
      <w:rPr>
        <w:b/>
        <w:sz w:val="18"/>
      </w:rPr>
      <w:fldChar w:fldCharType="separate"/>
    </w:r>
    <w:r>
      <w:rPr>
        <w:b/>
        <w:noProof/>
        <w:sz w:val="18"/>
      </w:rPr>
      <w:t>4</w:t>
    </w:r>
    <w:r w:rsidRPr="00BA47F1">
      <w:rPr>
        <w:b/>
        <w:sz w:val="18"/>
      </w:rPr>
      <w:fldChar w:fldCharType="end"/>
    </w:r>
    <w:r>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F21334" w14:textId="31F66E25" w:rsidR="00F0496A" w:rsidRPr="00BA47F1" w:rsidRDefault="00C44477" w:rsidP="00BA47F1">
    <w:pPr>
      <w:pStyle w:val="Footer"/>
      <w:tabs>
        <w:tab w:val="right" w:pos="9638"/>
      </w:tabs>
      <w:rPr>
        <w:b/>
        <w:sz w:val="18"/>
      </w:rPr>
    </w:pPr>
    <w:r>
      <w:tab/>
    </w:r>
    <w:r w:rsidRPr="00BA47F1">
      <w:rPr>
        <w:b/>
        <w:sz w:val="18"/>
      </w:rPr>
      <w:fldChar w:fldCharType="begin"/>
    </w:r>
    <w:r w:rsidRPr="00BA47F1">
      <w:rPr>
        <w:b/>
        <w:sz w:val="18"/>
      </w:rPr>
      <w:instrText xml:space="preserve"> PAGE  \* MERGEFORMAT </w:instrText>
    </w:r>
    <w:r w:rsidRPr="00BA47F1">
      <w:rPr>
        <w:b/>
        <w:sz w:val="18"/>
      </w:rPr>
      <w:fldChar w:fldCharType="separate"/>
    </w:r>
    <w:r w:rsidR="0066415E">
      <w:rPr>
        <w:b/>
        <w:noProof/>
        <w:sz w:val="18"/>
      </w:rPr>
      <w:t>7</w:t>
    </w:r>
    <w:r w:rsidRPr="00BA47F1">
      <w:rPr>
        <w:b/>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63FFE5" w14:textId="77777777" w:rsidR="0061463E" w:rsidRDefault="0061463E" w:rsidP="0061463E">
      <w:pPr>
        <w:spacing w:line="240" w:lineRule="auto"/>
      </w:pPr>
      <w:r>
        <w:separator/>
      </w:r>
    </w:p>
  </w:footnote>
  <w:footnote w:type="continuationSeparator" w:id="0">
    <w:p w14:paraId="33DDC2AC" w14:textId="77777777" w:rsidR="0061463E" w:rsidRDefault="0061463E" w:rsidP="0061463E">
      <w:pPr>
        <w:spacing w:line="240" w:lineRule="auto"/>
      </w:pPr>
      <w:r>
        <w:continuationSeparator/>
      </w:r>
    </w:p>
  </w:footnote>
  <w:footnote w:id="1">
    <w:p w14:paraId="2411BCA7" w14:textId="77777777" w:rsidR="0061463E" w:rsidRPr="00D82404" w:rsidRDefault="0061463E" w:rsidP="0061463E">
      <w:pPr>
        <w:pStyle w:val="FootnoteText"/>
        <w:rPr>
          <w:rFonts w:asciiTheme="majorBidi" w:hAnsiTheme="majorBidi"/>
          <w:sz w:val="20"/>
        </w:rPr>
      </w:pPr>
      <w:r w:rsidRPr="00D82404">
        <w:rPr>
          <w:rFonts w:asciiTheme="majorBidi" w:hAnsiTheme="majorBidi"/>
          <w:sz w:val="20"/>
        </w:rPr>
        <w:tab/>
      </w:r>
      <w:r w:rsidRPr="00D82404">
        <w:rPr>
          <w:rStyle w:val="FootnoteReference"/>
          <w:rFonts w:asciiTheme="majorBidi" w:hAnsiTheme="majorBidi"/>
          <w:sz w:val="20"/>
        </w:rPr>
        <w:footnoteRef/>
      </w:r>
      <w:r w:rsidRPr="00D82404">
        <w:rPr>
          <w:rStyle w:val="FootnoteReference"/>
          <w:rFonts w:asciiTheme="majorBidi" w:hAnsiTheme="majorBidi"/>
          <w:sz w:val="20"/>
        </w:rPr>
        <w:tab/>
      </w:r>
      <w:r w:rsidRPr="00D82404">
        <w:rPr>
          <w:rFonts w:asciiTheme="majorBidi" w:hAnsiTheme="majorBidi"/>
          <w:sz w:val="20"/>
        </w:rPr>
        <w:t>Communication No. R.11/45, Suarez de Guerrero v. Colombia, Views adopted on 31 March 1982, para. 13.2.</w:t>
      </w:r>
    </w:p>
  </w:footnote>
  <w:footnote w:id="2">
    <w:p w14:paraId="577F21DE" w14:textId="77777777" w:rsidR="0061463E" w:rsidRPr="00D82404" w:rsidRDefault="0061463E" w:rsidP="0061463E">
      <w:pPr>
        <w:pStyle w:val="FootnoteText"/>
        <w:rPr>
          <w:rFonts w:asciiTheme="majorBidi" w:hAnsiTheme="majorBidi"/>
          <w:sz w:val="20"/>
        </w:rPr>
      </w:pPr>
      <w:r w:rsidRPr="00D82404">
        <w:rPr>
          <w:rFonts w:asciiTheme="majorBidi" w:hAnsiTheme="majorBidi"/>
          <w:sz w:val="20"/>
        </w:rPr>
        <w:tab/>
      </w:r>
      <w:r w:rsidRPr="00D82404">
        <w:rPr>
          <w:rStyle w:val="FootnoteReference"/>
          <w:rFonts w:asciiTheme="majorBidi" w:hAnsiTheme="majorBidi"/>
          <w:sz w:val="20"/>
        </w:rPr>
        <w:footnoteRef/>
      </w:r>
      <w:r w:rsidRPr="00D82404">
        <w:rPr>
          <w:rStyle w:val="FootnoteReference"/>
          <w:rFonts w:asciiTheme="majorBidi" w:hAnsiTheme="majorBidi"/>
          <w:sz w:val="20"/>
        </w:rPr>
        <w:tab/>
      </w:r>
      <w:r w:rsidRPr="00D82404">
        <w:rPr>
          <w:rFonts w:asciiTheme="majorBidi" w:hAnsiTheme="majorBidi"/>
          <w:sz w:val="20"/>
        </w:rPr>
        <w:t>General Comment 35, para. 9.</w:t>
      </w:r>
    </w:p>
  </w:footnote>
  <w:footnote w:id="3">
    <w:p w14:paraId="43431B43" w14:textId="77777777" w:rsidR="0061463E" w:rsidRPr="00D82404" w:rsidRDefault="0061463E" w:rsidP="0061463E">
      <w:pPr>
        <w:pStyle w:val="FootnoteText"/>
        <w:rPr>
          <w:rFonts w:asciiTheme="majorBidi" w:hAnsiTheme="majorBidi"/>
          <w:sz w:val="20"/>
        </w:rPr>
      </w:pPr>
      <w:r w:rsidRPr="00D82404">
        <w:rPr>
          <w:rFonts w:asciiTheme="majorBidi" w:hAnsiTheme="majorBidi"/>
          <w:sz w:val="20"/>
        </w:rPr>
        <w:tab/>
      </w:r>
      <w:r w:rsidRPr="00D82404">
        <w:rPr>
          <w:rStyle w:val="FootnoteReference"/>
          <w:rFonts w:asciiTheme="majorBidi" w:hAnsiTheme="majorBidi"/>
          <w:sz w:val="20"/>
        </w:rPr>
        <w:footnoteRef/>
      </w:r>
      <w:r w:rsidRPr="00D82404">
        <w:rPr>
          <w:rFonts w:asciiTheme="majorBidi" w:hAnsiTheme="majorBidi"/>
          <w:sz w:val="20"/>
        </w:rPr>
        <w:tab/>
        <w:t>Cf. Osman v UK, Judgment of the ECtHR of 28 Oct. 1998, para. 116.</w:t>
      </w:r>
    </w:p>
  </w:footnote>
  <w:footnote w:id="4">
    <w:p w14:paraId="0079BC79" w14:textId="77777777" w:rsidR="0061463E" w:rsidRPr="00D82404" w:rsidRDefault="0061463E" w:rsidP="0061463E">
      <w:pPr>
        <w:pStyle w:val="FootnoteText"/>
        <w:rPr>
          <w:rFonts w:asciiTheme="majorBidi" w:hAnsiTheme="majorBidi"/>
          <w:sz w:val="20"/>
        </w:rPr>
      </w:pPr>
      <w:r w:rsidRPr="00D82404">
        <w:rPr>
          <w:rFonts w:asciiTheme="majorBidi" w:hAnsiTheme="majorBidi"/>
          <w:sz w:val="20"/>
        </w:rPr>
        <w:tab/>
      </w:r>
      <w:r w:rsidRPr="00D82404">
        <w:rPr>
          <w:rStyle w:val="FootnoteReference"/>
          <w:rFonts w:asciiTheme="majorBidi" w:hAnsiTheme="majorBidi"/>
          <w:sz w:val="20"/>
        </w:rPr>
        <w:footnoteRef/>
      </w:r>
      <w:r w:rsidRPr="00D82404">
        <w:rPr>
          <w:rFonts w:asciiTheme="majorBidi" w:hAnsiTheme="majorBidi"/>
          <w:sz w:val="20"/>
        </w:rPr>
        <w:tab/>
        <w:t xml:space="preserve">Communication No. 821/1998, Chongwe v. Zambia, Views </w:t>
      </w:r>
      <w:r w:rsidRPr="00D91A7D">
        <w:rPr>
          <w:rFonts w:asciiTheme="majorBidi" w:hAnsiTheme="majorBidi" w:cstheme="majorBidi"/>
          <w:sz w:val="20"/>
        </w:rPr>
        <w:t>adopted on</w:t>
      </w:r>
      <w:r w:rsidRPr="00D82404">
        <w:rPr>
          <w:rFonts w:asciiTheme="majorBidi" w:hAnsiTheme="majorBidi"/>
          <w:sz w:val="20"/>
        </w:rPr>
        <w:t xml:space="preserve"> 25 Nov. 2000, para. 5.2. Cf. Ilhan v Turkey, Judgment of the ECtHR of 27 June 2000, para. 75-76; Rochela Massacre v Colombia, I/A CHR Judgment of 11 May 2007, para. 127.</w:t>
      </w:r>
    </w:p>
  </w:footnote>
  <w:footnote w:id="5">
    <w:p w14:paraId="59402D58" w14:textId="77777777" w:rsidR="0061463E" w:rsidRPr="00D82404" w:rsidRDefault="0061463E" w:rsidP="0061463E">
      <w:pPr>
        <w:pStyle w:val="FootnoteText"/>
        <w:rPr>
          <w:rFonts w:asciiTheme="majorBidi" w:hAnsiTheme="majorBidi"/>
          <w:sz w:val="20"/>
        </w:rPr>
      </w:pPr>
      <w:r w:rsidRPr="00D82404">
        <w:rPr>
          <w:rFonts w:asciiTheme="majorBidi" w:hAnsiTheme="majorBidi"/>
          <w:sz w:val="20"/>
        </w:rPr>
        <w:tab/>
      </w:r>
      <w:r w:rsidRPr="00D82404">
        <w:rPr>
          <w:rStyle w:val="FootnoteReference"/>
          <w:rFonts w:asciiTheme="majorBidi" w:hAnsiTheme="majorBidi"/>
          <w:sz w:val="20"/>
        </w:rPr>
        <w:footnoteRef/>
      </w:r>
      <w:r w:rsidRPr="00D82404">
        <w:rPr>
          <w:rFonts w:asciiTheme="majorBidi" w:hAnsiTheme="majorBidi"/>
          <w:sz w:val="20"/>
        </w:rPr>
        <w:tab/>
        <w:t>Concluding Observations: Malawi (2014), para. 9.</w:t>
      </w:r>
    </w:p>
  </w:footnote>
  <w:footnote w:id="6">
    <w:p w14:paraId="0E187C70" w14:textId="77777777" w:rsidR="0061463E" w:rsidRPr="00D82404" w:rsidRDefault="0061463E" w:rsidP="0061463E">
      <w:pPr>
        <w:pStyle w:val="FootnoteText"/>
        <w:rPr>
          <w:rFonts w:asciiTheme="majorBidi" w:hAnsiTheme="majorBidi"/>
          <w:sz w:val="20"/>
          <w:bdr w:val="none" w:sz="0" w:space="0" w:color="auto" w:frame="1"/>
        </w:rPr>
      </w:pPr>
      <w:r w:rsidRPr="00D82404">
        <w:rPr>
          <w:rFonts w:asciiTheme="majorBidi" w:hAnsiTheme="majorBidi"/>
          <w:sz w:val="20"/>
        </w:rPr>
        <w:tab/>
      </w:r>
      <w:r w:rsidRPr="00D82404">
        <w:rPr>
          <w:rStyle w:val="FootnoteReference"/>
          <w:rFonts w:asciiTheme="majorBidi" w:hAnsiTheme="majorBidi"/>
          <w:sz w:val="20"/>
        </w:rPr>
        <w:footnoteRef/>
      </w:r>
      <w:r w:rsidRPr="00D82404">
        <w:rPr>
          <w:rFonts w:asciiTheme="majorBidi" w:hAnsiTheme="majorBidi"/>
          <w:sz w:val="20"/>
        </w:rPr>
        <w:t xml:space="preserve"> </w:t>
      </w:r>
      <w:r w:rsidRPr="00D82404">
        <w:rPr>
          <w:rFonts w:asciiTheme="majorBidi" w:hAnsiTheme="majorBidi"/>
          <w:sz w:val="20"/>
        </w:rPr>
        <w:tab/>
        <w:t xml:space="preserve">Cf. </w:t>
      </w:r>
      <w:r w:rsidRPr="00D82404">
        <w:rPr>
          <w:rFonts w:asciiTheme="majorBidi" w:hAnsiTheme="majorBidi"/>
          <w:sz w:val="20"/>
          <w:bdr w:val="none" w:sz="0" w:space="0" w:color="auto" w:frame="1"/>
        </w:rPr>
        <w:t>Barrios Family v. Venezuela, Judgment of the I/A CHR of 24 Nov. 2011, para. 124.</w:t>
      </w:r>
    </w:p>
  </w:footnote>
  <w:footnote w:id="7">
    <w:p w14:paraId="5C6A901B" w14:textId="77777777" w:rsidR="0061463E" w:rsidRPr="00D82404" w:rsidRDefault="0061463E" w:rsidP="0061463E">
      <w:pPr>
        <w:pStyle w:val="FootnoteText"/>
        <w:rPr>
          <w:rFonts w:asciiTheme="majorBidi" w:hAnsiTheme="majorBidi"/>
          <w:sz w:val="20"/>
          <w:lang w:val="en-US"/>
        </w:rPr>
      </w:pPr>
      <w:r w:rsidRPr="00D82404">
        <w:rPr>
          <w:rFonts w:asciiTheme="majorBidi" w:hAnsiTheme="majorBidi"/>
          <w:sz w:val="20"/>
        </w:rPr>
        <w:tab/>
      </w:r>
      <w:r w:rsidRPr="00D82404">
        <w:rPr>
          <w:rStyle w:val="FootnoteReference"/>
          <w:rFonts w:asciiTheme="majorBidi" w:hAnsiTheme="majorBidi"/>
          <w:sz w:val="20"/>
        </w:rPr>
        <w:footnoteRef/>
      </w:r>
      <w:r w:rsidRPr="00D82404">
        <w:rPr>
          <w:rFonts w:asciiTheme="majorBidi" w:hAnsiTheme="majorBidi"/>
          <w:sz w:val="20"/>
        </w:rPr>
        <w:t xml:space="preserve"> </w:t>
      </w:r>
      <w:r w:rsidRPr="00D82404">
        <w:rPr>
          <w:rFonts w:asciiTheme="majorBidi" w:hAnsiTheme="majorBidi"/>
          <w:sz w:val="20"/>
        </w:rPr>
        <w:tab/>
        <w:t xml:space="preserve">Concluding Observations: Paraguay (2013), para. </w:t>
      </w:r>
      <w:r w:rsidRPr="00D91A7D">
        <w:rPr>
          <w:rFonts w:asciiTheme="majorBidi" w:hAnsiTheme="majorBidi" w:cstheme="majorBidi"/>
          <w:sz w:val="20"/>
          <w:lang w:bidi="he-IL"/>
        </w:rPr>
        <w:t>15</w:t>
      </w:r>
      <w:r w:rsidRPr="00D91A7D">
        <w:rPr>
          <w:rFonts w:asciiTheme="majorBidi" w:hAnsiTheme="majorBidi" w:cstheme="majorBidi"/>
          <w:sz w:val="20"/>
          <w:lang w:val="en-US" w:bidi="he-IL"/>
        </w:rPr>
        <w:t>. See also paragraph 57 below.</w:t>
      </w:r>
    </w:p>
  </w:footnote>
  <w:footnote w:id="8">
    <w:p w14:paraId="7F273738" w14:textId="77777777" w:rsidR="0061463E" w:rsidRPr="00D82404" w:rsidRDefault="0061463E" w:rsidP="0061463E">
      <w:pPr>
        <w:pStyle w:val="FootnoteText"/>
        <w:rPr>
          <w:rFonts w:asciiTheme="majorBidi" w:hAnsiTheme="majorBidi"/>
          <w:sz w:val="20"/>
        </w:rPr>
      </w:pPr>
      <w:r w:rsidRPr="00D82404">
        <w:rPr>
          <w:rFonts w:asciiTheme="majorBidi" w:hAnsiTheme="majorBidi"/>
          <w:sz w:val="20"/>
        </w:rPr>
        <w:tab/>
      </w:r>
      <w:r w:rsidRPr="00D82404">
        <w:rPr>
          <w:rStyle w:val="FootnoteReference"/>
          <w:rFonts w:asciiTheme="majorBidi" w:hAnsiTheme="majorBidi"/>
          <w:sz w:val="20"/>
        </w:rPr>
        <w:footnoteRef/>
      </w:r>
      <w:r w:rsidRPr="00D82404">
        <w:rPr>
          <w:rFonts w:asciiTheme="majorBidi" w:hAnsiTheme="majorBidi"/>
          <w:sz w:val="20"/>
        </w:rPr>
        <w:t xml:space="preserve"> </w:t>
      </w:r>
      <w:r w:rsidRPr="00D82404">
        <w:rPr>
          <w:rFonts w:asciiTheme="majorBidi" w:hAnsiTheme="majorBidi"/>
          <w:sz w:val="20"/>
        </w:rPr>
        <w:tab/>
        <w:t>Concluding Observations: Serbia (2011), para. 21; Report of the Special Rapporteur on extrajudicial, summary or arbitrary executions</w:t>
      </w:r>
      <w:r>
        <w:rPr>
          <w:rFonts w:asciiTheme="majorBidi" w:hAnsiTheme="majorBidi" w:cstheme="majorBidi"/>
          <w:sz w:val="20"/>
          <w:lang w:bidi="he-IL"/>
        </w:rPr>
        <w:t>,</w:t>
      </w:r>
      <w:r w:rsidRPr="00D82404">
        <w:rPr>
          <w:rFonts w:asciiTheme="majorBidi" w:hAnsiTheme="majorBidi"/>
          <w:sz w:val="20"/>
        </w:rPr>
        <w:t xml:space="preserve"> 10 April 2012, para. 105.</w:t>
      </w:r>
    </w:p>
  </w:footnote>
  <w:footnote w:id="9">
    <w:p w14:paraId="1E7E5043" w14:textId="77777777" w:rsidR="0061463E" w:rsidRPr="00D82404" w:rsidRDefault="0061463E" w:rsidP="0061463E">
      <w:pPr>
        <w:pStyle w:val="FootnoteText"/>
        <w:rPr>
          <w:rFonts w:asciiTheme="majorBidi" w:hAnsiTheme="majorBidi"/>
          <w:sz w:val="20"/>
        </w:rPr>
      </w:pPr>
      <w:r w:rsidRPr="00D82404">
        <w:rPr>
          <w:rFonts w:asciiTheme="majorBidi" w:hAnsiTheme="majorBidi"/>
          <w:sz w:val="20"/>
        </w:rPr>
        <w:tab/>
      </w:r>
      <w:r w:rsidRPr="00D82404">
        <w:rPr>
          <w:rStyle w:val="FootnoteReference"/>
          <w:rFonts w:asciiTheme="majorBidi" w:hAnsiTheme="majorBidi"/>
          <w:sz w:val="20"/>
        </w:rPr>
        <w:footnoteRef/>
      </w:r>
      <w:r w:rsidRPr="00D82404">
        <w:rPr>
          <w:rFonts w:asciiTheme="majorBidi" w:hAnsiTheme="majorBidi"/>
          <w:sz w:val="20"/>
        </w:rPr>
        <w:t xml:space="preserve"> </w:t>
      </w:r>
      <w:r w:rsidRPr="00D82404">
        <w:rPr>
          <w:rFonts w:asciiTheme="majorBidi" w:hAnsiTheme="majorBidi"/>
          <w:sz w:val="20"/>
        </w:rPr>
        <w:tab/>
        <w:t>Concluding Observations: Colombia (2010), para. 14.</w:t>
      </w:r>
    </w:p>
  </w:footnote>
  <w:footnote w:id="10">
    <w:p w14:paraId="6ED9E9FC" w14:textId="77777777" w:rsidR="0061463E" w:rsidRPr="00D82404" w:rsidRDefault="0061463E" w:rsidP="0061463E">
      <w:pPr>
        <w:pStyle w:val="FootnoteText"/>
        <w:rPr>
          <w:rFonts w:asciiTheme="majorBidi" w:hAnsiTheme="majorBidi"/>
          <w:sz w:val="20"/>
        </w:rPr>
      </w:pPr>
      <w:r w:rsidRPr="00D82404">
        <w:rPr>
          <w:rFonts w:asciiTheme="majorBidi" w:hAnsiTheme="majorBidi"/>
          <w:sz w:val="20"/>
        </w:rPr>
        <w:tab/>
      </w:r>
      <w:r w:rsidRPr="00D82404">
        <w:rPr>
          <w:rStyle w:val="FootnoteReference"/>
          <w:rFonts w:asciiTheme="majorBidi" w:hAnsiTheme="majorBidi"/>
          <w:sz w:val="20"/>
        </w:rPr>
        <w:footnoteRef/>
      </w:r>
      <w:r w:rsidRPr="00D82404">
        <w:rPr>
          <w:rFonts w:asciiTheme="majorBidi" w:hAnsiTheme="majorBidi"/>
          <w:sz w:val="20"/>
        </w:rPr>
        <w:t xml:space="preserve"> </w:t>
      </w:r>
      <w:r w:rsidRPr="00D82404">
        <w:rPr>
          <w:rFonts w:asciiTheme="majorBidi" w:hAnsiTheme="majorBidi"/>
          <w:sz w:val="20"/>
        </w:rPr>
        <w:tab/>
        <w:t>Concluding Observations: Liechtenstein (2004), para. 10.</w:t>
      </w:r>
    </w:p>
  </w:footnote>
  <w:footnote w:id="11">
    <w:p w14:paraId="38F26BF9" w14:textId="77777777" w:rsidR="0061463E" w:rsidRPr="00D82404" w:rsidRDefault="0061463E" w:rsidP="0061463E">
      <w:pPr>
        <w:pStyle w:val="FootnoteText"/>
        <w:rPr>
          <w:rFonts w:asciiTheme="majorBidi" w:hAnsiTheme="majorBidi"/>
          <w:sz w:val="20"/>
        </w:rPr>
      </w:pPr>
      <w:r w:rsidRPr="00D82404">
        <w:rPr>
          <w:rFonts w:asciiTheme="majorBidi" w:hAnsiTheme="majorBidi"/>
          <w:sz w:val="20"/>
        </w:rPr>
        <w:tab/>
      </w:r>
      <w:r w:rsidRPr="00D82404">
        <w:rPr>
          <w:rStyle w:val="FootnoteReference"/>
          <w:rFonts w:asciiTheme="majorBidi" w:hAnsiTheme="majorBidi"/>
          <w:sz w:val="20"/>
        </w:rPr>
        <w:footnoteRef/>
      </w:r>
      <w:r w:rsidRPr="00D82404">
        <w:rPr>
          <w:rFonts w:asciiTheme="majorBidi" w:hAnsiTheme="majorBidi"/>
          <w:sz w:val="20"/>
        </w:rPr>
        <w:t xml:space="preserve"> </w:t>
      </w:r>
      <w:r w:rsidRPr="00D82404">
        <w:rPr>
          <w:rFonts w:asciiTheme="majorBidi" w:hAnsiTheme="majorBidi"/>
          <w:sz w:val="20"/>
        </w:rPr>
        <w:tab/>
        <w:t>Concluding Observations: Madagascar (2007), para. 17.</w:t>
      </w:r>
    </w:p>
  </w:footnote>
  <w:footnote w:id="12">
    <w:p w14:paraId="4724FA03" w14:textId="77777777" w:rsidR="0061463E" w:rsidRPr="00D82404" w:rsidRDefault="0061463E" w:rsidP="0061463E">
      <w:pPr>
        <w:pStyle w:val="FootnoteText"/>
        <w:rPr>
          <w:rFonts w:asciiTheme="majorBidi" w:hAnsiTheme="majorBidi"/>
          <w:sz w:val="20"/>
        </w:rPr>
      </w:pPr>
      <w:r w:rsidRPr="00D82404">
        <w:rPr>
          <w:rFonts w:asciiTheme="majorBidi" w:hAnsiTheme="majorBidi"/>
          <w:sz w:val="20"/>
        </w:rPr>
        <w:tab/>
      </w:r>
      <w:r w:rsidRPr="00D82404">
        <w:rPr>
          <w:rStyle w:val="FootnoteReference"/>
          <w:rFonts w:asciiTheme="majorBidi" w:hAnsiTheme="majorBidi"/>
          <w:sz w:val="20"/>
        </w:rPr>
        <w:footnoteRef/>
      </w:r>
      <w:r w:rsidRPr="00D82404">
        <w:rPr>
          <w:rFonts w:asciiTheme="majorBidi" w:hAnsiTheme="majorBidi"/>
          <w:sz w:val="20"/>
        </w:rPr>
        <w:t xml:space="preserve"> </w:t>
      </w:r>
      <w:r w:rsidRPr="00D82404">
        <w:rPr>
          <w:rFonts w:asciiTheme="majorBidi" w:hAnsiTheme="majorBidi"/>
          <w:sz w:val="20"/>
        </w:rPr>
        <w:tab/>
        <w:t xml:space="preserve">Concluding Observations: Turkey (2012), para. 13. </w:t>
      </w:r>
    </w:p>
  </w:footnote>
  <w:footnote w:id="13">
    <w:p w14:paraId="709814A9" w14:textId="77777777" w:rsidR="0061463E" w:rsidRPr="00D82404" w:rsidRDefault="0061463E" w:rsidP="0061463E">
      <w:pPr>
        <w:pStyle w:val="FootnoteText"/>
        <w:rPr>
          <w:rFonts w:asciiTheme="majorBidi" w:hAnsiTheme="majorBidi"/>
          <w:sz w:val="20"/>
        </w:rPr>
      </w:pPr>
      <w:r w:rsidRPr="00D82404">
        <w:rPr>
          <w:rFonts w:asciiTheme="majorBidi" w:hAnsiTheme="majorBidi"/>
          <w:sz w:val="20"/>
        </w:rPr>
        <w:tab/>
      </w:r>
      <w:r w:rsidRPr="00D82404">
        <w:rPr>
          <w:rStyle w:val="FootnoteReference"/>
          <w:rFonts w:asciiTheme="majorBidi" w:hAnsiTheme="majorBidi"/>
          <w:sz w:val="20"/>
        </w:rPr>
        <w:footnoteRef/>
      </w:r>
      <w:r w:rsidRPr="00D82404">
        <w:rPr>
          <w:rStyle w:val="FootnoteReference"/>
          <w:rFonts w:asciiTheme="majorBidi" w:hAnsiTheme="majorBidi"/>
          <w:sz w:val="20"/>
        </w:rPr>
        <w:t xml:space="preserve"> </w:t>
      </w:r>
      <w:r w:rsidRPr="00D82404">
        <w:rPr>
          <w:rFonts w:asciiTheme="majorBidi" w:hAnsiTheme="majorBidi"/>
          <w:sz w:val="20"/>
        </w:rPr>
        <w:tab/>
        <w:t>Concluding Observations: Mozambique (2013), para. 12; Concluding Observations: Guatemala (2012), para 18.</w:t>
      </w:r>
    </w:p>
  </w:footnote>
  <w:footnote w:id="14">
    <w:p w14:paraId="155D93DA" w14:textId="77777777" w:rsidR="0061463E" w:rsidRPr="00D82404" w:rsidRDefault="0061463E" w:rsidP="0061463E">
      <w:pPr>
        <w:pStyle w:val="FootnoteText"/>
        <w:rPr>
          <w:rFonts w:asciiTheme="majorBidi" w:hAnsiTheme="majorBidi"/>
          <w:sz w:val="20"/>
        </w:rPr>
      </w:pPr>
      <w:r w:rsidRPr="00D82404">
        <w:rPr>
          <w:rFonts w:asciiTheme="majorBidi" w:hAnsiTheme="majorBidi"/>
          <w:sz w:val="20"/>
        </w:rPr>
        <w:tab/>
      </w:r>
      <w:r w:rsidRPr="00D82404">
        <w:rPr>
          <w:rStyle w:val="FootnoteReference"/>
          <w:rFonts w:asciiTheme="majorBidi" w:hAnsiTheme="majorBidi"/>
          <w:sz w:val="20"/>
        </w:rPr>
        <w:footnoteRef/>
      </w:r>
      <w:r w:rsidRPr="00D82404">
        <w:rPr>
          <w:rStyle w:val="FootnoteReference"/>
          <w:rFonts w:asciiTheme="majorBidi" w:hAnsiTheme="majorBidi"/>
          <w:sz w:val="20"/>
        </w:rPr>
        <w:t xml:space="preserve"> </w:t>
      </w:r>
      <w:r w:rsidRPr="00D82404">
        <w:rPr>
          <w:rFonts w:asciiTheme="majorBidi" w:hAnsiTheme="majorBidi"/>
          <w:sz w:val="20"/>
        </w:rPr>
        <w:tab/>
        <w:t>Concluding Observations: Indonesia (2013), para. 6; Concluding Observations: Russia (2009), para. 11.</w:t>
      </w:r>
    </w:p>
  </w:footnote>
  <w:footnote w:id="15">
    <w:p w14:paraId="41FDE0CC" w14:textId="77777777" w:rsidR="0061463E" w:rsidRPr="00D82404" w:rsidRDefault="0061463E" w:rsidP="0061463E">
      <w:pPr>
        <w:pStyle w:val="FootnoteText"/>
        <w:rPr>
          <w:rFonts w:asciiTheme="majorBidi" w:hAnsiTheme="majorBidi"/>
          <w:sz w:val="20"/>
        </w:rPr>
      </w:pPr>
      <w:r w:rsidRPr="00D82404">
        <w:rPr>
          <w:rFonts w:asciiTheme="majorBidi" w:hAnsiTheme="majorBidi"/>
          <w:sz w:val="20"/>
        </w:rPr>
        <w:tab/>
      </w:r>
      <w:r w:rsidRPr="00D82404">
        <w:rPr>
          <w:rStyle w:val="FootnoteReference"/>
          <w:rFonts w:asciiTheme="majorBidi" w:hAnsiTheme="majorBidi"/>
          <w:sz w:val="20"/>
        </w:rPr>
        <w:footnoteRef/>
      </w:r>
      <w:r w:rsidRPr="00D82404">
        <w:rPr>
          <w:rFonts w:asciiTheme="majorBidi" w:hAnsiTheme="majorBidi"/>
          <w:sz w:val="20"/>
        </w:rPr>
        <w:t xml:space="preserve"> </w:t>
      </w:r>
      <w:r w:rsidRPr="00D82404">
        <w:rPr>
          <w:rFonts w:asciiTheme="majorBidi" w:hAnsiTheme="majorBidi"/>
          <w:sz w:val="20"/>
        </w:rPr>
        <w:tab/>
        <w:t>Concluding Observations: Albania (2013), para. 10.</w:t>
      </w:r>
    </w:p>
  </w:footnote>
  <w:footnote w:id="16">
    <w:p w14:paraId="43A5BA57" w14:textId="77777777" w:rsidR="0061463E" w:rsidRPr="00D82404" w:rsidRDefault="0061463E" w:rsidP="0061463E">
      <w:pPr>
        <w:pStyle w:val="FootnoteText"/>
        <w:rPr>
          <w:rFonts w:asciiTheme="majorBidi" w:hAnsiTheme="majorBidi"/>
          <w:sz w:val="20"/>
        </w:rPr>
      </w:pPr>
      <w:r w:rsidRPr="00D82404">
        <w:rPr>
          <w:rFonts w:asciiTheme="majorBidi" w:hAnsiTheme="majorBidi"/>
          <w:sz w:val="20"/>
        </w:rPr>
        <w:tab/>
      </w:r>
      <w:r w:rsidRPr="00D82404">
        <w:rPr>
          <w:rStyle w:val="FootnoteReference"/>
          <w:rFonts w:asciiTheme="majorBidi" w:hAnsiTheme="majorBidi"/>
          <w:sz w:val="20"/>
        </w:rPr>
        <w:footnoteRef/>
      </w:r>
      <w:r w:rsidRPr="00D82404">
        <w:rPr>
          <w:rFonts w:asciiTheme="majorBidi" w:hAnsiTheme="majorBidi"/>
          <w:sz w:val="20"/>
        </w:rPr>
        <w:t xml:space="preserve"> </w:t>
      </w:r>
      <w:r w:rsidRPr="00D82404">
        <w:rPr>
          <w:rFonts w:asciiTheme="majorBidi" w:hAnsiTheme="majorBidi"/>
          <w:sz w:val="20"/>
        </w:rPr>
        <w:tab/>
        <w:t>Concluding Observations: Russia (2009), para. 14.</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463E"/>
    <w:rsid w:val="00042332"/>
    <w:rsid w:val="00093A34"/>
    <w:rsid w:val="00184BA4"/>
    <w:rsid w:val="001B1BFB"/>
    <w:rsid w:val="002B0A0A"/>
    <w:rsid w:val="003142A3"/>
    <w:rsid w:val="004D5AAC"/>
    <w:rsid w:val="005D0D83"/>
    <w:rsid w:val="0061463E"/>
    <w:rsid w:val="00654A62"/>
    <w:rsid w:val="0066415E"/>
    <w:rsid w:val="006E1138"/>
    <w:rsid w:val="0074557F"/>
    <w:rsid w:val="007C7273"/>
    <w:rsid w:val="00804D7A"/>
    <w:rsid w:val="0095396E"/>
    <w:rsid w:val="00982C33"/>
    <w:rsid w:val="00A22507"/>
    <w:rsid w:val="00B077F2"/>
    <w:rsid w:val="00B22B27"/>
    <w:rsid w:val="00B8139F"/>
    <w:rsid w:val="00BE4301"/>
    <w:rsid w:val="00C24F71"/>
    <w:rsid w:val="00C44477"/>
    <w:rsid w:val="00C550BF"/>
    <w:rsid w:val="00DE772C"/>
    <w:rsid w:val="00DF0EF4"/>
    <w:rsid w:val="00EA1C0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BB3D53"/>
  <w15:chartTrackingRefBased/>
  <w15:docId w15:val="{059996B7-2040-447D-8720-BB7C2CCB2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463E"/>
    <w:pPr>
      <w:suppressAutoHyphens/>
      <w:spacing w:after="0" w:line="240" w:lineRule="atLeast"/>
    </w:pPr>
    <w:rPr>
      <w:rFonts w:ascii="Times New Roman" w:eastAsia="Times New Roman" w:hAnsi="Times New Roman" w:cs="Times New Roman"/>
      <w:sz w:val="20"/>
      <w:szCs w:val="20"/>
      <w:lang w:val="en-GB"/>
    </w:rPr>
  </w:style>
  <w:style w:type="paragraph" w:styleId="Heading1">
    <w:name w:val="heading 1"/>
    <w:aliases w:val="Table_G"/>
    <w:basedOn w:val="SingleTxtG"/>
    <w:next w:val="SingleTxtG"/>
    <w:link w:val="Heading1Char"/>
    <w:qFormat/>
    <w:rsid w:val="0061463E"/>
    <w:pPr>
      <w:spacing w:after="0" w:line="240" w:lineRule="auto"/>
      <w:ind w:right="0"/>
      <w:jc w:val="left"/>
      <w:outlineLvl w:val="0"/>
    </w:pPr>
  </w:style>
  <w:style w:type="paragraph" w:styleId="Heading2">
    <w:name w:val="heading 2"/>
    <w:basedOn w:val="Normal"/>
    <w:next w:val="Normal"/>
    <w:link w:val="Heading2Char"/>
    <w:qFormat/>
    <w:rsid w:val="0061463E"/>
    <w:pPr>
      <w:spacing w:line="240" w:lineRule="auto"/>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able_G Char"/>
    <w:basedOn w:val="DefaultParagraphFont"/>
    <w:link w:val="Heading1"/>
    <w:rsid w:val="0061463E"/>
    <w:rPr>
      <w:rFonts w:ascii="Times New Roman" w:eastAsia="Times New Roman" w:hAnsi="Times New Roman" w:cs="Times New Roman"/>
      <w:sz w:val="20"/>
      <w:szCs w:val="20"/>
      <w:lang w:val="en-GB"/>
    </w:rPr>
  </w:style>
  <w:style w:type="character" w:customStyle="1" w:styleId="Heading2Char">
    <w:name w:val="Heading 2 Char"/>
    <w:basedOn w:val="DefaultParagraphFont"/>
    <w:link w:val="Heading2"/>
    <w:rsid w:val="0061463E"/>
    <w:rPr>
      <w:rFonts w:ascii="Times New Roman" w:eastAsia="Times New Roman" w:hAnsi="Times New Roman" w:cs="Times New Roman"/>
      <w:sz w:val="20"/>
      <w:szCs w:val="20"/>
      <w:lang w:val="en-GB"/>
    </w:rPr>
  </w:style>
  <w:style w:type="paragraph" w:customStyle="1" w:styleId="SingleTxtG">
    <w:name w:val="_ Single Txt_G"/>
    <w:basedOn w:val="Normal"/>
    <w:link w:val="SingleTxtGChar"/>
    <w:uiPriority w:val="99"/>
    <w:qFormat/>
    <w:rsid w:val="0061463E"/>
    <w:pPr>
      <w:spacing w:after="120"/>
      <w:ind w:left="1134" w:right="1134"/>
      <w:jc w:val="both"/>
    </w:pPr>
  </w:style>
  <w:style w:type="paragraph" w:customStyle="1" w:styleId="HChG">
    <w:name w:val="_ H _Ch_G"/>
    <w:basedOn w:val="Normal"/>
    <w:next w:val="Normal"/>
    <w:qFormat/>
    <w:rsid w:val="0061463E"/>
    <w:pPr>
      <w:keepNext/>
      <w:keepLines/>
      <w:tabs>
        <w:tab w:val="right" w:pos="851"/>
      </w:tabs>
      <w:spacing w:before="360" w:after="240" w:line="300" w:lineRule="exact"/>
      <w:ind w:left="1134" w:right="1134" w:hanging="1134"/>
    </w:pPr>
    <w:rPr>
      <w:b/>
      <w:sz w:val="28"/>
    </w:rPr>
  </w:style>
  <w:style w:type="character" w:styleId="Hyperlink">
    <w:name w:val="Hyperlink"/>
    <w:basedOn w:val="DefaultParagraphFont"/>
    <w:semiHidden/>
    <w:rsid w:val="0061463E"/>
    <w:rPr>
      <w:color w:val="auto"/>
      <w:u w:val="none"/>
    </w:rPr>
  </w:style>
  <w:style w:type="paragraph" w:styleId="FootnoteText">
    <w:name w:val="footnote text"/>
    <w:aliases w:val="5_G,Footnote Text Char Char1,Footnote Text Char1 Char Char1,Footnote Text Char Char1 Char Char,Footnote Text Char1 Char Char1 Char Char,ft Char Char Char Char Char,Geneva 9 Char Char Char Char Char,fn,Footnote Text Char1"/>
    <w:basedOn w:val="Normal"/>
    <w:link w:val="FootnoteTextChar"/>
    <w:uiPriority w:val="99"/>
    <w:qFormat/>
    <w:rsid w:val="0061463E"/>
    <w:pPr>
      <w:tabs>
        <w:tab w:val="right" w:pos="1021"/>
      </w:tabs>
      <w:spacing w:line="220" w:lineRule="exact"/>
      <w:ind w:left="1134" w:right="1134" w:hanging="1134"/>
    </w:pPr>
    <w:rPr>
      <w:sz w:val="18"/>
    </w:rPr>
  </w:style>
  <w:style w:type="character" w:customStyle="1" w:styleId="FootnoteTextChar">
    <w:name w:val="Footnote Text Char"/>
    <w:aliases w:val="5_G Char,Footnote Text Char Char1 Char,Footnote Text Char1 Char Char1 Char,Footnote Text Char Char1 Char Char Char,Footnote Text Char1 Char Char1 Char Char Char,ft Char Char Char Char Char Char,Geneva 9 Char Char Char Char Char Char"/>
    <w:basedOn w:val="DefaultParagraphFont"/>
    <w:link w:val="FootnoteText"/>
    <w:uiPriority w:val="99"/>
    <w:rsid w:val="0061463E"/>
    <w:rPr>
      <w:rFonts w:ascii="Times New Roman" w:eastAsia="Times New Roman" w:hAnsi="Times New Roman" w:cs="Times New Roman"/>
      <w:sz w:val="18"/>
      <w:szCs w:val="20"/>
      <w:lang w:val="en-GB"/>
    </w:rPr>
  </w:style>
  <w:style w:type="paragraph" w:styleId="EndnoteText">
    <w:name w:val="endnote text"/>
    <w:aliases w:val="2_G"/>
    <w:basedOn w:val="FootnoteText"/>
    <w:link w:val="EndnoteTextChar"/>
    <w:qFormat/>
    <w:rsid w:val="0061463E"/>
  </w:style>
  <w:style w:type="character" w:customStyle="1" w:styleId="EndnoteTextChar">
    <w:name w:val="Endnote Text Char"/>
    <w:aliases w:val="2_G Char"/>
    <w:basedOn w:val="DefaultParagraphFont"/>
    <w:link w:val="EndnoteText"/>
    <w:rsid w:val="0061463E"/>
    <w:rPr>
      <w:rFonts w:ascii="Times New Roman" w:eastAsia="Times New Roman" w:hAnsi="Times New Roman" w:cs="Times New Roman"/>
      <w:sz w:val="18"/>
      <w:szCs w:val="20"/>
      <w:lang w:val="en-GB"/>
    </w:rPr>
  </w:style>
  <w:style w:type="character" w:styleId="EndnoteReference">
    <w:name w:val="endnote reference"/>
    <w:aliases w:val="1_G"/>
    <w:basedOn w:val="FootnoteReference"/>
    <w:qFormat/>
    <w:rsid w:val="0061463E"/>
    <w:rPr>
      <w:rFonts w:ascii="Times New Roman" w:hAnsi="Times New Roman"/>
      <w:sz w:val="18"/>
      <w:vertAlign w:val="superscript"/>
    </w:rPr>
  </w:style>
  <w:style w:type="character" w:styleId="FootnoteReference">
    <w:name w:val="footnote reference"/>
    <w:aliases w:val="4_G,4_G Zchn Zchn,Footnote Zchn Zchn,callout Zchn Zchn,Footnote Refernece Zchn Zchn,Footnote Reference Number Zchn Zchn,Fußnotenzeichen_Raxen Zchn Zchn,BVI fnr Zchn Zchn,Fago Fußnotenzeichen Zchn Zchn,Footnotes refss Zchn Zchn"/>
    <w:basedOn w:val="DefaultParagraphFont"/>
    <w:link w:val="4GZchn"/>
    <w:uiPriority w:val="99"/>
    <w:qFormat/>
    <w:rsid w:val="0061463E"/>
    <w:rPr>
      <w:rFonts w:ascii="Times New Roman" w:hAnsi="Times New Roman"/>
      <w:sz w:val="18"/>
      <w:vertAlign w:val="superscript"/>
    </w:rPr>
  </w:style>
  <w:style w:type="paragraph" w:styleId="Footer">
    <w:name w:val="footer"/>
    <w:aliases w:val="3_G"/>
    <w:basedOn w:val="Normal"/>
    <w:link w:val="FooterChar"/>
    <w:qFormat/>
    <w:rsid w:val="0061463E"/>
    <w:pPr>
      <w:spacing w:line="240" w:lineRule="auto"/>
    </w:pPr>
    <w:rPr>
      <w:sz w:val="16"/>
    </w:rPr>
  </w:style>
  <w:style w:type="character" w:customStyle="1" w:styleId="FooterChar">
    <w:name w:val="Footer Char"/>
    <w:aliases w:val="3_G Char"/>
    <w:basedOn w:val="DefaultParagraphFont"/>
    <w:link w:val="Footer"/>
    <w:rsid w:val="0061463E"/>
    <w:rPr>
      <w:rFonts w:ascii="Times New Roman" w:eastAsia="Times New Roman" w:hAnsi="Times New Roman" w:cs="Times New Roman"/>
      <w:sz w:val="16"/>
      <w:szCs w:val="20"/>
      <w:lang w:val="en-GB"/>
    </w:rPr>
  </w:style>
  <w:style w:type="paragraph" w:customStyle="1" w:styleId="H1G">
    <w:name w:val="_ H_1_G"/>
    <w:basedOn w:val="Normal"/>
    <w:next w:val="Normal"/>
    <w:qFormat/>
    <w:rsid w:val="0061463E"/>
    <w:pPr>
      <w:keepNext/>
      <w:keepLines/>
      <w:tabs>
        <w:tab w:val="right" w:pos="851"/>
      </w:tabs>
      <w:spacing w:before="360" w:after="240" w:line="270" w:lineRule="exact"/>
      <w:ind w:left="1134" w:right="1134" w:hanging="1134"/>
    </w:pPr>
    <w:rPr>
      <w:b/>
      <w:sz w:val="24"/>
    </w:rPr>
  </w:style>
  <w:style w:type="paragraph" w:customStyle="1" w:styleId="4GZchn">
    <w:name w:val="4_G Zchn"/>
    <w:aliases w:val="Footnote Zchn,callout Zchn,Footnote Refernece Zchn,Footnote Reference Number Zchn,Fußnotenzeichen_Raxen Zchn,BVI fnr Zchn,Fago Fußnotenzeichen Zchn,Footnotes refss Zchn,Style 10 Zchn,ftref Zchn,16 Point Zchn,Ref Zchn"/>
    <w:basedOn w:val="Normal"/>
    <w:link w:val="FootnoteReference"/>
    <w:uiPriority w:val="99"/>
    <w:rsid w:val="0061463E"/>
    <w:pPr>
      <w:suppressAutoHyphens w:val="0"/>
      <w:spacing w:after="160" w:line="240" w:lineRule="exact"/>
    </w:pPr>
    <w:rPr>
      <w:rFonts w:eastAsiaTheme="minorHAnsi" w:cstheme="minorBidi"/>
      <w:sz w:val="18"/>
      <w:szCs w:val="22"/>
      <w:vertAlign w:val="superscript"/>
      <w:lang w:val="en-CA"/>
    </w:rPr>
  </w:style>
  <w:style w:type="character" w:customStyle="1" w:styleId="SingleTxtGChar">
    <w:name w:val="_ Single Txt_G Char"/>
    <w:link w:val="SingleTxtG"/>
    <w:uiPriority w:val="99"/>
    <w:rsid w:val="0061463E"/>
    <w:rPr>
      <w:rFonts w:ascii="Times New Roman" w:eastAsia="Times New Roman" w:hAnsi="Times New Roman" w:cs="Times New Roman"/>
      <w:sz w:val="20"/>
      <w:szCs w:val="20"/>
      <w:lang w:val="en-GB"/>
    </w:rPr>
  </w:style>
  <w:style w:type="paragraph" w:styleId="BodyText">
    <w:name w:val="Body Text"/>
    <w:basedOn w:val="Normal"/>
    <w:link w:val="BodyTextChar"/>
    <w:uiPriority w:val="1"/>
    <w:qFormat/>
    <w:rsid w:val="0061463E"/>
    <w:pPr>
      <w:widowControl w:val="0"/>
      <w:suppressAutoHyphens w:val="0"/>
      <w:autoSpaceDE w:val="0"/>
      <w:autoSpaceDN w:val="0"/>
      <w:adjustRightInd w:val="0"/>
      <w:spacing w:line="240" w:lineRule="auto"/>
      <w:ind w:left="439"/>
    </w:pPr>
    <w:rPr>
      <w:rFonts w:eastAsiaTheme="minorEastAsia"/>
      <w:sz w:val="24"/>
      <w:szCs w:val="24"/>
      <w:lang w:val="en-US"/>
    </w:rPr>
  </w:style>
  <w:style w:type="character" w:customStyle="1" w:styleId="BodyTextChar">
    <w:name w:val="Body Text Char"/>
    <w:basedOn w:val="DefaultParagraphFont"/>
    <w:link w:val="BodyText"/>
    <w:uiPriority w:val="1"/>
    <w:rsid w:val="0061463E"/>
    <w:rPr>
      <w:rFonts w:ascii="Times New Roman" w:eastAsiaTheme="minorEastAsia" w:hAnsi="Times New Roman" w:cs="Times New Roman"/>
      <w:sz w:val="24"/>
      <w:szCs w:val="24"/>
      <w:lang w:val="en-US"/>
    </w:rPr>
  </w:style>
  <w:style w:type="character" w:customStyle="1" w:styleId="UnresolvedMention">
    <w:name w:val="Unresolved Mention"/>
    <w:basedOn w:val="DefaultParagraphFont"/>
    <w:uiPriority w:val="99"/>
    <w:semiHidden/>
    <w:unhideWhenUsed/>
    <w:rsid w:val="00C44477"/>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fterabortion.org"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unhchr.ch/html/menu3/b/a_ccpr.htm" TargetMode="External"/><Relationship Id="rId12" Type="http://schemas.openxmlformats.org/officeDocument/2006/relationships/footer" Target="footer2.xml"/><Relationship Id="rId17" Type="http://schemas.openxmlformats.org/officeDocument/2006/relationships/customXml" Target="../customXml/item3.xml"/><Relationship Id="rId2" Type="http://schemas.openxmlformats.org/officeDocument/2006/relationships/settings" Target="settings.xml"/><Relationship Id="rId16" Type="http://schemas.openxmlformats.org/officeDocument/2006/relationships/customXml" Target="../customXml/item2.xml"/><Relationship Id="rId1" Type="http://schemas.openxmlformats.org/officeDocument/2006/relationships/styles" Target="styles.xml"/><Relationship Id="rId6" Type="http://schemas.openxmlformats.org/officeDocument/2006/relationships/hyperlink" Target="http://www.unhchr.ch/html/menu3/b/a_ccpr.htm" TargetMode="External"/><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customXml" Target="../customXml/item1.xml"/><Relationship Id="rId10" Type="http://schemas.openxmlformats.org/officeDocument/2006/relationships/hyperlink" Target="http://www.canadasilentnomore.com" TargetMode="External"/><Relationship Id="rId4" Type="http://schemas.openxmlformats.org/officeDocument/2006/relationships/footnotes" Target="footnotes.xml"/><Relationship Id="rId9" Type="http://schemas.openxmlformats.org/officeDocument/2006/relationships/hyperlink" Target="http://www.bcpinstitute.org" TargetMode="External"/><Relationship Id="rId14" Type="http://schemas.openxmlformats.org/officeDocument/2006/relationships/theme" Target="theme/theme1.xml"/></Relationships>
</file>

<file path=word/_rels/endnotes.xml.rels><?xml version="1.0" encoding="UTF-8" standalone="yes"?>
<Relationships xmlns="http://schemas.openxmlformats.org/package/2006/relationships"><Relationship Id="rId1" Type="http://schemas.openxmlformats.org/officeDocument/2006/relationships/hyperlink" Target="http://www.canadasilentnomor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53199D8-549D-42C9-8638-F3DCAE64D276}"/>
</file>

<file path=customXml/itemProps2.xml><?xml version="1.0" encoding="utf-8"?>
<ds:datastoreItem xmlns:ds="http://schemas.openxmlformats.org/officeDocument/2006/customXml" ds:itemID="{065B38E9-EC6D-4CC8-9999-BAF7BC275CC3}"/>
</file>

<file path=customXml/itemProps3.xml><?xml version="1.0" encoding="utf-8"?>
<ds:datastoreItem xmlns:ds="http://schemas.openxmlformats.org/officeDocument/2006/customXml" ds:itemID="{2FF33D5C-FE4F-4F9A-8119-5418DCB1F970}"/>
</file>

<file path=docProps/app.xml><?xml version="1.0" encoding="utf-8"?>
<Properties xmlns="http://schemas.openxmlformats.org/officeDocument/2006/extended-properties" xmlns:vt="http://schemas.openxmlformats.org/officeDocument/2006/docPropsVTypes">
  <Template>Normal.dotm</Template>
  <TotalTime>0</TotalTime>
  <Pages>7</Pages>
  <Words>2930</Words>
  <Characters>16702</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Shawn Mountenay</dc:creator>
  <cp:keywords/>
  <dc:description/>
  <cp:lastModifiedBy>Durnescu Lilian</cp:lastModifiedBy>
  <cp:revision>2</cp:revision>
  <dcterms:created xsi:type="dcterms:W3CDTF">2017-10-06T16:09:00Z</dcterms:created>
  <dcterms:modified xsi:type="dcterms:W3CDTF">2017-10-06T16:09:00Z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