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96" w:rsidRDefault="0002146C" w:rsidP="0002146C">
      <w:pPr>
        <w:tabs>
          <w:tab w:val="left" w:pos="2700"/>
        </w:tabs>
      </w:pPr>
      <w:r>
        <w:tab/>
      </w:r>
    </w:p>
    <w:p w:rsidR="008241FB" w:rsidRPr="001A1E79" w:rsidRDefault="008241FB" w:rsidP="008241FB">
      <w:pPr>
        <w:jc w:val="center"/>
        <w:rPr>
          <w:rFonts w:ascii="Times New Roman" w:hAnsi="Times New Roman" w:cs="Times New Roman"/>
          <w:b/>
          <w:sz w:val="24"/>
          <w:szCs w:val="24"/>
        </w:rPr>
      </w:pPr>
      <w:bookmarkStart w:id="0" w:name="_GoBack"/>
      <w:r w:rsidRPr="001A1E79">
        <w:rPr>
          <w:rFonts w:ascii="Times New Roman" w:hAnsi="Times New Roman" w:cs="Times New Roman"/>
          <w:b/>
          <w:sz w:val="24"/>
          <w:szCs w:val="24"/>
        </w:rPr>
        <w:t>Submission by Members of the United States Congress</w:t>
      </w:r>
    </w:p>
    <w:bookmarkEnd w:id="0"/>
    <w:p w:rsidR="008241FB" w:rsidRPr="001A1E79" w:rsidRDefault="008241FB" w:rsidP="008241FB">
      <w:pPr>
        <w:jc w:val="center"/>
        <w:rPr>
          <w:rFonts w:ascii="Times New Roman" w:hAnsi="Times New Roman" w:cs="Times New Roman"/>
          <w:b/>
          <w:sz w:val="24"/>
          <w:szCs w:val="24"/>
        </w:rPr>
      </w:pPr>
      <w:r w:rsidRPr="001A1E79">
        <w:rPr>
          <w:rFonts w:ascii="Times New Roman" w:hAnsi="Times New Roman" w:cs="Times New Roman"/>
          <w:b/>
          <w:sz w:val="24"/>
          <w:szCs w:val="24"/>
        </w:rPr>
        <w:t>Comment on Draft General Comment No. 36 on Article 6 of the International Covenant on Civil and Political Rights - Right to Life</w:t>
      </w:r>
    </w:p>
    <w:p w:rsidR="008241FB" w:rsidRPr="001A1E79" w:rsidRDefault="008241FB" w:rsidP="008241FB">
      <w:pPr>
        <w:ind w:firstLine="720"/>
        <w:rPr>
          <w:rFonts w:ascii="Times New Roman" w:hAnsi="Times New Roman" w:cs="Times New Roman"/>
          <w:sz w:val="24"/>
          <w:szCs w:val="24"/>
        </w:rPr>
      </w:pPr>
      <w:r w:rsidRPr="001A1E79">
        <w:rPr>
          <w:rFonts w:ascii="Times New Roman" w:hAnsi="Times New Roman" w:cs="Times New Roman"/>
          <w:sz w:val="24"/>
          <w:szCs w:val="24"/>
        </w:rPr>
        <w:t xml:space="preserve">As lawmakers, we believe we have a duty to protect the weak, disenfranchised, unwanted and vulnerable from violence and abuse.  Therefore we write to affirm that the most elemental human right of all—the right to life—includes unborn </w:t>
      </w:r>
      <w:r>
        <w:rPr>
          <w:rFonts w:ascii="Times New Roman" w:hAnsi="Times New Roman" w:cs="Times New Roman"/>
          <w:sz w:val="24"/>
          <w:szCs w:val="24"/>
        </w:rPr>
        <w:t>children</w:t>
      </w:r>
      <w:r w:rsidRPr="001A1E79">
        <w:rPr>
          <w:rFonts w:ascii="Times New Roman" w:hAnsi="Times New Roman" w:cs="Times New Roman"/>
          <w:sz w:val="24"/>
          <w:szCs w:val="24"/>
        </w:rPr>
        <w:t xml:space="preserve">.  </w:t>
      </w:r>
    </w:p>
    <w:p w:rsidR="008241FB" w:rsidRDefault="008241FB" w:rsidP="008241FB">
      <w:pPr>
        <w:ind w:firstLine="720"/>
        <w:rPr>
          <w:rFonts w:ascii="Times New Roman" w:hAnsi="Times New Roman" w:cs="Times New Roman"/>
          <w:sz w:val="24"/>
          <w:szCs w:val="24"/>
        </w:rPr>
      </w:pPr>
      <w:r w:rsidRPr="001A1E79">
        <w:rPr>
          <w:rFonts w:ascii="Times New Roman" w:hAnsi="Times New Roman" w:cs="Times New Roman"/>
          <w:sz w:val="24"/>
          <w:szCs w:val="24"/>
        </w:rPr>
        <w:t xml:space="preserve">Accordingly, we oppose any attempt by the Human Rights Committee (HRC) to reinterpret </w:t>
      </w:r>
      <w:r>
        <w:rPr>
          <w:rFonts w:ascii="Times New Roman" w:hAnsi="Times New Roman" w:cs="Times New Roman"/>
          <w:sz w:val="24"/>
          <w:szCs w:val="24"/>
        </w:rPr>
        <w:t>A</w:t>
      </w:r>
      <w:r w:rsidRPr="001A1E79">
        <w:rPr>
          <w:rFonts w:ascii="Times New Roman" w:hAnsi="Times New Roman" w:cs="Times New Roman"/>
          <w:sz w:val="24"/>
          <w:szCs w:val="24"/>
        </w:rPr>
        <w:t xml:space="preserve">rticle 6 of the International Covenant on Civil and Political Rights </w:t>
      </w:r>
      <w:r>
        <w:rPr>
          <w:rFonts w:ascii="Times New Roman" w:hAnsi="Times New Roman" w:cs="Times New Roman"/>
          <w:sz w:val="24"/>
          <w:szCs w:val="24"/>
        </w:rPr>
        <w:t xml:space="preserve">(ICCPR) </w:t>
      </w:r>
      <w:r w:rsidRPr="001A1E79">
        <w:rPr>
          <w:rFonts w:ascii="Times New Roman" w:hAnsi="Times New Roman" w:cs="Times New Roman"/>
          <w:sz w:val="24"/>
          <w:szCs w:val="24"/>
        </w:rPr>
        <w:t xml:space="preserve">so as to abrogate the </w:t>
      </w:r>
      <w:r>
        <w:rPr>
          <w:rFonts w:ascii="Times New Roman" w:hAnsi="Times New Roman" w:cs="Times New Roman"/>
          <w:sz w:val="24"/>
          <w:szCs w:val="24"/>
        </w:rPr>
        <w:t xml:space="preserve">right to life of the unborn human being, or </w:t>
      </w:r>
      <w:r w:rsidRPr="001A1E79">
        <w:rPr>
          <w:rFonts w:ascii="Times New Roman" w:hAnsi="Times New Roman" w:cs="Times New Roman"/>
          <w:sz w:val="24"/>
          <w:szCs w:val="24"/>
        </w:rPr>
        <w:t xml:space="preserve">seek to impose any novel obligation upon States that they never contemplated at the time the ICCPR was negotiated, signed and ratified. </w:t>
      </w:r>
      <w:r>
        <w:rPr>
          <w:rFonts w:ascii="Times New Roman" w:hAnsi="Times New Roman" w:cs="Times New Roman"/>
          <w:sz w:val="24"/>
          <w:szCs w:val="24"/>
        </w:rPr>
        <w:t xml:space="preserve"> As any such attempt by the HRC is contrary to the text and intent of the ICCPR and an </w:t>
      </w:r>
      <w:r>
        <w:rPr>
          <w:rFonts w:ascii="Times New Roman" w:hAnsi="Times New Roman" w:cs="Times New Roman"/>
          <w:i/>
          <w:sz w:val="24"/>
          <w:szCs w:val="24"/>
        </w:rPr>
        <w:t>ultra vires</w:t>
      </w:r>
      <w:r>
        <w:rPr>
          <w:rFonts w:ascii="Times New Roman" w:hAnsi="Times New Roman" w:cs="Times New Roman"/>
          <w:sz w:val="24"/>
          <w:szCs w:val="24"/>
        </w:rPr>
        <w:t xml:space="preserve"> act beyond the competency of the HRC, it is therefore illegitimate.</w:t>
      </w:r>
    </w:p>
    <w:p w:rsidR="008241FB"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In light of the fact that the United States has signed and ratified the ICCPR, we believe that as members of the United States Congress we speak with particular authority on this matter.  </w:t>
      </w:r>
    </w:p>
    <w:p w:rsidR="008241FB" w:rsidRPr="00480532" w:rsidRDefault="008241FB" w:rsidP="008241FB">
      <w:pPr>
        <w:rPr>
          <w:rFonts w:ascii="Times New Roman" w:hAnsi="Times New Roman" w:cs="Times New Roman"/>
          <w:b/>
          <w:sz w:val="24"/>
          <w:szCs w:val="24"/>
        </w:rPr>
      </w:pPr>
      <w:r>
        <w:rPr>
          <w:rFonts w:ascii="Times New Roman" w:hAnsi="Times New Roman" w:cs="Times New Roman"/>
          <w:b/>
          <w:sz w:val="24"/>
          <w:szCs w:val="24"/>
        </w:rPr>
        <w:t xml:space="preserve">The Text of the Article 6 Contemplates Protection of the Unborn Child </w:t>
      </w:r>
    </w:p>
    <w:p w:rsidR="008241FB"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Article 6 of the ICCPR states in relevant part: </w:t>
      </w:r>
    </w:p>
    <w:p w:rsidR="008241FB" w:rsidRDefault="008241FB" w:rsidP="008241FB">
      <w:pPr>
        <w:pStyle w:val="ListParagraph"/>
        <w:numPr>
          <w:ilvl w:val="0"/>
          <w:numId w:val="1"/>
        </w:numPr>
        <w:rPr>
          <w:rFonts w:ascii="Times New Roman" w:hAnsi="Times New Roman" w:cs="Times New Roman"/>
          <w:sz w:val="24"/>
          <w:szCs w:val="24"/>
        </w:rPr>
      </w:pPr>
      <w:r w:rsidRPr="00727085">
        <w:rPr>
          <w:rFonts w:ascii="Times New Roman" w:hAnsi="Times New Roman" w:cs="Times New Roman"/>
          <w:i/>
          <w:sz w:val="24"/>
          <w:szCs w:val="24"/>
        </w:rPr>
        <w:t>Every human being has the inherent right to life</w:t>
      </w:r>
      <w:r>
        <w:rPr>
          <w:rFonts w:ascii="Times New Roman" w:hAnsi="Times New Roman" w:cs="Times New Roman"/>
          <w:sz w:val="24"/>
          <w:szCs w:val="24"/>
        </w:rPr>
        <w:t>.  This right shall be protected by law.  No one shall be arbitrarily deprived of his life.</w:t>
      </w:r>
    </w:p>
    <w:p w:rsidR="008241FB" w:rsidRDefault="008241FB" w:rsidP="008241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w:t>
      </w:r>
    </w:p>
    <w:p w:rsidR="008241FB" w:rsidRDefault="008241FB" w:rsidP="008241FB">
      <w:pPr>
        <w:pStyle w:val="ListParagraph"/>
        <w:ind w:left="1080"/>
        <w:rPr>
          <w:rFonts w:ascii="Times New Roman" w:hAnsi="Times New Roman" w:cs="Times New Roman"/>
          <w:sz w:val="24"/>
          <w:szCs w:val="24"/>
        </w:rPr>
      </w:pPr>
      <w:r>
        <w:rPr>
          <w:rFonts w:ascii="Times New Roman" w:hAnsi="Times New Roman" w:cs="Times New Roman"/>
          <w:sz w:val="24"/>
          <w:szCs w:val="24"/>
        </w:rPr>
        <w:t>….</w:t>
      </w:r>
    </w:p>
    <w:p w:rsidR="008241FB" w:rsidRDefault="008241FB" w:rsidP="008241FB">
      <w:pPr>
        <w:ind w:left="990" w:hanging="270"/>
        <w:rPr>
          <w:rFonts w:ascii="Times New Roman" w:hAnsi="Times New Roman" w:cs="Times New Roman"/>
          <w:sz w:val="24"/>
          <w:szCs w:val="24"/>
        </w:rPr>
      </w:pPr>
      <w:r>
        <w:rPr>
          <w:rFonts w:ascii="Times New Roman" w:hAnsi="Times New Roman" w:cs="Times New Roman"/>
          <w:sz w:val="24"/>
          <w:szCs w:val="24"/>
        </w:rPr>
        <w:t xml:space="preserve">5. Sentence of death shall not be imposed for crimes committed by persons below eighteen years of age </w:t>
      </w:r>
      <w:r>
        <w:rPr>
          <w:rFonts w:ascii="Times New Roman" w:hAnsi="Times New Roman" w:cs="Times New Roman"/>
          <w:i/>
          <w:sz w:val="24"/>
          <w:szCs w:val="24"/>
        </w:rPr>
        <w:t>and shall not be carried out on pregnant women</w:t>
      </w:r>
      <w:r>
        <w:rPr>
          <w:rFonts w:ascii="Times New Roman" w:hAnsi="Times New Roman" w:cs="Times New Roman"/>
          <w:sz w:val="24"/>
          <w:szCs w:val="24"/>
        </w:rPr>
        <w:t>.</w:t>
      </w:r>
    </w:p>
    <w:p w:rsidR="008241FB" w:rsidRDefault="008241FB" w:rsidP="008241FB">
      <w:pPr>
        <w:ind w:left="990" w:hanging="270"/>
        <w:rPr>
          <w:rFonts w:ascii="Times New Roman" w:hAnsi="Times New Roman" w:cs="Times New Roman"/>
          <w:sz w:val="24"/>
          <w:szCs w:val="24"/>
        </w:rPr>
      </w:pPr>
      <w:r>
        <w:rPr>
          <w:rFonts w:ascii="Times New Roman" w:hAnsi="Times New Roman" w:cs="Times New Roman"/>
          <w:sz w:val="24"/>
          <w:szCs w:val="24"/>
        </w:rPr>
        <w:t>ICCPR art. 6 (emphasis added).</w:t>
      </w:r>
    </w:p>
    <w:p w:rsidR="008241FB"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Applying well-established norms of treaty interpretation set forth in the Vienna Convention on the Laws of Treaties, the life of the unborn child is clearly covered within the protective ambit of Article 6.  </w:t>
      </w:r>
      <w:r>
        <w:rPr>
          <w:rFonts w:ascii="Times New Roman" w:hAnsi="Times New Roman" w:cs="Times New Roman"/>
          <w:i/>
          <w:sz w:val="24"/>
          <w:szCs w:val="24"/>
        </w:rPr>
        <w:t xml:space="preserve">See </w:t>
      </w:r>
      <w:r>
        <w:rPr>
          <w:rFonts w:ascii="Times New Roman" w:hAnsi="Times New Roman" w:cs="Times New Roman"/>
          <w:sz w:val="24"/>
          <w:szCs w:val="24"/>
        </w:rPr>
        <w:t xml:space="preserve">Vienna Convention on the Law of Treaties art. 31(1) (“A treaty shall be interpreted in good faith in accordance with the </w:t>
      </w:r>
      <w:r>
        <w:rPr>
          <w:rFonts w:ascii="Times New Roman" w:hAnsi="Times New Roman" w:cs="Times New Roman"/>
          <w:i/>
          <w:sz w:val="24"/>
          <w:szCs w:val="24"/>
        </w:rPr>
        <w:t xml:space="preserve">ordinary meaning </w:t>
      </w:r>
      <w:r>
        <w:rPr>
          <w:rFonts w:ascii="Times New Roman" w:hAnsi="Times New Roman" w:cs="Times New Roman"/>
          <w:sz w:val="24"/>
          <w:szCs w:val="24"/>
        </w:rPr>
        <w:t xml:space="preserve">to be given to </w:t>
      </w:r>
      <w:r>
        <w:rPr>
          <w:rFonts w:ascii="Times New Roman" w:hAnsi="Times New Roman" w:cs="Times New Roman"/>
          <w:sz w:val="24"/>
          <w:szCs w:val="24"/>
        </w:rPr>
        <w:lastRenderedPageBreak/>
        <w:t xml:space="preserve">the terms of the treaty </w:t>
      </w:r>
      <w:r>
        <w:rPr>
          <w:rFonts w:ascii="Times New Roman" w:hAnsi="Times New Roman" w:cs="Times New Roman"/>
          <w:i/>
          <w:sz w:val="24"/>
          <w:szCs w:val="24"/>
        </w:rPr>
        <w:t xml:space="preserve">in their context </w:t>
      </w:r>
      <w:r>
        <w:rPr>
          <w:rFonts w:ascii="Times New Roman" w:hAnsi="Times New Roman" w:cs="Times New Roman"/>
          <w:sz w:val="24"/>
          <w:szCs w:val="24"/>
        </w:rPr>
        <w:t>and in the light of its object and purpose.”)</w:t>
      </w:r>
      <w:r w:rsidRPr="009456EB">
        <w:rPr>
          <w:rFonts w:ascii="Times New Roman" w:hAnsi="Times New Roman" w:cs="Times New Roman"/>
          <w:sz w:val="24"/>
          <w:szCs w:val="24"/>
        </w:rPr>
        <w:t xml:space="preserve"> </w:t>
      </w:r>
      <w:r>
        <w:rPr>
          <w:rFonts w:ascii="Times New Roman" w:hAnsi="Times New Roman" w:cs="Times New Roman"/>
          <w:sz w:val="24"/>
          <w:szCs w:val="24"/>
        </w:rPr>
        <w:t>(Emphasis added).</w:t>
      </w:r>
    </w:p>
    <w:p w:rsidR="008241FB" w:rsidRPr="00CA5688"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From the text of Article 6, it is clear that a broad, “inherent right to life” for “every human being” is established.  There is no language of qualification such as would limit this right to humans in a post-natal stage of being.  Moreover, from the context, it is clear that protection of unborn life is contemplated, as the treaty’s explication of the death penalty acknowledges the life interest of the unborn child, independent from his or her mother: a non-minor woman adjudicated by a competent court as deserving the penalty of death for a most serious crime may be put to death, unless she is pregnant, in which case “Sentence of death … shall not be carried out on pregnant women.”  ICCPR art. 6 (2&amp;5).  </w:t>
      </w:r>
      <w:r>
        <w:rPr>
          <w:rFonts w:ascii="Times New Roman" w:hAnsi="Times New Roman" w:cs="Times New Roman"/>
          <w:i/>
          <w:sz w:val="24"/>
          <w:szCs w:val="24"/>
        </w:rPr>
        <w:t>Cf.</w:t>
      </w:r>
      <w:r>
        <w:rPr>
          <w:rFonts w:ascii="Times New Roman" w:hAnsi="Times New Roman" w:cs="Times New Roman"/>
          <w:sz w:val="24"/>
          <w:szCs w:val="24"/>
        </w:rPr>
        <w:t xml:space="preserve"> Convention on the Rights of the Child, preamble (“[T]he child, by reason of his physical and mental immaturity, needs special safeguards and care, including appropriate legal protection, </w:t>
      </w:r>
      <w:r>
        <w:rPr>
          <w:rFonts w:ascii="Times New Roman" w:hAnsi="Times New Roman" w:cs="Times New Roman"/>
          <w:i/>
          <w:sz w:val="24"/>
          <w:szCs w:val="24"/>
        </w:rPr>
        <w:t>before as well as after birth</w:t>
      </w:r>
      <w:r>
        <w:rPr>
          <w:rFonts w:ascii="Times New Roman" w:hAnsi="Times New Roman" w:cs="Times New Roman"/>
          <w:sz w:val="24"/>
          <w:szCs w:val="24"/>
        </w:rPr>
        <w:t xml:space="preserve">.”) (emphasis added); American Convention on Human Rights art. 4(1) (“Every person has the right to have his life respected.  This right shall be protected by law, and, in general, </w:t>
      </w:r>
      <w:r>
        <w:rPr>
          <w:rFonts w:ascii="Times New Roman" w:hAnsi="Times New Roman" w:cs="Times New Roman"/>
          <w:i/>
          <w:sz w:val="24"/>
          <w:szCs w:val="24"/>
        </w:rPr>
        <w:t>from the moment of conception.</w:t>
      </w:r>
      <w:r>
        <w:rPr>
          <w:rFonts w:ascii="Times New Roman" w:hAnsi="Times New Roman" w:cs="Times New Roman"/>
          <w:sz w:val="24"/>
          <w:szCs w:val="24"/>
        </w:rPr>
        <w:t xml:space="preserve">  No one shall be arbitrarily deprived of his life.”)</w:t>
      </w:r>
      <w:r w:rsidRPr="009456EB">
        <w:rPr>
          <w:rFonts w:ascii="Times New Roman" w:hAnsi="Times New Roman" w:cs="Times New Roman"/>
          <w:sz w:val="24"/>
          <w:szCs w:val="24"/>
        </w:rPr>
        <w:t xml:space="preserve"> </w:t>
      </w:r>
      <w:r>
        <w:rPr>
          <w:rFonts w:ascii="Times New Roman" w:hAnsi="Times New Roman" w:cs="Times New Roman"/>
          <w:sz w:val="24"/>
          <w:szCs w:val="24"/>
        </w:rPr>
        <w:t xml:space="preserve">(Emphasis added).  </w:t>
      </w:r>
    </w:p>
    <w:p w:rsidR="008241FB"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Indeed, the HRC itself affirms this broad interpretation by stating that “</w:t>
      </w:r>
      <w:r w:rsidRPr="009456EB">
        <w:rPr>
          <w:rFonts w:ascii="Times New Roman" w:hAnsi="Times New Roman" w:cs="Times New Roman"/>
          <w:i/>
          <w:sz w:val="24"/>
          <w:szCs w:val="24"/>
        </w:rPr>
        <w:t>The right to life is a right which should not be interpreted narrowly</w:t>
      </w:r>
      <w:r>
        <w:rPr>
          <w:rFonts w:ascii="Times New Roman" w:hAnsi="Times New Roman" w:cs="Times New Roman"/>
          <w:sz w:val="24"/>
          <w:szCs w:val="24"/>
        </w:rPr>
        <w:t xml:space="preserve">.  It concerns the entitlement of individuals to be free from acts or omissions intended or expected to cause their unnatural or premature death, as well as to enjoy a life with dignity.  Article 6 guarantees this right </w:t>
      </w:r>
      <w:r>
        <w:rPr>
          <w:rFonts w:ascii="Times New Roman" w:hAnsi="Times New Roman" w:cs="Times New Roman"/>
          <w:i/>
          <w:sz w:val="24"/>
          <w:szCs w:val="24"/>
        </w:rPr>
        <w:t>for all human beings, without distinction of any kind</w:t>
      </w:r>
      <w:r>
        <w:rPr>
          <w:rFonts w:ascii="Times New Roman" w:hAnsi="Times New Roman" w:cs="Times New Roman"/>
          <w:sz w:val="24"/>
          <w:szCs w:val="24"/>
        </w:rPr>
        <w:t xml:space="preserve">, including for persons suspected or convicted of even the most serious crimes.” Human Rights Committee, General Comment No. 36 on Article 6 of the International Covenant on Civil and Political Rights, on the Right to Life – Revised Draft Remarks Prepared by the Rapporteur,” (“Draft Remarks”), ¶ 3 (emphasis added). </w:t>
      </w:r>
    </w:p>
    <w:p w:rsidR="008241FB"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After such a magnanimous statement, how then could the HRC seek to diminish the life interest of the human being at the ante natal state of development mere paragraphs later?  The HRC simply disregards the life interest of the unborn child, declaring </w:t>
      </w:r>
      <w:r>
        <w:rPr>
          <w:rFonts w:ascii="Times New Roman" w:hAnsi="Times New Roman" w:cs="Times New Roman"/>
          <w:i/>
          <w:sz w:val="24"/>
          <w:szCs w:val="24"/>
        </w:rPr>
        <w:t>ipse dixit</w:t>
      </w:r>
      <w:r>
        <w:rPr>
          <w:rFonts w:ascii="Times New Roman" w:hAnsi="Times New Roman" w:cs="Times New Roman"/>
          <w:sz w:val="24"/>
          <w:szCs w:val="24"/>
        </w:rPr>
        <w:t xml:space="preserve"> that “States parties must provide safe access to abortion to protect the life and health of pregnant women, and in situations in which carrying a pregnancy to term would cause the woman substantial pain or suffering, most notably where the pregnancy is the result of rape or incest or when the foetus suffers from fatal impairment.”  Draft Remarks ¶ 9. </w:t>
      </w:r>
      <w:r>
        <w:rPr>
          <w:rStyle w:val="FootnoteReference"/>
          <w:rFonts w:ascii="Times New Roman" w:hAnsi="Times New Roman" w:cs="Times New Roman"/>
          <w:sz w:val="24"/>
          <w:szCs w:val="24"/>
        </w:rPr>
        <w:footnoteReference w:id="1"/>
      </w:r>
    </w:p>
    <w:p w:rsidR="008241FB" w:rsidRPr="00B16D6D"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This statement overlooks the fact that in every abortion it is the child who undergoes substantial pain, suffering and death.  Also, as set forth below, abortion harms women.  </w:t>
      </w:r>
    </w:p>
    <w:p w:rsidR="008241FB" w:rsidRPr="001A1E79" w:rsidRDefault="008241FB" w:rsidP="008241FB">
      <w:pPr>
        <w:ind w:firstLine="720"/>
        <w:rPr>
          <w:rFonts w:ascii="Times New Roman" w:hAnsi="Times New Roman" w:cs="Times New Roman"/>
          <w:sz w:val="24"/>
          <w:szCs w:val="24"/>
        </w:rPr>
      </w:pPr>
      <w:r w:rsidRPr="001A1E79">
        <w:rPr>
          <w:rFonts w:ascii="Times New Roman" w:hAnsi="Times New Roman" w:cs="Times New Roman"/>
          <w:sz w:val="24"/>
          <w:szCs w:val="24"/>
        </w:rPr>
        <w:lastRenderedPageBreak/>
        <w:t xml:space="preserve">Modern medicine and scientific breakthroughs have shattered the myth that unborn children are not human </w:t>
      </w:r>
      <w:r>
        <w:rPr>
          <w:rFonts w:ascii="Times New Roman" w:hAnsi="Times New Roman" w:cs="Times New Roman"/>
          <w:sz w:val="24"/>
          <w:szCs w:val="24"/>
        </w:rPr>
        <w:t>beings</w:t>
      </w:r>
      <w:r w:rsidRPr="001A1E79">
        <w:rPr>
          <w:rFonts w:ascii="Times New Roman" w:hAnsi="Times New Roman" w:cs="Times New Roman"/>
          <w:sz w:val="24"/>
          <w:szCs w:val="24"/>
        </w:rPr>
        <w:t xml:space="preserve"> or alive. Today ultrasound technologies and other diagnostic tools have helped doctors to diagnose illness and disability before birth.  New and exciting breakthrough health care interventions for the unborn are leading to an ever expanding array of successful treatments and cures of sick or disabled unborn babies in need of help, rather than being subjected to painful administration of deadly chemicals or dismemberment.</w:t>
      </w:r>
    </w:p>
    <w:p w:rsidR="008241FB" w:rsidRDefault="008241FB" w:rsidP="008241FB">
      <w:pPr>
        <w:ind w:firstLine="720"/>
        <w:rPr>
          <w:rFonts w:ascii="Times New Roman" w:hAnsi="Times New Roman" w:cs="Times New Roman"/>
          <w:sz w:val="24"/>
          <w:szCs w:val="24"/>
        </w:rPr>
      </w:pPr>
      <w:r w:rsidRPr="001A1E79">
        <w:rPr>
          <w:rFonts w:ascii="Times New Roman" w:hAnsi="Times New Roman" w:cs="Times New Roman"/>
          <w:sz w:val="24"/>
          <w:szCs w:val="24"/>
        </w:rPr>
        <w:t>Abortion methods either rip, tear and dismember or chemically poison the fragile bodies of unborn children to death.  There is nothing whatsoever benign, compassionate or just about an act that utterly destroys the life of a baby.</w:t>
      </w:r>
      <w:r w:rsidRPr="00B05E89">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p>
    <w:p w:rsidR="008241FB" w:rsidRPr="00480532" w:rsidRDefault="008241FB" w:rsidP="008241FB">
      <w:pPr>
        <w:rPr>
          <w:rFonts w:ascii="Times New Roman" w:hAnsi="Times New Roman" w:cs="Times New Roman"/>
          <w:b/>
          <w:sz w:val="24"/>
          <w:szCs w:val="24"/>
        </w:rPr>
      </w:pPr>
      <w:r>
        <w:rPr>
          <w:rFonts w:ascii="Times New Roman" w:hAnsi="Times New Roman" w:cs="Times New Roman"/>
          <w:b/>
          <w:sz w:val="24"/>
          <w:szCs w:val="24"/>
        </w:rPr>
        <w:t xml:space="preserve">Any Attempt to Change the Meaning of the ICCPR or Imposition of Obligations upon States Parties by the Human Rights Committee is Illegitimate </w:t>
      </w:r>
    </w:p>
    <w:p w:rsidR="008241FB"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The HRC has no authority whatsoever by which to make the categorical statement “States parties must provide safe access to abortion.”  It is a principle of international law that obligations binding sovereign States Parties to a treaty are to be found only within the four corners of the treaty itself, which upon good faith negotiation, signing and due ratification, becomes binding upon them, a principle known as </w:t>
      </w:r>
      <w:r>
        <w:rPr>
          <w:rFonts w:ascii="Times New Roman" w:hAnsi="Times New Roman" w:cs="Times New Roman"/>
          <w:i/>
          <w:sz w:val="24"/>
          <w:szCs w:val="24"/>
        </w:rPr>
        <w:t>pacta sunt servanda</w:t>
      </w:r>
      <w:r>
        <w:rPr>
          <w:rFonts w:ascii="Times New Roman" w:hAnsi="Times New Roman" w:cs="Times New Roman"/>
          <w:sz w:val="24"/>
          <w:szCs w:val="24"/>
        </w:rPr>
        <w:t xml:space="preserve">.  Restatement (Third) of the Foreign Relations Law of the United States §102(1)(a).  </w:t>
      </w:r>
    </w:p>
    <w:p w:rsidR="008241FB" w:rsidRPr="003C31AF"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Simply put, there is no “right to abortion” contained anywhere in the ICCPR.  To the contrary, as set forth above, Article 6 imposes a broad obligation to protect human life in all its stages, including at the unborn stage of human development.</w:t>
      </w:r>
    </w:p>
    <w:p w:rsidR="008241FB" w:rsidRPr="00AF17AA"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By issuing a general comment that attempts to impose obligations beyond what is set forth in the ICCPR, the HRC has exceeded its competency and is acting </w:t>
      </w:r>
      <w:r>
        <w:rPr>
          <w:rFonts w:ascii="Times New Roman" w:hAnsi="Times New Roman" w:cs="Times New Roman"/>
          <w:i/>
          <w:sz w:val="24"/>
          <w:szCs w:val="24"/>
        </w:rPr>
        <w:t>ultra vires</w:t>
      </w:r>
      <w:r>
        <w:rPr>
          <w:rFonts w:ascii="Times New Roman" w:hAnsi="Times New Roman" w:cs="Times New Roman"/>
          <w:sz w:val="24"/>
          <w:szCs w:val="24"/>
        </w:rPr>
        <w:t xml:space="preserve">.  The powers of the HRC are set forth within same four corners of the ICCPR.  Article 40 empowers the HRC to request, receive and to study reports from Member States.  It also allows the HRC “to transmit its reports, and such general comments as it may consider appropriate, to the States Parties.” </w:t>
      </w:r>
      <w:r w:rsidRPr="00FF5E34">
        <w:rPr>
          <w:rFonts w:ascii="Times New Roman" w:hAnsi="Times New Roman" w:cs="Times New Roman"/>
          <w:i/>
          <w:sz w:val="24"/>
          <w:szCs w:val="24"/>
        </w:rPr>
        <w:t>Nowhere, however, is the HRC given authority to create new obligations and seek to impose such obligations upon sovereign states.</w:t>
      </w:r>
      <w:r>
        <w:rPr>
          <w:rStyle w:val="FootnoteReference"/>
          <w:rFonts w:ascii="Times New Roman" w:hAnsi="Times New Roman" w:cs="Times New Roman"/>
          <w:i/>
          <w:sz w:val="24"/>
          <w:szCs w:val="24"/>
        </w:rPr>
        <w:footnoteReference w:id="3"/>
      </w:r>
    </w:p>
    <w:p w:rsidR="008241FB"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Such a power grab, seeking to impose obligations upon sovereign states by a mere treaty compliance committee such as the HRC – unelected and unaccountable to any </w:t>
      </w:r>
      <w:r>
        <w:rPr>
          <w:rFonts w:ascii="Times New Roman" w:hAnsi="Times New Roman" w:cs="Times New Roman"/>
          <w:i/>
          <w:sz w:val="24"/>
          <w:szCs w:val="24"/>
        </w:rPr>
        <w:t xml:space="preserve">demos </w:t>
      </w:r>
      <w:r>
        <w:rPr>
          <w:rFonts w:ascii="Times New Roman" w:hAnsi="Times New Roman" w:cs="Times New Roman"/>
          <w:sz w:val="24"/>
          <w:szCs w:val="24"/>
        </w:rPr>
        <w:t xml:space="preserve">– actually undermines international law.  If sovereign states are told that they now have obligations which they never agreed to and never contemplated at the time they entered into a treaty – in other words, if the treaty terms have been fundamentally changed without their agreement – States Parties may as of sovereign right denounce the treaty, or apply the principle of </w:t>
      </w:r>
      <w:r>
        <w:rPr>
          <w:rFonts w:ascii="Times New Roman" w:hAnsi="Times New Roman" w:cs="Times New Roman"/>
          <w:i/>
          <w:sz w:val="24"/>
          <w:szCs w:val="24"/>
        </w:rPr>
        <w:t>rebus sic stantibus</w:t>
      </w:r>
      <w:r>
        <w:rPr>
          <w:rFonts w:ascii="Times New Roman" w:hAnsi="Times New Roman" w:cs="Times New Roman"/>
          <w:sz w:val="24"/>
          <w:szCs w:val="24"/>
        </w:rPr>
        <w:t xml:space="preserve"> by which withdrawal from a treaty is justified due to a fundamental change in meaning not contemplated at the time of ratification.  The HRC’s draft proposal certainly amounts to a fundamental change, as the HRC seeks to stand the very words of the ICCPR protective of unborn life on their head and declare that there now is created an obligation to provide “safe access to abortion.” Thus rather than promoting respect for international law and encouraging adherence to the ICCPR, the HRC is undermining international consensus and comity.</w:t>
      </w:r>
      <w:r>
        <w:rPr>
          <w:rStyle w:val="FootnoteReference"/>
          <w:rFonts w:ascii="Times New Roman" w:hAnsi="Times New Roman" w:cs="Times New Roman"/>
          <w:sz w:val="24"/>
          <w:szCs w:val="24"/>
        </w:rPr>
        <w:footnoteReference w:id="4"/>
      </w:r>
    </w:p>
    <w:p w:rsidR="008241FB" w:rsidRPr="00480532" w:rsidRDefault="008241FB" w:rsidP="008241FB">
      <w:pPr>
        <w:rPr>
          <w:rFonts w:ascii="Times New Roman" w:hAnsi="Times New Roman" w:cs="Times New Roman"/>
          <w:b/>
          <w:sz w:val="24"/>
          <w:szCs w:val="24"/>
        </w:rPr>
      </w:pPr>
      <w:r>
        <w:rPr>
          <w:rFonts w:ascii="Times New Roman" w:hAnsi="Times New Roman" w:cs="Times New Roman"/>
          <w:b/>
          <w:sz w:val="24"/>
          <w:szCs w:val="24"/>
        </w:rPr>
        <w:t>We need to be Pro-Mother and Pro-Child</w:t>
      </w:r>
    </w:p>
    <w:p w:rsidR="008241FB" w:rsidRPr="001A1E79" w:rsidRDefault="008241FB" w:rsidP="008241FB">
      <w:pPr>
        <w:ind w:firstLine="720"/>
        <w:rPr>
          <w:rFonts w:ascii="Times New Roman" w:hAnsi="Times New Roman" w:cs="Times New Roman"/>
          <w:sz w:val="24"/>
          <w:szCs w:val="24"/>
        </w:rPr>
      </w:pPr>
      <w:r>
        <w:rPr>
          <w:rFonts w:ascii="Times New Roman" w:hAnsi="Times New Roman" w:cs="Times New Roman"/>
          <w:sz w:val="24"/>
          <w:szCs w:val="24"/>
        </w:rPr>
        <w:t xml:space="preserve">Lastly, </w:t>
      </w:r>
      <w:r w:rsidRPr="001A1E79">
        <w:rPr>
          <w:rFonts w:ascii="Times New Roman" w:hAnsi="Times New Roman" w:cs="Times New Roman"/>
          <w:sz w:val="24"/>
          <w:szCs w:val="24"/>
        </w:rPr>
        <w:t>General Comment No. 36 speaks with concern about women.  We strongly believe women deserve better than abortion.  Nonviolent, humane solutions need to be found for mothers in crisis or sexual abuse victims.  Abortion solves nothing</w:t>
      </w:r>
      <w:r>
        <w:rPr>
          <w:rFonts w:ascii="Times New Roman" w:hAnsi="Times New Roman" w:cs="Times New Roman"/>
          <w:sz w:val="24"/>
          <w:szCs w:val="24"/>
        </w:rPr>
        <w:t xml:space="preserve"> – </w:t>
      </w:r>
      <w:r w:rsidRPr="001A1E79">
        <w:rPr>
          <w:rFonts w:ascii="Times New Roman" w:hAnsi="Times New Roman" w:cs="Times New Roman"/>
          <w:sz w:val="24"/>
          <w:szCs w:val="24"/>
        </w:rPr>
        <w:t xml:space="preserve">it only adds another victim.  </w:t>
      </w:r>
      <w:r>
        <w:rPr>
          <w:rFonts w:ascii="Times New Roman" w:hAnsi="Times New Roman" w:cs="Times New Roman"/>
          <w:sz w:val="24"/>
          <w:szCs w:val="24"/>
        </w:rPr>
        <w:t xml:space="preserve">Indeed, it is often the unborn girl child which is the victim of abortion, particularly in countries such as the People’s Republic of China where past adoption of the heinous one-child-per-couple policy led to a generation of aborted girl children and a resulting gender imbalance which Chinese authorities are only now beginning to come to grips with. </w:t>
      </w:r>
    </w:p>
    <w:p w:rsidR="008241FB" w:rsidRPr="001A1E79" w:rsidRDefault="008241FB" w:rsidP="008241FB">
      <w:pPr>
        <w:ind w:firstLine="720"/>
        <w:rPr>
          <w:rFonts w:ascii="Times New Roman" w:hAnsi="Times New Roman" w:cs="Times New Roman"/>
          <w:sz w:val="24"/>
          <w:szCs w:val="24"/>
        </w:rPr>
      </w:pPr>
      <w:r w:rsidRPr="001A1E79">
        <w:rPr>
          <w:rFonts w:ascii="Times New Roman" w:hAnsi="Times New Roman" w:cs="Times New Roman"/>
          <w:sz w:val="24"/>
          <w:szCs w:val="24"/>
        </w:rPr>
        <w:t>We believe that the killing of an unborn child by abortion can never be construed to be a human right.  Every child</w:t>
      </w:r>
      <w:r>
        <w:rPr>
          <w:rFonts w:ascii="Times New Roman" w:hAnsi="Times New Roman" w:cs="Times New Roman"/>
          <w:sz w:val="24"/>
          <w:szCs w:val="24"/>
        </w:rPr>
        <w:t xml:space="preserve"> – </w:t>
      </w:r>
      <w:r w:rsidRPr="001A1E79">
        <w:rPr>
          <w:rFonts w:ascii="Times New Roman" w:hAnsi="Times New Roman" w:cs="Times New Roman"/>
          <w:sz w:val="24"/>
          <w:szCs w:val="24"/>
        </w:rPr>
        <w:t>born or unborn</w:t>
      </w:r>
      <w:r>
        <w:rPr>
          <w:rFonts w:ascii="Times New Roman" w:hAnsi="Times New Roman" w:cs="Times New Roman"/>
          <w:sz w:val="24"/>
          <w:szCs w:val="24"/>
        </w:rPr>
        <w:t xml:space="preserve"> – </w:t>
      </w:r>
      <w:r w:rsidRPr="001A1E79">
        <w:rPr>
          <w:rFonts w:ascii="Times New Roman" w:hAnsi="Times New Roman" w:cs="Times New Roman"/>
          <w:sz w:val="24"/>
          <w:szCs w:val="24"/>
        </w:rPr>
        <w:t xml:space="preserve">deserves protection and to have his or her human rights secured and protected.  Therefore we call on the Human Rights Committee to defend all human rights and ensure that unborn children continue to be included in Article 6 on the Right to Life. </w:t>
      </w:r>
    </w:p>
    <w:p w:rsidR="008241FB" w:rsidRPr="00A42ADF" w:rsidRDefault="008241FB" w:rsidP="008241FB">
      <w:pPr>
        <w:jc w:val="center"/>
        <w:rPr>
          <w:rFonts w:ascii="Times New Roman" w:hAnsi="Times New Roman" w:cs="Times New Roman"/>
          <w:sz w:val="24"/>
          <w:szCs w:val="24"/>
        </w:rPr>
      </w:pPr>
      <w:r w:rsidRPr="00A42ADF">
        <w:rPr>
          <w:rFonts w:ascii="Times New Roman" w:hAnsi="Times New Roman" w:cs="Times New Roman"/>
          <w:sz w:val="24"/>
          <w:szCs w:val="24"/>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900"/>
        <w:gridCol w:w="4338"/>
      </w:tblGrid>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Christopher H. Smith</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1A2960" w:rsidRDefault="001A2960" w:rsidP="001A2960">
            <w:pPr>
              <w:jc w:val="center"/>
              <w:rPr>
                <w:rFonts w:ascii="Times New Roman" w:hAnsi="Times New Roman" w:cs="Times New Roman"/>
                <w:sz w:val="24"/>
                <w:szCs w:val="24"/>
              </w:rPr>
            </w:pPr>
            <w:r w:rsidRPr="000E2429">
              <w:rPr>
                <w:rFonts w:ascii="Times New Roman" w:hAnsi="Times New Roman" w:cs="Times New Roman"/>
                <w:sz w:val="24"/>
                <w:szCs w:val="24"/>
              </w:rPr>
              <w:t>Michael S. Lee</w:t>
            </w:r>
          </w:p>
          <w:p w:rsidR="008241FB" w:rsidRPr="00A42ADF" w:rsidRDefault="001A2960" w:rsidP="001A2960">
            <w:pPr>
              <w:jc w:val="center"/>
              <w:rPr>
                <w:rFonts w:ascii="Times New Roman" w:hAnsi="Times New Roman" w:cs="Times New Roman"/>
                <w:sz w:val="24"/>
                <w:szCs w:val="24"/>
              </w:rPr>
            </w:pPr>
            <w:r>
              <w:rPr>
                <w:rFonts w:ascii="Times New Roman" w:hAnsi="Times New Roman" w:cs="Times New Roman"/>
                <w:sz w:val="24"/>
                <w:szCs w:val="24"/>
              </w:rPr>
              <w:t>United States Senator</w:t>
            </w:r>
            <w:r w:rsidRPr="00A42ADF">
              <w:rPr>
                <w:rFonts w:ascii="Times New Roman" w:hAnsi="Times New Roman" w:cs="Times New Roman"/>
                <w:sz w:val="24"/>
                <w:szCs w:val="24"/>
              </w:rPr>
              <w:t xml:space="preserve"> </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1A2960">
            <w:pP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Trent Franks</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1A2960" w:rsidRPr="00A42ADF" w:rsidRDefault="001A2960" w:rsidP="001A2960">
            <w:pPr>
              <w:jc w:val="center"/>
              <w:rPr>
                <w:rFonts w:ascii="Times New Roman" w:hAnsi="Times New Roman" w:cs="Times New Roman"/>
                <w:sz w:val="24"/>
                <w:szCs w:val="24"/>
              </w:rPr>
            </w:pPr>
            <w:r w:rsidRPr="00A42ADF">
              <w:rPr>
                <w:rFonts w:ascii="Times New Roman" w:hAnsi="Times New Roman" w:cs="Times New Roman"/>
                <w:sz w:val="24"/>
                <w:szCs w:val="24"/>
              </w:rPr>
              <w:t>Daniel W. Lipinski</w:t>
            </w:r>
          </w:p>
          <w:p w:rsidR="000E2429" w:rsidRPr="000E2429" w:rsidRDefault="001A2960" w:rsidP="001A2960">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Vicky Hartzler</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Marsha Blackburn</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Jim Banks</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Robert Pittenger</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Robert B. Aderholt</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Brian Babin</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467A8A" w:rsidRPr="00A42ADF" w:rsidRDefault="00467A8A"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Mike Kelly</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Mike Rogers</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Randy Weber</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Ann Wagner</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Francis Rooney</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Mark Meadows</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Daniel Webster</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Gus M. Bilirakis</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Doug Lamborn</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Steve Chabot</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Martha Roby</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Andy Harris, M.D.</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Keith Rothfus</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Pete Olson</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Peter Roskam</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Brad Wenstrup, D.P.M</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Default="008241FB" w:rsidP="00942E74">
            <w:pPr>
              <w:jc w:val="center"/>
              <w:rPr>
                <w:rFonts w:ascii="Times New Roman" w:hAnsi="Times New Roman" w:cs="Times New Roman"/>
                <w:sz w:val="24"/>
                <w:szCs w:val="24"/>
              </w:rPr>
            </w:pPr>
          </w:p>
          <w:p w:rsidR="00467A8A" w:rsidRDefault="00467A8A" w:rsidP="00942E74">
            <w:pPr>
              <w:jc w:val="center"/>
              <w:rPr>
                <w:rFonts w:ascii="Times New Roman" w:hAnsi="Times New Roman" w:cs="Times New Roman"/>
                <w:sz w:val="24"/>
                <w:szCs w:val="24"/>
              </w:rPr>
            </w:pPr>
          </w:p>
          <w:p w:rsidR="00467A8A" w:rsidRPr="00A42ADF" w:rsidRDefault="00467A8A"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lastRenderedPageBreak/>
              <w:t>Jeff Duncan</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 xml:space="preserve">Alex </w:t>
            </w:r>
            <w:r w:rsidR="00CA366F" w:rsidRPr="00A42ADF">
              <w:rPr>
                <w:rFonts w:ascii="Times New Roman" w:hAnsi="Times New Roman" w:cs="Times New Roman"/>
                <w:sz w:val="24"/>
                <w:szCs w:val="24"/>
              </w:rPr>
              <w:t xml:space="preserve">X. </w:t>
            </w:r>
            <w:r w:rsidRPr="00A42ADF">
              <w:rPr>
                <w:rFonts w:ascii="Times New Roman" w:hAnsi="Times New Roman" w:cs="Times New Roman"/>
                <w:sz w:val="24"/>
                <w:szCs w:val="24"/>
              </w:rPr>
              <w:t>Mooney</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Default="008241FB" w:rsidP="00942E74">
            <w:pPr>
              <w:jc w:val="center"/>
              <w:rPr>
                <w:rFonts w:ascii="Times New Roman" w:hAnsi="Times New Roman" w:cs="Times New Roman"/>
                <w:sz w:val="24"/>
                <w:szCs w:val="24"/>
              </w:rPr>
            </w:pPr>
          </w:p>
          <w:p w:rsidR="00467A8A" w:rsidRPr="00A42ADF" w:rsidRDefault="00467A8A"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Matt Gaetz</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Ralph Abraham</w:t>
            </w:r>
            <w:r w:rsidR="001526CD" w:rsidRPr="00A42ADF">
              <w:rPr>
                <w:rFonts w:ascii="Times New Roman" w:hAnsi="Times New Roman" w:cs="Times New Roman"/>
                <w:sz w:val="24"/>
                <w:szCs w:val="24"/>
              </w:rPr>
              <w:t>, M.D.</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Jeff Fortenberry</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Jim Jordan</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241FB" w:rsidRPr="00A42ADF" w:rsidTr="009407AB">
        <w:tc>
          <w:tcPr>
            <w:tcW w:w="4338" w:type="dxa"/>
          </w:tcPr>
          <w:p w:rsidR="008241FB" w:rsidRDefault="008241FB"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p>
        </w:tc>
      </w:tr>
      <w:tr w:rsidR="008241FB" w:rsidRPr="00A42ADF" w:rsidTr="009407AB">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Kristi Noem</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241FB" w:rsidRPr="00A42ADF" w:rsidRDefault="008241FB" w:rsidP="00942E74">
            <w:pPr>
              <w:rPr>
                <w:rFonts w:ascii="Times New Roman" w:hAnsi="Times New Roman" w:cs="Times New Roman"/>
                <w:sz w:val="24"/>
                <w:szCs w:val="24"/>
              </w:rPr>
            </w:pPr>
          </w:p>
        </w:tc>
        <w:tc>
          <w:tcPr>
            <w:tcW w:w="4338" w:type="dxa"/>
          </w:tcPr>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Sean Duffy</w:t>
            </w:r>
          </w:p>
          <w:p w:rsidR="008241FB" w:rsidRPr="00A42ADF" w:rsidRDefault="008241FB"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613534" w:rsidRPr="00A42ADF" w:rsidTr="009407AB">
        <w:tc>
          <w:tcPr>
            <w:tcW w:w="4338" w:type="dxa"/>
          </w:tcPr>
          <w:p w:rsidR="00613534" w:rsidRDefault="00613534" w:rsidP="00942E74">
            <w:pPr>
              <w:jc w:val="center"/>
              <w:rPr>
                <w:rFonts w:ascii="Times New Roman" w:hAnsi="Times New Roman" w:cs="Times New Roman"/>
                <w:sz w:val="24"/>
                <w:szCs w:val="24"/>
              </w:rPr>
            </w:pPr>
          </w:p>
          <w:p w:rsidR="00A42ADF" w:rsidRPr="00A42ADF" w:rsidRDefault="00A42ADF" w:rsidP="00942E74">
            <w:pPr>
              <w:jc w:val="center"/>
              <w:rPr>
                <w:rFonts w:ascii="Times New Roman" w:hAnsi="Times New Roman" w:cs="Times New Roman"/>
                <w:sz w:val="24"/>
                <w:szCs w:val="24"/>
              </w:rPr>
            </w:pPr>
          </w:p>
        </w:tc>
        <w:tc>
          <w:tcPr>
            <w:tcW w:w="900" w:type="dxa"/>
          </w:tcPr>
          <w:p w:rsidR="00613534" w:rsidRPr="00A42ADF" w:rsidRDefault="00613534" w:rsidP="00942E74">
            <w:pPr>
              <w:rPr>
                <w:rFonts w:ascii="Times New Roman" w:hAnsi="Times New Roman" w:cs="Times New Roman"/>
                <w:sz w:val="24"/>
                <w:szCs w:val="24"/>
              </w:rPr>
            </w:pPr>
          </w:p>
        </w:tc>
        <w:tc>
          <w:tcPr>
            <w:tcW w:w="4338" w:type="dxa"/>
          </w:tcPr>
          <w:p w:rsidR="00613534" w:rsidRPr="00A42ADF" w:rsidRDefault="00613534" w:rsidP="00942E74">
            <w:pPr>
              <w:jc w:val="center"/>
              <w:rPr>
                <w:rFonts w:ascii="Times New Roman" w:hAnsi="Times New Roman" w:cs="Times New Roman"/>
                <w:sz w:val="24"/>
                <w:szCs w:val="24"/>
              </w:rPr>
            </w:pPr>
          </w:p>
        </w:tc>
      </w:tr>
      <w:tr w:rsidR="00613534" w:rsidRPr="00A42ADF" w:rsidTr="009407AB">
        <w:tc>
          <w:tcPr>
            <w:tcW w:w="4338" w:type="dxa"/>
          </w:tcPr>
          <w:p w:rsidR="00613534" w:rsidRPr="00A42ADF" w:rsidRDefault="00613534" w:rsidP="00942E74">
            <w:pPr>
              <w:jc w:val="center"/>
              <w:rPr>
                <w:rFonts w:ascii="Times New Roman" w:hAnsi="Times New Roman" w:cs="Times New Roman"/>
                <w:sz w:val="24"/>
                <w:szCs w:val="24"/>
              </w:rPr>
            </w:pPr>
            <w:r w:rsidRPr="00A42ADF">
              <w:rPr>
                <w:rFonts w:ascii="Times New Roman" w:hAnsi="Times New Roman" w:cs="Times New Roman"/>
                <w:sz w:val="24"/>
                <w:szCs w:val="24"/>
              </w:rPr>
              <w:t>Virginia Foxx</w:t>
            </w:r>
          </w:p>
          <w:p w:rsidR="00613534" w:rsidRPr="00A42ADF" w:rsidRDefault="00613534"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613534" w:rsidRPr="00A42ADF" w:rsidRDefault="00613534" w:rsidP="00942E74">
            <w:pPr>
              <w:rPr>
                <w:rFonts w:ascii="Times New Roman" w:hAnsi="Times New Roman" w:cs="Times New Roman"/>
                <w:sz w:val="24"/>
                <w:szCs w:val="24"/>
              </w:rPr>
            </w:pPr>
          </w:p>
        </w:tc>
        <w:tc>
          <w:tcPr>
            <w:tcW w:w="4338" w:type="dxa"/>
          </w:tcPr>
          <w:p w:rsidR="00613534" w:rsidRPr="00A42ADF" w:rsidRDefault="00613534" w:rsidP="00942E74">
            <w:pPr>
              <w:jc w:val="center"/>
              <w:rPr>
                <w:rFonts w:ascii="Times New Roman" w:hAnsi="Times New Roman" w:cs="Times New Roman"/>
                <w:sz w:val="24"/>
                <w:szCs w:val="24"/>
              </w:rPr>
            </w:pPr>
            <w:r w:rsidRPr="00A42ADF">
              <w:rPr>
                <w:rFonts w:ascii="Times New Roman" w:hAnsi="Times New Roman" w:cs="Times New Roman"/>
                <w:sz w:val="24"/>
                <w:szCs w:val="24"/>
              </w:rPr>
              <w:t>Phil Roe, M.D.</w:t>
            </w:r>
          </w:p>
          <w:p w:rsidR="00613534" w:rsidRPr="00A42ADF" w:rsidRDefault="00613534"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8430D5" w:rsidRPr="00A42ADF" w:rsidTr="009407AB">
        <w:tc>
          <w:tcPr>
            <w:tcW w:w="4338" w:type="dxa"/>
          </w:tcPr>
          <w:p w:rsidR="001F19DF" w:rsidRDefault="001F19DF"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8430D5" w:rsidRPr="00A42ADF" w:rsidRDefault="008430D5" w:rsidP="00942E74">
            <w:pPr>
              <w:rPr>
                <w:rFonts w:ascii="Times New Roman" w:hAnsi="Times New Roman" w:cs="Times New Roman"/>
                <w:sz w:val="24"/>
                <w:szCs w:val="24"/>
              </w:rPr>
            </w:pPr>
          </w:p>
        </w:tc>
        <w:tc>
          <w:tcPr>
            <w:tcW w:w="4338" w:type="dxa"/>
          </w:tcPr>
          <w:p w:rsidR="008430D5" w:rsidRPr="00A42ADF" w:rsidRDefault="008430D5" w:rsidP="00942E74">
            <w:pPr>
              <w:jc w:val="center"/>
              <w:rPr>
                <w:rFonts w:ascii="Times New Roman" w:hAnsi="Times New Roman" w:cs="Times New Roman"/>
                <w:sz w:val="24"/>
                <w:szCs w:val="24"/>
              </w:rPr>
            </w:pPr>
          </w:p>
        </w:tc>
      </w:tr>
      <w:tr w:rsidR="008430D5" w:rsidRPr="00A42ADF" w:rsidTr="009407AB">
        <w:tc>
          <w:tcPr>
            <w:tcW w:w="4338" w:type="dxa"/>
          </w:tcPr>
          <w:p w:rsidR="008430D5" w:rsidRPr="00A42ADF" w:rsidRDefault="008430D5" w:rsidP="00942E74">
            <w:pPr>
              <w:jc w:val="center"/>
              <w:rPr>
                <w:rFonts w:ascii="Times New Roman" w:hAnsi="Times New Roman" w:cs="Times New Roman"/>
                <w:sz w:val="24"/>
                <w:szCs w:val="24"/>
              </w:rPr>
            </w:pPr>
            <w:r w:rsidRPr="00A42ADF">
              <w:rPr>
                <w:rFonts w:ascii="Times New Roman" w:hAnsi="Times New Roman" w:cs="Times New Roman"/>
                <w:sz w:val="24"/>
                <w:szCs w:val="24"/>
              </w:rPr>
              <w:t>Tom Cole</w:t>
            </w:r>
          </w:p>
          <w:p w:rsidR="008430D5" w:rsidRPr="00A42ADF" w:rsidRDefault="008430D5"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8430D5" w:rsidRPr="00A42ADF" w:rsidRDefault="008430D5" w:rsidP="00942E74">
            <w:pPr>
              <w:rPr>
                <w:rFonts w:ascii="Times New Roman" w:hAnsi="Times New Roman" w:cs="Times New Roman"/>
                <w:sz w:val="24"/>
                <w:szCs w:val="24"/>
              </w:rPr>
            </w:pPr>
          </w:p>
        </w:tc>
        <w:tc>
          <w:tcPr>
            <w:tcW w:w="4338" w:type="dxa"/>
          </w:tcPr>
          <w:p w:rsidR="008430D5" w:rsidRPr="00A42ADF" w:rsidRDefault="00E9417C" w:rsidP="00942E74">
            <w:pPr>
              <w:jc w:val="center"/>
              <w:rPr>
                <w:rFonts w:ascii="Times New Roman" w:hAnsi="Times New Roman" w:cs="Times New Roman"/>
                <w:sz w:val="24"/>
                <w:szCs w:val="24"/>
              </w:rPr>
            </w:pPr>
            <w:r w:rsidRPr="00A42ADF">
              <w:rPr>
                <w:rFonts w:ascii="Times New Roman" w:hAnsi="Times New Roman" w:cs="Times New Roman"/>
                <w:sz w:val="24"/>
                <w:szCs w:val="24"/>
              </w:rPr>
              <w:t>Tim Walberg</w:t>
            </w:r>
          </w:p>
          <w:p w:rsidR="00E9417C" w:rsidRPr="00A42ADF" w:rsidRDefault="00E9417C"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2F7B00" w:rsidRPr="00A42ADF" w:rsidTr="009407AB">
        <w:tc>
          <w:tcPr>
            <w:tcW w:w="4338" w:type="dxa"/>
          </w:tcPr>
          <w:p w:rsidR="002F7B00" w:rsidRDefault="002F7B00"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2F7B00" w:rsidRPr="00A42ADF" w:rsidRDefault="002F7B00" w:rsidP="00942E74">
            <w:pPr>
              <w:rPr>
                <w:rFonts w:ascii="Times New Roman" w:hAnsi="Times New Roman" w:cs="Times New Roman"/>
                <w:sz w:val="24"/>
                <w:szCs w:val="24"/>
              </w:rPr>
            </w:pPr>
          </w:p>
        </w:tc>
        <w:tc>
          <w:tcPr>
            <w:tcW w:w="4338" w:type="dxa"/>
          </w:tcPr>
          <w:p w:rsidR="002F7B00" w:rsidRPr="00A42ADF" w:rsidRDefault="002F7B00" w:rsidP="00942E74">
            <w:pPr>
              <w:jc w:val="center"/>
              <w:rPr>
                <w:rFonts w:ascii="Times New Roman" w:hAnsi="Times New Roman" w:cs="Times New Roman"/>
                <w:sz w:val="24"/>
                <w:szCs w:val="24"/>
              </w:rPr>
            </w:pPr>
          </w:p>
        </w:tc>
      </w:tr>
      <w:tr w:rsidR="002F7B00" w:rsidRPr="00A42ADF" w:rsidTr="009407AB">
        <w:tc>
          <w:tcPr>
            <w:tcW w:w="4338" w:type="dxa"/>
          </w:tcPr>
          <w:p w:rsidR="002F7B00" w:rsidRPr="00A42ADF" w:rsidRDefault="002F7B00" w:rsidP="00942E74">
            <w:pPr>
              <w:jc w:val="center"/>
              <w:rPr>
                <w:rFonts w:ascii="Times New Roman" w:hAnsi="Times New Roman" w:cs="Times New Roman"/>
                <w:sz w:val="24"/>
                <w:szCs w:val="24"/>
              </w:rPr>
            </w:pPr>
            <w:r w:rsidRPr="00A42ADF">
              <w:rPr>
                <w:rFonts w:ascii="Times New Roman" w:hAnsi="Times New Roman" w:cs="Times New Roman"/>
                <w:sz w:val="24"/>
                <w:szCs w:val="24"/>
              </w:rPr>
              <w:t>Mark Walker</w:t>
            </w:r>
          </w:p>
          <w:p w:rsidR="002F7B00" w:rsidRPr="00A42ADF" w:rsidRDefault="002F7B00" w:rsidP="002F7B00">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2F7B00" w:rsidRPr="00A42ADF" w:rsidRDefault="002F7B00" w:rsidP="00942E74">
            <w:pPr>
              <w:rPr>
                <w:rFonts w:ascii="Times New Roman" w:hAnsi="Times New Roman" w:cs="Times New Roman"/>
                <w:sz w:val="24"/>
                <w:szCs w:val="24"/>
              </w:rPr>
            </w:pPr>
          </w:p>
        </w:tc>
        <w:tc>
          <w:tcPr>
            <w:tcW w:w="4338" w:type="dxa"/>
          </w:tcPr>
          <w:p w:rsidR="002F7B00" w:rsidRPr="00A42ADF" w:rsidRDefault="00FD476A" w:rsidP="00942E74">
            <w:pPr>
              <w:jc w:val="center"/>
              <w:rPr>
                <w:rFonts w:ascii="Times New Roman" w:hAnsi="Times New Roman" w:cs="Times New Roman"/>
                <w:sz w:val="24"/>
                <w:szCs w:val="24"/>
              </w:rPr>
            </w:pPr>
            <w:r w:rsidRPr="00A42ADF">
              <w:rPr>
                <w:rFonts w:ascii="Times New Roman" w:hAnsi="Times New Roman" w:cs="Times New Roman"/>
                <w:sz w:val="24"/>
                <w:szCs w:val="24"/>
              </w:rPr>
              <w:t>Bill Huizenga</w:t>
            </w:r>
          </w:p>
          <w:p w:rsidR="00FD476A" w:rsidRPr="00A42ADF" w:rsidRDefault="00FD476A"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205633" w:rsidRPr="00A42ADF" w:rsidTr="009407AB">
        <w:tc>
          <w:tcPr>
            <w:tcW w:w="4338" w:type="dxa"/>
          </w:tcPr>
          <w:p w:rsidR="00205633" w:rsidRDefault="00205633"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205633" w:rsidRPr="00A42ADF" w:rsidRDefault="00205633" w:rsidP="00942E74">
            <w:pPr>
              <w:rPr>
                <w:rFonts w:ascii="Times New Roman" w:hAnsi="Times New Roman" w:cs="Times New Roman"/>
                <w:sz w:val="24"/>
                <w:szCs w:val="24"/>
              </w:rPr>
            </w:pPr>
          </w:p>
        </w:tc>
        <w:tc>
          <w:tcPr>
            <w:tcW w:w="4338" w:type="dxa"/>
          </w:tcPr>
          <w:p w:rsidR="00205633" w:rsidRPr="00A42ADF" w:rsidRDefault="00205633" w:rsidP="00942E74">
            <w:pPr>
              <w:jc w:val="center"/>
              <w:rPr>
                <w:rFonts w:ascii="Times New Roman" w:hAnsi="Times New Roman" w:cs="Times New Roman"/>
                <w:sz w:val="24"/>
                <w:szCs w:val="24"/>
              </w:rPr>
            </w:pPr>
          </w:p>
        </w:tc>
      </w:tr>
      <w:tr w:rsidR="00205633" w:rsidRPr="00A42ADF" w:rsidTr="009407AB">
        <w:tc>
          <w:tcPr>
            <w:tcW w:w="4338" w:type="dxa"/>
          </w:tcPr>
          <w:p w:rsidR="00205633" w:rsidRPr="00A42ADF" w:rsidRDefault="00205633" w:rsidP="00942E74">
            <w:pPr>
              <w:jc w:val="center"/>
              <w:rPr>
                <w:rFonts w:ascii="Times New Roman" w:hAnsi="Times New Roman" w:cs="Times New Roman"/>
                <w:sz w:val="24"/>
                <w:szCs w:val="24"/>
              </w:rPr>
            </w:pPr>
            <w:r w:rsidRPr="00A42ADF">
              <w:rPr>
                <w:rFonts w:ascii="Times New Roman" w:hAnsi="Times New Roman" w:cs="Times New Roman"/>
                <w:sz w:val="24"/>
                <w:szCs w:val="24"/>
              </w:rPr>
              <w:t>Karen</w:t>
            </w:r>
            <w:r w:rsidR="00AD3862" w:rsidRPr="00A42ADF">
              <w:rPr>
                <w:rFonts w:ascii="Times New Roman" w:hAnsi="Times New Roman" w:cs="Times New Roman"/>
                <w:sz w:val="24"/>
                <w:szCs w:val="24"/>
              </w:rPr>
              <w:t xml:space="preserve"> C.</w:t>
            </w:r>
            <w:r w:rsidRPr="00A42ADF">
              <w:rPr>
                <w:rFonts w:ascii="Times New Roman" w:hAnsi="Times New Roman" w:cs="Times New Roman"/>
                <w:sz w:val="24"/>
                <w:szCs w:val="24"/>
              </w:rPr>
              <w:t xml:space="preserve"> Handel</w:t>
            </w:r>
          </w:p>
          <w:p w:rsidR="00205633" w:rsidRPr="00A42ADF" w:rsidRDefault="00205633"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205633" w:rsidRPr="00A42ADF" w:rsidRDefault="00205633" w:rsidP="00942E74">
            <w:pPr>
              <w:rPr>
                <w:rFonts w:ascii="Times New Roman" w:hAnsi="Times New Roman" w:cs="Times New Roman"/>
                <w:sz w:val="24"/>
                <w:szCs w:val="24"/>
              </w:rPr>
            </w:pPr>
          </w:p>
        </w:tc>
        <w:tc>
          <w:tcPr>
            <w:tcW w:w="4338" w:type="dxa"/>
          </w:tcPr>
          <w:p w:rsidR="00205633" w:rsidRPr="00A42ADF" w:rsidRDefault="007C0663" w:rsidP="00942E74">
            <w:pPr>
              <w:jc w:val="center"/>
              <w:rPr>
                <w:rFonts w:ascii="Times New Roman" w:hAnsi="Times New Roman" w:cs="Times New Roman"/>
                <w:sz w:val="24"/>
                <w:szCs w:val="24"/>
              </w:rPr>
            </w:pPr>
            <w:r w:rsidRPr="00A42ADF">
              <w:rPr>
                <w:rFonts w:ascii="Times New Roman" w:hAnsi="Times New Roman" w:cs="Times New Roman"/>
                <w:sz w:val="24"/>
                <w:szCs w:val="24"/>
              </w:rPr>
              <w:t>Bill Johnson</w:t>
            </w:r>
          </w:p>
          <w:p w:rsidR="007C0663" w:rsidRPr="00A42ADF" w:rsidRDefault="007C0663"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671875" w:rsidRPr="00A42ADF" w:rsidTr="009407AB">
        <w:tc>
          <w:tcPr>
            <w:tcW w:w="4338" w:type="dxa"/>
          </w:tcPr>
          <w:p w:rsidR="00671875" w:rsidRDefault="00671875"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671875" w:rsidRPr="00A42ADF" w:rsidRDefault="00671875" w:rsidP="00942E74">
            <w:pPr>
              <w:rPr>
                <w:rFonts w:ascii="Times New Roman" w:hAnsi="Times New Roman" w:cs="Times New Roman"/>
                <w:sz w:val="24"/>
                <w:szCs w:val="24"/>
              </w:rPr>
            </w:pPr>
          </w:p>
        </w:tc>
        <w:tc>
          <w:tcPr>
            <w:tcW w:w="4338" w:type="dxa"/>
          </w:tcPr>
          <w:p w:rsidR="00671875" w:rsidRPr="00A42ADF" w:rsidRDefault="00671875" w:rsidP="00942E74">
            <w:pPr>
              <w:jc w:val="center"/>
              <w:rPr>
                <w:rFonts w:ascii="Times New Roman" w:hAnsi="Times New Roman" w:cs="Times New Roman"/>
                <w:sz w:val="24"/>
                <w:szCs w:val="24"/>
              </w:rPr>
            </w:pPr>
          </w:p>
        </w:tc>
      </w:tr>
      <w:tr w:rsidR="00671875" w:rsidRPr="00A42ADF" w:rsidTr="009407AB">
        <w:tc>
          <w:tcPr>
            <w:tcW w:w="4338" w:type="dxa"/>
          </w:tcPr>
          <w:p w:rsidR="00671875" w:rsidRPr="00A42ADF" w:rsidRDefault="00671875" w:rsidP="00942E74">
            <w:pPr>
              <w:jc w:val="center"/>
              <w:rPr>
                <w:rFonts w:ascii="Times New Roman" w:hAnsi="Times New Roman" w:cs="Times New Roman"/>
                <w:sz w:val="24"/>
                <w:szCs w:val="24"/>
              </w:rPr>
            </w:pPr>
            <w:r w:rsidRPr="00A42ADF">
              <w:rPr>
                <w:rFonts w:ascii="Times New Roman" w:hAnsi="Times New Roman" w:cs="Times New Roman"/>
                <w:sz w:val="24"/>
                <w:szCs w:val="24"/>
              </w:rPr>
              <w:t>Barry Loudermilk</w:t>
            </w:r>
          </w:p>
          <w:p w:rsidR="00671875" w:rsidRPr="00A42ADF" w:rsidRDefault="00671875"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671875" w:rsidRPr="00A42ADF" w:rsidRDefault="00671875" w:rsidP="00942E74">
            <w:pPr>
              <w:rPr>
                <w:rFonts w:ascii="Times New Roman" w:hAnsi="Times New Roman" w:cs="Times New Roman"/>
                <w:sz w:val="24"/>
                <w:szCs w:val="24"/>
              </w:rPr>
            </w:pPr>
          </w:p>
        </w:tc>
        <w:tc>
          <w:tcPr>
            <w:tcW w:w="4338" w:type="dxa"/>
          </w:tcPr>
          <w:p w:rsidR="00671875" w:rsidRPr="00A42ADF" w:rsidRDefault="00245653" w:rsidP="00942E74">
            <w:pPr>
              <w:jc w:val="center"/>
              <w:rPr>
                <w:rFonts w:ascii="Times New Roman" w:hAnsi="Times New Roman" w:cs="Times New Roman"/>
                <w:sz w:val="24"/>
                <w:szCs w:val="24"/>
              </w:rPr>
            </w:pPr>
            <w:r w:rsidRPr="00A42ADF">
              <w:rPr>
                <w:rFonts w:ascii="Times New Roman" w:hAnsi="Times New Roman" w:cs="Times New Roman"/>
                <w:sz w:val="24"/>
                <w:szCs w:val="24"/>
              </w:rPr>
              <w:t>Adrian Smith</w:t>
            </w:r>
          </w:p>
          <w:p w:rsidR="00245653" w:rsidRPr="00A42ADF" w:rsidRDefault="00245653"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r>
      <w:tr w:rsidR="00C90C7A" w:rsidRPr="00A42ADF" w:rsidTr="009407AB">
        <w:tc>
          <w:tcPr>
            <w:tcW w:w="4338" w:type="dxa"/>
          </w:tcPr>
          <w:p w:rsidR="00C90C7A" w:rsidRDefault="00C90C7A"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C90C7A" w:rsidRPr="00A42ADF" w:rsidRDefault="00C90C7A" w:rsidP="00942E74">
            <w:pPr>
              <w:rPr>
                <w:rFonts w:ascii="Times New Roman" w:hAnsi="Times New Roman" w:cs="Times New Roman"/>
                <w:sz w:val="24"/>
                <w:szCs w:val="24"/>
              </w:rPr>
            </w:pPr>
          </w:p>
        </w:tc>
        <w:tc>
          <w:tcPr>
            <w:tcW w:w="4338" w:type="dxa"/>
          </w:tcPr>
          <w:p w:rsidR="00C90C7A" w:rsidRPr="00A42ADF" w:rsidRDefault="00C90C7A" w:rsidP="00942E74">
            <w:pPr>
              <w:jc w:val="center"/>
              <w:rPr>
                <w:rFonts w:ascii="Times New Roman" w:hAnsi="Times New Roman" w:cs="Times New Roman"/>
                <w:sz w:val="24"/>
                <w:szCs w:val="24"/>
              </w:rPr>
            </w:pPr>
          </w:p>
        </w:tc>
      </w:tr>
      <w:tr w:rsidR="00C90C7A" w:rsidRPr="00A42ADF" w:rsidTr="009407AB">
        <w:tc>
          <w:tcPr>
            <w:tcW w:w="4338" w:type="dxa"/>
          </w:tcPr>
          <w:p w:rsidR="00C90C7A" w:rsidRPr="00A42ADF" w:rsidRDefault="00C90C7A" w:rsidP="00942E74">
            <w:pPr>
              <w:jc w:val="center"/>
              <w:rPr>
                <w:rFonts w:ascii="Times New Roman" w:hAnsi="Times New Roman" w:cs="Times New Roman"/>
                <w:sz w:val="24"/>
                <w:szCs w:val="24"/>
              </w:rPr>
            </w:pPr>
            <w:r w:rsidRPr="00A42ADF">
              <w:rPr>
                <w:rFonts w:ascii="Times New Roman" w:hAnsi="Times New Roman" w:cs="Times New Roman"/>
                <w:sz w:val="24"/>
                <w:szCs w:val="24"/>
              </w:rPr>
              <w:t>Ted Yoho, D.V.M.</w:t>
            </w:r>
          </w:p>
          <w:p w:rsidR="00207BE5" w:rsidRPr="00A42ADF" w:rsidRDefault="00207BE5" w:rsidP="00942E74">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C90C7A" w:rsidRPr="00A42ADF" w:rsidRDefault="00C90C7A" w:rsidP="00942E74">
            <w:pPr>
              <w:rPr>
                <w:rFonts w:ascii="Times New Roman" w:hAnsi="Times New Roman" w:cs="Times New Roman"/>
                <w:sz w:val="24"/>
                <w:szCs w:val="24"/>
              </w:rPr>
            </w:pPr>
          </w:p>
        </w:tc>
        <w:tc>
          <w:tcPr>
            <w:tcW w:w="4338" w:type="dxa"/>
          </w:tcPr>
          <w:p w:rsidR="00C90C7A" w:rsidRDefault="00EB5865" w:rsidP="00942E74">
            <w:pPr>
              <w:jc w:val="center"/>
              <w:rPr>
                <w:rFonts w:ascii="Times New Roman" w:hAnsi="Times New Roman" w:cs="Times New Roman"/>
                <w:sz w:val="24"/>
                <w:szCs w:val="24"/>
              </w:rPr>
            </w:pPr>
            <w:r>
              <w:rPr>
                <w:rFonts w:ascii="Times New Roman" w:hAnsi="Times New Roman" w:cs="Times New Roman"/>
                <w:sz w:val="24"/>
                <w:szCs w:val="24"/>
              </w:rPr>
              <w:t>Kevin Brady</w:t>
            </w:r>
          </w:p>
          <w:p w:rsidR="00EB5865" w:rsidRPr="00A42ADF" w:rsidRDefault="00EB5865" w:rsidP="00942E74">
            <w:pPr>
              <w:jc w:val="center"/>
              <w:rPr>
                <w:rFonts w:ascii="Times New Roman" w:hAnsi="Times New Roman" w:cs="Times New Roman"/>
                <w:sz w:val="24"/>
                <w:szCs w:val="24"/>
              </w:rPr>
            </w:pPr>
            <w:r>
              <w:rPr>
                <w:rFonts w:ascii="Times New Roman" w:hAnsi="Times New Roman" w:cs="Times New Roman"/>
                <w:sz w:val="24"/>
                <w:szCs w:val="24"/>
              </w:rPr>
              <w:t>Member of Congress</w:t>
            </w:r>
          </w:p>
        </w:tc>
      </w:tr>
      <w:tr w:rsidR="000E2429" w:rsidRPr="00A42ADF" w:rsidTr="009407AB">
        <w:tc>
          <w:tcPr>
            <w:tcW w:w="4338" w:type="dxa"/>
          </w:tcPr>
          <w:p w:rsidR="000E2429" w:rsidRDefault="000E2429" w:rsidP="00942E74">
            <w:pPr>
              <w:jc w:val="center"/>
              <w:rPr>
                <w:rFonts w:ascii="Times New Roman" w:hAnsi="Times New Roman" w:cs="Times New Roman"/>
                <w:sz w:val="24"/>
                <w:szCs w:val="24"/>
              </w:rPr>
            </w:pPr>
          </w:p>
          <w:p w:rsidR="0020588C" w:rsidRPr="00A42ADF" w:rsidRDefault="0020588C" w:rsidP="00942E74">
            <w:pPr>
              <w:jc w:val="center"/>
              <w:rPr>
                <w:rFonts w:ascii="Times New Roman" w:hAnsi="Times New Roman" w:cs="Times New Roman"/>
                <w:sz w:val="24"/>
                <w:szCs w:val="24"/>
              </w:rPr>
            </w:pPr>
          </w:p>
        </w:tc>
        <w:tc>
          <w:tcPr>
            <w:tcW w:w="900" w:type="dxa"/>
          </w:tcPr>
          <w:p w:rsidR="000E2429" w:rsidRPr="00A42ADF" w:rsidRDefault="000E2429" w:rsidP="00942E74">
            <w:pPr>
              <w:rPr>
                <w:rFonts w:ascii="Times New Roman" w:hAnsi="Times New Roman" w:cs="Times New Roman"/>
                <w:sz w:val="24"/>
                <w:szCs w:val="24"/>
              </w:rPr>
            </w:pPr>
          </w:p>
        </w:tc>
        <w:tc>
          <w:tcPr>
            <w:tcW w:w="4338" w:type="dxa"/>
          </w:tcPr>
          <w:p w:rsidR="000E2429" w:rsidRDefault="000E2429" w:rsidP="00942E74">
            <w:pPr>
              <w:jc w:val="center"/>
              <w:rPr>
                <w:rFonts w:ascii="Times New Roman" w:hAnsi="Times New Roman" w:cs="Times New Roman"/>
                <w:sz w:val="24"/>
                <w:szCs w:val="24"/>
              </w:rPr>
            </w:pPr>
          </w:p>
        </w:tc>
      </w:tr>
      <w:tr w:rsidR="000E2429" w:rsidRPr="00A42ADF" w:rsidTr="009407AB">
        <w:tc>
          <w:tcPr>
            <w:tcW w:w="4338" w:type="dxa"/>
          </w:tcPr>
          <w:p w:rsidR="000E2429" w:rsidRPr="00A42ADF" w:rsidRDefault="000E2429" w:rsidP="000E2429">
            <w:pPr>
              <w:jc w:val="center"/>
              <w:rPr>
                <w:rFonts w:ascii="Times New Roman" w:hAnsi="Times New Roman" w:cs="Times New Roman"/>
                <w:sz w:val="24"/>
                <w:szCs w:val="24"/>
              </w:rPr>
            </w:pPr>
            <w:r w:rsidRPr="00A42ADF">
              <w:rPr>
                <w:rFonts w:ascii="Times New Roman" w:hAnsi="Times New Roman" w:cs="Times New Roman"/>
                <w:sz w:val="24"/>
                <w:szCs w:val="24"/>
              </w:rPr>
              <w:t>Diane Black</w:t>
            </w:r>
          </w:p>
          <w:p w:rsidR="000E2429" w:rsidRPr="00A42ADF" w:rsidRDefault="000E2429" w:rsidP="000E2429">
            <w:pPr>
              <w:jc w:val="center"/>
              <w:rPr>
                <w:rFonts w:ascii="Times New Roman" w:hAnsi="Times New Roman" w:cs="Times New Roman"/>
                <w:sz w:val="24"/>
                <w:szCs w:val="24"/>
              </w:rPr>
            </w:pPr>
            <w:r w:rsidRPr="00A42ADF">
              <w:rPr>
                <w:rFonts w:ascii="Times New Roman" w:hAnsi="Times New Roman" w:cs="Times New Roman"/>
                <w:sz w:val="24"/>
                <w:szCs w:val="24"/>
              </w:rPr>
              <w:t>Member of Congress</w:t>
            </w:r>
          </w:p>
        </w:tc>
        <w:tc>
          <w:tcPr>
            <w:tcW w:w="900" w:type="dxa"/>
          </w:tcPr>
          <w:p w:rsidR="000E2429" w:rsidRPr="00A42ADF" w:rsidRDefault="000E2429" w:rsidP="00942E74">
            <w:pPr>
              <w:rPr>
                <w:rFonts w:ascii="Times New Roman" w:hAnsi="Times New Roman" w:cs="Times New Roman"/>
                <w:sz w:val="24"/>
                <w:szCs w:val="24"/>
              </w:rPr>
            </w:pPr>
          </w:p>
        </w:tc>
        <w:tc>
          <w:tcPr>
            <w:tcW w:w="4338" w:type="dxa"/>
          </w:tcPr>
          <w:p w:rsidR="000E2429" w:rsidRDefault="000E2429" w:rsidP="00942E74">
            <w:pPr>
              <w:jc w:val="center"/>
              <w:rPr>
                <w:rFonts w:ascii="Times New Roman" w:hAnsi="Times New Roman" w:cs="Times New Roman"/>
                <w:sz w:val="24"/>
                <w:szCs w:val="24"/>
              </w:rPr>
            </w:pPr>
          </w:p>
        </w:tc>
      </w:tr>
    </w:tbl>
    <w:p w:rsidR="008241FB" w:rsidRPr="00A42ADF" w:rsidRDefault="008241FB">
      <w:pPr>
        <w:rPr>
          <w:rFonts w:ascii="Times New Roman" w:hAnsi="Times New Roman" w:cs="Times New Roman"/>
          <w:sz w:val="24"/>
          <w:szCs w:val="24"/>
        </w:rPr>
      </w:pPr>
    </w:p>
    <w:sectPr w:rsidR="008241FB" w:rsidRPr="00A42ADF" w:rsidSect="008241FB">
      <w:headerReference w:type="first" r:id="rId7"/>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FB" w:rsidRDefault="008241FB" w:rsidP="008241FB">
      <w:pPr>
        <w:spacing w:after="0" w:line="240" w:lineRule="auto"/>
      </w:pPr>
      <w:r>
        <w:separator/>
      </w:r>
    </w:p>
  </w:endnote>
  <w:endnote w:type="continuationSeparator" w:id="0">
    <w:p w:rsidR="008241FB" w:rsidRDefault="008241FB" w:rsidP="0082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FB" w:rsidRDefault="008241FB" w:rsidP="008241FB">
      <w:pPr>
        <w:spacing w:after="0" w:line="240" w:lineRule="auto"/>
      </w:pPr>
      <w:r>
        <w:separator/>
      </w:r>
    </w:p>
  </w:footnote>
  <w:footnote w:type="continuationSeparator" w:id="0">
    <w:p w:rsidR="008241FB" w:rsidRDefault="008241FB" w:rsidP="008241FB">
      <w:pPr>
        <w:spacing w:after="0" w:line="240" w:lineRule="auto"/>
      </w:pPr>
      <w:r>
        <w:continuationSeparator/>
      </w:r>
    </w:p>
  </w:footnote>
  <w:footnote w:id="1">
    <w:p w:rsidR="008241FB" w:rsidRPr="00945826" w:rsidRDefault="008241FB" w:rsidP="008241FB">
      <w:pPr>
        <w:pStyle w:val="FootnoteText"/>
        <w:rPr>
          <w:rFonts w:ascii="Times New Roman" w:hAnsi="Times New Roman" w:cs="Times New Roman"/>
          <w:sz w:val="22"/>
          <w:szCs w:val="22"/>
        </w:rPr>
      </w:pPr>
      <w:r w:rsidRPr="00945826">
        <w:rPr>
          <w:rStyle w:val="FootnoteReference"/>
          <w:rFonts w:ascii="Times New Roman" w:hAnsi="Times New Roman" w:cs="Times New Roman"/>
          <w:sz w:val="22"/>
          <w:szCs w:val="22"/>
        </w:rPr>
        <w:footnoteRef/>
      </w:r>
      <w:r w:rsidRPr="00945826">
        <w:rPr>
          <w:rFonts w:ascii="Times New Roman" w:hAnsi="Times New Roman" w:cs="Times New Roman"/>
          <w:sz w:val="22"/>
          <w:szCs w:val="22"/>
        </w:rPr>
        <w:t xml:space="preserve"> Likewise, </w:t>
      </w:r>
      <w:r>
        <w:rPr>
          <w:rFonts w:ascii="Times New Roman" w:hAnsi="Times New Roman" w:cs="Times New Roman"/>
          <w:sz w:val="22"/>
          <w:szCs w:val="22"/>
        </w:rPr>
        <w:t xml:space="preserve">the HRC condones assisted suicide and euthanasia of those who “wish to die with dignity.”  Draft Remarks </w:t>
      </w:r>
      <w:r w:rsidRPr="00B05E89">
        <w:rPr>
          <w:rFonts w:ascii="Times New Roman" w:hAnsi="Times New Roman" w:cs="Times New Roman"/>
          <w:sz w:val="22"/>
          <w:szCs w:val="22"/>
        </w:rPr>
        <w:t xml:space="preserve">¶ </w:t>
      </w:r>
      <w:r>
        <w:rPr>
          <w:rFonts w:ascii="Times New Roman" w:hAnsi="Times New Roman" w:cs="Times New Roman"/>
          <w:sz w:val="22"/>
          <w:szCs w:val="22"/>
        </w:rPr>
        <w:t>10.  While the draft language proposals are less categorical about what state obligations are under such circumstances, finding any obligation to facilitate the taking of human life in a provision that states that “the inherent right to life…shall be protected by law” requires an act of linguistic deconstruction which contorts language beyond any semblance of its ordinary meaning.</w:t>
      </w:r>
    </w:p>
  </w:footnote>
  <w:footnote w:id="2">
    <w:p w:rsidR="008241FB" w:rsidRPr="00B05E89" w:rsidRDefault="008241FB" w:rsidP="008241FB">
      <w:pPr>
        <w:pStyle w:val="FootnoteText"/>
        <w:rPr>
          <w:rFonts w:ascii="Times New Roman" w:hAnsi="Times New Roman" w:cs="Times New Roman"/>
          <w:sz w:val="22"/>
          <w:szCs w:val="22"/>
        </w:rPr>
      </w:pPr>
      <w:r w:rsidRPr="00B05E89">
        <w:rPr>
          <w:rStyle w:val="FootnoteReference"/>
          <w:rFonts w:ascii="Times New Roman" w:hAnsi="Times New Roman" w:cs="Times New Roman"/>
          <w:sz w:val="22"/>
          <w:szCs w:val="22"/>
        </w:rPr>
        <w:footnoteRef/>
      </w:r>
      <w:r w:rsidRPr="00B05E89">
        <w:rPr>
          <w:rFonts w:ascii="Times New Roman" w:hAnsi="Times New Roman" w:cs="Times New Roman"/>
          <w:sz w:val="22"/>
          <w:szCs w:val="22"/>
        </w:rPr>
        <w:t xml:space="preserve"> </w:t>
      </w:r>
      <w:r>
        <w:rPr>
          <w:rFonts w:ascii="Times New Roman" w:hAnsi="Times New Roman" w:cs="Times New Roman"/>
          <w:sz w:val="22"/>
          <w:szCs w:val="22"/>
        </w:rPr>
        <w:t>The HRC makes n</w:t>
      </w:r>
      <w:r w:rsidRPr="00B05E89">
        <w:rPr>
          <w:rFonts w:ascii="Times New Roman" w:hAnsi="Times New Roman" w:cs="Times New Roman"/>
          <w:sz w:val="22"/>
          <w:szCs w:val="22"/>
        </w:rPr>
        <w:t xml:space="preserve">o attempt whatsoever </w:t>
      </w:r>
      <w:r>
        <w:rPr>
          <w:rFonts w:ascii="Times New Roman" w:hAnsi="Times New Roman" w:cs="Times New Roman"/>
          <w:sz w:val="22"/>
          <w:szCs w:val="22"/>
        </w:rPr>
        <w:t>to engage in textual analysis of Article 6</w:t>
      </w:r>
      <w:r w:rsidRPr="00B05E89">
        <w:rPr>
          <w:rFonts w:ascii="Times New Roman" w:hAnsi="Times New Roman" w:cs="Times New Roman"/>
          <w:sz w:val="22"/>
          <w:szCs w:val="22"/>
        </w:rPr>
        <w:t xml:space="preserve"> </w:t>
      </w:r>
      <w:r>
        <w:rPr>
          <w:rFonts w:ascii="Times New Roman" w:hAnsi="Times New Roman" w:cs="Times New Roman"/>
          <w:sz w:val="22"/>
          <w:szCs w:val="22"/>
        </w:rPr>
        <w:t xml:space="preserve">in paragraph 9.  Rather, it makes an utterly inapposite reference to Article 7, concerning torture and “cruel, inhuman or degrading treatment or punishment” – language that best fits the acts of the abortionist with his scalpel and curette. While the HRC makes passing reference to the prohibition of the death penalty on pregnant women, there is no attempt to ferret out the clear implication of this prohibition – that the unborn child has a life interest independent from his or her mother. </w:t>
      </w:r>
      <w:r w:rsidRPr="00B05E89">
        <w:rPr>
          <w:rFonts w:ascii="Times New Roman" w:hAnsi="Times New Roman" w:cs="Times New Roman"/>
          <w:i/>
          <w:sz w:val="22"/>
          <w:szCs w:val="22"/>
        </w:rPr>
        <w:t xml:space="preserve">See </w:t>
      </w:r>
      <w:r>
        <w:rPr>
          <w:rFonts w:ascii="Times New Roman" w:hAnsi="Times New Roman" w:cs="Times New Roman"/>
          <w:sz w:val="22"/>
          <w:szCs w:val="22"/>
        </w:rPr>
        <w:t>Draft Remarks</w:t>
      </w:r>
      <w:r w:rsidRPr="00B05E89">
        <w:rPr>
          <w:rFonts w:ascii="Times New Roman" w:hAnsi="Times New Roman" w:cs="Times New Roman"/>
          <w:sz w:val="22"/>
          <w:szCs w:val="22"/>
        </w:rPr>
        <w:t xml:space="preserve"> ¶ 52.</w:t>
      </w:r>
      <w:r>
        <w:rPr>
          <w:rFonts w:ascii="Times New Roman" w:hAnsi="Times New Roman" w:cs="Times New Roman"/>
          <w:sz w:val="24"/>
          <w:szCs w:val="24"/>
        </w:rPr>
        <w:t xml:space="preserve"> </w:t>
      </w:r>
    </w:p>
  </w:footnote>
  <w:footnote w:id="3">
    <w:p w:rsidR="008241FB" w:rsidRPr="00962BD4" w:rsidRDefault="008241FB" w:rsidP="008241FB">
      <w:pPr>
        <w:pStyle w:val="FootnoteText"/>
        <w:rPr>
          <w:rFonts w:ascii="Times New Roman" w:hAnsi="Times New Roman" w:cs="Times New Roman"/>
          <w:sz w:val="22"/>
          <w:szCs w:val="22"/>
        </w:rPr>
      </w:pPr>
      <w:r w:rsidRPr="00962BD4">
        <w:rPr>
          <w:rStyle w:val="FootnoteReference"/>
          <w:rFonts w:ascii="Times New Roman" w:hAnsi="Times New Roman" w:cs="Times New Roman"/>
          <w:sz w:val="22"/>
          <w:szCs w:val="22"/>
        </w:rPr>
        <w:footnoteRef/>
      </w:r>
      <w:r w:rsidRPr="00962BD4">
        <w:rPr>
          <w:rFonts w:ascii="Times New Roman" w:hAnsi="Times New Roman" w:cs="Times New Roman"/>
          <w:sz w:val="22"/>
          <w:szCs w:val="22"/>
        </w:rPr>
        <w:t xml:space="preserve"> The (non-binding) ICPD Programme of Action adopted in Cairo in 1994, which abortion proponents have sometimes pointed to as supporting a right to abortion states that “Governments should take appropriate steps to avoid abortion, which in no case should be promoted as a method of family planning.”  ICPD Programme of Action ¶ 7.24.  It affirms that “Any measures or changes related to abortion within the health system can only be determined at the national or local level according to the national legislative process.”</w:t>
      </w:r>
      <w:r>
        <w:rPr>
          <w:rFonts w:ascii="Times New Roman" w:hAnsi="Times New Roman" w:cs="Times New Roman"/>
          <w:sz w:val="22"/>
          <w:szCs w:val="22"/>
        </w:rPr>
        <w:t xml:space="preserve"> </w:t>
      </w:r>
      <w:r>
        <w:rPr>
          <w:rFonts w:ascii="Times New Roman" w:hAnsi="Times New Roman" w:cs="Times New Roman"/>
          <w:i/>
          <w:sz w:val="22"/>
          <w:szCs w:val="22"/>
        </w:rPr>
        <w:t xml:space="preserve">Id. </w:t>
      </w:r>
      <w:r w:rsidRPr="00962BD4">
        <w:rPr>
          <w:rFonts w:ascii="Times New Roman" w:hAnsi="Times New Roman" w:cs="Times New Roman"/>
          <w:sz w:val="22"/>
          <w:szCs w:val="22"/>
        </w:rPr>
        <w:t xml:space="preserve">¶ </w:t>
      </w:r>
      <w:r>
        <w:rPr>
          <w:rFonts w:ascii="Times New Roman" w:hAnsi="Times New Roman" w:cs="Times New Roman"/>
          <w:sz w:val="22"/>
          <w:szCs w:val="22"/>
        </w:rPr>
        <w:t>8</w:t>
      </w:r>
      <w:r w:rsidRPr="00962BD4">
        <w:rPr>
          <w:rFonts w:ascii="Times New Roman" w:hAnsi="Times New Roman" w:cs="Times New Roman"/>
          <w:sz w:val="22"/>
          <w:szCs w:val="22"/>
        </w:rPr>
        <w:t>.2</w:t>
      </w:r>
      <w:r>
        <w:rPr>
          <w:rFonts w:ascii="Times New Roman" w:hAnsi="Times New Roman" w:cs="Times New Roman"/>
          <w:sz w:val="22"/>
          <w:szCs w:val="22"/>
        </w:rPr>
        <w:t>5</w:t>
      </w:r>
      <w:r w:rsidRPr="00962BD4">
        <w:rPr>
          <w:rFonts w:ascii="Times New Roman" w:hAnsi="Times New Roman" w:cs="Times New Roman"/>
          <w:sz w:val="22"/>
          <w:szCs w:val="22"/>
        </w:rPr>
        <w:t>.</w:t>
      </w:r>
      <w:r>
        <w:rPr>
          <w:rFonts w:ascii="Times New Roman" w:hAnsi="Times New Roman" w:cs="Times New Roman"/>
          <w:sz w:val="22"/>
          <w:szCs w:val="22"/>
        </w:rPr>
        <w:t xml:space="preserve">  Likewise, the Beijing Platform of Action of 1995 reiterates these same principles. </w:t>
      </w:r>
      <w:r w:rsidRPr="00962BD4">
        <w:rPr>
          <w:rFonts w:ascii="Times New Roman" w:hAnsi="Times New Roman" w:cs="Times New Roman"/>
          <w:sz w:val="22"/>
          <w:szCs w:val="22"/>
        </w:rPr>
        <w:t xml:space="preserve">  </w:t>
      </w:r>
    </w:p>
  </w:footnote>
  <w:footnote w:id="4">
    <w:p w:rsidR="008241FB" w:rsidRPr="002C2418" w:rsidRDefault="008241FB" w:rsidP="008241FB">
      <w:pPr>
        <w:spacing w:after="0"/>
        <w:rPr>
          <w:rFonts w:ascii="Times New Roman" w:hAnsi="Times New Roman" w:cs="Times New Roman"/>
        </w:rPr>
      </w:pPr>
      <w:r w:rsidRPr="002C2418">
        <w:rPr>
          <w:rStyle w:val="FootnoteReference"/>
          <w:rFonts w:ascii="Times New Roman" w:hAnsi="Times New Roman" w:cs="Times New Roman"/>
        </w:rPr>
        <w:footnoteRef/>
      </w:r>
      <w:r w:rsidRPr="002C2418">
        <w:rPr>
          <w:rFonts w:ascii="Times New Roman" w:hAnsi="Times New Roman" w:cs="Times New Roman"/>
        </w:rPr>
        <w:t xml:space="preserve"> This gambit also undermines faith in the HRC itself, for by its actions in aligning itself with the push to impose abortion on member states, the Committee’s members are failing to live up to the obligation contained in ICCPR </w:t>
      </w:r>
      <w:r>
        <w:rPr>
          <w:rFonts w:ascii="Times New Roman" w:hAnsi="Times New Roman" w:cs="Times New Roman"/>
        </w:rPr>
        <w:t>Ar</w:t>
      </w:r>
      <w:r w:rsidRPr="002C2418">
        <w:rPr>
          <w:rFonts w:ascii="Times New Roman" w:hAnsi="Times New Roman" w:cs="Times New Roman"/>
        </w:rPr>
        <w:t>ticle 38 that functions be performed “impartially and conscientiously.”</w:t>
      </w:r>
    </w:p>
    <w:p w:rsidR="008241FB" w:rsidRDefault="008241FB" w:rsidP="008241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FB" w:rsidRDefault="00A42ADF" w:rsidP="008241FB">
    <w:pPr>
      <w:pStyle w:val="Header"/>
      <w:jc w:val="center"/>
    </w:pPr>
    <w:r>
      <w:rPr>
        <w:noProof/>
        <w:lang w:val="en-GB" w:eastAsia="en-GB"/>
      </w:rPr>
      <w:drawing>
        <wp:inline distT="0" distB="0" distL="0" distR="0" wp14:anchorId="465240D7" wp14:editId="5AE4C2D8">
          <wp:extent cx="5181600" cy="784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207324" cy="78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36F"/>
    <w:multiLevelType w:val="hybridMultilevel"/>
    <w:tmpl w:val="66402584"/>
    <w:lvl w:ilvl="0" w:tplc="7030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51"/>
    <w:rsid w:val="0002146C"/>
    <w:rsid w:val="000B6401"/>
    <w:rsid w:val="000D037D"/>
    <w:rsid w:val="000E2429"/>
    <w:rsid w:val="001526CD"/>
    <w:rsid w:val="001A2960"/>
    <w:rsid w:val="001F19DF"/>
    <w:rsid w:val="00205633"/>
    <w:rsid w:val="0020588C"/>
    <w:rsid w:val="00207BE5"/>
    <w:rsid w:val="002116BD"/>
    <w:rsid w:val="00245653"/>
    <w:rsid w:val="002A02BB"/>
    <w:rsid w:val="002F7B00"/>
    <w:rsid w:val="00394E74"/>
    <w:rsid w:val="003D5725"/>
    <w:rsid w:val="00467A8A"/>
    <w:rsid w:val="00505DAD"/>
    <w:rsid w:val="0057373B"/>
    <w:rsid w:val="00613534"/>
    <w:rsid w:val="00664396"/>
    <w:rsid w:val="00671875"/>
    <w:rsid w:val="007165DA"/>
    <w:rsid w:val="007C0663"/>
    <w:rsid w:val="007F08F5"/>
    <w:rsid w:val="007F4DC1"/>
    <w:rsid w:val="008241FB"/>
    <w:rsid w:val="008430D5"/>
    <w:rsid w:val="009407AB"/>
    <w:rsid w:val="009F32C2"/>
    <w:rsid w:val="00A42ADF"/>
    <w:rsid w:val="00A47515"/>
    <w:rsid w:val="00AD3862"/>
    <w:rsid w:val="00AE1F34"/>
    <w:rsid w:val="00B03B51"/>
    <w:rsid w:val="00BF5C55"/>
    <w:rsid w:val="00C65203"/>
    <w:rsid w:val="00C90C7A"/>
    <w:rsid w:val="00CA366F"/>
    <w:rsid w:val="00D53B81"/>
    <w:rsid w:val="00D67F7F"/>
    <w:rsid w:val="00DF2F28"/>
    <w:rsid w:val="00E31E12"/>
    <w:rsid w:val="00E9417C"/>
    <w:rsid w:val="00E9760C"/>
    <w:rsid w:val="00EB5865"/>
    <w:rsid w:val="00EB6829"/>
    <w:rsid w:val="00EC2190"/>
    <w:rsid w:val="00FD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3A26971-DCD0-4E19-8273-164D43E0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1FB"/>
  </w:style>
  <w:style w:type="paragraph" w:styleId="Footer">
    <w:name w:val="footer"/>
    <w:basedOn w:val="Normal"/>
    <w:link w:val="FooterChar"/>
    <w:uiPriority w:val="99"/>
    <w:unhideWhenUsed/>
    <w:rsid w:val="00824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1FB"/>
  </w:style>
  <w:style w:type="paragraph" w:styleId="BalloonText">
    <w:name w:val="Balloon Text"/>
    <w:basedOn w:val="Normal"/>
    <w:link w:val="BalloonTextChar"/>
    <w:uiPriority w:val="99"/>
    <w:semiHidden/>
    <w:unhideWhenUsed/>
    <w:rsid w:val="00824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1FB"/>
    <w:rPr>
      <w:rFonts w:ascii="Tahoma" w:hAnsi="Tahoma" w:cs="Tahoma"/>
      <w:sz w:val="16"/>
      <w:szCs w:val="16"/>
    </w:rPr>
  </w:style>
  <w:style w:type="paragraph" w:styleId="ListParagraph">
    <w:name w:val="List Paragraph"/>
    <w:basedOn w:val="Normal"/>
    <w:uiPriority w:val="34"/>
    <w:qFormat/>
    <w:rsid w:val="008241FB"/>
    <w:pPr>
      <w:ind w:left="720"/>
      <w:contextualSpacing/>
    </w:pPr>
  </w:style>
  <w:style w:type="paragraph" w:styleId="FootnoteText">
    <w:name w:val="footnote text"/>
    <w:basedOn w:val="Normal"/>
    <w:link w:val="FootnoteTextChar"/>
    <w:uiPriority w:val="99"/>
    <w:semiHidden/>
    <w:unhideWhenUsed/>
    <w:rsid w:val="00824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1FB"/>
    <w:rPr>
      <w:sz w:val="20"/>
      <w:szCs w:val="20"/>
    </w:rPr>
  </w:style>
  <w:style w:type="character" w:styleId="FootnoteReference">
    <w:name w:val="footnote reference"/>
    <w:basedOn w:val="DefaultParagraphFont"/>
    <w:uiPriority w:val="99"/>
    <w:semiHidden/>
    <w:unhideWhenUsed/>
    <w:rsid w:val="008241FB"/>
    <w:rPr>
      <w:vertAlign w:val="superscript"/>
    </w:rPr>
  </w:style>
  <w:style w:type="table" w:styleId="TableGrid">
    <w:name w:val="Table Grid"/>
    <w:basedOn w:val="TableNormal"/>
    <w:uiPriority w:val="59"/>
    <w:rsid w:val="0082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1B8288-A4AD-4C33-8D0B-97E32CF5CD27}"/>
</file>

<file path=customXml/itemProps2.xml><?xml version="1.0" encoding="utf-8"?>
<ds:datastoreItem xmlns:ds="http://schemas.openxmlformats.org/officeDocument/2006/customXml" ds:itemID="{73F0FC71-2519-424C-BA13-6FD1454474B9}"/>
</file>

<file path=customXml/itemProps3.xml><?xml version="1.0" encoding="utf-8"?>
<ds:datastoreItem xmlns:ds="http://schemas.openxmlformats.org/officeDocument/2006/customXml" ds:itemID="{6C046E0E-DDAD-4D0E-BA90-FB50AC25384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Duberstein, Rebecca</dc:creator>
  <cp:lastModifiedBy>Durnescu Lilian</cp:lastModifiedBy>
  <cp:revision>2</cp:revision>
  <cp:lastPrinted>2017-10-05T18:09:00Z</cp:lastPrinted>
  <dcterms:created xsi:type="dcterms:W3CDTF">2017-10-06T16:31:00Z</dcterms:created>
  <dcterms:modified xsi:type="dcterms:W3CDTF">2017-10-06T16:31:00Z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