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C0D" w:rsidRDefault="002C414B" w:rsidP="002C414B">
      <w:pPr>
        <w:framePr w:w="3969" w:wrap="around" w:vAnchor="page" w:hAnchor="page" w:x="1191" w:y="511"/>
        <w:tabs>
          <w:tab w:val="left" w:pos="142"/>
        </w:tabs>
      </w:pPr>
      <w:bookmarkStart w:id="0" w:name="_GoBack"/>
      <w:bookmarkEnd w:id="0"/>
      <w:r>
        <w:rPr>
          <w:noProof/>
          <w:lang w:eastAsia="en-GB"/>
        </w:rPr>
        <w:drawing>
          <wp:inline distT="0" distB="0" distL="0" distR="0">
            <wp:extent cx="2506980" cy="449580"/>
            <wp:effectExtent l="0" t="0" r="7620" b="7620"/>
            <wp:docPr id="4" name="Picture 4" descr="\\GENEVA-RP-DC-01\Shared\Common\Administration\Logos\RK logga Government Ofices of Swe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EVA-RP-DC-01\Shared\Common\Administration\Logos\RK logga Government Ofices of Swed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6980" cy="449580"/>
                    </a:xfrm>
                    <a:prstGeom prst="rect">
                      <a:avLst/>
                    </a:prstGeom>
                    <a:noFill/>
                    <a:ln>
                      <a:noFill/>
                    </a:ln>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2268"/>
        <w:gridCol w:w="3005"/>
      </w:tblGrid>
      <w:tr w:rsidR="00155C0D" w:rsidTr="005D3882">
        <w:tc>
          <w:tcPr>
            <w:tcW w:w="2268" w:type="dxa"/>
          </w:tcPr>
          <w:p w:rsidR="00155C0D" w:rsidRDefault="00155C0D" w:rsidP="005D3882">
            <w:pPr>
              <w:pStyle w:val="Brdtexthuvud"/>
              <w:framePr w:w="5273" w:hRule="auto" w:hSpace="0" w:wrap="around" w:x="6601" w:y="579"/>
            </w:pPr>
            <w:bookmarkStart w:id="1" w:name="UDkoncept"/>
            <w:bookmarkEnd w:id="1"/>
          </w:p>
        </w:tc>
        <w:tc>
          <w:tcPr>
            <w:tcW w:w="3005" w:type="dxa"/>
          </w:tcPr>
          <w:p w:rsidR="00155C0D" w:rsidRDefault="00155C0D" w:rsidP="005D3882">
            <w:pPr>
              <w:pStyle w:val="Brdtexthuvud"/>
              <w:framePr w:w="5273" w:hRule="auto" w:hSpace="0" w:wrap="around" w:x="6601" w:y="579"/>
            </w:pPr>
            <w:bookmarkStart w:id="2" w:name="UDsidan"/>
            <w:bookmarkEnd w:id="2"/>
          </w:p>
        </w:tc>
      </w:tr>
      <w:tr w:rsidR="00155C0D" w:rsidTr="005D3882">
        <w:tc>
          <w:tcPr>
            <w:tcW w:w="2268" w:type="dxa"/>
          </w:tcPr>
          <w:p w:rsidR="00155C0D" w:rsidRPr="002C414B" w:rsidRDefault="00155C0D" w:rsidP="005D3882">
            <w:pPr>
              <w:pStyle w:val="Brdtexthuvud"/>
              <w:framePr w:w="5273" w:hRule="auto" w:hSpace="0" w:wrap="around" w:x="6601" w:y="579"/>
              <w:rPr>
                <w:b/>
                <w:sz w:val="22"/>
              </w:rPr>
            </w:pPr>
            <w:bookmarkStart w:id="3" w:name="UDdokname"/>
            <w:bookmarkEnd w:id="3"/>
          </w:p>
        </w:tc>
        <w:tc>
          <w:tcPr>
            <w:tcW w:w="3005" w:type="dxa"/>
          </w:tcPr>
          <w:p w:rsidR="00155C0D" w:rsidRDefault="00155C0D" w:rsidP="005D3882">
            <w:pPr>
              <w:pStyle w:val="Brdtexthuvud"/>
              <w:framePr w:w="5273" w:hRule="auto" w:hSpace="0" w:wrap="around" w:x="6601" w:y="579"/>
            </w:pPr>
            <w:bookmarkStart w:id="4" w:name="UDnr"/>
            <w:bookmarkEnd w:id="4"/>
          </w:p>
        </w:tc>
      </w:tr>
      <w:tr w:rsidR="00155C0D" w:rsidTr="005D3882">
        <w:tc>
          <w:tcPr>
            <w:tcW w:w="2268" w:type="dxa"/>
          </w:tcPr>
          <w:p w:rsidR="00155C0D" w:rsidRDefault="00155C0D" w:rsidP="005D3882">
            <w:pPr>
              <w:pStyle w:val="Brdtexthuvud"/>
              <w:framePr w:w="5273" w:hRule="auto" w:hSpace="0" w:wrap="around" w:x="6601" w:y="579"/>
            </w:pPr>
          </w:p>
        </w:tc>
        <w:tc>
          <w:tcPr>
            <w:tcW w:w="3005" w:type="dxa"/>
          </w:tcPr>
          <w:p w:rsidR="00155C0D" w:rsidRDefault="00155C0D" w:rsidP="005D3882">
            <w:pPr>
              <w:pStyle w:val="Brdtexthuvud"/>
              <w:framePr w:w="5273" w:hRule="auto" w:hSpace="0" w:wrap="around" w:x="6601" w:y="579"/>
            </w:pPr>
          </w:p>
        </w:tc>
      </w:tr>
      <w:tr w:rsidR="00155C0D" w:rsidTr="005D3882">
        <w:tc>
          <w:tcPr>
            <w:tcW w:w="2268" w:type="dxa"/>
          </w:tcPr>
          <w:p w:rsidR="00155C0D" w:rsidRPr="005A1F61" w:rsidRDefault="002C414B" w:rsidP="005D3882">
            <w:pPr>
              <w:pStyle w:val="Brdtexthuvud"/>
              <w:framePr w:w="5273" w:hRule="auto" w:hSpace="0" w:wrap="around" w:x="6601" w:y="579"/>
              <w:rPr>
                <w:rFonts w:ascii="OrigGarmnd BT" w:hAnsi="OrigGarmnd BT"/>
              </w:rPr>
            </w:pPr>
            <w:bookmarkStart w:id="5" w:name="UDdatum"/>
            <w:bookmarkEnd w:id="5"/>
            <w:r>
              <w:rPr>
                <w:rFonts w:ascii="OrigGarmnd BT" w:hAnsi="OrigGarmnd BT"/>
              </w:rPr>
              <w:t>4 October 2017</w:t>
            </w:r>
          </w:p>
        </w:tc>
        <w:tc>
          <w:tcPr>
            <w:tcW w:w="3005" w:type="dxa"/>
          </w:tcPr>
          <w:p w:rsidR="00155C0D" w:rsidRDefault="00155C0D" w:rsidP="005D3882">
            <w:pPr>
              <w:pStyle w:val="Brdtexthuvud"/>
              <w:framePr w:w="5273" w:hRule="auto" w:hSpace="0" w:wrap="around" w:x="6601" w:y="579"/>
            </w:pPr>
            <w:bookmarkStart w:id="6" w:name="UDdnr"/>
            <w:bookmarkEnd w:id="6"/>
          </w:p>
          <w:p w:rsidR="00155C0D" w:rsidRDefault="00155C0D" w:rsidP="005D3882">
            <w:pPr>
              <w:pStyle w:val="Brdtexthuvud"/>
              <w:framePr w:w="5273" w:hRule="auto" w:hSpace="0" w:wrap="around" w:x="6601" w:y="579"/>
            </w:pPr>
            <w:bookmarkStart w:id="7" w:name="UDskrivnr"/>
            <w:bookmarkEnd w:id="7"/>
          </w:p>
          <w:p w:rsidR="00155C0D" w:rsidRDefault="00155C0D" w:rsidP="005D3882">
            <w:pPr>
              <w:pStyle w:val="Brdtexthuvud"/>
              <w:framePr w:w="5273" w:hRule="auto" w:hSpace="0" w:wrap="around" w:x="6601" w:y="579"/>
            </w:pPr>
          </w:p>
        </w:tc>
      </w:tr>
    </w:tbl>
    <w:p w:rsidR="00155C0D" w:rsidRDefault="00155C0D">
      <w:pPr>
        <w:pStyle w:val="Brdtext1"/>
        <w:spacing w:line="120" w:lineRule="exact"/>
        <w:ind w:firstLine="2127"/>
      </w:pPr>
    </w:p>
    <w:tbl>
      <w:tblPr>
        <w:tblW w:w="0" w:type="auto"/>
        <w:tblLayout w:type="fixed"/>
        <w:tblCellMar>
          <w:left w:w="0" w:type="dxa"/>
          <w:right w:w="0" w:type="dxa"/>
        </w:tblCellMar>
        <w:tblLook w:val="0000" w:firstRow="0" w:lastRow="0" w:firstColumn="0" w:lastColumn="0" w:noHBand="0" w:noVBand="0"/>
      </w:tblPr>
      <w:tblGrid>
        <w:gridCol w:w="5157"/>
        <w:gridCol w:w="4908"/>
      </w:tblGrid>
      <w:tr w:rsidR="00155C0D">
        <w:tc>
          <w:tcPr>
            <w:tcW w:w="5157" w:type="dxa"/>
          </w:tcPr>
          <w:p w:rsidR="00155C0D" w:rsidRDefault="00155C0D" w:rsidP="005F4654">
            <w:pPr>
              <w:pStyle w:val="Depnamn"/>
              <w:framePr w:wrap="notBeside" w:vAnchor="page" w:hAnchor="page" w:x="1441" w:y="2382"/>
              <w:rPr>
                <w:rFonts w:ascii="Arial" w:hAnsi="Arial"/>
              </w:rPr>
            </w:pPr>
            <w:bookmarkStart w:id="8" w:name="UDdepartement"/>
            <w:bookmarkStart w:id="9" w:name="UDminister"/>
            <w:bookmarkStart w:id="10" w:name="UDStad"/>
            <w:bookmarkEnd w:id="8"/>
            <w:bookmarkEnd w:id="9"/>
            <w:bookmarkEnd w:id="10"/>
          </w:p>
          <w:p w:rsidR="00155C0D" w:rsidRDefault="00155C0D" w:rsidP="005F4654">
            <w:pPr>
              <w:pStyle w:val="Namnenhet"/>
              <w:framePr w:hRule="auto" w:wrap="notBeside" w:vAnchor="page" w:x="1441" w:y="2382"/>
              <w:rPr>
                <w:lang w:val="en-GB"/>
              </w:rPr>
            </w:pPr>
          </w:p>
          <w:p w:rsidR="00155C0D" w:rsidRDefault="00155C0D" w:rsidP="005F4654">
            <w:pPr>
              <w:pStyle w:val="Namnenhet"/>
              <w:framePr w:hRule="auto" w:wrap="notBeside" w:vAnchor="page" w:x="1441" w:y="2382"/>
              <w:rPr>
                <w:lang w:val="en-GB"/>
              </w:rPr>
            </w:pPr>
            <w:bookmarkStart w:id="11" w:name="UDenhet"/>
            <w:bookmarkStart w:id="12" w:name="UDchefenhet"/>
            <w:bookmarkEnd w:id="11"/>
            <w:bookmarkEnd w:id="12"/>
          </w:p>
          <w:p w:rsidR="00155C0D" w:rsidRDefault="00155C0D" w:rsidP="005F4654">
            <w:pPr>
              <w:pStyle w:val="Namnenhet"/>
              <w:framePr w:hRule="auto" w:wrap="notBeside" w:vAnchor="page" w:x="1441" w:y="2382"/>
              <w:rPr>
                <w:lang w:val="en-GB"/>
              </w:rPr>
            </w:pPr>
            <w:bookmarkStart w:id="13" w:name="UDnamn"/>
            <w:bookmarkEnd w:id="13"/>
          </w:p>
          <w:p w:rsidR="00155C0D" w:rsidRDefault="00155C0D" w:rsidP="005F4654">
            <w:pPr>
              <w:pStyle w:val="Namnenhet"/>
              <w:framePr w:hRule="auto" w:wrap="notBeside" w:vAnchor="page" w:x="1441" w:y="2382"/>
              <w:rPr>
                <w:lang w:val="en-GB"/>
              </w:rPr>
            </w:pPr>
            <w:bookmarkStart w:id="14" w:name="UDtelefon"/>
            <w:bookmarkEnd w:id="14"/>
          </w:p>
          <w:p w:rsidR="00155C0D" w:rsidRDefault="00155C0D" w:rsidP="005F4654">
            <w:pPr>
              <w:pStyle w:val="Namnenhet"/>
              <w:framePr w:hRule="auto" w:wrap="notBeside" w:vAnchor="page" w:x="1441" w:y="2382"/>
              <w:rPr>
                <w:lang w:val="en-GB"/>
              </w:rPr>
            </w:pPr>
          </w:p>
          <w:p w:rsidR="00155C0D" w:rsidRDefault="00155C0D" w:rsidP="005F4654">
            <w:pPr>
              <w:pStyle w:val="Namnenhet"/>
              <w:framePr w:hRule="auto" w:wrap="notBeside" w:vAnchor="page" w:x="1441" w:y="2382"/>
              <w:rPr>
                <w:lang w:val="en-GB"/>
              </w:rPr>
            </w:pPr>
            <w:bookmarkStart w:id="15" w:name="UDdelges"/>
            <w:bookmarkEnd w:id="15"/>
          </w:p>
          <w:p w:rsidR="00155C0D" w:rsidRDefault="00155C0D" w:rsidP="005F4654">
            <w:pPr>
              <w:pStyle w:val="Depnamn"/>
              <w:framePr w:wrap="notBeside" w:vAnchor="page" w:hAnchor="page" w:x="1441" w:y="2382"/>
            </w:pPr>
            <w:bookmarkStart w:id="16" w:name="UDendruta"/>
            <w:bookmarkEnd w:id="16"/>
          </w:p>
        </w:tc>
        <w:tc>
          <w:tcPr>
            <w:tcW w:w="4908" w:type="dxa"/>
          </w:tcPr>
          <w:p w:rsidR="00155C0D" w:rsidRPr="005A1F61" w:rsidRDefault="00155C0D" w:rsidP="005F4654">
            <w:pPr>
              <w:pStyle w:val="Brdtext1"/>
              <w:framePr w:wrap="notBeside" w:vAnchor="page" w:hAnchor="page" w:x="1441" w:y="2382"/>
              <w:rPr>
                <w:rFonts w:ascii="OrigGarmnd BT" w:hAnsi="OrigGarmnd BT"/>
              </w:rPr>
            </w:pPr>
            <w:bookmarkStart w:id="17" w:name="UDmottagare"/>
            <w:bookmarkEnd w:id="17"/>
          </w:p>
          <w:p w:rsidR="00155C0D" w:rsidRDefault="00155C0D" w:rsidP="005F4654">
            <w:pPr>
              <w:pStyle w:val="Brdtext1"/>
              <w:framePr w:wrap="notBeside" w:vAnchor="page" w:hAnchor="page" w:x="1441" w:y="2382"/>
            </w:pPr>
          </w:p>
        </w:tc>
      </w:tr>
    </w:tbl>
    <w:p w:rsidR="00155C0D" w:rsidRDefault="00155C0D">
      <w:pPr>
        <w:pStyle w:val="Brdtext1"/>
      </w:pPr>
      <w:bookmarkStart w:id="18" w:name="UDfaxmottagare"/>
      <w:bookmarkEnd w:id="18"/>
    </w:p>
    <w:p w:rsidR="00155C0D" w:rsidRDefault="002C414B">
      <w:pPr>
        <w:pStyle w:val="UDrubrik"/>
        <w:rPr>
          <w:rFonts w:ascii="Arial" w:hAnsi="Arial"/>
        </w:rPr>
      </w:pPr>
      <w:bookmarkStart w:id="19" w:name="UDrubrik"/>
      <w:bookmarkStart w:id="20" w:name="UDtext"/>
      <w:bookmarkStart w:id="21" w:name="UDArendemening"/>
      <w:bookmarkEnd w:id="19"/>
      <w:bookmarkEnd w:id="20"/>
      <w:bookmarkEnd w:id="21"/>
      <w:r>
        <w:rPr>
          <w:rFonts w:ascii="Arial" w:hAnsi="Arial"/>
        </w:rPr>
        <w:t>Submission from Sweden on the D</w:t>
      </w:r>
      <w:r w:rsidRPr="002C414B">
        <w:rPr>
          <w:rFonts w:ascii="Arial" w:hAnsi="Arial"/>
        </w:rPr>
        <w:t>raft General Comment on Article 6 of the International Covenant on Civil and Po</w:t>
      </w:r>
      <w:r>
        <w:rPr>
          <w:rFonts w:ascii="Arial" w:hAnsi="Arial"/>
        </w:rPr>
        <w:t>litical Rights – Right to life</w:t>
      </w:r>
    </w:p>
    <w:p w:rsidR="002C414B" w:rsidRDefault="002C414B" w:rsidP="002C414B">
      <w:pPr>
        <w:pStyle w:val="Brdtext1"/>
      </w:pPr>
    </w:p>
    <w:p w:rsidR="002C414B" w:rsidRPr="002C414B" w:rsidRDefault="002C414B" w:rsidP="002C414B">
      <w:pPr>
        <w:pStyle w:val="Brdtext1"/>
        <w:rPr>
          <w:rFonts w:ascii="OrigGarmnd BT" w:hAnsi="OrigGarmnd BT"/>
          <w:lang w:val="en-US"/>
        </w:rPr>
      </w:pPr>
      <w:bookmarkStart w:id="22" w:name="UDBilaga"/>
      <w:bookmarkEnd w:id="22"/>
      <w:r w:rsidRPr="002C414B">
        <w:rPr>
          <w:rFonts w:ascii="OrigGarmnd BT" w:hAnsi="OrigGarmnd BT"/>
        </w:rPr>
        <w:t xml:space="preserve">We are pleased with the framing and the recommendations made in paragraph 9 on the right to life of the pregnant woman. We support the Committee's view that state parties should provide access to safe abortion and not criminalise girls and women who have undergone an abortion, nor the service provider. We are also appreciative of the fact that it </w:t>
      </w:r>
      <w:proofErr w:type="gramStart"/>
      <w:r w:rsidRPr="002C414B">
        <w:rPr>
          <w:rFonts w:ascii="OrigGarmnd BT" w:hAnsi="OrigGarmnd BT"/>
        </w:rPr>
        <w:t>is recommended</w:t>
      </w:r>
      <w:proofErr w:type="gramEnd"/>
      <w:r w:rsidRPr="002C414B">
        <w:rPr>
          <w:rFonts w:ascii="OrigGarmnd BT" w:hAnsi="OrigGarmnd BT"/>
        </w:rPr>
        <w:t xml:space="preserve"> that state parties should take measures to prevent unplanned pregnancies through adequate information and services and the recognition of their reproductive rights. </w:t>
      </w:r>
    </w:p>
    <w:p w:rsidR="002C414B" w:rsidRPr="002C414B" w:rsidRDefault="002C414B" w:rsidP="002C414B">
      <w:pPr>
        <w:pStyle w:val="Brdtext1"/>
        <w:rPr>
          <w:rFonts w:ascii="OrigGarmnd BT" w:hAnsi="OrigGarmnd BT"/>
          <w:lang w:val="en-US"/>
        </w:rPr>
      </w:pPr>
    </w:p>
    <w:p w:rsidR="00155C0D" w:rsidRDefault="00155C0D">
      <w:pPr>
        <w:pStyle w:val="Brdtext1"/>
        <w:rPr>
          <w:rFonts w:ascii="OrigGarmnd BT" w:hAnsi="OrigGarmnd BT"/>
        </w:rPr>
      </w:pPr>
    </w:p>
    <w:p w:rsidR="002C414B" w:rsidRPr="005A1F61" w:rsidRDefault="002C414B">
      <w:pPr>
        <w:pStyle w:val="Brdtext1"/>
        <w:rPr>
          <w:rFonts w:ascii="OrigGarmnd BT" w:hAnsi="OrigGarmnd BT"/>
        </w:rPr>
      </w:pPr>
    </w:p>
    <w:sectPr w:rsidR="002C414B" w:rsidRPr="005A1F61">
      <w:headerReference w:type="default" r:id="rId7"/>
      <w:footerReference w:type="default" r:id="rId8"/>
      <w:footerReference w:type="first" r:id="rId9"/>
      <w:pgSz w:w="11907" w:h="16840" w:code="9"/>
      <w:pgMar w:top="2529" w:right="1797" w:bottom="1418" w:left="2835" w:header="851" w:footer="11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14B" w:rsidRDefault="002C414B">
      <w:r>
        <w:separator/>
      </w:r>
    </w:p>
  </w:endnote>
  <w:endnote w:type="continuationSeparator" w:id="0">
    <w:p w:rsidR="002C414B" w:rsidRDefault="002C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TradeGothic Bold">
    <w:altName w:val="Courier New"/>
    <w:charset w:val="00"/>
    <w:family w:val="auto"/>
    <w:pitch w:val="variable"/>
    <w:sig w:usb0="00000003" w:usb1="00000000" w:usb2="00000000" w:usb3="00000000" w:csb0="00000001"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rigGarmnd BT">
    <w:altName w:val="Constantia"/>
    <w:charset w:val="00"/>
    <w:family w:val="roman"/>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982" w:rsidRDefault="00626982">
    <w:pPr>
      <w:pStyle w:val="Footer"/>
      <w:spacing w:line="160" w:lineRule="exact"/>
      <w:rPr>
        <w:rFonts w:ascii="TradeGothic" w:hAnsi="TradeGothic"/>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71"/>
      <w:gridCol w:w="1928"/>
      <w:gridCol w:w="3572"/>
    </w:tblGrid>
    <w:tr w:rsidR="00626982" w:rsidTr="002C414B">
      <w:tc>
        <w:tcPr>
          <w:tcW w:w="1871" w:type="dxa"/>
          <w:tcBorders>
            <w:top w:val="nil"/>
            <w:left w:val="nil"/>
            <w:bottom w:val="nil"/>
            <w:right w:val="nil"/>
          </w:tcBorders>
        </w:tcPr>
        <w:p w:rsidR="00626982" w:rsidRDefault="00626982">
          <w:pPr>
            <w:pStyle w:val="Footer"/>
            <w:rPr>
              <w:rFonts w:ascii="TradeGothic" w:hAnsi="TradeGothic"/>
              <w:sz w:val="12"/>
            </w:rPr>
          </w:pPr>
          <w:bookmarkStart w:id="24" w:name="Postadress2"/>
          <w:bookmarkEnd w:id="24"/>
        </w:p>
      </w:tc>
      <w:tc>
        <w:tcPr>
          <w:tcW w:w="1928" w:type="dxa"/>
          <w:tcBorders>
            <w:top w:val="nil"/>
            <w:left w:val="nil"/>
            <w:bottom w:val="nil"/>
            <w:right w:val="nil"/>
          </w:tcBorders>
        </w:tcPr>
        <w:p w:rsidR="00626982" w:rsidRDefault="00626982">
          <w:pPr>
            <w:pStyle w:val="Footer"/>
            <w:rPr>
              <w:rFonts w:ascii="TradeGothic" w:hAnsi="TradeGothic"/>
              <w:sz w:val="12"/>
            </w:rPr>
          </w:pPr>
          <w:bookmarkStart w:id="25" w:name="Telefon2"/>
          <w:bookmarkEnd w:id="25"/>
        </w:p>
      </w:tc>
      <w:tc>
        <w:tcPr>
          <w:tcW w:w="3572" w:type="dxa"/>
          <w:tcBorders>
            <w:top w:val="nil"/>
            <w:left w:val="nil"/>
            <w:bottom w:val="nil"/>
            <w:right w:val="nil"/>
          </w:tcBorders>
        </w:tcPr>
        <w:p w:rsidR="00626982" w:rsidRDefault="00626982">
          <w:pPr>
            <w:pStyle w:val="Footer"/>
            <w:rPr>
              <w:rFonts w:ascii="TradeGothic" w:hAnsi="TradeGothic"/>
              <w:sz w:val="12"/>
            </w:rPr>
          </w:pPr>
        </w:p>
      </w:tc>
    </w:tr>
    <w:tr w:rsidR="00626982" w:rsidTr="002C414B">
      <w:tc>
        <w:tcPr>
          <w:tcW w:w="1871" w:type="dxa"/>
          <w:tcBorders>
            <w:top w:val="nil"/>
            <w:left w:val="nil"/>
            <w:bottom w:val="nil"/>
            <w:right w:val="nil"/>
          </w:tcBorders>
        </w:tcPr>
        <w:p w:rsidR="00626982" w:rsidRDefault="00626982">
          <w:pPr>
            <w:pStyle w:val="Footer"/>
            <w:rPr>
              <w:rFonts w:ascii="TradeGothic" w:hAnsi="TradeGothic"/>
              <w:sz w:val="12"/>
            </w:rPr>
          </w:pPr>
          <w:bookmarkStart w:id="26" w:name="Postadress3"/>
          <w:bookmarkEnd w:id="26"/>
        </w:p>
      </w:tc>
      <w:tc>
        <w:tcPr>
          <w:tcW w:w="1928" w:type="dxa"/>
          <w:tcBorders>
            <w:top w:val="nil"/>
            <w:left w:val="nil"/>
            <w:bottom w:val="nil"/>
            <w:right w:val="nil"/>
          </w:tcBorders>
        </w:tcPr>
        <w:p w:rsidR="00626982" w:rsidRDefault="00626982">
          <w:pPr>
            <w:pStyle w:val="Footer"/>
            <w:rPr>
              <w:rFonts w:ascii="TradeGothic" w:hAnsi="TradeGothic"/>
              <w:sz w:val="12"/>
            </w:rPr>
          </w:pPr>
        </w:p>
      </w:tc>
      <w:tc>
        <w:tcPr>
          <w:tcW w:w="3572" w:type="dxa"/>
          <w:tcBorders>
            <w:top w:val="nil"/>
            <w:left w:val="nil"/>
            <w:bottom w:val="nil"/>
            <w:right w:val="nil"/>
          </w:tcBorders>
        </w:tcPr>
        <w:p w:rsidR="00626982" w:rsidRDefault="00626982">
          <w:pPr>
            <w:pStyle w:val="Footer"/>
            <w:rPr>
              <w:rFonts w:ascii="TradeGothic" w:hAnsi="TradeGothic"/>
              <w:sz w:val="12"/>
            </w:rPr>
          </w:pPr>
        </w:p>
      </w:tc>
    </w:tr>
    <w:tr w:rsidR="00626982" w:rsidTr="002C414B">
      <w:trPr>
        <w:trHeight w:hRule="exact" w:val="80"/>
      </w:trPr>
      <w:tc>
        <w:tcPr>
          <w:tcW w:w="1871" w:type="dxa"/>
          <w:tcBorders>
            <w:top w:val="nil"/>
            <w:left w:val="nil"/>
            <w:bottom w:val="nil"/>
            <w:right w:val="nil"/>
          </w:tcBorders>
        </w:tcPr>
        <w:p w:rsidR="00626982" w:rsidRDefault="00626982">
          <w:pPr>
            <w:pStyle w:val="Footer"/>
            <w:rPr>
              <w:rFonts w:ascii="TradeGothic" w:hAnsi="TradeGothic"/>
              <w:sz w:val="12"/>
            </w:rPr>
          </w:pPr>
        </w:p>
      </w:tc>
      <w:tc>
        <w:tcPr>
          <w:tcW w:w="1928" w:type="dxa"/>
          <w:tcBorders>
            <w:top w:val="nil"/>
            <w:left w:val="nil"/>
            <w:bottom w:val="nil"/>
            <w:right w:val="nil"/>
          </w:tcBorders>
        </w:tcPr>
        <w:p w:rsidR="00626982" w:rsidRDefault="00626982">
          <w:pPr>
            <w:pStyle w:val="Footer"/>
            <w:rPr>
              <w:rFonts w:ascii="TradeGothic" w:hAnsi="TradeGothic"/>
              <w:sz w:val="12"/>
            </w:rPr>
          </w:pPr>
        </w:p>
      </w:tc>
      <w:tc>
        <w:tcPr>
          <w:tcW w:w="3572" w:type="dxa"/>
          <w:tcBorders>
            <w:top w:val="nil"/>
            <w:left w:val="nil"/>
            <w:bottom w:val="nil"/>
            <w:right w:val="nil"/>
          </w:tcBorders>
        </w:tcPr>
        <w:p w:rsidR="00626982" w:rsidRDefault="00626982">
          <w:pPr>
            <w:pStyle w:val="Footer"/>
            <w:rPr>
              <w:rFonts w:ascii="TradeGothic" w:hAnsi="TradeGothic"/>
              <w:sz w:val="12"/>
            </w:rPr>
          </w:pPr>
        </w:p>
      </w:tc>
    </w:tr>
    <w:tr w:rsidR="00626982" w:rsidTr="002C414B">
      <w:tc>
        <w:tcPr>
          <w:tcW w:w="1871" w:type="dxa"/>
          <w:tcBorders>
            <w:top w:val="nil"/>
            <w:left w:val="nil"/>
            <w:bottom w:val="nil"/>
            <w:right w:val="nil"/>
          </w:tcBorders>
        </w:tcPr>
        <w:p w:rsidR="00626982" w:rsidRDefault="00626982">
          <w:pPr>
            <w:pStyle w:val="Footer"/>
            <w:rPr>
              <w:rFonts w:ascii="TradeGothic" w:hAnsi="TradeGothic"/>
              <w:i/>
              <w:sz w:val="12"/>
            </w:rPr>
          </w:pPr>
        </w:p>
      </w:tc>
      <w:tc>
        <w:tcPr>
          <w:tcW w:w="1928" w:type="dxa"/>
          <w:tcBorders>
            <w:top w:val="nil"/>
            <w:left w:val="nil"/>
            <w:bottom w:val="nil"/>
            <w:right w:val="nil"/>
          </w:tcBorders>
        </w:tcPr>
        <w:p w:rsidR="00626982" w:rsidRDefault="00626982">
          <w:pPr>
            <w:pStyle w:val="Footer"/>
            <w:rPr>
              <w:rFonts w:ascii="TradeGothic" w:hAnsi="TradeGothic"/>
              <w:i/>
              <w:sz w:val="12"/>
            </w:rPr>
          </w:pPr>
        </w:p>
      </w:tc>
      <w:tc>
        <w:tcPr>
          <w:tcW w:w="3572" w:type="dxa"/>
          <w:tcBorders>
            <w:top w:val="nil"/>
            <w:left w:val="nil"/>
            <w:bottom w:val="nil"/>
            <w:right w:val="nil"/>
          </w:tcBorders>
        </w:tcPr>
        <w:p w:rsidR="00626982" w:rsidRDefault="00626982">
          <w:pPr>
            <w:pStyle w:val="Footer"/>
            <w:rPr>
              <w:rFonts w:ascii="TradeGothic" w:hAnsi="TradeGothic"/>
              <w:i/>
              <w:sz w:val="12"/>
            </w:rPr>
          </w:pPr>
        </w:p>
      </w:tc>
    </w:tr>
    <w:tr w:rsidR="00626982" w:rsidTr="002C414B">
      <w:tc>
        <w:tcPr>
          <w:tcW w:w="1871" w:type="dxa"/>
          <w:tcBorders>
            <w:top w:val="nil"/>
            <w:left w:val="nil"/>
            <w:bottom w:val="nil"/>
            <w:right w:val="nil"/>
          </w:tcBorders>
        </w:tcPr>
        <w:p w:rsidR="00626982" w:rsidRDefault="00626982">
          <w:pPr>
            <w:pStyle w:val="Footer"/>
            <w:rPr>
              <w:rFonts w:ascii="TradeGothic" w:hAnsi="TradeGothic"/>
              <w:sz w:val="12"/>
            </w:rPr>
          </w:pPr>
          <w:bookmarkStart w:id="27" w:name="Besöksadress1"/>
          <w:bookmarkEnd w:id="27"/>
        </w:p>
      </w:tc>
      <w:tc>
        <w:tcPr>
          <w:tcW w:w="1928" w:type="dxa"/>
          <w:tcBorders>
            <w:top w:val="nil"/>
            <w:left w:val="nil"/>
            <w:bottom w:val="nil"/>
            <w:right w:val="nil"/>
          </w:tcBorders>
        </w:tcPr>
        <w:p w:rsidR="00626982" w:rsidRDefault="00626982">
          <w:pPr>
            <w:pStyle w:val="Footer"/>
            <w:rPr>
              <w:rFonts w:ascii="TradeGothic" w:hAnsi="TradeGothic"/>
              <w:sz w:val="12"/>
            </w:rPr>
          </w:pPr>
          <w:bookmarkStart w:id="28" w:name="Telefax"/>
          <w:bookmarkEnd w:id="28"/>
        </w:p>
      </w:tc>
      <w:tc>
        <w:tcPr>
          <w:tcW w:w="3572" w:type="dxa"/>
          <w:tcBorders>
            <w:top w:val="nil"/>
            <w:left w:val="nil"/>
            <w:bottom w:val="nil"/>
            <w:right w:val="nil"/>
          </w:tcBorders>
        </w:tcPr>
        <w:p w:rsidR="00626982" w:rsidRDefault="00626982">
          <w:pPr>
            <w:pStyle w:val="Footer"/>
            <w:rPr>
              <w:rFonts w:ascii="TradeGothic" w:hAnsi="TradeGothic"/>
              <w:sz w:val="12"/>
            </w:rPr>
          </w:pPr>
          <w:bookmarkStart w:id="29" w:name="Telex"/>
          <w:bookmarkEnd w:id="29"/>
        </w:p>
      </w:tc>
    </w:tr>
    <w:tr w:rsidR="00626982" w:rsidTr="002C414B">
      <w:tc>
        <w:tcPr>
          <w:tcW w:w="1871" w:type="dxa"/>
          <w:tcBorders>
            <w:top w:val="nil"/>
            <w:left w:val="nil"/>
            <w:bottom w:val="nil"/>
            <w:right w:val="nil"/>
          </w:tcBorders>
        </w:tcPr>
        <w:p w:rsidR="00626982" w:rsidRDefault="00626982">
          <w:pPr>
            <w:pStyle w:val="Footer"/>
            <w:rPr>
              <w:rFonts w:ascii="TradeGothic" w:hAnsi="TradeGothic"/>
              <w:sz w:val="12"/>
            </w:rPr>
          </w:pPr>
          <w:bookmarkStart w:id="30" w:name="Besöksadress2"/>
          <w:bookmarkEnd w:id="30"/>
        </w:p>
      </w:tc>
      <w:tc>
        <w:tcPr>
          <w:tcW w:w="1928" w:type="dxa"/>
          <w:tcBorders>
            <w:top w:val="nil"/>
            <w:left w:val="nil"/>
            <w:bottom w:val="nil"/>
            <w:right w:val="nil"/>
          </w:tcBorders>
        </w:tcPr>
        <w:p w:rsidR="00626982" w:rsidRDefault="00626982">
          <w:pPr>
            <w:pStyle w:val="Footer"/>
            <w:rPr>
              <w:rFonts w:ascii="TradeGothic" w:hAnsi="TradeGothic"/>
              <w:sz w:val="12"/>
            </w:rPr>
          </w:pPr>
        </w:p>
      </w:tc>
      <w:tc>
        <w:tcPr>
          <w:tcW w:w="3572" w:type="dxa"/>
          <w:tcBorders>
            <w:top w:val="nil"/>
            <w:left w:val="nil"/>
            <w:bottom w:val="nil"/>
            <w:right w:val="nil"/>
          </w:tcBorders>
        </w:tcPr>
        <w:p w:rsidR="00626982" w:rsidRDefault="00626982">
          <w:pPr>
            <w:pStyle w:val="Footer"/>
            <w:rPr>
              <w:rFonts w:ascii="TradeGothic" w:hAnsi="TradeGothic"/>
              <w:sz w:val="12"/>
            </w:rPr>
          </w:pPr>
        </w:p>
      </w:tc>
    </w:tr>
    <w:tr w:rsidR="00626982" w:rsidTr="002C414B">
      <w:tc>
        <w:tcPr>
          <w:tcW w:w="1871" w:type="dxa"/>
          <w:tcBorders>
            <w:top w:val="nil"/>
            <w:left w:val="nil"/>
            <w:bottom w:val="nil"/>
            <w:right w:val="nil"/>
          </w:tcBorders>
        </w:tcPr>
        <w:p w:rsidR="00626982" w:rsidRDefault="00626982">
          <w:pPr>
            <w:pStyle w:val="Footer"/>
            <w:rPr>
              <w:rFonts w:ascii="TradeGothic" w:hAnsi="TradeGothic"/>
              <w:sz w:val="12"/>
            </w:rPr>
          </w:pPr>
          <w:bookmarkStart w:id="31" w:name="Besöksadress3"/>
          <w:bookmarkEnd w:id="31"/>
        </w:p>
      </w:tc>
      <w:tc>
        <w:tcPr>
          <w:tcW w:w="1928" w:type="dxa"/>
          <w:tcBorders>
            <w:top w:val="nil"/>
            <w:left w:val="nil"/>
            <w:bottom w:val="nil"/>
            <w:right w:val="nil"/>
          </w:tcBorders>
        </w:tcPr>
        <w:p w:rsidR="00626982" w:rsidRDefault="00626982">
          <w:pPr>
            <w:pStyle w:val="Footer"/>
            <w:rPr>
              <w:rFonts w:ascii="TradeGothic" w:hAnsi="TradeGothic"/>
              <w:sz w:val="12"/>
            </w:rPr>
          </w:pPr>
        </w:p>
      </w:tc>
      <w:tc>
        <w:tcPr>
          <w:tcW w:w="3572" w:type="dxa"/>
          <w:tcBorders>
            <w:top w:val="nil"/>
            <w:left w:val="nil"/>
            <w:bottom w:val="nil"/>
            <w:right w:val="nil"/>
          </w:tcBorders>
        </w:tcPr>
        <w:p w:rsidR="00626982" w:rsidRDefault="00626982">
          <w:pPr>
            <w:pStyle w:val="Footer"/>
            <w:rPr>
              <w:rFonts w:ascii="TradeGothic" w:hAnsi="TradeGothic"/>
              <w:sz w:val="12"/>
            </w:rPr>
          </w:pPr>
        </w:p>
      </w:tc>
    </w:tr>
  </w:tbl>
  <w:p w:rsidR="00626982" w:rsidRDefault="00626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14B" w:rsidRDefault="002C414B">
      <w:r>
        <w:separator/>
      </w:r>
    </w:p>
  </w:footnote>
  <w:footnote w:type="continuationSeparator" w:id="0">
    <w:p w:rsidR="002C414B" w:rsidRDefault="002C4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982" w:rsidRPr="002C414B" w:rsidRDefault="00626982" w:rsidP="002C414B">
    <w:pPr>
      <w:pStyle w:val="Header"/>
    </w:pPr>
    <w:bookmarkStart w:id="23" w:name="UDsidan2doss"/>
    <w:bookmarkEnd w:id="2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14B"/>
    <w:rsid w:val="00155C0D"/>
    <w:rsid w:val="00193BB3"/>
    <w:rsid w:val="002C414B"/>
    <w:rsid w:val="005A1F61"/>
    <w:rsid w:val="005D3882"/>
    <w:rsid w:val="005F4654"/>
    <w:rsid w:val="00620B1E"/>
    <w:rsid w:val="00626982"/>
    <w:rsid w:val="006C0618"/>
    <w:rsid w:val="0083059C"/>
    <w:rsid w:val="009E193A"/>
    <w:rsid w:val="00A46842"/>
    <w:rsid w:val="00ED623F"/>
    <w:rsid w:val="00FE0D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66EB29D-9313-4AA0-98E8-F4E2E4C0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Depnamn">
    <w:name w:val="Depnamn"/>
    <w:basedOn w:val="Normal"/>
    <w:pPr>
      <w:spacing w:line="260" w:lineRule="exact"/>
    </w:pPr>
    <w:rPr>
      <w:rFonts w:ascii="TradeGothic Bold" w:hAnsi="TradeGothic Bold"/>
      <w:b/>
      <w:bCs/>
      <w:sz w:val="22"/>
      <w:szCs w:val="22"/>
    </w:rPr>
  </w:style>
  <w:style w:type="paragraph" w:customStyle="1" w:styleId="Enhetnamn">
    <w:name w:val="Enhetnamn"/>
    <w:basedOn w:val="Normal"/>
    <w:pPr>
      <w:spacing w:after="260"/>
    </w:pPr>
    <w:rPr>
      <w:rFonts w:ascii="TradeGothic" w:hAnsi="TradeGothic"/>
      <w:i/>
      <w:iCs/>
      <w:sz w:val="18"/>
      <w:szCs w:val="18"/>
    </w:rPr>
  </w:style>
  <w:style w:type="paragraph" w:customStyle="1" w:styleId="Brdtext1">
    <w:name w:val="Brödtext1"/>
    <w:basedOn w:val="Normal"/>
    <w:pPr>
      <w:spacing w:line="320" w:lineRule="exact"/>
    </w:pPr>
    <w:rPr>
      <w:sz w:val="24"/>
      <w:szCs w:val="24"/>
    </w:rPr>
  </w:style>
  <w:style w:type="paragraph" w:styleId="Footer">
    <w:name w:val="footer"/>
    <w:basedOn w:val="Normal"/>
    <w:pPr>
      <w:tabs>
        <w:tab w:val="center" w:pos="4320"/>
        <w:tab w:val="right" w:pos="8640"/>
      </w:tabs>
    </w:pPr>
  </w:style>
  <w:style w:type="paragraph" w:customStyle="1" w:styleId="Namnenhet">
    <w:name w:val="Namnenhet"/>
    <w:basedOn w:val="Depnamn"/>
    <w:pPr>
      <w:framePr w:h="2183" w:wrap="notBeside" w:vAnchor="text" w:hAnchor="page" w:x="1447" w:y="1"/>
    </w:pPr>
    <w:rPr>
      <w:rFonts w:ascii="Arial" w:hAnsi="Arial" w:cs="Arial"/>
      <w:b w:val="0"/>
      <w:bCs w:val="0"/>
      <w:i/>
      <w:iCs/>
      <w:sz w:val="18"/>
      <w:szCs w:val="18"/>
      <w:lang w:val="sv-SE"/>
    </w:rPr>
  </w:style>
  <w:style w:type="paragraph" w:customStyle="1" w:styleId="Brdtexthuvud">
    <w:name w:val="Brödtext huvud"/>
    <w:basedOn w:val="Brdtext1"/>
    <w:pPr>
      <w:framePr w:w="4570" w:h="1701" w:hRule="exact" w:hSpace="181" w:wrap="around" w:vAnchor="page" w:hAnchor="page" w:x="6697" w:y="681"/>
    </w:pPr>
    <w:rPr>
      <w:rFonts w:ascii="Arial" w:hAnsi="Arial" w:cs="Arial"/>
    </w:rPr>
  </w:style>
  <w:style w:type="paragraph" w:customStyle="1" w:styleId="UDrubrik">
    <w:name w:val="UDrubrik"/>
    <w:basedOn w:val="Normal"/>
    <w:next w:val="Brdtext1"/>
    <w:pPr>
      <w:spacing w:line="320" w:lineRule="exact"/>
    </w:pPr>
    <w:rPr>
      <w:rFonts w:ascii="TradeGothic Bold" w:hAnsi="TradeGothic Bold"/>
      <w:b/>
      <w:bCs/>
      <w:sz w:val="22"/>
      <w:szCs w:val="22"/>
    </w:rPr>
  </w:style>
  <w:style w:type="paragraph" w:customStyle="1" w:styleId="Mellanrubrik">
    <w:name w:val="Mellanrubrik"/>
    <w:basedOn w:val="Brdtext1"/>
    <w:next w:val="Brdtext1"/>
    <w:rPr>
      <w:rFonts w:ascii="TradeGothic" w:hAnsi="TradeGothic"/>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90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UM-mallar\Templates\um_eng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33826C-66C2-4122-8215-81CC860E6412}"/>
</file>

<file path=customXml/itemProps2.xml><?xml version="1.0" encoding="utf-8"?>
<ds:datastoreItem xmlns:ds="http://schemas.openxmlformats.org/officeDocument/2006/customXml" ds:itemID="{3D2BDEA4-2751-49DE-9E48-2849EDEB7582}"/>
</file>

<file path=customXml/itemProps3.xml><?xml version="1.0" encoding="utf-8"?>
<ds:datastoreItem xmlns:ds="http://schemas.openxmlformats.org/officeDocument/2006/customXml" ds:itemID="{CE083DFD-FDBA-45A0-8234-EE917474360D}"/>
</file>

<file path=docProps/app.xml><?xml version="1.0" encoding="utf-8"?>
<Properties xmlns="http://schemas.openxmlformats.org/officeDocument/2006/extended-properties" xmlns:vt="http://schemas.openxmlformats.org/officeDocument/2006/docPropsVTypes">
  <Template>um_eng2.dot</Template>
  <TotalTime>0</TotalTime>
  <Pages>1</Pages>
  <Words>107</Words>
  <Characters>611</Characters>
  <Application>Microsoft Office Word</Application>
  <DocSecurity>0</DocSecurity>
  <Lines>5</Lines>
  <Paragraphs>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lpstr>
    </vt:vector>
  </TitlesOfParts>
  <Company>UD</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 Sundström</dc:creator>
  <cp:lastModifiedBy>Durnescu Lilian</cp:lastModifiedBy>
  <cp:revision>2</cp:revision>
  <cp:lastPrinted>1899-12-31T23:00:00Z</cp:lastPrinted>
  <dcterms:created xsi:type="dcterms:W3CDTF">2017-10-04T10:49:00Z</dcterms:created>
  <dcterms:modified xsi:type="dcterms:W3CDTF">2017-10-04T10:49:00Z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