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word/commentsExtensible.xml" ContentType="application/vnd.openxmlformats-officedocument.wordprocessingml.commentsExtensible+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22FB4" w14:textId="77777777" w:rsidR="00CE0F6E" w:rsidRPr="00777185" w:rsidRDefault="00CE0F6E" w:rsidP="00CE0F6E">
      <w:pPr>
        <w:spacing w:line="0" w:lineRule="atLeast"/>
        <w:rPr>
          <w:sz w:val="4"/>
          <w:szCs w:val="4"/>
        </w:rPr>
      </w:pPr>
    </w:p>
    <w:p w14:paraId="395CF837" w14:textId="77777777" w:rsidR="00CE0F6E" w:rsidRPr="00777185" w:rsidRDefault="00CE0F6E" w:rsidP="00CE0F6E">
      <w:pPr>
        <w:spacing w:line="0" w:lineRule="atLeast"/>
        <w:rPr>
          <w:sz w:val="4"/>
          <w:szCs w:val="4"/>
        </w:rPr>
      </w:pPr>
    </w:p>
    <w:tbl>
      <w:tblPr>
        <w:tblStyle w:val="TableGrid"/>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15"/>
        <w:gridCol w:w="198"/>
        <w:gridCol w:w="2580"/>
      </w:tblGrid>
      <w:tr w:rsidR="00CE0F6E" w:rsidRPr="007967D6" w14:paraId="7C8A125A" w14:textId="77777777" w:rsidTr="0057472F">
        <w:trPr>
          <w:trHeight w:val="3289"/>
        </w:trPr>
        <w:tc>
          <w:tcPr>
            <w:tcW w:w="7115" w:type="dxa"/>
          </w:tcPr>
          <w:sdt>
            <w:sdtPr>
              <w:rPr>
                <w:lang w:val="en-GB"/>
              </w:rPr>
              <w:alias w:val="360Recipient"/>
              <w:id w:val="773512296"/>
              <w:placeholder>
                <w:docPart w:val="891999A7AA69431888A7B1FE6040CCAC"/>
              </w:placeholder>
              <w:dataBinding w:prefixMappings="xmlns:gbs='http://www.software-innovation.no/growBusinessDocument'" w:xpath="/gbs:GrowBusinessDocument/gbs:ToActivityContactJOINEX.Name[@gbs:key='773512296']" w:storeItemID="{4F868269-64EA-4E74-B31B-A7FF801805E5}"/>
              <w:text/>
            </w:sdtPr>
            <w:sdtEndPr/>
            <w:sdtContent>
              <w:p w14:paraId="3EAB1824" w14:textId="699E1318" w:rsidR="00CE0F6E" w:rsidRPr="00CE0F6E" w:rsidRDefault="00CE0F6E" w:rsidP="0057472F">
                <w:pPr>
                  <w:rPr>
                    <w:lang w:val="en-GB"/>
                  </w:rPr>
                </w:pPr>
                <w:r w:rsidRPr="00CE0F6E">
                  <w:rPr>
                    <w:lang w:val="en-GB"/>
                  </w:rPr>
                  <w:t xml:space="preserve">  </w:t>
                </w:r>
              </w:p>
            </w:sdtContent>
          </w:sdt>
          <w:sdt>
            <w:sdtPr>
              <w:rPr>
                <w:lang w:val="en-GB"/>
              </w:rPr>
              <w:alias w:val="360Address"/>
              <w:tag w:val="DocumentNumber"/>
              <w:id w:val="-1869683060"/>
              <w:placeholder>
                <w:docPart w:val="891999A7AA69431888A7B1FE6040CCAC"/>
              </w:placeholder>
              <w:dataBinding w:prefixMappings="xmlns:gbs='http://www.software-innovation.no/growBusinessDocument'" w:xpath="/gbs:GrowBusinessDocument/gbs:ToActivityContactJOINEX.Address[@gbs:key='2425284236']" w:storeItemID="{4F868269-64EA-4E74-B31B-A7FF801805E5}"/>
              <w:text/>
            </w:sdtPr>
            <w:sdtEndPr/>
            <w:sdtContent>
              <w:p w14:paraId="44CA05D4" w14:textId="3DB64889" w:rsidR="00CE0F6E" w:rsidRPr="00CE0F6E" w:rsidRDefault="00CE0F6E" w:rsidP="0057472F">
                <w:pPr>
                  <w:rPr>
                    <w:lang w:val="en-GB"/>
                  </w:rPr>
                </w:pPr>
                <w:r w:rsidRPr="00CE0F6E">
                  <w:rPr>
                    <w:lang w:val="en-GB"/>
                  </w:rPr>
                  <w:t xml:space="preserve">  </w:t>
                </w:r>
              </w:p>
            </w:sdtContent>
          </w:sdt>
          <w:sdt>
            <w:sdtPr>
              <w:rPr>
                <w:lang w:val="en-GB"/>
              </w:rPr>
              <w:alias w:val="360Zip"/>
              <w:id w:val="-350026773"/>
              <w:placeholder>
                <w:docPart w:val="891999A7AA69431888A7B1FE6040CCAC"/>
              </w:placeholder>
              <w:dataBinding w:prefixMappings="xmlns:gbs='http://www.software-innovation.no/growBusinessDocument'" w:xpath="/gbs:GrowBusinessDocument/gbs:ToActivityContactJOINEX.Zip[@gbs:key='3944940523']" w:storeItemID="{4F868269-64EA-4E74-B31B-A7FF801805E5}"/>
              <w:text/>
            </w:sdtPr>
            <w:sdtEndPr/>
            <w:sdtContent>
              <w:p w14:paraId="154E6D4F" w14:textId="4C29D294" w:rsidR="00CE0F6E" w:rsidRPr="00CE0F6E" w:rsidRDefault="00CE0F6E" w:rsidP="0057472F">
                <w:pPr>
                  <w:rPr>
                    <w:lang w:val="en-GB"/>
                  </w:rPr>
                </w:pPr>
                <w:r w:rsidRPr="00CE0F6E">
                  <w:rPr>
                    <w:lang w:val="en-GB"/>
                  </w:rPr>
                  <w:t xml:space="preserve">  </w:t>
                </w:r>
              </w:p>
            </w:sdtContent>
          </w:sdt>
          <w:sdt>
            <w:sdtPr>
              <w:rPr>
                <w:lang w:val="en-GB"/>
              </w:rPr>
              <w:alias w:val="360Recipient"/>
              <w:id w:val="48735825"/>
              <w:placeholder>
                <w:docPart w:val="0C6DDDEE245049BD830BD2885DBFE73B"/>
              </w:placeholder>
              <w:dataBinding w:prefixMappings="xmlns:gbs='http://www.software-innovation.no/growBusinessDocument'" w:xpath="/gbs:GrowBusinessDocument/gbs:ToActivityContactJOINEX.Name[@gbs:key='773512296']" w:storeItemID="{4F868269-64EA-4E74-B31B-A7FF801805E5}"/>
              <w:text/>
            </w:sdtPr>
            <w:sdtEndPr/>
            <w:sdtContent>
              <w:p w14:paraId="0612DD5E" w14:textId="77777777" w:rsidR="00185799" w:rsidRPr="00103F21" w:rsidRDefault="00185799" w:rsidP="00185799">
                <w:pPr>
                  <w:rPr>
                    <w:lang w:val="en-GB"/>
                  </w:rPr>
                </w:pPr>
                <w:r w:rsidRPr="00103F21">
                  <w:rPr>
                    <w:lang w:val="en-GB"/>
                  </w:rPr>
                  <w:t>Office of the United Nations High Commissioner for Human Rights (OHCHR)</w:t>
                </w:r>
              </w:p>
            </w:sdtContent>
          </w:sdt>
          <w:sdt>
            <w:sdtPr>
              <w:rPr>
                <w:rFonts w:asciiTheme="majorHAnsi" w:hAnsiTheme="majorHAnsi"/>
                <w:lang w:val="fr-FR"/>
              </w:rPr>
              <w:alias w:val="360Address"/>
              <w:tag w:val="DocumentNumber"/>
              <w:id w:val="-747192794"/>
              <w:placeholder>
                <w:docPart w:val="0C6DDDEE245049BD830BD2885DBFE73B"/>
              </w:placeholder>
              <w:dataBinding w:prefixMappings="xmlns:gbs='http://www.software-innovation.no/growBusinessDocument'" w:xpath="/gbs:GrowBusinessDocument/gbs:ToActivityContactJOINEX.Address[@gbs:key='2425284236']" w:storeItemID="{4F868269-64EA-4E74-B31B-A7FF801805E5}"/>
              <w:text/>
            </w:sdtPr>
            <w:sdtEndPr/>
            <w:sdtContent>
              <w:p w14:paraId="1CC324C2" w14:textId="77777777" w:rsidR="00185799" w:rsidRPr="00103F21" w:rsidRDefault="00185799" w:rsidP="00185799">
                <w:pPr>
                  <w:rPr>
                    <w:rFonts w:asciiTheme="majorHAnsi" w:hAnsiTheme="majorHAnsi"/>
                    <w:lang w:val="fr-FR"/>
                  </w:rPr>
                </w:pPr>
                <w:r w:rsidRPr="00103F21">
                  <w:rPr>
                    <w:rFonts w:asciiTheme="majorHAnsi" w:hAnsiTheme="majorHAnsi"/>
                    <w:lang w:val="fr-FR"/>
                  </w:rPr>
                  <w:t>Palais des Nations CH-1211 Geneva 10</w:t>
                </w:r>
              </w:p>
            </w:sdtContent>
          </w:sdt>
          <w:p w14:paraId="0F09FE8B" w14:textId="12CD3C9C" w:rsidR="00CE0F6E" w:rsidRPr="00103F21" w:rsidRDefault="00185799" w:rsidP="00185799">
            <w:pPr>
              <w:rPr>
                <w:lang w:val="de-DE"/>
              </w:rPr>
            </w:pPr>
            <w:proofErr w:type="spellStart"/>
            <w:r w:rsidRPr="00103F21">
              <w:rPr>
                <w:rFonts w:asciiTheme="majorHAnsi" w:hAnsiTheme="majorHAnsi"/>
                <w:lang w:val="de-DE"/>
              </w:rPr>
              <w:t>E-mail</w:t>
            </w:r>
            <w:proofErr w:type="spellEnd"/>
            <w:r w:rsidRPr="00103F21">
              <w:rPr>
                <w:rFonts w:asciiTheme="majorHAnsi" w:hAnsiTheme="majorHAnsi"/>
                <w:lang w:val="de-DE"/>
              </w:rPr>
              <w:t>:</w:t>
            </w:r>
            <w:r w:rsidRPr="00103F21">
              <w:rPr>
                <w:rFonts w:asciiTheme="majorHAnsi" w:hAnsiTheme="majorHAnsi"/>
                <w:b/>
                <w:bCs/>
                <w:lang w:val="de-DE"/>
              </w:rPr>
              <w:t xml:space="preserve"> </w:t>
            </w:r>
            <w:hyperlink r:id="rId11" w:history="1">
              <w:r w:rsidR="00103F21" w:rsidRPr="00103F21">
                <w:rPr>
                  <w:rStyle w:val="Hyperlink"/>
                  <w:color w:val="auto"/>
                  <w:lang w:val="de-DE"/>
                </w:rPr>
                <w:t>mzanin@ohchr.org</w:t>
              </w:r>
            </w:hyperlink>
          </w:p>
        </w:tc>
        <w:tc>
          <w:tcPr>
            <w:tcW w:w="198" w:type="dxa"/>
          </w:tcPr>
          <w:p w14:paraId="0D76DC10" w14:textId="77777777" w:rsidR="00CE0F6E" w:rsidRPr="00103F21" w:rsidRDefault="00CE0F6E" w:rsidP="0057472F">
            <w:pPr>
              <w:rPr>
                <w:lang w:val="de-DE"/>
              </w:rPr>
            </w:pPr>
          </w:p>
        </w:tc>
        <w:tc>
          <w:tcPr>
            <w:tcW w:w="2580" w:type="dxa"/>
          </w:tcPr>
          <w:sdt>
            <w:sdtPr>
              <w:tag w:val="{&quot;templafy&quot;:{&quot;id&quot;:&quot;838e3c22-29ed-4c46-91ad-3ce7d0d3bb86&quot;}}"/>
              <w:id w:val="-125543306"/>
              <w:placeholder>
                <w:docPart w:val="C7458D865ABC4F24A853D327424EC29E"/>
              </w:placeholder>
            </w:sdtPr>
            <w:sdtEndPr/>
            <w:sdtContent>
              <w:p w14:paraId="23E502D1" w14:textId="77777777" w:rsidR="00CE0F6E" w:rsidRDefault="00CE0F6E" w:rsidP="0057472F">
                <w:pPr>
                  <w:pStyle w:val="Template-Adresse"/>
                </w:pPr>
                <w:r>
                  <w:rPr>
                    <w:lang w:val="en-GB"/>
                  </w:rPr>
                  <w:t>Wilders Plads 8K</w:t>
                </w:r>
              </w:p>
              <w:p w14:paraId="23A9DDD3" w14:textId="77777777" w:rsidR="00CE0F6E" w:rsidRDefault="00CE0F6E" w:rsidP="0057472F">
                <w:pPr>
                  <w:pStyle w:val="Template-Adresse"/>
                </w:pPr>
                <w:r>
                  <w:rPr>
                    <w:lang w:val="en-GB"/>
                  </w:rPr>
                  <w:t>DK-1403 Copenhagen K</w:t>
                </w:r>
              </w:p>
            </w:sdtContent>
          </w:sdt>
          <w:sdt>
            <w:sdtPr>
              <w:alias w:val="group"/>
              <w:tag w:val="{&quot;templafy&quot;:{&quot;id&quot;:&quot;35501029-44e1-472f-92e4-8bd12a4f844f&quot;}}"/>
              <w:id w:val="1251931184"/>
              <w:placeholder>
                <w:docPart w:val="C7458D865ABC4F24A853D327424EC29E"/>
              </w:placeholder>
            </w:sdtPr>
            <w:sdtEndPr/>
            <w:sdtContent>
              <w:p w14:paraId="46AFAF95" w14:textId="77777777" w:rsidR="00CE0F6E" w:rsidRPr="00243A00" w:rsidRDefault="00CA1F24" w:rsidP="0057472F">
                <w:pPr>
                  <w:pStyle w:val="Template-Adresse"/>
                </w:pPr>
                <w:sdt>
                  <w:sdtPr>
                    <w:tag w:val="{&quot;templafy&quot;:{&quot;id&quot;:&quot;8413ad6a-2747-4e1e-b5c8-4da56b174063&quot;}}"/>
                    <w:id w:val="430093630"/>
                    <w:placeholder>
                      <w:docPart w:val="C7458D865ABC4F24A853D327424EC29E"/>
                    </w:placeholder>
                  </w:sdtPr>
                  <w:sdtEndPr/>
                  <w:sdtContent>
                    <w:r w:rsidR="00CE0F6E">
                      <w:rPr>
                        <w:lang w:val="en-GB"/>
                      </w:rPr>
                      <w:t>Phone</w:t>
                    </w:r>
                  </w:sdtContent>
                </w:sdt>
                <w:r w:rsidR="00CE0F6E" w:rsidRPr="00243A00">
                  <w:rPr>
                    <w:lang w:val="en-GB"/>
                  </w:rPr>
                  <w:t xml:space="preserve"> </w:t>
                </w:r>
                <w:sdt>
                  <w:sdtPr>
                    <w:tag w:val="{&quot;templafy&quot;:{&quot;id&quot;:&quot;ce13ae4a-b2dd-47d1-b11c-a0c710a01c70&quot;}}"/>
                    <w:id w:val="1233042368"/>
                    <w:placeholder>
                      <w:docPart w:val="0585B93E71FF4D9BBB5F01AC0495EB41"/>
                    </w:placeholder>
                  </w:sdtPr>
                  <w:sdtEndPr/>
                  <w:sdtContent>
                    <w:r w:rsidR="00CE0F6E">
                      <w:rPr>
                        <w:lang w:val="en-GB"/>
                      </w:rPr>
                      <w:t>+45 3269 8888</w:t>
                    </w:r>
                  </w:sdtContent>
                </w:sdt>
              </w:p>
            </w:sdtContent>
          </w:sdt>
          <w:sdt>
            <w:sdtPr>
              <w:rPr>
                <w:vanish/>
              </w:rPr>
              <w:alias w:val="group"/>
              <w:tag w:val="{&quot;templafy&quot;:{&quot;id&quot;:&quot;8239ec3d-0035-4644-9da1-311aedd98d30&quot;}}"/>
              <w:id w:val="-1277710702"/>
              <w:placeholder>
                <w:docPart w:val="C7458D865ABC4F24A853D327424EC29E"/>
              </w:placeholder>
            </w:sdtPr>
            <w:sdtEndPr/>
            <w:sdtContent>
              <w:p w14:paraId="5CEFCF5A" w14:textId="77777777" w:rsidR="00CE0F6E" w:rsidRPr="00243A00" w:rsidRDefault="00CA1F24" w:rsidP="0057472F">
                <w:pPr>
                  <w:pStyle w:val="Template-Adresse"/>
                  <w:rPr>
                    <w:vanish/>
                  </w:rPr>
                </w:pPr>
                <w:sdt>
                  <w:sdtPr>
                    <w:rPr>
                      <w:vanish/>
                    </w:rPr>
                    <w:tag w:val="{&quot;templafy&quot;:{&quot;id&quot;:&quot;f336229f-191a-4fbd-a435-0e96bf16964c&quot;}}"/>
                    <w:id w:val="310144736"/>
                    <w:placeholder>
                      <w:docPart w:val="C7458D865ABC4F24A853D327424EC29E"/>
                    </w:placeholder>
                  </w:sdtPr>
                  <w:sdtEndPr/>
                  <w:sdtContent>
                    <w:r w:rsidR="00CE0F6E">
                      <w:rPr>
                        <w:vanish/>
                        <w:lang w:val="en-GB"/>
                      </w:rPr>
                      <w:t>CELL</w:t>
                    </w:r>
                  </w:sdtContent>
                </w:sdt>
                <w:r w:rsidR="00CE0F6E" w:rsidRPr="00243A00">
                  <w:rPr>
                    <w:vanish/>
                    <w:lang w:val="en-GB"/>
                  </w:rPr>
                  <w:t xml:space="preserve"> </w:t>
                </w:r>
                <w:sdt>
                  <w:sdtPr>
                    <w:rPr>
                      <w:vanish/>
                    </w:rPr>
                    <w:tag w:val="{&quot;templafy&quot;:{&quot;id&quot;:&quot;f8523660-8761-4746-930a-707a8286bc48&quot;}}"/>
                    <w:id w:val="240069823"/>
                    <w:placeholder>
                      <w:docPart w:val="D8F978DF15674504B23369825C0DC709"/>
                    </w:placeholder>
                  </w:sdtPr>
                  <w:sdtEndPr/>
                  <w:sdtContent>
                    <w:r w:rsidR="00CE0F6E">
                      <w:rPr>
                        <w:vanish/>
                        <w:lang w:val="en-GB"/>
                      </w:rPr>
                      <w:t xml:space="preserve"> </w:t>
                    </w:r>
                  </w:sdtContent>
                </w:sdt>
              </w:p>
            </w:sdtContent>
          </w:sdt>
          <w:sdt>
            <w:sdtPr>
              <w:alias w:val="group"/>
              <w:tag w:val="{&quot;templafy&quot;:{&quot;id&quot;:&quot;a0e58b04-04c3-4341-9f98-e03d78d87bbb&quot;}}"/>
              <w:id w:val="942109323"/>
              <w:placeholder>
                <w:docPart w:val="C7458D865ABC4F24A853D327424EC29E"/>
              </w:placeholder>
            </w:sdtPr>
            <w:sdtEndPr/>
            <w:sdtContent>
              <w:p w14:paraId="76F2A2EF" w14:textId="77777777" w:rsidR="00CE0F6E" w:rsidRPr="00243A00" w:rsidRDefault="00CA1F24" w:rsidP="0057472F">
                <w:pPr>
                  <w:pStyle w:val="Template-Adresse"/>
                </w:pPr>
                <w:sdt>
                  <w:sdtPr>
                    <w:tag w:val="{&quot;templafy&quot;:{&quot;id&quot;:&quot;bad62a26-89cc-4a9d-92a4-da2983e018ed&quot;}}"/>
                    <w:id w:val="1976335733"/>
                    <w:placeholder>
                      <w:docPart w:val="C7458D865ABC4F24A853D327424EC29E"/>
                    </w:placeholder>
                  </w:sdtPr>
                  <w:sdtEndPr/>
                  <w:sdtContent>
                    <w:r w:rsidR="00CE0F6E" w:rsidRPr="00CE0F6E">
                      <w:t>nafi@humanrights.dk</w:t>
                    </w:r>
                  </w:sdtContent>
                </w:sdt>
              </w:p>
            </w:sdtContent>
          </w:sdt>
          <w:sdt>
            <w:sdtPr>
              <w:alias w:val="group"/>
              <w:tag w:val="{&quot;templafy&quot;:{&quot;id&quot;:&quot;f7576c29-d721-417e-9981-6c6c14af87cc&quot;}}"/>
              <w:id w:val="449751373"/>
              <w:placeholder>
                <w:docPart w:val="C7458D865ABC4F24A853D327424EC29E"/>
              </w:placeholder>
            </w:sdtPr>
            <w:sdtEndPr/>
            <w:sdtContent>
              <w:p w14:paraId="55619299" w14:textId="77777777" w:rsidR="00CE0F6E" w:rsidRPr="00243A00" w:rsidRDefault="00CA1F24" w:rsidP="0057472F">
                <w:pPr>
                  <w:pStyle w:val="Template-Adresse"/>
                </w:pPr>
                <w:sdt>
                  <w:sdtPr>
                    <w:tag w:val="{&quot;templafy&quot;:{&quot;id&quot;:&quot;32313f00-a176-4402-9fcd-e08377dcf394&quot;}}"/>
                    <w:id w:val="-236557363"/>
                    <w:placeholder>
                      <w:docPart w:val="C7458D865ABC4F24A853D327424EC29E"/>
                    </w:placeholder>
                  </w:sdtPr>
                  <w:sdtEndPr/>
                  <w:sdtContent>
                    <w:r w:rsidR="00CE0F6E" w:rsidRPr="00CE0F6E">
                      <w:t>humanrights.dk</w:t>
                    </w:r>
                  </w:sdtContent>
                </w:sdt>
              </w:p>
            </w:sdtContent>
          </w:sdt>
          <w:p w14:paraId="1B41E774" w14:textId="77777777" w:rsidR="00CE0F6E" w:rsidRPr="00243A00" w:rsidRDefault="00CE0F6E" w:rsidP="0057472F">
            <w:pPr>
              <w:pStyle w:val="Template-Adresse"/>
            </w:pPr>
          </w:p>
          <w:p w14:paraId="4A5907E2" w14:textId="2CB9C2F7" w:rsidR="00CE0F6E" w:rsidRDefault="00CA1F24" w:rsidP="0057472F">
            <w:pPr>
              <w:pStyle w:val="Template-Docinfo"/>
            </w:pPr>
            <w:sdt>
              <w:sdtPr>
                <w:tag w:val="{&quot;templafy&quot;:{&quot;id&quot;:&quot;3a71f1e0-75b3-47db-bdff-762483d4476e&quot;}}"/>
                <w:id w:val="133067827"/>
                <w:placeholder>
                  <w:docPart w:val="C7458D865ABC4F24A853D327424EC29E"/>
                </w:placeholder>
              </w:sdtPr>
              <w:sdtEndPr/>
              <w:sdtContent>
                <w:r w:rsidR="00CE0F6E">
                  <w:rPr>
                    <w:lang w:val="en-GB"/>
                  </w:rPr>
                  <w:t>Doc. No.</w:t>
                </w:r>
              </w:sdtContent>
            </w:sdt>
            <w:r w:rsidR="00CE0F6E" w:rsidRPr="00243A00">
              <w:rPr>
                <w:lang w:val="en-GB"/>
              </w:rPr>
              <w:t xml:space="preserve"> </w:t>
            </w:r>
            <w:sdt>
              <w:sdtPr>
                <w:alias w:val="360DocumentNumber"/>
                <w:tag w:val="DocumentNumber"/>
                <w:id w:val="787855222"/>
                <w:placeholder>
                  <w:docPart w:val="0A19E683A8E6444C856FDC36A2A5065A"/>
                </w:placeholder>
                <w:dataBinding w:prefixMappings="xmlns:gbs='http://www.software-innovation.no/growBusinessDocument'" w:xpath="/gbs:GrowBusinessDocument/gbs:DocumentNumber[@gbs:key='787855222']" w:storeItemID="{4F868269-64EA-4E74-B31B-A7FF801805E5}"/>
                <w:text/>
              </w:sdtPr>
              <w:sdtEndPr/>
              <w:sdtContent>
                <w:r w:rsidR="00FF406B">
                  <w:t>21/01601-2</w:t>
                </w:r>
              </w:sdtContent>
            </w:sdt>
          </w:p>
          <w:p w14:paraId="54905286" w14:textId="77777777" w:rsidR="00CE0F6E" w:rsidRDefault="00CE0F6E" w:rsidP="0057472F">
            <w:pPr>
              <w:pStyle w:val="Template-Docinfo"/>
            </w:pPr>
          </w:p>
          <w:sdt>
            <w:sdtPr>
              <w:tag w:val="{&quot;templafy&quot;:{&quot;id&quot;:&quot;57e15106-25da-4543-b88d-539213a300e5&quot;}}"/>
              <w:id w:val="1371425908"/>
              <w:placeholder>
                <w:docPart w:val="C7458D865ABC4F24A853D327424EC29E"/>
              </w:placeholder>
            </w:sdtPr>
            <w:sdtEndPr/>
            <w:sdtContent>
              <w:p w14:paraId="3FBACE53" w14:textId="0B6AE77B" w:rsidR="00CE0F6E" w:rsidRDefault="00605030" w:rsidP="0057472F">
                <w:pPr>
                  <w:pStyle w:val="Template-Docinfo"/>
                </w:pPr>
                <w:r>
                  <w:t>18</w:t>
                </w:r>
                <w:r w:rsidR="00257167">
                  <w:t xml:space="preserve"> </w:t>
                </w:r>
                <w:r>
                  <w:t>june</w:t>
                </w:r>
                <w:r w:rsidR="00CE0F6E">
                  <w:rPr>
                    <w:lang w:val="en-GB"/>
                  </w:rPr>
                  <w:t xml:space="preserve"> 2021</w:t>
                </w:r>
              </w:p>
            </w:sdtContent>
          </w:sdt>
        </w:tc>
      </w:tr>
    </w:tbl>
    <w:p w14:paraId="57EEFC7B" w14:textId="0C71C91C" w:rsidR="00CE0F6E" w:rsidRDefault="005E1AEE" w:rsidP="00CE0F6E">
      <w:pPr>
        <w:pStyle w:val="DocumentHeading"/>
        <w:rPr>
          <w:lang w:val="en-GB"/>
        </w:rPr>
      </w:pPr>
      <w:r>
        <w:rPr>
          <w:lang w:val="en-GB"/>
        </w:rPr>
        <w:t xml:space="preserve">call for written submissions for </w:t>
      </w:r>
      <w:proofErr w:type="spellStart"/>
      <w:r>
        <w:rPr>
          <w:lang w:val="en-GB"/>
        </w:rPr>
        <w:t>cedaw</w:t>
      </w:r>
      <w:proofErr w:type="spellEnd"/>
      <w:r>
        <w:rPr>
          <w:lang w:val="en-GB"/>
        </w:rPr>
        <w:t xml:space="preserve"> day of general discussion on indigenous women and girlS (24 june 2021) </w:t>
      </w:r>
    </w:p>
    <w:p w14:paraId="5EE5C418" w14:textId="72DEF4FA" w:rsidR="00330FE1" w:rsidRDefault="00330FE1" w:rsidP="00CE0F6E">
      <w:pPr>
        <w:pStyle w:val="DocumentHeading"/>
        <w:rPr>
          <w:lang w:val="en-GB"/>
        </w:rPr>
      </w:pPr>
    </w:p>
    <w:p w14:paraId="1C142211" w14:textId="36381CE5" w:rsidR="00BF26D5" w:rsidRPr="00BF26D5" w:rsidRDefault="00223C86" w:rsidP="00BF26D5">
      <w:pPr>
        <w:rPr>
          <w:b/>
          <w:bCs/>
          <w:lang w:val="en-GB"/>
        </w:rPr>
      </w:pPr>
      <w:r>
        <w:rPr>
          <w:lang w:val="en-GB"/>
        </w:rPr>
        <w:t xml:space="preserve">The Danish Institute for Human Rights welcomes the call for submissions </w:t>
      </w:r>
      <w:r w:rsidRPr="00103F21">
        <w:rPr>
          <w:lang w:val="en-GB"/>
        </w:rPr>
        <w:t xml:space="preserve">communicated by email of </w:t>
      </w:r>
      <w:r w:rsidR="008B111E" w:rsidRPr="00103F21">
        <w:rPr>
          <w:lang w:val="en-GB"/>
        </w:rPr>
        <w:t>17</w:t>
      </w:r>
      <w:r w:rsidRPr="00103F21">
        <w:rPr>
          <w:lang w:val="en-GB"/>
        </w:rPr>
        <w:t xml:space="preserve"> </w:t>
      </w:r>
      <w:r w:rsidR="008B111E" w:rsidRPr="00103F21">
        <w:rPr>
          <w:lang w:val="en-GB"/>
        </w:rPr>
        <w:t>May</w:t>
      </w:r>
      <w:r w:rsidRPr="00103F21">
        <w:rPr>
          <w:lang w:val="en-GB"/>
        </w:rPr>
        <w:t xml:space="preserve"> 2021 by the Office of the United Nations High Commissioner for Human Rights (OHCHR) concerning </w:t>
      </w:r>
      <w:r w:rsidR="0051679F" w:rsidRPr="00103F21">
        <w:rPr>
          <w:lang w:val="en-GB"/>
        </w:rPr>
        <w:t xml:space="preserve">the Committee on the Elimination of </w:t>
      </w:r>
      <w:r w:rsidR="0051679F" w:rsidRPr="00BF26D5">
        <w:rPr>
          <w:rFonts w:asciiTheme="majorHAnsi" w:hAnsiTheme="majorHAnsi" w:cstheme="majorHAnsi"/>
          <w:lang w:val="en-GB"/>
        </w:rPr>
        <w:t>Discrimination against Women (</w:t>
      </w:r>
      <w:proofErr w:type="spellStart"/>
      <w:r w:rsidR="0051679F" w:rsidRPr="00BF26D5">
        <w:rPr>
          <w:rFonts w:asciiTheme="majorHAnsi" w:hAnsiTheme="majorHAnsi" w:cstheme="majorHAnsi"/>
          <w:lang w:val="en-GB"/>
        </w:rPr>
        <w:t>CEDAW</w:t>
      </w:r>
      <w:proofErr w:type="spellEnd"/>
      <w:r w:rsidR="0051679F" w:rsidRPr="00BF26D5">
        <w:rPr>
          <w:rFonts w:asciiTheme="majorHAnsi" w:hAnsiTheme="majorHAnsi" w:cstheme="majorHAnsi"/>
          <w:lang w:val="en-GB"/>
        </w:rPr>
        <w:t xml:space="preserve"> Committee) virtual day of general discussion</w:t>
      </w:r>
      <w:r w:rsidR="00BF26D5" w:rsidRPr="00BF26D5">
        <w:rPr>
          <w:rFonts w:asciiTheme="majorHAnsi" w:hAnsiTheme="majorHAnsi" w:cstheme="majorHAnsi"/>
          <w:b/>
          <w:bCs/>
          <w:lang w:val="en-GB"/>
        </w:rPr>
        <w:t xml:space="preserve"> </w:t>
      </w:r>
      <w:r w:rsidR="00BF26D5" w:rsidRPr="00BF26D5">
        <w:rPr>
          <w:rFonts w:asciiTheme="majorHAnsi" w:hAnsiTheme="majorHAnsi" w:cstheme="majorHAnsi"/>
          <w:color w:val="000000"/>
          <w:shd w:val="clear" w:color="auto" w:fill="FFFFFF"/>
          <w:lang w:val="en-GB"/>
        </w:rPr>
        <w:t>the rights of indigenous women and girls, organized by the Office of the High Commissioner for Human Rights.</w:t>
      </w:r>
    </w:p>
    <w:p w14:paraId="65CD718C" w14:textId="6810FA09" w:rsidR="00CC2A74" w:rsidRPr="009506EC" w:rsidRDefault="005A6C5D" w:rsidP="009506EC">
      <w:pPr>
        <w:rPr>
          <w:lang w:val="en-GB"/>
        </w:rPr>
      </w:pPr>
      <w:r w:rsidRPr="00C3738B">
        <w:rPr>
          <w:lang w:val="en-GB"/>
        </w:rPr>
        <w:t>The Danish Institute for Human Rights is the national human rights instit</w:t>
      </w:r>
      <w:r w:rsidR="00103F21">
        <w:rPr>
          <w:lang w:val="en-GB"/>
        </w:rPr>
        <w:t>ution of Denmark and Greenland and work</w:t>
      </w:r>
      <w:r w:rsidR="009506EC">
        <w:rPr>
          <w:lang w:val="en-GB"/>
        </w:rPr>
        <w:t>s</w:t>
      </w:r>
      <w:r w:rsidR="00103F21">
        <w:rPr>
          <w:lang w:val="en-GB"/>
        </w:rPr>
        <w:t xml:space="preserve"> closely </w:t>
      </w:r>
      <w:r w:rsidR="00103F21" w:rsidRPr="005A6C5D">
        <w:rPr>
          <w:lang w:val="en-GB"/>
        </w:rPr>
        <w:t>with the Human Rights Council of Greenland</w:t>
      </w:r>
      <w:r w:rsidR="00BF26D5">
        <w:rPr>
          <w:lang w:val="en-GB"/>
        </w:rPr>
        <w:t xml:space="preserve"> regarding monitoring</w:t>
      </w:r>
      <w:r w:rsidR="009506EC">
        <w:rPr>
          <w:lang w:val="en-GB"/>
        </w:rPr>
        <w:t xml:space="preserve"> of the human rights situation</w:t>
      </w:r>
      <w:r w:rsidR="00BF26D5">
        <w:rPr>
          <w:lang w:val="en-GB"/>
        </w:rPr>
        <w:t xml:space="preserve"> in Greenland</w:t>
      </w:r>
      <w:r w:rsidR="00103F21">
        <w:rPr>
          <w:lang w:val="en-GB"/>
        </w:rPr>
        <w:t>.</w:t>
      </w:r>
      <w:r w:rsidR="00103F21" w:rsidRPr="00C3738B">
        <w:rPr>
          <w:lang w:val="en-GB"/>
        </w:rPr>
        <w:t xml:space="preserve"> </w:t>
      </w:r>
      <w:r w:rsidRPr="00C3738B">
        <w:rPr>
          <w:lang w:val="en-GB"/>
        </w:rPr>
        <w:t xml:space="preserve">By request of the Greenlandic parliament, </w:t>
      </w:r>
      <w:proofErr w:type="spellStart"/>
      <w:r w:rsidRPr="00C3738B">
        <w:rPr>
          <w:lang w:val="en-GB"/>
        </w:rPr>
        <w:t>Inatsisartut</w:t>
      </w:r>
      <w:proofErr w:type="spellEnd"/>
      <w:r w:rsidRPr="00C3738B">
        <w:rPr>
          <w:lang w:val="en-GB"/>
        </w:rPr>
        <w:t xml:space="preserve">, and government, </w:t>
      </w:r>
      <w:proofErr w:type="spellStart"/>
      <w:r w:rsidRPr="00C3738B">
        <w:rPr>
          <w:lang w:val="en-GB"/>
        </w:rPr>
        <w:t>Naalakkersuisut</w:t>
      </w:r>
      <w:proofErr w:type="spellEnd"/>
      <w:r w:rsidRPr="00C3738B">
        <w:rPr>
          <w:lang w:val="en-GB"/>
        </w:rPr>
        <w:t xml:space="preserve">, the Institute shall evaluate, promote and monitor the implementation of human rights in Greenland, including giving advice to public authorities on new legislation and by request. </w:t>
      </w:r>
      <w:r w:rsidRPr="005A6C5D">
        <w:rPr>
          <w:lang w:val="en-GB"/>
        </w:rPr>
        <w:t>In cooperation with the Human Rights Council of Greenland, the Institute drafts parallel reporting to international bodies and compiles status reports on various human rights topics.</w:t>
      </w:r>
      <w:r w:rsidRPr="005A6C5D">
        <w:rPr>
          <w:rStyle w:val="FootnoteReference"/>
          <w:lang w:val="en-GB"/>
        </w:rPr>
        <w:footnoteReference w:id="1"/>
      </w:r>
    </w:p>
    <w:p w14:paraId="6F6AFC0E" w14:textId="7FFD0018" w:rsidR="00605030" w:rsidRPr="00877D6F" w:rsidRDefault="005A6C5D" w:rsidP="00877D6F">
      <w:pPr>
        <w:rPr>
          <w:rFonts w:cs="Calibri"/>
          <w:lang w:val="en-GB"/>
        </w:rPr>
      </w:pPr>
      <w:r>
        <w:rPr>
          <w:lang w:val="en-GB"/>
        </w:rPr>
        <w:t xml:space="preserve">The Institute </w:t>
      </w:r>
      <w:r w:rsidR="00605030">
        <w:rPr>
          <w:lang w:val="en-GB"/>
        </w:rPr>
        <w:t>would like to highligh</w:t>
      </w:r>
      <w:r w:rsidR="0087692E">
        <w:rPr>
          <w:lang w:val="en-GB"/>
        </w:rPr>
        <w:t xml:space="preserve">t the following recommendations by </w:t>
      </w:r>
      <w:r w:rsidR="0087692E" w:rsidRPr="005A6C5D">
        <w:rPr>
          <w:lang w:val="en-GB"/>
        </w:rPr>
        <w:t>Human Rights Council of Greenland</w:t>
      </w:r>
      <w:r w:rsidR="0087692E">
        <w:rPr>
          <w:lang w:val="en-GB"/>
        </w:rPr>
        <w:t xml:space="preserve"> and the Institute </w:t>
      </w:r>
      <w:r w:rsidR="00605030">
        <w:rPr>
          <w:lang w:val="en-GB"/>
        </w:rPr>
        <w:t>regarding</w:t>
      </w:r>
      <w:r w:rsidR="00877D6F">
        <w:rPr>
          <w:lang w:val="en-GB"/>
        </w:rPr>
        <w:t xml:space="preserve"> 1</w:t>
      </w:r>
      <w:proofErr w:type="gramStart"/>
      <w:r w:rsidR="00877D6F">
        <w:rPr>
          <w:lang w:val="en-GB"/>
        </w:rPr>
        <w:t xml:space="preserve">) </w:t>
      </w:r>
      <w:r w:rsidR="00605030">
        <w:rPr>
          <w:lang w:val="en-GB"/>
        </w:rPr>
        <w:t xml:space="preserve"> </w:t>
      </w:r>
      <w:r w:rsidR="00877D6F">
        <w:rPr>
          <w:lang w:val="en-GB"/>
        </w:rPr>
        <w:t>W</w:t>
      </w:r>
      <w:r w:rsidR="00605030">
        <w:rPr>
          <w:lang w:val="en-GB"/>
        </w:rPr>
        <w:t>omen</w:t>
      </w:r>
      <w:proofErr w:type="gramEnd"/>
      <w:r w:rsidR="00605030">
        <w:rPr>
          <w:lang w:val="en-GB"/>
        </w:rPr>
        <w:t xml:space="preserve"> and girls in Greenland</w:t>
      </w:r>
      <w:r w:rsidR="00877D6F">
        <w:rPr>
          <w:lang w:val="en-GB"/>
        </w:rPr>
        <w:t xml:space="preserve"> and 2) Greenlandic women and girls in Denmark:</w:t>
      </w:r>
    </w:p>
    <w:p w14:paraId="303C3B46" w14:textId="4531E7F2" w:rsidR="00495703" w:rsidRDefault="00877D6F" w:rsidP="00495703">
      <w:pPr>
        <w:pStyle w:val="Heading2"/>
        <w:rPr>
          <w:lang w:val="en-GB"/>
        </w:rPr>
      </w:pPr>
      <w:r>
        <w:rPr>
          <w:lang w:val="en-GB"/>
        </w:rPr>
        <w:lastRenderedPageBreak/>
        <w:t xml:space="preserve">1 </w:t>
      </w:r>
      <w:r w:rsidR="00495703">
        <w:rPr>
          <w:lang w:val="en-GB"/>
        </w:rPr>
        <w:t>Equality and non-discrimination: Women and girls in Greenland</w:t>
      </w:r>
    </w:p>
    <w:p w14:paraId="5930A57D" w14:textId="77777777" w:rsidR="00CA1F24" w:rsidRDefault="00FE0251" w:rsidP="00FE0251">
      <w:pPr>
        <w:rPr>
          <w:lang w:val="en-GB"/>
        </w:rPr>
      </w:pPr>
      <w:r w:rsidRPr="00D04E91">
        <w:rPr>
          <w:lang w:val="en-GB"/>
        </w:rPr>
        <w:t>The level of violence in Greenland is significantly higher than the level in Denmark and the Faroe Islands, as 24.7 out of 1,000 citizens were exposed to violence in 2020, according to the reported incidents to the Greenland Police. The equivalent number was 1.3 for the Faroe Islands and 3.5 for Denmark.</w:t>
      </w:r>
      <w:r>
        <w:rPr>
          <w:rStyle w:val="FootnoteReference"/>
        </w:rPr>
        <w:footnoteReference w:id="2"/>
      </w:r>
      <w:r w:rsidRPr="00D04E91">
        <w:rPr>
          <w:lang w:val="en-GB"/>
        </w:rPr>
        <w:t xml:space="preserve"> </w:t>
      </w:r>
      <w:r w:rsidRPr="00CC2A74">
        <w:rPr>
          <w:lang w:val="en-GB"/>
        </w:rPr>
        <w:t xml:space="preserve">However, the figures from the Greenland Police are not disaggregated by gender. </w:t>
      </w:r>
    </w:p>
    <w:p w14:paraId="7A2998E1" w14:textId="53ED7F12" w:rsidR="00FE0251" w:rsidRDefault="00FE0251" w:rsidP="00FE0251">
      <w:pPr>
        <w:rPr>
          <w:lang w:val="en-GB"/>
        </w:rPr>
      </w:pPr>
      <w:bookmarkStart w:id="0" w:name="_GoBack"/>
      <w:bookmarkEnd w:id="0"/>
      <w:r w:rsidRPr="00CC2A74">
        <w:rPr>
          <w:lang w:val="en-GB"/>
        </w:rPr>
        <w:t xml:space="preserve">According to a </w:t>
      </w:r>
      <w:r>
        <w:rPr>
          <w:lang w:val="en-GB"/>
        </w:rPr>
        <w:t>report</w:t>
      </w:r>
      <w:r w:rsidRPr="00CC2A74">
        <w:rPr>
          <w:lang w:val="en-GB"/>
        </w:rPr>
        <w:t xml:space="preserve"> from 2019, women in the age group 25-34 years represent the group of adults where the largest proportion has been exposed to violence during the last year (11 percent).</w:t>
      </w:r>
      <w:r>
        <w:rPr>
          <w:rStyle w:val="FootnoteReference"/>
          <w:lang w:val="en-GB"/>
        </w:rPr>
        <w:footnoteReference w:id="3"/>
      </w:r>
      <w:r w:rsidRPr="00FE0251">
        <w:rPr>
          <w:lang w:val="en-GB"/>
        </w:rPr>
        <w:t xml:space="preserve"> </w:t>
      </w:r>
    </w:p>
    <w:p w14:paraId="56A1F4AB" w14:textId="625EC678" w:rsidR="00CC2A74" w:rsidRDefault="00CC2A74" w:rsidP="00CC2A74">
      <w:pPr>
        <w:rPr>
          <w:lang w:val="en-GB"/>
        </w:rPr>
      </w:pPr>
      <w:r w:rsidRPr="0083748C">
        <w:rPr>
          <w:lang w:val="en-GB"/>
        </w:rPr>
        <w:t xml:space="preserve">Reports </w:t>
      </w:r>
      <w:r>
        <w:rPr>
          <w:lang w:val="en-GB"/>
        </w:rPr>
        <w:t xml:space="preserve">also </w:t>
      </w:r>
      <w:r w:rsidRPr="0083748C">
        <w:rPr>
          <w:lang w:val="en-GB"/>
        </w:rPr>
        <w:t xml:space="preserve">show that domestic violence against children and sexual abuse in </w:t>
      </w:r>
      <w:r>
        <w:rPr>
          <w:lang w:val="en-GB"/>
        </w:rPr>
        <w:t xml:space="preserve">the </w:t>
      </w:r>
      <w:r w:rsidRPr="0083748C">
        <w:rPr>
          <w:lang w:val="en-GB"/>
        </w:rPr>
        <w:t>childhood is a substantial problem. According to reports, 28 percent of the youngest group of children have been exposed to domestic violence</w:t>
      </w:r>
      <w:r>
        <w:rPr>
          <w:lang w:val="en-GB"/>
        </w:rPr>
        <w:t>,</w:t>
      </w:r>
      <w:r w:rsidRPr="0083748C">
        <w:rPr>
          <w:lang w:val="en-GB"/>
        </w:rPr>
        <w:t xml:space="preserve"> and 24 percent of 15‐29‐year‐olds have experienced ‘forced or attempted forced sexual a</w:t>
      </w:r>
      <w:r>
        <w:rPr>
          <w:lang w:val="en-GB"/>
        </w:rPr>
        <w:t>ctivity before they turned 18’.</w:t>
      </w:r>
      <w:r>
        <w:rPr>
          <w:rStyle w:val="FootnoteReference"/>
          <w:lang w:val="en-GB"/>
        </w:rPr>
        <w:footnoteReference w:id="4"/>
      </w:r>
    </w:p>
    <w:p w14:paraId="1E343318" w14:textId="070BFFF9" w:rsidR="00CC2A74" w:rsidRPr="00D04E91" w:rsidRDefault="00CC2A74" w:rsidP="00CC2A74">
      <w:pPr>
        <w:rPr>
          <w:lang w:val="en-GB"/>
        </w:rPr>
      </w:pPr>
      <w:r>
        <w:rPr>
          <w:lang w:val="en-GB"/>
        </w:rPr>
        <w:t xml:space="preserve">According to Greenland Police, 13.3 out of 1,000 citizens were sexually assaulted in 2020. </w:t>
      </w:r>
      <w:r w:rsidRPr="00EF1958">
        <w:rPr>
          <w:lang w:val="en-GB"/>
        </w:rPr>
        <w:t xml:space="preserve">The equivalent number was </w:t>
      </w:r>
      <w:r>
        <w:rPr>
          <w:lang w:val="en-GB"/>
        </w:rPr>
        <w:t>1.1</w:t>
      </w:r>
      <w:r w:rsidRPr="00EF1958">
        <w:rPr>
          <w:lang w:val="en-GB"/>
        </w:rPr>
        <w:t xml:space="preserve"> for </w:t>
      </w:r>
      <w:r>
        <w:rPr>
          <w:lang w:val="en-GB"/>
        </w:rPr>
        <w:t xml:space="preserve">the </w:t>
      </w:r>
      <w:r w:rsidRPr="00EF1958">
        <w:rPr>
          <w:lang w:val="en-GB"/>
        </w:rPr>
        <w:t>Faroe Islands</w:t>
      </w:r>
      <w:r>
        <w:rPr>
          <w:lang w:val="en-GB"/>
        </w:rPr>
        <w:t xml:space="preserve"> and 1.1 for </w:t>
      </w:r>
      <w:r w:rsidRPr="00EF1958">
        <w:rPr>
          <w:lang w:val="en-GB"/>
        </w:rPr>
        <w:t>Denmark.</w:t>
      </w:r>
      <w:r>
        <w:rPr>
          <w:rStyle w:val="FootnoteReference"/>
        </w:rPr>
        <w:footnoteReference w:id="5"/>
      </w:r>
      <w:r w:rsidR="00B378E3">
        <w:rPr>
          <w:lang w:val="en-GB"/>
        </w:rPr>
        <w:t xml:space="preserve"> However, the</w:t>
      </w:r>
      <w:r w:rsidR="00B378E3" w:rsidRPr="00B378E3">
        <w:rPr>
          <w:lang w:val="en-GB"/>
        </w:rPr>
        <w:t xml:space="preserve"> figures from the Greenland Police are not disaggregated by gender.</w:t>
      </w:r>
    </w:p>
    <w:p w14:paraId="65BB2E6F" w14:textId="77777777" w:rsidR="00CC2A74" w:rsidRPr="00495703" w:rsidRDefault="00CC2A74" w:rsidP="00495703">
      <w:pPr>
        <w:spacing w:before="120"/>
        <w:rPr>
          <w:b/>
          <w:lang w:val="en-GB"/>
        </w:rPr>
      </w:pPr>
    </w:p>
    <w:p w14:paraId="6DDFA073" w14:textId="3285F908" w:rsidR="00035A54" w:rsidRDefault="00605030" w:rsidP="00495703">
      <w:pPr>
        <w:spacing w:before="120"/>
        <w:rPr>
          <w:lang w:val="en-GB"/>
        </w:rPr>
      </w:pPr>
      <w:r w:rsidRPr="00103F21">
        <w:rPr>
          <w:lang w:val="en-GB"/>
        </w:rPr>
        <w:t>The Council for Human Rights of Greenland and the Danish Institute for Human Rights have recen</w:t>
      </w:r>
      <w:r w:rsidR="00BF26D5">
        <w:rPr>
          <w:lang w:val="en-GB"/>
        </w:rPr>
        <w:t>tly made recommendations on the</w:t>
      </w:r>
      <w:r w:rsidRPr="00103F21">
        <w:rPr>
          <w:lang w:val="en-GB"/>
        </w:rPr>
        <w:t xml:space="preserve"> topic for the </w:t>
      </w:r>
      <w:r w:rsidRPr="00103F21">
        <w:rPr>
          <w:bCs/>
          <w:lang w:val="en-GB"/>
        </w:rPr>
        <w:t>Committee on the Elimination of Discrimination against Women</w:t>
      </w:r>
      <w:r w:rsidRPr="00103F21">
        <w:rPr>
          <w:b/>
          <w:lang w:val="en-GB"/>
        </w:rPr>
        <w:t xml:space="preserve"> </w:t>
      </w:r>
      <w:r w:rsidRPr="00103F21">
        <w:rPr>
          <w:bCs/>
          <w:lang w:val="en-GB"/>
        </w:rPr>
        <w:lastRenderedPageBreak/>
        <w:t xml:space="preserve">(the </w:t>
      </w:r>
      <w:proofErr w:type="spellStart"/>
      <w:r w:rsidRPr="00103F21">
        <w:rPr>
          <w:lang w:val="en-GB"/>
        </w:rPr>
        <w:t>CEDAW</w:t>
      </w:r>
      <w:proofErr w:type="spellEnd"/>
      <w:r w:rsidRPr="00103F21">
        <w:rPr>
          <w:lang w:val="en-GB"/>
        </w:rPr>
        <w:t xml:space="preserve"> Committee)</w:t>
      </w:r>
      <w:r w:rsidRPr="00103F21">
        <w:rPr>
          <w:rStyle w:val="FootnoteReference"/>
          <w:lang w:val="en-GB"/>
        </w:rPr>
        <w:footnoteReference w:id="6"/>
      </w:r>
      <w:r w:rsidRPr="00103F21">
        <w:rPr>
          <w:lang w:val="en-GB"/>
        </w:rPr>
        <w:t xml:space="preserve"> and in the </w:t>
      </w:r>
      <w:proofErr w:type="spellStart"/>
      <w:r w:rsidRPr="00103F21">
        <w:rPr>
          <w:lang w:val="en-GB"/>
        </w:rPr>
        <w:t>NHRI</w:t>
      </w:r>
      <w:proofErr w:type="spellEnd"/>
      <w:r w:rsidRPr="00103F21">
        <w:rPr>
          <w:lang w:val="en-GB"/>
        </w:rPr>
        <w:t xml:space="preserve"> Stakeholder report</w:t>
      </w:r>
      <w:r w:rsidRPr="00103F21">
        <w:rPr>
          <w:rStyle w:val="FootnoteReference"/>
          <w:lang w:val="en-GB"/>
        </w:rPr>
        <w:footnoteReference w:id="7"/>
      </w:r>
      <w:r w:rsidRPr="00103F21">
        <w:rPr>
          <w:lang w:val="en-GB"/>
        </w:rPr>
        <w:t xml:space="preserve"> for the Universal Periodic Review (</w:t>
      </w:r>
      <w:proofErr w:type="spellStart"/>
      <w:r w:rsidRPr="00103F21">
        <w:rPr>
          <w:lang w:val="en-GB"/>
        </w:rPr>
        <w:t>UPR</w:t>
      </w:r>
      <w:proofErr w:type="spellEnd"/>
      <w:r w:rsidRPr="00103F21">
        <w:rPr>
          <w:lang w:val="en-GB"/>
        </w:rPr>
        <w:t>) of Denmark, Greenland and the Faroe Islands.</w:t>
      </w:r>
    </w:p>
    <w:p w14:paraId="368E73FF" w14:textId="7E6EADAC" w:rsidR="00605030" w:rsidRDefault="00605030" w:rsidP="00605030">
      <w:pPr>
        <w:rPr>
          <w:lang w:val="en-GB"/>
        </w:rPr>
      </w:pPr>
      <w:r>
        <w:rPr>
          <w:lang w:val="en-GB"/>
        </w:rPr>
        <w:t xml:space="preserve">The reports include the following recommendations </w:t>
      </w:r>
      <w:r w:rsidR="008539CF">
        <w:rPr>
          <w:lang w:val="en-GB"/>
        </w:rPr>
        <w:t>regarding</w:t>
      </w:r>
      <w:r>
        <w:rPr>
          <w:lang w:val="en-GB"/>
        </w:rPr>
        <w:t xml:space="preserve"> Greenland: </w:t>
      </w:r>
    </w:p>
    <w:p w14:paraId="1204D29C" w14:textId="77777777" w:rsidR="00605030" w:rsidRDefault="00605030" w:rsidP="00605030">
      <w:pPr>
        <w:pStyle w:val="ListParagraph"/>
        <w:numPr>
          <w:ilvl w:val="0"/>
          <w:numId w:val="13"/>
        </w:numPr>
        <w:rPr>
          <w:lang w:val="en-GB"/>
        </w:rPr>
      </w:pPr>
      <w:r w:rsidRPr="006146A5">
        <w:rPr>
          <w:lang w:val="en-GB"/>
        </w:rPr>
        <w:t xml:space="preserve">Strengthen initiatives against violence and repercussions of violence and coordinate with initiatives against substance abuse; </w:t>
      </w:r>
    </w:p>
    <w:p w14:paraId="0270D771" w14:textId="29F06873" w:rsidR="007C218A" w:rsidRDefault="007C218A" w:rsidP="007C218A">
      <w:pPr>
        <w:pStyle w:val="ListParagraph"/>
        <w:numPr>
          <w:ilvl w:val="0"/>
          <w:numId w:val="13"/>
        </w:numPr>
        <w:rPr>
          <w:lang w:val="en-GB"/>
        </w:rPr>
      </w:pPr>
      <w:r w:rsidRPr="00315CBC">
        <w:rPr>
          <w:lang w:val="en-GB"/>
        </w:rPr>
        <w:t>Take initiative to introduce legislative measures on a general protection against discrimination on all generally recognised grounds, including gender, race or ethnic origin, disability, age, sexual orientation and religion, both within and outside the labour market, including by establishi</w:t>
      </w:r>
      <w:r w:rsidR="00446BE7">
        <w:rPr>
          <w:lang w:val="en-GB"/>
        </w:rPr>
        <w:t>ng an independent appeals board;</w:t>
      </w:r>
    </w:p>
    <w:p w14:paraId="04F0DAEF" w14:textId="1F1D2BB3" w:rsidR="007C218A" w:rsidRPr="007C218A" w:rsidRDefault="007C218A" w:rsidP="007C218A">
      <w:pPr>
        <w:pStyle w:val="ListParagraph"/>
        <w:numPr>
          <w:ilvl w:val="0"/>
          <w:numId w:val="13"/>
        </w:numPr>
        <w:rPr>
          <w:lang w:val="en-GB"/>
        </w:rPr>
      </w:pPr>
      <w:r w:rsidRPr="006146A5">
        <w:rPr>
          <w:lang w:val="en-GB"/>
        </w:rPr>
        <w:t>Ensure data collection and analysis on violence against children and women in close relationships, including persons with disabi</w:t>
      </w:r>
      <w:r>
        <w:rPr>
          <w:lang w:val="en-GB"/>
        </w:rPr>
        <w:t>lities</w:t>
      </w:r>
      <w:r w:rsidR="00446BE7">
        <w:rPr>
          <w:lang w:val="en-GB"/>
        </w:rPr>
        <w:t>.</w:t>
      </w:r>
    </w:p>
    <w:p w14:paraId="3AD65B0A" w14:textId="5FA30B80" w:rsidR="00103F21" w:rsidRDefault="00103F21" w:rsidP="00103F21">
      <w:pPr>
        <w:rPr>
          <w:lang w:val="en-GB"/>
        </w:rPr>
      </w:pPr>
    </w:p>
    <w:p w14:paraId="59069DB2" w14:textId="485066D3" w:rsidR="00495703" w:rsidRPr="00495703" w:rsidRDefault="00103F21" w:rsidP="00495703">
      <w:pPr>
        <w:rPr>
          <w:lang w:val="en-GB"/>
        </w:rPr>
      </w:pPr>
      <w:r>
        <w:rPr>
          <w:lang w:val="en-GB"/>
        </w:rPr>
        <w:t xml:space="preserve">In the </w:t>
      </w:r>
      <w:proofErr w:type="spellStart"/>
      <w:r>
        <w:rPr>
          <w:lang w:val="en-GB"/>
        </w:rPr>
        <w:t>CEDAW</w:t>
      </w:r>
      <w:proofErr w:type="spellEnd"/>
      <w:r>
        <w:rPr>
          <w:lang w:val="en-GB"/>
        </w:rPr>
        <w:t xml:space="preserve"> Concluding observations to </w:t>
      </w:r>
      <w:r w:rsidR="00BF26D5" w:rsidRPr="00103F21">
        <w:rPr>
          <w:lang w:val="en-GB"/>
        </w:rPr>
        <w:t>Denmark, Greenland and the Faroe Islands</w:t>
      </w:r>
      <w:r w:rsidR="00BF26D5">
        <w:rPr>
          <w:rStyle w:val="FootnoteReference"/>
          <w:lang w:val="en-GB"/>
        </w:rPr>
        <w:t xml:space="preserve"> </w:t>
      </w:r>
      <w:r w:rsidRPr="00495703">
        <w:rPr>
          <w:rStyle w:val="FootnoteReference"/>
          <w:lang w:val="en-GB"/>
        </w:rPr>
        <w:footnoteReference w:id="8"/>
      </w:r>
      <w:r w:rsidR="00495703" w:rsidRPr="00495703">
        <w:rPr>
          <w:lang w:val="en-GB"/>
        </w:rPr>
        <w:t xml:space="preserve">, the </w:t>
      </w:r>
      <w:proofErr w:type="spellStart"/>
      <w:r w:rsidR="00495703" w:rsidRPr="00495703">
        <w:rPr>
          <w:lang w:val="en-GB"/>
        </w:rPr>
        <w:t>CED</w:t>
      </w:r>
      <w:r w:rsidR="00495703">
        <w:rPr>
          <w:lang w:val="en-GB"/>
        </w:rPr>
        <w:t>AW</w:t>
      </w:r>
      <w:proofErr w:type="spellEnd"/>
      <w:r w:rsidR="00495703">
        <w:rPr>
          <w:lang w:val="en-GB"/>
        </w:rPr>
        <w:t xml:space="preserve"> Committee made similar recommendations, and added these specific </w:t>
      </w:r>
      <w:r w:rsidR="00495703" w:rsidRPr="00495703">
        <w:rPr>
          <w:lang w:val="en-GB"/>
        </w:rPr>
        <w:t>recommendation</w:t>
      </w:r>
      <w:r w:rsidR="00495703">
        <w:rPr>
          <w:lang w:val="en-GB"/>
        </w:rPr>
        <w:t>s</w:t>
      </w:r>
      <w:r w:rsidR="00495703" w:rsidRPr="00495703">
        <w:rPr>
          <w:lang w:val="en-GB"/>
        </w:rPr>
        <w:t xml:space="preserve"> on legal frameworks:</w:t>
      </w:r>
    </w:p>
    <w:p w14:paraId="3B707085" w14:textId="28433F3E" w:rsidR="00495703" w:rsidRPr="00495703" w:rsidRDefault="00495703" w:rsidP="00495703">
      <w:pPr>
        <w:pStyle w:val="ListParagraph"/>
        <w:numPr>
          <w:ilvl w:val="0"/>
          <w:numId w:val="24"/>
        </w:numPr>
        <w:rPr>
          <w:i/>
          <w:iCs/>
          <w:lang w:val="en-GB"/>
        </w:rPr>
      </w:pPr>
      <w:r w:rsidRPr="00495703">
        <w:rPr>
          <w:i/>
          <w:iCs/>
          <w:lang w:val="en-GB"/>
        </w:rPr>
        <w:lastRenderedPageBreak/>
        <w:t>“[…] introduce the consent-based definition of rape in Greenland and the Faroe Islands;”</w:t>
      </w:r>
      <w:r w:rsidRPr="00495703">
        <w:rPr>
          <w:rStyle w:val="FootnoteReference"/>
          <w:lang w:val="en-GB"/>
        </w:rPr>
        <w:t xml:space="preserve"> </w:t>
      </w:r>
      <w:r w:rsidRPr="00495703">
        <w:rPr>
          <w:rStyle w:val="FootnoteReference"/>
          <w:lang w:val="en-GB"/>
        </w:rPr>
        <w:footnoteReference w:id="9"/>
      </w:r>
    </w:p>
    <w:p w14:paraId="54D144A6" w14:textId="2A1BFDF2" w:rsidR="00495703" w:rsidRPr="00495703" w:rsidRDefault="00495703" w:rsidP="00495703">
      <w:pPr>
        <w:pStyle w:val="ListParagraph"/>
        <w:numPr>
          <w:ilvl w:val="0"/>
          <w:numId w:val="24"/>
        </w:numPr>
        <w:rPr>
          <w:i/>
          <w:iCs/>
          <w:lang w:val="en-GB"/>
        </w:rPr>
      </w:pPr>
      <w:r w:rsidRPr="00495703">
        <w:rPr>
          <w:i/>
          <w:iCs/>
          <w:lang w:val="en-GB"/>
        </w:rPr>
        <w:t>“Extend the application of the Istanbul Convention to Greenland and the Faroe Islands.”</w:t>
      </w:r>
      <w:r w:rsidRPr="00495703">
        <w:rPr>
          <w:rStyle w:val="FootnoteReference"/>
          <w:lang w:val="en-GB"/>
        </w:rPr>
        <w:t xml:space="preserve"> </w:t>
      </w:r>
      <w:r w:rsidRPr="00495703">
        <w:rPr>
          <w:rStyle w:val="FootnoteReference"/>
          <w:lang w:val="en-GB"/>
        </w:rPr>
        <w:footnoteReference w:id="10"/>
      </w:r>
    </w:p>
    <w:p w14:paraId="3F449363" w14:textId="32A935D0" w:rsidR="00495703" w:rsidRDefault="00495703" w:rsidP="0083031C">
      <w:pPr>
        <w:rPr>
          <w:rFonts w:cs="Calibri"/>
          <w:lang w:val="en-GB"/>
        </w:rPr>
      </w:pPr>
    </w:p>
    <w:p w14:paraId="21CAB3BA" w14:textId="3F091106" w:rsidR="00CC2A74" w:rsidRDefault="00CC2A74" w:rsidP="00CC2A74">
      <w:pPr>
        <w:rPr>
          <w:b/>
          <w:lang w:val="en" w:eastAsia="es-CL"/>
        </w:rPr>
      </w:pPr>
      <w:r w:rsidRPr="0087692E">
        <w:rPr>
          <w:rFonts w:asciiTheme="majorHAnsi" w:hAnsiTheme="majorHAnsi" w:cstheme="majorHAnsi"/>
          <w:lang w:val="en-US"/>
        </w:rPr>
        <w:t xml:space="preserve">With reference to the </w:t>
      </w:r>
      <w:r w:rsidRPr="00CC2A74">
        <w:rPr>
          <w:lang w:val="en-GB"/>
        </w:rPr>
        <w:t>“</w:t>
      </w:r>
      <w:r>
        <w:rPr>
          <w:lang w:val="en-GB"/>
        </w:rPr>
        <w:t>C</w:t>
      </w:r>
      <w:r w:rsidRPr="00CC2A74">
        <w:rPr>
          <w:lang w:val="en-GB"/>
        </w:rPr>
        <w:t xml:space="preserve">oncept </w:t>
      </w:r>
      <w:r w:rsidR="004352E2">
        <w:rPr>
          <w:lang w:val="en-GB"/>
        </w:rPr>
        <w:t>N</w:t>
      </w:r>
      <w:r w:rsidRPr="00CC2A74">
        <w:rPr>
          <w:lang w:val="en-GB"/>
        </w:rPr>
        <w:t xml:space="preserve">ote for a </w:t>
      </w:r>
      <w:r w:rsidR="004352E2">
        <w:rPr>
          <w:lang w:val="en-GB"/>
        </w:rPr>
        <w:t>General R</w:t>
      </w:r>
      <w:r w:rsidRPr="00CC2A74">
        <w:rPr>
          <w:lang w:val="en-GB"/>
        </w:rPr>
        <w:t xml:space="preserve">ecommendation on the </w:t>
      </w:r>
      <w:r w:rsidR="004352E2">
        <w:rPr>
          <w:lang w:val="en-GB"/>
        </w:rPr>
        <w:t>Rights of Indigenous W</w:t>
      </w:r>
      <w:r w:rsidRPr="00CC2A74">
        <w:rPr>
          <w:lang w:val="en-GB"/>
        </w:rPr>
        <w:t>omen”</w:t>
      </w:r>
      <w:r>
        <w:rPr>
          <w:b/>
          <w:lang w:val="en" w:eastAsia="es-CL"/>
        </w:rPr>
        <w:t xml:space="preserve"> </w:t>
      </w:r>
      <w:r w:rsidRPr="0087692E">
        <w:rPr>
          <w:rFonts w:asciiTheme="majorHAnsi" w:hAnsiTheme="majorHAnsi" w:cstheme="majorHAnsi"/>
          <w:lang w:val="en-US"/>
        </w:rPr>
        <w:t xml:space="preserve">and the </w:t>
      </w:r>
      <w:proofErr w:type="spellStart"/>
      <w:r w:rsidRPr="0087692E">
        <w:rPr>
          <w:rFonts w:asciiTheme="majorHAnsi" w:hAnsiTheme="majorHAnsi" w:cstheme="majorHAnsi"/>
          <w:lang w:val="en-US"/>
        </w:rPr>
        <w:t>programme</w:t>
      </w:r>
      <w:proofErr w:type="spellEnd"/>
      <w:r w:rsidRPr="0087692E">
        <w:rPr>
          <w:rFonts w:asciiTheme="majorHAnsi" w:hAnsiTheme="majorHAnsi" w:cstheme="majorHAnsi"/>
          <w:lang w:val="en-US"/>
        </w:rPr>
        <w:t xml:space="preserve"> of work, the Institute encourages the active inclusion of the</w:t>
      </w:r>
      <w:r w:rsidRPr="0087692E">
        <w:rPr>
          <w:lang w:val="en-GB"/>
        </w:rPr>
        <w:t xml:space="preserve"> Council for Human Rights of Greenland in the regional consultations in September/December 2021</w:t>
      </w:r>
      <w:r>
        <w:rPr>
          <w:lang w:val="en-GB"/>
        </w:rPr>
        <w:t xml:space="preserve">, so that the unique Greenlandic situation can be reflected in the concept note and the </w:t>
      </w:r>
      <w:r w:rsidRPr="00815C61">
        <w:rPr>
          <w:rFonts w:asciiTheme="majorHAnsi" w:eastAsia="Times New Roman" w:hAnsiTheme="majorHAnsi" w:cstheme="majorHAnsi"/>
          <w:lang w:val="en" w:eastAsia="en-GB"/>
        </w:rPr>
        <w:t>General Recommendation</w:t>
      </w:r>
      <w:r>
        <w:rPr>
          <w:rFonts w:asciiTheme="majorHAnsi" w:eastAsia="Times New Roman" w:hAnsiTheme="majorHAnsi" w:cstheme="majorHAnsi"/>
          <w:lang w:val="en" w:eastAsia="en-GB"/>
        </w:rPr>
        <w:t>.</w:t>
      </w:r>
    </w:p>
    <w:p w14:paraId="07AB1E38" w14:textId="77777777" w:rsidR="00877D6F" w:rsidRDefault="00877D6F" w:rsidP="00CC2A74">
      <w:pPr>
        <w:pStyle w:val="Heading2"/>
        <w:rPr>
          <w:lang w:val="en-GB"/>
        </w:rPr>
      </w:pPr>
    </w:p>
    <w:p w14:paraId="78BAE9AD" w14:textId="4C48691C" w:rsidR="00CC2A74" w:rsidRPr="00CC2A74" w:rsidRDefault="00877D6F" w:rsidP="00CC2A74">
      <w:pPr>
        <w:pStyle w:val="Heading2"/>
        <w:rPr>
          <w:rFonts w:cs="Calibri"/>
          <w:lang w:val="en-GB"/>
        </w:rPr>
      </w:pPr>
      <w:r>
        <w:rPr>
          <w:lang w:val="en-GB"/>
        </w:rPr>
        <w:t xml:space="preserve">2 </w:t>
      </w:r>
      <w:r w:rsidR="00CC2A74">
        <w:rPr>
          <w:lang w:val="en-GB"/>
        </w:rPr>
        <w:t>Equality and non-discrimination: Greenlandic women and girls in Denmark</w:t>
      </w:r>
    </w:p>
    <w:p w14:paraId="73C9C7DE" w14:textId="6D59B265" w:rsidR="00E67A49" w:rsidRDefault="00970D93" w:rsidP="002069BD">
      <w:pPr>
        <w:rPr>
          <w:lang w:val="en-GB"/>
        </w:rPr>
      </w:pPr>
      <w:r w:rsidRPr="00970D93">
        <w:rPr>
          <w:lang w:val="en-GB"/>
        </w:rPr>
        <w:t xml:space="preserve">With Danish citizenship, Greenlanders in Denmark enjoy the same rights as other Danish citizens. The number of Greenlanders living in Denmark amounts to </w:t>
      </w:r>
      <w:r w:rsidR="00E67A49">
        <w:rPr>
          <w:lang w:val="en-GB"/>
        </w:rPr>
        <w:t>approximately 16,780</w:t>
      </w:r>
      <w:r>
        <w:rPr>
          <w:lang w:val="en-GB"/>
        </w:rPr>
        <w:t xml:space="preserve"> person</w:t>
      </w:r>
      <w:r w:rsidRPr="00E67A49">
        <w:rPr>
          <w:lang w:val="en-GB"/>
        </w:rPr>
        <w:t>s.</w:t>
      </w:r>
      <w:r w:rsidR="00E67A49" w:rsidRPr="00E67A49">
        <w:rPr>
          <w:rStyle w:val="FootnoteReference"/>
          <w:lang w:val="en-GB"/>
        </w:rPr>
        <w:footnoteReference w:id="11"/>
      </w:r>
      <w:r w:rsidR="00E67A49" w:rsidRPr="00E67A49">
        <w:rPr>
          <w:rStyle w:val="CommentReference"/>
          <w:lang w:val="en-GB"/>
        </w:rPr>
        <w:t xml:space="preserve"> </w:t>
      </w:r>
    </w:p>
    <w:p w14:paraId="11A11D2D" w14:textId="43F6F2B4" w:rsidR="00877D6F" w:rsidRDefault="00970D93" w:rsidP="00877D6F">
      <w:pPr>
        <w:rPr>
          <w:lang w:val="en-GB"/>
        </w:rPr>
      </w:pPr>
      <w:r w:rsidRPr="00970D93">
        <w:rPr>
          <w:lang w:val="en-GB"/>
        </w:rPr>
        <w:t>However, Greenlanders in Denmark are met with prejudices. Surveys show that they feel discriminated against or stigmatized in their encounter with public authorities, the health care system, employer</w:t>
      </w:r>
      <w:r w:rsidR="00CC2A74">
        <w:rPr>
          <w:lang w:val="en-GB"/>
        </w:rPr>
        <w:t>s and the educational system.</w:t>
      </w:r>
      <w:r w:rsidR="008539CF">
        <w:rPr>
          <w:lang w:val="en-GB"/>
        </w:rPr>
        <w:t xml:space="preserve"> </w:t>
      </w:r>
      <w:r w:rsidR="00877D6F">
        <w:rPr>
          <w:lang w:val="en-GB"/>
        </w:rPr>
        <w:t>Women are over-represented in the group of Greenlanders in Denmark.</w:t>
      </w:r>
      <w:r w:rsidR="00877D6F">
        <w:rPr>
          <w:rStyle w:val="FootnoteReference"/>
          <w:lang w:val="en-GB"/>
        </w:rPr>
        <w:footnoteReference w:id="12"/>
      </w:r>
    </w:p>
    <w:p w14:paraId="5AB8CDA0" w14:textId="35A2309E" w:rsidR="00877D6F" w:rsidRPr="00877D6F" w:rsidRDefault="00877D6F" w:rsidP="008539CF">
      <w:pPr>
        <w:rPr>
          <w:lang w:val="en-GB"/>
        </w:rPr>
      </w:pPr>
    </w:p>
    <w:p w14:paraId="30FA9A4C" w14:textId="6E51FF37" w:rsidR="00CC2A74" w:rsidRDefault="008539CF" w:rsidP="008539CF">
      <w:pPr>
        <w:rPr>
          <w:lang w:val="en-GB"/>
        </w:rPr>
      </w:pPr>
      <w:r>
        <w:rPr>
          <w:lang w:val="en-GB"/>
        </w:rPr>
        <w:t>We recommend that Denmark:</w:t>
      </w:r>
    </w:p>
    <w:p w14:paraId="75C6A82F" w14:textId="77777777" w:rsidR="00CC2A74" w:rsidRDefault="00970D93" w:rsidP="0083031C">
      <w:pPr>
        <w:rPr>
          <w:lang w:val="en-GB"/>
        </w:rPr>
      </w:pPr>
      <w:r w:rsidRPr="00970D93">
        <w:rPr>
          <w:lang w:val="en-GB"/>
        </w:rPr>
        <w:t xml:space="preserve">• Support a stronger organisation and hereby representation of Greenlanders residing in Denmark; and </w:t>
      </w:r>
    </w:p>
    <w:p w14:paraId="3800673D" w14:textId="77777777" w:rsidR="00CC2A74" w:rsidRDefault="00970D93" w:rsidP="0083031C">
      <w:pPr>
        <w:rPr>
          <w:lang w:val="en-GB"/>
        </w:rPr>
      </w:pPr>
      <w:r w:rsidRPr="00970D93">
        <w:rPr>
          <w:lang w:val="en-GB"/>
        </w:rPr>
        <w:t xml:space="preserve">• Ensure the rights of Greenlanders in Denmark enjoyed under the ILO 169 Convention Concerning Indigenous and Tribal Peoples in Independent States; and </w:t>
      </w:r>
    </w:p>
    <w:p w14:paraId="6F96F891" w14:textId="6AB74C59" w:rsidR="00970D93" w:rsidRDefault="00970D93" w:rsidP="0083031C">
      <w:pPr>
        <w:rPr>
          <w:lang w:val="en-GB"/>
        </w:rPr>
      </w:pPr>
      <w:r w:rsidRPr="00970D93">
        <w:rPr>
          <w:lang w:val="en-GB"/>
        </w:rPr>
        <w:t>• Ensure that authorities secure equal treatment of Greenlanders in Denmark in practices and procedures.</w:t>
      </w:r>
    </w:p>
    <w:p w14:paraId="14F8EBF2" w14:textId="77777777" w:rsidR="00CC2A74" w:rsidRPr="00D04E91" w:rsidRDefault="00CC2A74" w:rsidP="0083031C">
      <w:pPr>
        <w:rPr>
          <w:rFonts w:cs="Calibri"/>
          <w:lang w:val="en-GB"/>
        </w:rPr>
      </w:pPr>
    </w:p>
    <w:p w14:paraId="69434136" w14:textId="1A176295" w:rsidR="00900252" w:rsidRPr="007D6524" w:rsidRDefault="007C218A" w:rsidP="007D6524">
      <w:pPr>
        <w:rPr>
          <w:lang w:val="en-GB"/>
        </w:rPr>
      </w:pPr>
      <w:r>
        <w:rPr>
          <w:lang w:val="en-GB"/>
        </w:rPr>
        <w:t>The number of children in Denmark who are forcibly removed from their parents and placed in care is significantly higher for Greenlandic children in Denmark compared to Danish children. However, the most recent numbers are from 2011.</w:t>
      </w:r>
      <w:r>
        <w:rPr>
          <w:rStyle w:val="FootnoteReference"/>
          <w:lang w:val="en-GB"/>
        </w:rPr>
        <w:footnoteReference w:id="13"/>
      </w:r>
      <w:r>
        <w:rPr>
          <w:lang w:val="en-GB"/>
        </w:rPr>
        <w:t xml:space="preserve"> The Danish Finance Act for 2021 allocates 1.2 million DKK </w:t>
      </w:r>
      <w:proofErr w:type="gramStart"/>
      <w:r>
        <w:rPr>
          <w:lang w:val="en-GB"/>
        </w:rPr>
        <w:t>in order to</w:t>
      </w:r>
      <w:proofErr w:type="gramEnd"/>
      <w:r>
        <w:rPr>
          <w:lang w:val="en-GB"/>
        </w:rPr>
        <w:t xml:space="preserve"> map the area and analyse the well-being of the children in question.</w:t>
      </w:r>
    </w:p>
    <w:p w14:paraId="357AB05E" w14:textId="77777777" w:rsidR="007D6524" w:rsidRPr="00900252" w:rsidRDefault="007D6524" w:rsidP="00CE0F6E">
      <w:pPr>
        <w:keepNext/>
        <w:keepLines/>
        <w:rPr>
          <w:lang w:val="en-GB"/>
        </w:rPr>
      </w:pPr>
    </w:p>
    <w:p w14:paraId="5CAA8A2E" w14:textId="16CB72AA" w:rsidR="00CE0F6E" w:rsidRPr="00900252" w:rsidRDefault="00CA1F24" w:rsidP="00900252">
      <w:pPr>
        <w:keepNext/>
        <w:keepLines/>
        <w:rPr>
          <w:lang w:val="en-GB"/>
        </w:rPr>
      </w:pPr>
      <w:sdt>
        <w:sdtPr>
          <w:tag w:val="{&quot;templafy&quot;:{&quot;id&quot;:&quot;318d59e4-2d86-4218-b19e-e002bf3a9cd8&quot;}}"/>
          <w:id w:val="445591106"/>
          <w:placeholder>
            <w:docPart w:val="595DD2FB9C0A4B1AB08EBC2DC10F5677"/>
          </w:placeholder>
        </w:sdtPr>
        <w:sdtEndPr/>
        <w:sdtContent>
          <w:r w:rsidR="00CE0F6E" w:rsidRPr="00900252">
            <w:rPr>
              <w:lang w:val="en-GB"/>
            </w:rPr>
            <w:t>Yours sincerely,</w:t>
          </w:r>
        </w:sdtContent>
      </w:sdt>
    </w:p>
    <w:p w14:paraId="5B29D3F6" w14:textId="77777777" w:rsidR="00CE0F6E" w:rsidRPr="00900252" w:rsidRDefault="00CE0F6E" w:rsidP="00CE0F6E">
      <w:pPr>
        <w:keepNext/>
        <w:keepLines/>
        <w:rPr>
          <w:lang w:val="en-GB"/>
        </w:rPr>
      </w:pPr>
    </w:p>
    <w:p w14:paraId="6EB5652C" w14:textId="77777777" w:rsidR="00CE0F6E" w:rsidRPr="00900252" w:rsidRDefault="00CA1F24" w:rsidP="00CE0F6E">
      <w:pPr>
        <w:keepNext/>
        <w:keepLines/>
        <w:rPr>
          <w:lang w:val="en-GB"/>
        </w:rPr>
      </w:pPr>
      <w:sdt>
        <w:sdtPr>
          <w:tag w:val="{&quot;templafy&quot;:{&quot;id&quot;:&quot;d056ad76-fffd-407a-ba9f-61948677a760&quot;}}"/>
          <w:id w:val="639692476"/>
          <w:placeholder>
            <w:docPart w:val="E93B4A5091124B74A6EF1FA1A9990195"/>
          </w:placeholder>
        </w:sdtPr>
        <w:sdtEndPr/>
        <w:sdtContent>
          <w:r w:rsidR="00CE0F6E" w:rsidRPr="00900252">
            <w:rPr>
              <w:lang w:val="en-GB"/>
            </w:rPr>
            <w:t>Nadja Filskov</w:t>
          </w:r>
        </w:sdtContent>
      </w:sdt>
      <w:r w:rsidR="00CE0F6E" w:rsidRPr="00900252">
        <w:rPr>
          <w:lang w:val="en-GB"/>
        </w:rPr>
        <w:t xml:space="preserve"> </w:t>
      </w:r>
    </w:p>
    <w:sdt>
      <w:sdtPr>
        <w:tag w:val="{&quot;templafy&quot;:{&quot;id&quot;:&quot;e7d4ab36-7cb6-4838-993d-11335fb1ff14&quot;}}"/>
        <w:id w:val="-1543665834"/>
        <w:placeholder>
          <w:docPart w:val="818997F696D9428B9A5E765E0D0B6379"/>
        </w:placeholder>
      </w:sdtPr>
      <w:sdtEndPr/>
      <w:sdtContent>
        <w:p w14:paraId="3FF7485D" w14:textId="77777777" w:rsidR="00CE0F6E" w:rsidRPr="00995D60" w:rsidRDefault="00CE0F6E" w:rsidP="00CE0F6E">
          <w:pPr>
            <w:pStyle w:val="SenderTitle"/>
            <w:rPr>
              <w:lang w:val="en-GB"/>
            </w:rPr>
          </w:pPr>
          <w:r w:rsidRPr="00900252">
            <w:rPr>
              <w:lang w:val="en-GB"/>
            </w:rPr>
            <w:t>Adviser</w:t>
          </w:r>
        </w:p>
      </w:sdtContent>
    </w:sdt>
    <w:p w14:paraId="0BB0DDD8" w14:textId="3003A316" w:rsidR="00BB41CD" w:rsidRPr="00995D60" w:rsidRDefault="00BB41CD" w:rsidP="00CE0F6E">
      <w:pPr>
        <w:rPr>
          <w:lang w:val="en-GB"/>
        </w:rPr>
      </w:pPr>
    </w:p>
    <w:sectPr w:rsidR="00BB41CD" w:rsidRPr="00995D60" w:rsidSect="00CE0F6E">
      <w:headerReference w:type="even" r:id="rId12"/>
      <w:headerReference w:type="default" r:id="rId13"/>
      <w:footerReference w:type="even" r:id="rId14"/>
      <w:footerReference w:type="default" r:id="rId15"/>
      <w:headerReference w:type="first" r:id="rId16"/>
      <w:footerReference w:type="first" r:id="rId17"/>
      <w:pgSz w:w="11906" w:h="16838" w:code="9"/>
      <w:pgMar w:top="2027" w:right="3629" w:bottom="1134" w:left="1247" w:header="686" w:footer="66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D1F69" w16cex:dateUtc="2021-04-23T08:26:00Z"/>
  <w16cex:commentExtensible w16cex:durableId="242D223A" w16cex:dateUtc="2021-04-23T08:38:00Z"/>
  <w16cex:commentExtensible w16cex:durableId="242D20C5" w16cex:dateUtc="2021-04-23T08:32:00Z"/>
  <w16cex:commentExtensible w16cex:durableId="242D2137" w16cex:dateUtc="2021-04-23T08:34:00Z"/>
  <w16cex:commentExtensible w16cex:durableId="242D22F3" w16cex:dateUtc="2021-04-23T08:41:00Z"/>
  <w16cex:commentExtensible w16cex:durableId="242D2335" w16cex:dateUtc="2021-04-23T08:43:00Z"/>
  <w16cex:commentExtensible w16cex:durableId="242D2365" w16cex:dateUtc="2021-04-23T08: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83EDB" w14:textId="77777777" w:rsidR="00940D93" w:rsidRDefault="00940D93" w:rsidP="000F70B6">
      <w:pPr>
        <w:spacing w:line="240" w:lineRule="auto"/>
      </w:pPr>
      <w:r>
        <w:separator/>
      </w:r>
    </w:p>
  </w:endnote>
  <w:endnote w:type="continuationSeparator" w:id="0">
    <w:p w14:paraId="43D66C53" w14:textId="77777777" w:rsidR="00940D93" w:rsidRDefault="00940D93" w:rsidP="000F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93DE6" w14:textId="77777777" w:rsidR="000D547C" w:rsidRDefault="000D547C" w:rsidP="00CE0F6E">
    <w:pPr>
      <w:pStyle w:val="Footer"/>
    </w:pPr>
  </w:p>
  <w:p w14:paraId="49AC7CFB" w14:textId="77777777" w:rsidR="000D547C" w:rsidRPr="00CE0F6E" w:rsidRDefault="000D547C" w:rsidP="00CE0F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C024D" w14:textId="7C81C2A6" w:rsidR="000D547C" w:rsidRPr="00B86E96" w:rsidRDefault="000D547C" w:rsidP="00CE0F6E">
    <w:pPr>
      <w:pStyle w:val="Footer"/>
      <w:tabs>
        <w:tab w:val="clear" w:pos="4819"/>
        <w:tab w:val="left" w:pos="7195"/>
      </w:tabs>
    </w:pPr>
    <w:r>
      <w:rPr>
        <w:lang w:val="en-GB"/>
      </w:rPr>
      <w:tab/>
    </w:r>
    <w:r>
      <w:fldChar w:fldCharType="begin"/>
    </w:r>
    <w:r>
      <w:rPr>
        <w:lang w:val="en-GB"/>
      </w:rPr>
      <w:instrText xml:space="preserve"> PAGE </w:instrText>
    </w:r>
    <w:r>
      <w:fldChar w:fldCharType="separate"/>
    </w:r>
    <w:r>
      <w:t>1</w:t>
    </w:r>
    <w:r>
      <w:fldChar w:fldCharType="end"/>
    </w:r>
    <w:r>
      <w:rPr>
        <w:lang w:val="en-GB"/>
      </w:rPr>
      <w:t>/</w:t>
    </w:r>
    <w:r w:rsidR="00940D93">
      <w:fldChar w:fldCharType="begin"/>
    </w:r>
    <w:r w:rsidR="00940D93">
      <w:instrText xml:space="preserve"> SECTIONPAGES </w:instrText>
    </w:r>
    <w:r w:rsidR="00940D93">
      <w:fldChar w:fldCharType="separate"/>
    </w:r>
    <w:r w:rsidR="00CA1F24">
      <w:rPr>
        <w:noProof/>
      </w:rPr>
      <w:t>5</w:t>
    </w:r>
    <w:r w:rsidR="00940D93">
      <w:rPr>
        <w:noProof/>
      </w:rPr>
      <w:fldChar w:fldCharType="end"/>
    </w:r>
  </w:p>
  <w:p w14:paraId="1FC1E068" w14:textId="7B53FDC9" w:rsidR="000D547C" w:rsidRPr="00CE0F6E" w:rsidRDefault="000D547C" w:rsidP="00CE0F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56943" w14:textId="77777777" w:rsidR="000D547C" w:rsidRDefault="000D547C" w:rsidP="00CE0F6E">
    <w:pPr>
      <w:pStyle w:val="Footer"/>
    </w:pPr>
  </w:p>
  <w:p w14:paraId="2F95DCE0" w14:textId="77777777" w:rsidR="000D547C" w:rsidRPr="00CE0F6E" w:rsidRDefault="000D547C" w:rsidP="00CE0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A0C2E" w14:textId="77777777" w:rsidR="00940D93" w:rsidRDefault="00940D93" w:rsidP="000F70B6">
      <w:pPr>
        <w:spacing w:line="240" w:lineRule="auto"/>
      </w:pPr>
      <w:r>
        <w:separator/>
      </w:r>
    </w:p>
  </w:footnote>
  <w:footnote w:type="continuationSeparator" w:id="0">
    <w:p w14:paraId="30E9C885" w14:textId="77777777" w:rsidR="00940D93" w:rsidRDefault="00940D93" w:rsidP="000F70B6">
      <w:pPr>
        <w:spacing w:line="240" w:lineRule="auto"/>
      </w:pPr>
      <w:r>
        <w:continuationSeparator/>
      </w:r>
    </w:p>
  </w:footnote>
  <w:footnote w:id="1">
    <w:p w14:paraId="33764876" w14:textId="069E062B" w:rsidR="000D547C" w:rsidRPr="005A6C5D" w:rsidRDefault="000D547C" w:rsidP="005A6C5D">
      <w:pPr>
        <w:pStyle w:val="Default"/>
      </w:pPr>
      <w:r>
        <w:rPr>
          <w:rStyle w:val="FootnoteReference"/>
        </w:rPr>
        <w:footnoteRef/>
      </w:r>
      <w:r>
        <w:t xml:space="preserve"> </w:t>
      </w:r>
      <w:r w:rsidRPr="005A6C5D">
        <w:t xml:space="preserve">Status reports are available in Danish and Greenlandic on e.g. the website of the Danish Institute for Human Rights, </w:t>
      </w:r>
      <w:hyperlink r:id="rId1" w:history="1">
        <w:r w:rsidR="00CA1F24" w:rsidRPr="00D23679">
          <w:rPr>
            <w:rStyle w:val="Hyperlink"/>
          </w:rPr>
          <w:t>https://menneskeret.dk/kalaallit-nunaat/saqqummersitat</w:t>
        </w:r>
      </w:hyperlink>
      <w:r w:rsidR="00CA1F24">
        <w:t xml:space="preserve"> </w:t>
      </w:r>
    </w:p>
  </w:footnote>
  <w:footnote w:id="2">
    <w:p w14:paraId="287084CA" w14:textId="77777777" w:rsidR="00FE0251" w:rsidRPr="007D466E" w:rsidRDefault="00FE0251" w:rsidP="00FE0251">
      <w:pPr>
        <w:pStyle w:val="FootnoteText"/>
        <w:rPr>
          <w:rFonts w:asciiTheme="minorHAnsi" w:hAnsiTheme="minorHAnsi" w:cstheme="minorHAnsi"/>
          <w:szCs w:val="24"/>
          <w:lang w:val="en-GB"/>
        </w:rPr>
      </w:pPr>
      <w:r w:rsidRPr="007D466E">
        <w:rPr>
          <w:rStyle w:val="FootnoteReference"/>
          <w:szCs w:val="24"/>
        </w:rPr>
        <w:footnoteRef/>
      </w:r>
      <w:r w:rsidRPr="007D466E">
        <w:rPr>
          <w:szCs w:val="24"/>
          <w:lang w:val="en-GB"/>
        </w:rPr>
        <w:t xml:space="preserve"> </w:t>
      </w:r>
      <w:r w:rsidRPr="007D466E">
        <w:rPr>
          <w:rFonts w:asciiTheme="minorHAnsi" w:hAnsiTheme="minorHAnsi" w:cstheme="minorHAnsi"/>
          <w:szCs w:val="24"/>
          <w:lang w:val="en-GB"/>
        </w:rPr>
        <w:t>Greenland Police, Yearly S</w:t>
      </w:r>
      <w:r>
        <w:rPr>
          <w:rFonts w:asciiTheme="minorHAnsi" w:hAnsiTheme="minorHAnsi" w:cstheme="minorHAnsi"/>
          <w:szCs w:val="24"/>
          <w:lang w:val="en-GB"/>
        </w:rPr>
        <w:t>tatistics 2020, p. 9</w:t>
      </w:r>
      <w:r w:rsidRPr="007D466E">
        <w:rPr>
          <w:rFonts w:asciiTheme="minorHAnsi" w:hAnsiTheme="minorHAnsi" w:cstheme="minorHAnsi"/>
          <w:szCs w:val="24"/>
          <w:lang w:val="en-GB"/>
        </w:rPr>
        <w:t xml:space="preserve">, available in Danish at: </w:t>
      </w:r>
      <w:hyperlink r:id="rId2" w:history="1">
        <w:r w:rsidRPr="007D466E">
          <w:rPr>
            <w:rStyle w:val="Hyperlink"/>
            <w:rFonts w:asciiTheme="minorHAnsi" w:hAnsiTheme="minorHAnsi" w:cstheme="minorHAnsi"/>
            <w:szCs w:val="24"/>
            <w:lang w:val="en-GB"/>
          </w:rPr>
          <w:t>https://politi.gl/statistik-og-udgivelser/aarsstatistik</w:t>
        </w:r>
      </w:hyperlink>
      <w:r w:rsidRPr="007D466E">
        <w:rPr>
          <w:rFonts w:asciiTheme="minorHAnsi" w:hAnsiTheme="minorHAnsi" w:cstheme="minorHAnsi"/>
          <w:szCs w:val="24"/>
          <w:lang w:val="en-GB"/>
        </w:rPr>
        <w:t xml:space="preserve">  </w:t>
      </w:r>
    </w:p>
  </w:footnote>
  <w:footnote w:id="3">
    <w:p w14:paraId="5ADDA659" w14:textId="77777777" w:rsidR="00FE0251" w:rsidRPr="00A75EA2" w:rsidRDefault="00FE0251" w:rsidP="00FE0251">
      <w:pPr>
        <w:pStyle w:val="FootnoteText"/>
        <w:rPr>
          <w:lang w:val="en-GB"/>
        </w:rPr>
      </w:pPr>
      <w:r>
        <w:rPr>
          <w:rStyle w:val="FootnoteReference"/>
        </w:rPr>
        <w:footnoteRef/>
      </w:r>
      <w:r w:rsidRPr="00A75EA2">
        <w:rPr>
          <w:lang w:val="en-GB"/>
        </w:rPr>
        <w:t xml:space="preserve"> Violence and sexual abuse in Greenland (mainly based on the Population study in Greenland 2005-10), p. 2, available in Danish at: </w:t>
      </w:r>
      <w:hyperlink r:id="rId3" w:history="1">
        <w:r w:rsidRPr="009261D6">
          <w:rPr>
            <w:rStyle w:val="Hyperlink"/>
            <w:lang w:val="en-GB"/>
          </w:rPr>
          <w:t>https://www.sdu.dk/da/sif/rapporter/2019/vold_og_seksuelle_overgreb_i_groenland</w:t>
        </w:r>
      </w:hyperlink>
      <w:r>
        <w:rPr>
          <w:lang w:val="en-GB"/>
        </w:rPr>
        <w:t xml:space="preserve"> </w:t>
      </w:r>
    </w:p>
  </w:footnote>
  <w:footnote w:id="4">
    <w:p w14:paraId="5398D391" w14:textId="77777777" w:rsidR="00CC2A74" w:rsidRPr="00D72616" w:rsidRDefault="00CC2A74" w:rsidP="00CC2A74">
      <w:pPr>
        <w:pStyle w:val="Default"/>
        <w:rPr>
          <w:rFonts w:asciiTheme="minorHAnsi" w:hAnsiTheme="minorHAnsi" w:cstheme="minorHAnsi"/>
        </w:rPr>
      </w:pPr>
      <w:r w:rsidRPr="007D466E">
        <w:rPr>
          <w:rStyle w:val="FootnoteReference"/>
          <w:rFonts w:asciiTheme="minorHAnsi" w:hAnsiTheme="minorHAnsi" w:cstheme="minorHAnsi"/>
        </w:rPr>
        <w:footnoteRef/>
      </w:r>
      <w:r w:rsidRPr="007D466E">
        <w:rPr>
          <w:rFonts w:asciiTheme="minorHAnsi" w:hAnsiTheme="minorHAnsi" w:cstheme="minorHAnsi"/>
        </w:rPr>
        <w:t xml:space="preserve"> The Danish National Institute of Public Health, “The Greenlandic Population Survey </w:t>
      </w:r>
      <w:r w:rsidRPr="007D466E">
        <w:rPr>
          <w:rFonts w:asciiTheme="minorHAnsi" w:hAnsiTheme="minorHAnsi" w:cstheme="minorHAnsi"/>
          <w:color w:val="221E1F"/>
        </w:rPr>
        <w:t>2018 – living standards, lifestyle and health” (“</w:t>
      </w:r>
      <w:proofErr w:type="spellStart"/>
      <w:r w:rsidRPr="007D466E">
        <w:rPr>
          <w:rFonts w:asciiTheme="minorHAnsi" w:hAnsiTheme="minorHAnsi" w:cstheme="minorHAnsi"/>
          <w:color w:val="221E1F"/>
        </w:rPr>
        <w:t>Befolkningsundersøgelsen</w:t>
      </w:r>
      <w:proofErr w:type="spellEnd"/>
      <w:r w:rsidRPr="007D466E">
        <w:rPr>
          <w:rFonts w:asciiTheme="minorHAnsi" w:hAnsiTheme="minorHAnsi" w:cstheme="minorHAnsi"/>
          <w:color w:val="221E1F"/>
        </w:rPr>
        <w:t xml:space="preserve"> </w:t>
      </w:r>
      <w:proofErr w:type="spellStart"/>
      <w:r w:rsidRPr="007D466E">
        <w:rPr>
          <w:rFonts w:asciiTheme="minorHAnsi" w:hAnsiTheme="minorHAnsi" w:cstheme="minorHAnsi"/>
          <w:color w:val="221E1F"/>
        </w:rPr>
        <w:t>i</w:t>
      </w:r>
      <w:proofErr w:type="spellEnd"/>
      <w:r w:rsidRPr="007D466E">
        <w:rPr>
          <w:rFonts w:asciiTheme="minorHAnsi" w:hAnsiTheme="minorHAnsi" w:cstheme="minorHAnsi"/>
          <w:color w:val="221E1F"/>
        </w:rPr>
        <w:t xml:space="preserve"> </w:t>
      </w:r>
      <w:proofErr w:type="spellStart"/>
      <w:r w:rsidRPr="007D466E">
        <w:rPr>
          <w:rFonts w:asciiTheme="minorHAnsi" w:hAnsiTheme="minorHAnsi" w:cstheme="minorHAnsi"/>
          <w:color w:val="221E1F"/>
        </w:rPr>
        <w:t>Grønland</w:t>
      </w:r>
      <w:proofErr w:type="spellEnd"/>
      <w:r w:rsidRPr="007D466E">
        <w:rPr>
          <w:rFonts w:asciiTheme="minorHAnsi" w:hAnsiTheme="minorHAnsi" w:cstheme="minorHAnsi"/>
          <w:color w:val="221E1F"/>
        </w:rPr>
        <w:t xml:space="preserve"> 2018 – </w:t>
      </w:r>
      <w:proofErr w:type="spellStart"/>
      <w:r w:rsidRPr="007D466E">
        <w:rPr>
          <w:rFonts w:asciiTheme="minorHAnsi" w:hAnsiTheme="minorHAnsi" w:cstheme="minorHAnsi"/>
          <w:color w:val="221E1F"/>
        </w:rPr>
        <w:t>levevilkår</w:t>
      </w:r>
      <w:proofErr w:type="spellEnd"/>
      <w:r w:rsidRPr="007D466E">
        <w:rPr>
          <w:rFonts w:asciiTheme="minorHAnsi" w:hAnsiTheme="minorHAnsi" w:cstheme="minorHAnsi"/>
          <w:color w:val="221E1F"/>
        </w:rPr>
        <w:t xml:space="preserve">, </w:t>
      </w:r>
      <w:proofErr w:type="spellStart"/>
      <w:r w:rsidRPr="007D466E">
        <w:rPr>
          <w:rFonts w:asciiTheme="minorHAnsi" w:hAnsiTheme="minorHAnsi" w:cstheme="minorHAnsi"/>
          <w:color w:val="221E1F"/>
        </w:rPr>
        <w:t>livsstil</w:t>
      </w:r>
      <w:proofErr w:type="spellEnd"/>
      <w:r w:rsidRPr="007D466E">
        <w:rPr>
          <w:rFonts w:asciiTheme="minorHAnsi" w:hAnsiTheme="minorHAnsi" w:cstheme="minorHAnsi"/>
          <w:color w:val="221E1F"/>
        </w:rPr>
        <w:t xml:space="preserve"> </w:t>
      </w:r>
      <w:proofErr w:type="spellStart"/>
      <w:r w:rsidRPr="007D466E">
        <w:rPr>
          <w:rFonts w:asciiTheme="minorHAnsi" w:hAnsiTheme="minorHAnsi" w:cstheme="minorHAnsi"/>
          <w:color w:val="221E1F"/>
        </w:rPr>
        <w:t>og</w:t>
      </w:r>
      <w:proofErr w:type="spellEnd"/>
      <w:r w:rsidRPr="007D466E">
        <w:rPr>
          <w:rFonts w:asciiTheme="minorHAnsi" w:hAnsiTheme="minorHAnsi" w:cstheme="minorHAnsi"/>
          <w:color w:val="221E1F"/>
        </w:rPr>
        <w:t xml:space="preserve"> </w:t>
      </w:r>
      <w:proofErr w:type="spellStart"/>
      <w:r w:rsidRPr="007D466E">
        <w:rPr>
          <w:rFonts w:asciiTheme="minorHAnsi" w:hAnsiTheme="minorHAnsi" w:cstheme="minorHAnsi"/>
          <w:color w:val="221E1F"/>
        </w:rPr>
        <w:t>helbred</w:t>
      </w:r>
      <w:proofErr w:type="spellEnd"/>
      <w:r w:rsidRPr="007D466E">
        <w:rPr>
          <w:rFonts w:asciiTheme="minorHAnsi" w:hAnsiTheme="minorHAnsi" w:cstheme="minorHAnsi"/>
          <w:color w:val="221E1F"/>
        </w:rPr>
        <w:t>”), 2018, p. 17</w:t>
      </w:r>
      <w:r w:rsidRPr="007D466E">
        <w:rPr>
          <w:rFonts w:asciiTheme="minorHAnsi" w:hAnsiTheme="minorHAnsi" w:cstheme="minorHAnsi"/>
        </w:rPr>
        <w:t>-</w:t>
      </w:r>
      <w:r w:rsidRPr="007D466E">
        <w:rPr>
          <w:rFonts w:asciiTheme="minorHAnsi" w:hAnsiTheme="minorHAnsi" w:cstheme="minorHAnsi"/>
          <w:color w:val="221E1F"/>
        </w:rPr>
        <w:t xml:space="preserve">18, available in Danish at: </w:t>
      </w:r>
      <w:r w:rsidRPr="007D466E">
        <w:rPr>
          <w:rFonts w:asciiTheme="minorHAnsi" w:hAnsiTheme="minorHAnsi" w:cstheme="minorHAnsi"/>
          <w:color w:val="221E1F"/>
          <w:u w:val="single"/>
        </w:rPr>
        <w:t xml:space="preserve">https:// www.sdu.dk/da/sif/rapporter/2019/befolkningsundersoegelsen_i_groenland </w:t>
      </w:r>
    </w:p>
  </w:footnote>
  <w:footnote w:id="5">
    <w:p w14:paraId="28F95631" w14:textId="77777777" w:rsidR="00CC2A74" w:rsidRPr="007D466E" w:rsidRDefault="00CC2A74" w:rsidP="00CC2A74">
      <w:pPr>
        <w:pStyle w:val="FootnoteText"/>
        <w:rPr>
          <w:rFonts w:asciiTheme="minorHAnsi" w:hAnsiTheme="minorHAnsi" w:cstheme="minorHAnsi"/>
          <w:szCs w:val="24"/>
          <w:lang w:val="en-GB"/>
        </w:rPr>
      </w:pPr>
      <w:r w:rsidRPr="007D466E">
        <w:rPr>
          <w:rStyle w:val="FootnoteReference"/>
          <w:szCs w:val="24"/>
        </w:rPr>
        <w:footnoteRef/>
      </w:r>
      <w:r w:rsidRPr="007D466E">
        <w:rPr>
          <w:szCs w:val="24"/>
          <w:lang w:val="en-GB"/>
        </w:rPr>
        <w:t xml:space="preserve"> </w:t>
      </w:r>
      <w:r w:rsidRPr="007D466E">
        <w:rPr>
          <w:rFonts w:asciiTheme="minorHAnsi" w:hAnsiTheme="minorHAnsi" w:cstheme="minorHAnsi"/>
          <w:szCs w:val="24"/>
          <w:lang w:val="en-GB"/>
        </w:rPr>
        <w:t>Greenland Police, Yearly S</w:t>
      </w:r>
      <w:r>
        <w:rPr>
          <w:rFonts w:asciiTheme="minorHAnsi" w:hAnsiTheme="minorHAnsi" w:cstheme="minorHAnsi"/>
          <w:szCs w:val="24"/>
          <w:lang w:val="en-GB"/>
        </w:rPr>
        <w:t>tatistics 2020, p. 10</w:t>
      </w:r>
      <w:r w:rsidRPr="007D466E">
        <w:rPr>
          <w:rFonts w:asciiTheme="minorHAnsi" w:hAnsiTheme="minorHAnsi" w:cstheme="minorHAnsi"/>
          <w:szCs w:val="24"/>
          <w:lang w:val="en-GB"/>
        </w:rPr>
        <w:t xml:space="preserve">, available in Danish at: </w:t>
      </w:r>
      <w:hyperlink r:id="rId4" w:history="1">
        <w:r w:rsidRPr="007D466E">
          <w:rPr>
            <w:rStyle w:val="Hyperlink"/>
            <w:rFonts w:asciiTheme="minorHAnsi" w:hAnsiTheme="minorHAnsi" w:cstheme="minorHAnsi"/>
            <w:szCs w:val="24"/>
            <w:lang w:val="en-GB"/>
          </w:rPr>
          <w:t>https://politi.gl/statistik-og-udgivelser/aarsstatistik</w:t>
        </w:r>
      </w:hyperlink>
      <w:r w:rsidRPr="007D466E">
        <w:rPr>
          <w:rFonts w:asciiTheme="minorHAnsi" w:hAnsiTheme="minorHAnsi" w:cstheme="minorHAnsi"/>
          <w:szCs w:val="24"/>
          <w:lang w:val="en-GB"/>
        </w:rPr>
        <w:t xml:space="preserve">  </w:t>
      </w:r>
    </w:p>
  </w:footnote>
  <w:footnote w:id="6">
    <w:p w14:paraId="73CA63CD" w14:textId="77777777" w:rsidR="00605030" w:rsidRPr="00F159BE" w:rsidRDefault="00605030" w:rsidP="00605030">
      <w:pPr>
        <w:pStyle w:val="FootnoteText"/>
        <w:rPr>
          <w:lang w:val="en-GB"/>
        </w:rPr>
      </w:pPr>
      <w:r>
        <w:rPr>
          <w:rStyle w:val="FootnoteReference"/>
        </w:rPr>
        <w:footnoteRef/>
      </w:r>
      <w:r w:rsidRPr="00F159BE">
        <w:rPr>
          <w:lang w:val="en-GB"/>
        </w:rPr>
        <w:t xml:space="preserve"> </w:t>
      </w:r>
      <w:r w:rsidRPr="00D9083F">
        <w:rPr>
          <w:lang w:val="en-GB"/>
        </w:rPr>
        <w:t>The Council for Human Rights of Greenland and the Danish Institute for Human Rights</w:t>
      </w:r>
      <w:r>
        <w:rPr>
          <w:lang w:val="en-GB"/>
        </w:rPr>
        <w:t>, Parallel R</w:t>
      </w:r>
      <w:r w:rsidRPr="00F159BE">
        <w:rPr>
          <w:lang w:val="en-GB"/>
        </w:rPr>
        <w:t xml:space="preserve">eport </w:t>
      </w:r>
      <w:proofErr w:type="spellStart"/>
      <w:r>
        <w:rPr>
          <w:lang w:val="en-GB"/>
        </w:rPr>
        <w:t>CEDAW</w:t>
      </w:r>
      <w:proofErr w:type="spellEnd"/>
      <w:r>
        <w:rPr>
          <w:lang w:val="en-GB"/>
        </w:rPr>
        <w:t xml:space="preserve"> (2021) 9th Examination of D</w:t>
      </w:r>
      <w:r w:rsidRPr="00F159BE">
        <w:rPr>
          <w:lang w:val="en-GB"/>
        </w:rPr>
        <w:t>enmark</w:t>
      </w:r>
      <w:r>
        <w:rPr>
          <w:lang w:val="en-GB"/>
        </w:rPr>
        <w:t xml:space="preserve">, Chapter 3, 2021. Available at: </w:t>
      </w:r>
      <w:hyperlink r:id="rId5" w:history="1">
        <w:r w:rsidRPr="007F512D">
          <w:rPr>
            <w:rStyle w:val="Hyperlink"/>
            <w:lang w:val="en-GB"/>
          </w:rPr>
          <w:t>https://www.humanrights.dk/sites/humanrights.dk/files/media/document/parallel%20cedaw_2021.pdf</w:t>
        </w:r>
      </w:hyperlink>
      <w:r>
        <w:rPr>
          <w:lang w:val="en-GB"/>
        </w:rPr>
        <w:t xml:space="preserve"> </w:t>
      </w:r>
    </w:p>
  </w:footnote>
  <w:footnote w:id="7">
    <w:p w14:paraId="3663A051" w14:textId="77777777" w:rsidR="00605030" w:rsidRPr="00F159BE" w:rsidRDefault="00605030" w:rsidP="00605030">
      <w:pPr>
        <w:pStyle w:val="FootnoteText"/>
        <w:rPr>
          <w:lang w:val="en-GB"/>
        </w:rPr>
      </w:pPr>
      <w:r>
        <w:rPr>
          <w:rStyle w:val="FootnoteReference"/>
        </w:rPr>
        <w:footnoteRef/>
      </w:r>
      <w:r w:rsidRPr="00F159BE">
        <w:rPr>
          <w:lang w:val="en-GB"/>
        </w:rPr>
        <w:t xml:space="preserve"> </w:t>
      </w:r>
      <w:r w:rsidRPr="00D9083F">
        <w:rPr>
          <w:lang w:val="en-GB"/>
        </w:rPr>
        <w:t>The Council for Human Rights of Greenland and the Danish Institute for Human Rights</w:t>
      </w:r>
      <w:r>
        <w:rPr>
          <w:lang w:val="en-GB"/>
        </w:rPr>
        <w:t xml:space="preserve">, Annex I to </w:t>
      </w:r>
      <w:proofErr w:type="spellStart"/>
      <w:r>
        <w:rPr>
          <w:lang w:val="en-GB"/>
        </w:rPr>
        <w:t>NHRI</w:t>
      </w:r>
      <w:proofErr w:type="spellEnd"/>
      <w:r>
        <w:rPr>
          <w:lang w:val="en-GB"/>
        </w:rPr>
        <w:t xml:space="preserve"> Stakeholder report, R</w:t>
      </w:r>
      <w:r w:rsidRPr="00F159BE">
        <w:rPr>
          <w:lang w:val="en-GB"/>
        </w:rPr>
        <w:t xml:space="preserve">ecommendations pertaining to </w:t>
      </w:r>
      <w:r>
        <w:rPr>
          <w:lang w:val="en-GB"/>
        </w:rPr>
        <w:t>G</w:t>
      </w:r>
      <w:r w:rsidRPr="00F159BE">
        <w:rPr>
          <w:lang w:val="en-GB"/>
        </w:rPr>
        <w:t xml:space="preserve">reenland submitted by the </w:t>
      </w:r>
      <w:r>
        <w:rPr>
          <w:lang w:val="en-GB"/>
        </w:rPr>
        <w:t>Human R</w:t>
      </w:r>
      <w:r w:rsidRPr="00F159BE">
        <w:rPr>
          <w:lang w:val="en-GB"/>
        </w:rPr>
        <w:t xml:space="preserve">ights </w:t>
      </w:r>
      <w:r>
        <w:rPr>
          <w:lang w:val="en-GB"/>
        </w:rPr>
        <w:t>C</w:t>
      </w:r>
      <w:r w:rsidRPr="00F159BE">
        <w:rPr>
          <w:lang w:val="en-GB"/>
        </w:rPr>
        <w:t xml:space="preserve">ouncil of </w:t>
      </w:r>
      <w:r>
        <w:rPr>
          <w:lang w:val="en-GB"/>
        </w:rPr>
        <w:t>G</w:t>
      </w:r>
      <w:r w:rsidRPr="00F159BE">
        <w:rPr>
          <w:lang w:val="en-GB"/>
        </w:rPr>
        <w:t xml:space="preserve">reenland and the </w:t>
      </w:r>
      <w:r>
        <w:rPr>
          <w:lang w:val="en-GB"/>
        </w:rPr>
        <w:t>D</w:t>
      </w:r>
      <w:r w:rsidRPr="00F159BE">
        <w:rPr>
          <w:lang w:val="en-GB"/>
        </w:rPr>
        <w:t xml:space="preserve">anish </w:t>
      </w:r>
      <w:r>
        <w:rPr>
          <w:lang w:val="en-GB"/>
        </w:rPr>
        <w:t>I</w:t>
      </w:r>
      <w:r w:rsidRPr="00F159BE">
        <w:rPr>
          <w:lang w:val="en-GB"/>
        </w:rPr>
        <w:t xml:space="preserve">nstitute for </w:t>
      </w:r>
      <w:r>
        <w:rPr>
          <w:lang w:val="en-GB"/>
        </w:rPr>
        <w:t>Human R</w:t>
      </w:r>
      <w:r w:rsidRPr="00F159BE">
        <w:rPr>
          <w:lang w:val="en-GB"/>
        </w:rPr>
        <w:t>ights</w:t>
      </w:r>
      <w:r>
        <w:rPr>
          <w:lang w:val="en-GB"/>
        </w:rPr>
        <w:t xml:space="preserve">, 2020. Available at: </w:t>
      </w:r>
      <w:hyperlink r:id="rId6" w:history="1">
        <w:r w:rsidRPr="007F512D">
          <w:rPr>
            <w:rStyle w:val="Hyperlink"/>
            <w:lang w:val="en-GB"/>
          </w:rPr>
          <w:t>https://menneskeret.dk/sites/menneskeret.dk/files/media/document/Anbefaling_GRM_UK.pdf</w:t>
        </w:r>
      </w:hyperlink>
      <w:r>
        <w:rPr>
          <w:lang w:val="en-GB"/>
        </w:rPr>
        <w:t xml:space="preserve"> </w:t>
      </w:r>
    </w:p>
  </w:footnote>
  <w:footnote w:id="8">
    <w:p w14:paraId="402EA402" w14:textId="2FC5FF93" w:rsidR="00103F21" w:rsidRPr="00103F21" w:rsidRDefault="00103F21">
      <w:pPr>
        <w:pStyle w:val="FootnoteText"/>
        <w:rPr>
          <w:lang w:val="en-GB"/>
        </w:rPr>
      </w:pPr>
      <w:r>
        <w:rPr>
          <w:rStyle w:val="FootnoteReference"/>
        </w:rPr>
        <w:footnoteRef/>
      </w:r>
      <w:r w:rsidRPr="00103F21">
        <w:rPr>
          <w:lang w:val="en-GB"/>
        </w:rPr>
        <w:t xml:space="preserve"> </w:t>
      </w:r>
      <w:proofErr w:type="spellStart"/>
      <w:r w:rsidRPr="00103F21">
        <w:rPr>
          <w:szCs w:val="24"/>
          <w:lang w:val="en-GB"/>
        </w:rPr>
        <w:t>CEDAW</w:t>
      </w:r>
      <w:proofErr w:type="spellEnd"/>
      <w:r w:rsidRPr="00103F21">
        <w:rPr>
          <w:szCs w:val="24"/>
          <w:lang w:val="en-GB"/>
        </w:rPr>
        <w:t>/C/</w:t>
      </w:r>
      <w:proofErr w:type="spellStart"/>
      <w:r w:rsidRPr="00103F21">
        <w:rPr>
          <w:szCs w:val="24"/>
          <w:lang w:val="en-GB"/>
        </w:rPr>
        <w:t>DNK</w:t>
      </w:r>
      <w:proofErr w:type="spellEnd"/>
      <w:r w:rsidRPr="00103F21">
        <w:rPr>
          <w:szCs w:val="24"/>
          <w:lang w:val="en-GB"/>
        </w:rPr>
        <w:t xml:space="preserve">/CO/9, available at: </w:t>
      </w:r>
      <w:hyperlink r:id="rId7" w:history="1">
        <w:r w:rsidRPr="009261D6">
          <w:rPr>
            <w:rStyle w:val="Hyperlink"/>
            <w:szCs w:val="24"/>
            <w:lang w:val="en-GB"/>
          </w:rPr>
          <w:t>https://tbinternet.ohchr.org/_layouts/15/treatybodyexternal/Download.aspx?symbolno=INT/CEDAW/COC/DNK/44503&amp;Lang=En</w:t>
        </w:r>
      </w:hyperlink>
      <w:r>
        <w:rPr>
          <w:szCs w:val="24"/>
          <w:lang w:val="en-GB"/>
        </w:rPr>
        <w:t xml:space="preserve"> </w:t>
      </w:r>
    </w:p>
  </w:footnote>
  <w:footnote w:id="9">
    <w:p w14:paraId="01D6CB55" w14:textId="0528D9BF" w:rsidR="00495703" w:rsidRPr="00103F21" w:rsidRDefault="00495703" w:rsidP="00495703">
      <w:pPr>
        <w:pStyle w:val="FootnoteText"/>
        <w:rPr>
          <w:lang w:val="en-GB"/>
        </w:rPr>
      </w:pPr>
      <w:r>
        <w:rPr>
          <w:rStyle w:val="FootnoteReference"/>
        </w:rPr>
        <w:footnoteRef/>
      </w:r>
      <w:r w:rsidRPr="00103F21">
        <w:rPr>
          <w:lang w:val="en-GB"/>
        </w:rPr>
        <w:t xml:space="preserve"> </w:t>
      </w:r>
      <w:proofErr w:type="spellStart"/>
      <w:r w:rsidRPr="00103F21">
        <w:rPr>
          <w:szCs w:val="24"/>
          <w:lang w:val="en-GB"/>
        </w:rPr>
        <w:t>CEDAW</w:t>
      </w:r>
      <w:proofErr w:type="spellEnd"/>
      <w:r w:rsidRPr="00103F21">
        <w:rPr>
          <w:szCs w:val="24"/>
          <w:lang w:val="en-GB"/>
        </w:rPr>
        <w:t>/C/</w:t>
      </w:r>
      <w:proofErr w:type="spellStart"/>
      <w:r w:rsidRPr="00103F21">
        <w:rPr>
          <w:szCs w:val="24"/>
          <w:lang w:val="en-GB"/>
        </w:rPr>
        <w:t>DNK</w:t>
      </w:r>
      <w:proofErr w:type="spellEnd"/>
      <w:r w:rsidRPr="00103F21">
        <w:rPr>
          <w:szCs w:val="24"/>
          <w:lang w:val="en-GB"/>
        </w:rPr>
        <w:t>/CO/9,</w:t>
      </w:r>
      <w:r>
        <w:rPr>
          <w:szCs w:val="24"/>
          <w:lang w:val="en-GB"/>
        </w:rPr>
        <w:t xml:space="preserve"> p. 8,</w:t>
      </w:r>
      <w:r w:rsidRPr="00103F21">
        <w:rPr>
          <w:szCs w:val="24"/>
          <w:lang w:val="en-GB"/>
        </w:rPr>
        <w:t xml:space="preserve"> available at: </w:t>
      </w:r>
      <w:hyperlink r:id="rId8" w:history="1">
        <w:r w:rsidRPr="009261D6">
          <w:rPr>
            <w:rStyle w:val="Hyperlink"/>
            <w:szCs w:val="24"/>
            <w:lang w:val="en-GB"/>
          </w:rPr>
          <w:t>https://tbinternet.ohchr.org/_layouts/15/treatybodyexternal/Download.aspx?symbolno=INT/CEDAW/COC/DNK/44503&amp;Lang=En</w:t>
        </w:r>
      </w:hyperlink>
      <w:r>
        <w:rPr>
          <w:szCs w:val="24"/>
          <w:lang w:val="en-GB"/>
        </w:rPr>
        <w:t xml:space="preserve"> </w:t>
      </w:r>
    </w:p>
  </w:footnote>
  <w:footnote w:id="10">
    <w:p w14:paraId="61F90AB0" w14:textId="38AEABA2" w:rsidR="00495703" w:rsidRPr="00103F21" w:rsidRDefault="00495703" w:rsidP="00495703">
      <w:pPr>
        <w:pStyle w:val="FootnoteText"/>
        <w:rPr>
          <w:lang w:val="en-GB"/>
        </w:rPr>
      </w:pPr>
      <w:r>
        <w:rPr>
          <w:rStyle w:val="FootnoteReference"/>
        </w:rPr>
        <w:footnoteRef/>
      </w:r>
      <w:r w:rsidRPr="00103F21">
        <w:rPr>
          <w:lang w:val="en-GB"/>
        </w:rPr>
        <w:t xml:space="preserve"> </w:t>
      </w:r>
      <w:proofErr w:type="spellStart"/>
      <w:r w:rsidRPr="00103F21">
        <w:rPr>
          <w:szCs w:val="24"/>
          <w:lang w:val="en-GB"/>
        </w:rPr>
        <w:t>CEDAW</w:t>
      </w:r>
      <w:proofErr w:type="spellEnd"/>
      <w:r w:rsidRPr="00103F21">
        <w:rPr>
          <w:szCs w:val="24"/>
          <w:lang w:val="en-GB"/>
        </w:rPr>
        <w:t>/C/</w:t>
      </w:r>
      <w:proofErr w:type="spellStart"/>
      <w:r w:rsidRPr="00103F21">
        <w:rPr>
          <w:szCs w:val="24"/>
          <w:lang w:val="en-GB"/>
        </w:rPr>
        <w:t>DNK</w:t>
      </w:r>
      <w:proofErr w:type="spellEnd"/>
      <w:r w:rsidRPr="00103F21">
        <w:rPr>
          <w:szCs w:val="24"/>
          <w:lang w:val="en-GB"/>
        </w:rPr>
        <w:t xml:space="preserve">/CO/9, </w:t>
      </w:r>
      <w:r>
        <w:rPr>
          <w:szCs w:val="24"/>
          <w:lang w:val="en-GB"/>
        </w:rPr>
        <w:t xml:space="preserve">p. 8, </w:t>
      </w:r>
      <w:r w:rsidRPr="00103F21">
        <w:rPr>
          <w:szCs w:val="24"/>
          <w:lang w:val="en-GB"/>
        </w:rPr>
        <w:t xml:space="preserve">available at: </w:t>
      </w:r>
      <w:hyperlink r:id="rId9" w:history="1">
        <w:r w:rsidRPr="009261D6">
          <w:rPr>
            <w:rStyle w:val="Hyperlink"/>
            <w:szCs w:val="24"/>
            <w:lang w:val="en-GB"/>
          </w:rPr>
          <w:t>https://tbinternet.ohchr.org/_layouts/15/treatybodyexternal/Download.aspx?symbolno=INT/CEDAW/COC/DNK/44503&amp;Lang=En</w:t>
        </w:r>
      </w:hyperlink>
      <w:r>
        <w:rPr>
          <w:szCs w:val="24"/>
          <w:lang w:val="en-GB"/>
        </w:rPr>
        <w:t xml:space="preserve"> </w:t>
      </w:r>
    </w:p>
  </w:footnote>
  <w:footnote w:id="11">
    <w:p w14:paraId="0DAC9CED" w14:textId="78095052" w:rsidR="00E67A49" w:rsidRPr="00E67A49" w:rsidRDefault="00E67A49">
      <w:pPr>
        <w:pStyle w:val="FootnoteText"/>
        <w:rPr>
          <w:lang w:val="en-GB"/>
        </w:rPr>
      </w:pPr>
      <w:r>
        <w:rPr>
          <w:rStyle w:val="FootnoteReference"/>
        </w:rPr>
        <w:footnoteRef/>
      </w:r>
      <w:r w:rsidRPr="00E67A49">
        <w:rPr>
          <w:lang w:val="en-GB"/>
        </w:rPr>
        <w:t xml:space="preserve"> </w:t>
      </w:r>
      <w:r>
        <w:rPr>
          <w:lang w:val="en-GB"/>
        </w:rPr>
        <w:t xml:space="preserve">Statistics Greenland, </w:t>
      </w:r>
      <w:r w:rsidRPr="00E67A49">
        <w:rPr>
          <w:lang w:val="en-GB"/>
        </w:rPr>
        <w:t xml:space="preserve">Greenland in Figures 2021, p. 8, available at: </w:t>
      </w:r>
      <w:hyperlink r:id="rId10" w:history="1">
        <w:r w:rsidRPr="009261D6">
          <w:rPr>
            <w:rStyle w:val="Hyperlink"/>
            <w:lang w:val="en-GB"/>
          </w:rPr>
          <w:t>https://stat.gl/publ/en/GF/2021/pdf/Greenland%20in%20Figures%202021.pdf</w:t>
        </w:r>
      </w:hyperlink>
      <w:r>
        <w:rPr>
          <w:lang w:val="en-GB"/>
        </w:rPr>
        <w:t xml:space="preserve"> </w:t>
      </w:r>
    </w:p>
  </w:footnote>
  <w:footnote w:id="12">
    <w:p w14:paraId="738FB4D0" w14:textId="44461CF8" w:rsidR="00877D6F" w:rsidRPr="00263D58" w:rsidRDefault="00877D6F">
      <w:pPr>
        <w:pStyle w:val="FootnoteText"/>
        <w:rPr>
          <w:lang w:val="en-GB"/>
        </w:rPr>
      </w:pPr>
      <w:r>
        <w:rPr>
          <w:rStyle w:val="FootnoteReference"/>
        </w:rPr>
        <w:footnoteRef/>
      </w:r>
      <w:r w:rsidRPr="00877D6F">
        <w:rPr>
          <w:lang w:val="en-GB"/>
        </w:rPr>
        <w:t xml:space="preserve"> </w:t>
      </w:r>
      <w:proofErr w:type="spellStart"/>
      <w:r w:rsidR="00263D58" w:rsidRPr="00263D58">
        <w:rPr>
          <w:lang w:val="en-GB"/>
        </w:rPr>
        <w:t>SFI</w:t>
      </w:r>
      <w:proofErr w:type="spellEnd"/>
      <w:r w:rsidR="00263D58" w:rsidRPr="00263D58">
        <w:rPr>
          <w:lang w:val="en-GB"/>
        </w:rPr>
        <w:t xml:space="preserve"> The Danish National Centre for Social Research, “Greenlanders in Denmark” (</w:t>
      </w:r>
      <w:proofErr w:type="spellStart"/>
      <w:r w:rsidR="00263D58" w:rsidRPr="00263D58">
        <w:rPr>
          <w:lang w:val="en-GB"/>
        </w:rPr>
        <w:t>Grønlændere</w:t>
      </w:r>
      <w:proofErr w:type="spellEnd"/>
      <w:r w:rsidR="00263D58" w:rsidRPr="00263D58">
        <w:rPr>
          <w:lang w:val="en-GB"/>
        </w:rPr>
        <w:t xml:space="preserve"> </w:t>
      </w:r>
      <w:proofErr w:type="spellStart"/>
      <w:r w:rsidR="00263D58" w:rsidRPr="00263D58">
        <w:rPr>
          <w:lang w:val="en-GB"/>
        </w:rPr>
        <w:t>i</w:t>
      </w:r>
      <w:proofErr w:type="spellEnd"/>
      <w:r w:rsidR="00263D58" w:rsidRPr="00263D58">
        <w:rPr>
          <w:lang w:val="en-GB"/>
        </w:rPr>
        <w:t xml:space="preserve"> </w:t>
      </w:r>
      <w:proofErr w:type="spellStart"/>
      <w:r w:rsidR="00263D58" w:rsidRPr="00263D58">
        <w:rPr>
          <w:lang w:val="en-GB"/>
        </w:rPr>
        <w:t>Danmark</w:t>
      </w:r>
      <w:proofErr w:type="spellEnd"/>
      <w:r w:rsidR="00263D58" w:rsidRPr="00263D58">
        <w:rPr>
          <w:lang w:val="en-GB"/>
        </w:rPr>
        <w:t xml:space="preserve">), 2015, available in Danish at: </w:t>
      </w:r>
      <w:hyperlink r:id="rId11" w:history="1">
        <w:r w:rsidR="00263D58" w:rsidRPr="00D23679">
          <w:rPr>
            <w:rStyle w:val="Hyperlink"/>
            <w:lang w:val="en-GB"/>
          </w:rPr>
          <w:t>https://www.vive.dk/media/pure/5566/278073</w:t>
        </w:r>
      </w:hyperlink>
      <w:r w:rsidR="00263D58">
        <w:rPr>
          <w:lang w:val="en-GB"/>
        </w:rPr>
        <w:t xml:space="preserve"> </w:t>
      </w:r>
      <w:r w:rsidR="00263D58" w:rsidRPr="00263D58">
        <w:rPr>
          <w:lang w:val="en-GB"/>
        </w:rPr>
        <w:t>and: The Danish Institute for Human Rights, “Equal Treatment of Greenlanders in Denmark” (</w:t>
      </w:r>
      <w:proofErr w:type="spellStart"/>
      <w:r w:rsidR="00263D58" w:rsidRPr="00263D58">
        <w:rPr>
          <w:lang w:val="en-GB"/>
        </w:rPr>
        <w:t>Ligebehandling</w:t>
      </w:r>
      <w:proofErr w:type="spellEnd"/>
      <w:r w:rsidR="00263D58" w:rsidRPr="00263D58">
        <w:rPr>
          <w:lang w:val="en-GB"/>
        </w:rPr>
        <w:t xml:space="preserve"> </w:t>
      </w:r>
      <w:proofErr w:type="spellStart"/>
      <w:r w:rsidR="00263D58" w:rsidRPr="00263D58">
        <w:rPr>
          <w:lang w:val="en-GB"/>
        </w:rPr>
        <w:t>af</w:t>
      </w:r>
      <w:proofErr w:type="spellEnd"/>
      <w:r w:rsidR="00263D58" w:rsidRPr="00263D58">
        <w:rPr>
          <w:lang w:val="en-GB"/>
        </w:rPr>
        <w:t xml:space="preserve"> </w:t>
      </w:r>
      <w:proofErr w:type="spellStart"/>
      <w:r w:rsidR="00263D58" w:rsidRPr="00263D58">
        <w:rPr>
          <w:lang w:val="en-GB"/>
        </w:rPr>
        <w:t>grønlændere</w:t>
      </w:r>
      <w:proofErr w:type="spellEnd"/>
      <w:r w:rsidR="00263D58" w:rsidRPr="00263D58">
        <w:rPr>
          <w:lang w:val="en-GB"/>
        </w:rPr>
        <w:t xml:space="preserve"> </w:t>
      </w:r>
      <w:proofErr w:type="spellStart"/>
      <w:r w:rsidR="00263D58" w:rsidRPr="00263D58">
        <w:rPr>
          <w:lang w:val="en-GB"/>
        </w:rPr>
        <w:t>i</w:t>
      </w:r>
      <w:proofErr w:type="spellEnd"/>
      <w:r w:rsidR="00263D58" w:rsidRPr="00263D58">
        <w:rPr>
          <w:lang w:val="en-GB"/>
        </w:rPr>
        <w:t xml:space="preserve"> </w:t>
      </w:r>
      <w:proofErr w:type="spellStart"/>
      <w:r w:rsidR="00263D58" w:rsidRPr="00263D58">
        <w:rPr>
          <w:lang w:val="en-GB"/>
        </w:rPr>
        <w:t>Danmark</w:t>
      </w:r>
      <w:proofErr w:type="spellEnd"/>
      <w:r w:rsidR="00263D58" w:rsidRPr="00263D58">
        <w:rPr>
          <w:lang w:val="en-GB"/>
        </w:rPr>
        <w:t>), 2015, available in Danish at</w:t>
      </w:r>
      <w:r w:rsidR="00263D58">
        <w:rPr>
          <w:lang w:val="en-GB"/>
        </w:rPr>
        <w:t xml:space="preserve">: </w:t>
      </w:r>
      <w:hyperlink r:id="rId12" w:history="1">
        <w:r w:rsidR="00263D58" w:rsidRPr="00D23679">
          <w:rPr>
            <w:rStyle w:val="Hyperlink"/>
            <w:lang w:val="en-GB"/>
          </w:rPr>
          <w:t>https://menneskeret.dk/udgivelser/ligebehandling-groenlaendere-danmark</w:t>
        </w:r>
      </w:hyperlink>
      <w:r w:rsidR="00263D58">
        <w:rPr>
          <w:lang w:val="en-GB"/>
        </w:rPr>
        <w:t xml:space="preserve"> </w:t>
      </w:r>
    </w:p>
  </w:footnote>
  <w:footnote w:id="13">
    <w:p w14:paraId="4870E526" w14:textId="77777777" w:rsidR="007C218A" w:rsidRPr="00842019" w:rsidRDefault="007C218A" w:rsidP="007C218A">
      <w:pPr>
        <w:pStyle w:val="FootnoteText"/>
        <w:rPr>
          <w:lang w:val="en-GB"/>
        </w:rPr>
      </w:pPr>
      <w:r>
        <w:rPr>
          <w:rStyle w:val="FootnoteReference"/>
        </w:rPr>
        <w:footnoteRef/>
      </w:r>
      <w:r w:rsidRPr="00FF3242">
        <w:rPr>
          <w:lang w:val="en-GB"/>
        </w:rPr>
        <w:t xml:space="preserve"> </w:t>
      </w:r>
      <w:proofErr w:type="spellStart"/>
      <w:r w:rsidRPr="00FF3242">
        <w:rPr>
          <w:lang w:val="en-GB"/>
        </w:rPr>
        <w:t>SFI</w:t>
      </w:r>
      <w:proofErr w:type="spellEnd"/>
      <w:r w:rsidRPr="00FF3242">
        <w:rPr>
          <w:lang w:val="en-GB"/>
        </w:rPr>
        <w:t>, The Danish National Centre for Social Research, “Greenlanders in Denmark” (”</w:t>
      </w:r>
      <w:proofErr w:type="spellStart"/>
      <w:r w:rsidRPr="00FF3242">
        <w:rPr>
          <w:lang w:val="en-GB"/>
        </w:rPr>
        <w:t>Grønlændere</w:t>
      </w:r>
      <w:proofErr w:type="spellEnd"/>
      <w:r w:rsidRPr="00FF3242">
        <w:rPr>
          <w:lang w:val="en-GB"/>
        </w:rPr>
        <w:t xml:space="preserve"> </w:t>
      </w:r>
      <w:proofErr w:type="spellStart"/>
      <w:r w:rsidRPr="00FF3242">
        <w:rPr>
          <w:lang w:val="en-GB"/>
        </w:rPr>
        <w:t>i</w:t>
      </w:r>
      <w:proofErr w:type="spellEnd"/>
      <w:r w:rsidRPr="00FF3242">
        <w:rPr>
          <w:lang w:val="en-GB"/>
        </w:rPr>
        <w:t xml:space="preserve"> </w:t>
      </w:r>
      <w:proofErr w:type="spellStart"/>
      <w:r w:rsidRPr="00FF3242">
        <w:rPr>
          <w:lang w:val="en-GB"/>
        </w:rPr>
        <w:t>Danmark</w:t>
      </w:r>
      <w:proofErr w:type="spellEnd"/>
      <w:r w:rsidRPr="00FF3242">
        <w:rPr>
          <w:lang w:val="en-GB"/>
        </w:rPr>
        <w:t xml:space="preserve">”), 2015, available in Danish at: </w:t>
      </w:r>
      <w:hyperlink r:id="rId13" w:history="1">
        <w:r w:rsidRPr="00FF3242">
          <w:rPr>
            <w:rStyle w:val="Hyperlink"/>
            <w:lang w:val="en-GB"/>
          </w:rPr>
          <w:t>https://www.vive.dk/media/pure/5566/278073</w:t>
        </w:r>
      </w:hyperlink>
      <w:r w:rsidRPr="00FF3242">
        <w:rPr>
          <w:lang w:val="en-GB"/>
        </w:rPr>
        <w:t xml:space="preserve"> and article in Sermitsiaq.AG, ”Greenlandic children in Denmark are removed more often” (”</w:t>
      </w:r>
      <w:proofErr w:type="spellStart"/>
      <w:r w:rsidRPr="00FF3242">
        <w:rPr>
          <w:lang w:val="en-GB"/>
        </w:rPr>
        <w:t>Grønlandske</w:t>
      </w:r>
      <w:proofErr w:type="spellEnd"/>
      <w:r w:rsidRPr="00FF3242">
        <w:rPr>
          <w:lang w:val="en-GB"/>
        </w:rPr>
        <w:t xml:space="preserve"> </w:t>
      </w:r>
      <w:proofErr w:type="spellStart"/>
      <w:r w:rsidRPr="00FF3242">
        <w:rPr>
          <w:lang w:val="en-GB"/>
        </w:rPr>
        <w:t>børn</w:t>
      </w:r>
      <w:proofErr w:type="spellEnd"/>
      <w:r w:rsidRPr="00FF3242">
        <w:rPr>
          <w:lang w:val="en-GB"/>
        </w:rPr>
        <w:t xml:space="preserve"> </w:t>
      </w:r>
      <w:proofErr w:type="spellStart"/>
      <w:r w:rsidRPr="00FF3242">
        <w:rPr>
          <w:lang w:val="en-GB"/>
        </w:rPr>
        <w:t>i</w:t>
      </w:r>
      <w:proofErr w:type="spellEnd"/>
      <w:r w:rsidRPr="00FF3242">
        <w:rPr>
          <w:lang w:val="en-GB"/>
        </w:rPr>
        <w:t xml:space="preserve"> </w:t>
      </w:r>
      <w:proofErr w:type="spellStart"/>
      <w:r w:rsidRPr="00FF3242">
        <w:rPr>
          <w:lang w:val="en-GB"/>
        </w:rPr>
        <w:t>Danmark</w:t>
      </w:r>
      <w:proofErr w:type="spellEnd"/>
      <w:r w:rsidRPr="00FF3242">
        <w:rPr>
          <w:lang w:val="en-GB"/>
        </w:rPr>
        <w:t xml:space="preserve"> </w:t>
      </w:r>
      <w:proofErr w:type="spellStart"/>
      <w:r w:rsidRPr="00FF3242">
        <w:rPr>
          <w:lang w:val="en-GB"/>
        </w:rPr>
        <w:t>fjernes</w:t>
      </w:r>
      <w:proofErr w:type="spellEnd"/>
      <w:r w:rsidRPr="00FF3242">
        <w:rPr>
          <w:lang w:val="en-GB"/>
        </w:rPr>
        <w:t xml:space="preserve"> </w:t>
      </w:r>
      <w:proofErr w:type="spellStart"/>
      <w:r w:rsidRPr="00FF3242">
        <w:rPr>
          <w:lang w:val="en-GB"/>
        </w:rPr>
        <w:t>langt</w:t>
      </w:r>
      <w:proofErr w:type="spellEnd"/>
      <w:r w:rsidRPr="00FF3242">
        <w:rPr>
          <w:lang w:val="en-GB"/>
        </w:rPr>
        <w:t xml:space="preserve"> </w:t>
      </w:r>
      <w:proofErr w:type="spellStart"/>
      <w:r w:rsidRPr="00FF3242">
        <w:rPr>
          <w:lang w:val="en-GB"/>
        </w:rPr>
        <w:t>oftere</w:t>
      </w:r>
      <w:proofErr w:type="spellEnd"/>
      <w:r w:rsidRPr="00FF3242">
        <w:rPr>
          <w:lang w:val="en-GB"/>
        </w:rPr>
        <w:t xml:space="preserve">”), 1 March 2021. </w:t>
      </w:r>
      <w:r w:rsidRPr="00842019">
        <w:rPr>
          <w:lang w:val="en-GB"/>
        </w:rPr>
        <w:t xml:space="preserve">Available in Danish at: </w:t>
      </w:r>
      <w:hyperlink r:id="rId14" w:history="1">
        <w:r w:rsidRPr="00842019">
          <w:rPr>
            <w:rStyle w:val="Hyperlink"/>
            <w:lang w:val="en-GB"/>
          </w:rPr>
          <w:t>https://sermitsiaq.ag/groenlandske-boern-i-danmark-fjernes-langt-oftere?fbclid=IwAR3MrFsX_dmoiu33bgYXcjLp9__1Rd5NK3oiut7iVfHz7v8q4EJZjrPMDLw</w:t>
        </w:r>
      </w:hyperlink>
      <w:r w:rsidRPr="00842019">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17A35" w14:textId="77777777" w:rsidR="000D547C" w:rsidRDefault="000D547C" w:rsidP="00CE0F6E">
    <w:pPr>
      <w:pStyle w:val="Header"/>
    </w:pPr>
  </w:p>
  <w:p w14:paraId="7A257B63" w14:textId="77777777" w:rsidR="000D547C" w:rsidRPr="00CE0F6E" w:rsidRDefault="000D547C" w:rsidP="00CE0F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FE6C7" w14:textId="77777777" w:rsidR="000D547C" w:rsidRDefault="000D547C" w:rsidP="00CE0F6E">
    <w:pPr>
      <w:pStyle w:val="Header"/>
    </w:pPr>
  </w:p>
  <w:p w14:paraId="6E27F4AE" w14:textId="77777777" w:rsidR="000D547C" w:rsidRPr="00CE0F6E" w:rsidRDefault="000D547C" w:rsidP="00CE0F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9BDAF" w14:textId="77777777" w:rsidR="000D547C" w:rsidRDefault="000D547C" w:rsidP="00CE0F6E">
    <w:pPr>
      <w:pStyle w:val="Header"/>
    </w:pPr>
  </w:p>
  <w:p w14:paraId="6D8EBFDC" w14:textId="77777777" w:rsidR="000D547C" w:rsidRPr="007C4004" w:rsidRDefault="000D547C" w:rsidP="00CE0F6E">
    <w:pPr>
      <w:pStyle w:val="Header"/>
    </w:pPr>
    <w:r>
      <w:rPr>
        <w:noProof/>
      </w:rPr>
      <w:drawing>
        <wp:anchor distT="0" distB="0" distL="0" distR="0" simplePos="0" relativeHeight="251659264" behindDoc="0" locked="0" layoutInCell="1" allowOverlap="1" wp14:anchorId="18633A3C" wp14:editId="31BDC512">
          <wp:simplePos x="0" y="0"/>
          <wp:positionH relativeFrom="page">
            <wp:posOffset>5256000</wp:posOffset>
          </wp:positionH>
          <wp:positionV relativeFrom="page">
            <wp:posOffset>180000</wp:posOffset>
          </wp:positionV>
          <wp:extent cx="1800000" cy="900000"/>
          <wp:effectExtent l="0" t="0" r="0" b="0"/>
          <wp:wrapNone/>
          <wp:docPr id="3617447" name="Logo_Hide"/>
          <wp:cNvGraphicFramePr/>
          <a:graphic xmlns:a="http://schemas.openxmlformats.org/drawingml/2006/main">
            <a:graphicData uri="http://schemas.openxmlformats.org/drawingml/2006/picture">
              <pic:pic xmlns:pic="http://schemas.openxmlformats.org/drawingml/2006/picture">
                <pic:nvPicPr>
                  <pic:cNvPr id="3617447" name="Logo_Hide"/>
                  <pic:cNvPicPr/>
                </pic:nvPicPr>
                <pic:blipFill>
                  <a:blip r:embed="rId1"/>
                  <a:srcRect/>
                  <a:stretch/>
                </pic:blipFill>
                <pic:spPr>
                  <a:xfrm>
                    <a:off x="0" y="0"/>
                    <a:ext cx="1800000" cy="900000"/>
                  </a:xfrm>
                  <a:prstGeom prst="rect">
                    <a:avLst/>
                  </a:prstGeom>
                </pic:spPr>
              </pic:pic>
            </a:graphicData>
          </a:graphic>
        </wp:anchor>
      </w:drawing>
    </w:r>
  </w:p>
  <w:p w14:paraId="5F802385" w14:textId="77777777" w:rsidR="000D547C" w:rsidRPr="00CE0F6E" w:rsidRDefault="000D547C" w:rsidP="00CE0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B467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EA60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FA77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540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360A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4252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1CAA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560F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460973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A8D69A7"/>
    <w:multiLevelType w:val="hybridMultilevel"/>
    <w:tmpl w:val="5A944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64298C"/>
    <w:multiLevelType w:val="hybridMultilevel"/>
    <w:tmpl w:val="BBEA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503D7E"/>
    <w:multiLevelType w:val="hybridMultilevel"/>
    <w:tmpl w:val="EDE03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6F5870"/>
    <w:multiLevelType w:val="hybridMultilevel"/>
    <w:tmpl w:val="8AB25742"/>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A634AB"/>
    <w:multiLevelType w:val="hybridMultilevel"/>
    <w:tmpl w:val="6E68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D81ABD"/>
    <w:multiLevelType w:val="multilevel"/>
    <w:tmpl w:val="712621D4"/>
    <w:lvl w:ilvl="0">
      <w:start w:val="1"/>
      <w:numFmt w:val="decimal"/>
      <w:pStyle w:val="ListNumber"/>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1985" w:hanging="567"/>
      </w:pPr>
      <w:rPr>
        <w:rFonts w:hint="default"/>
      </w:rPr>
    </w:lvl>
    <w:lvl w:ilvl="4">
      <w:start w:val="1"/>
      <w:numFmt w:val="decimal"/>
      <w:lvlText w:val="%1.%2.%3.%4.%5."/>
      <w:lvlJc w:val="left"/>
      <w:pPr>
        <w:ind w:left="2268" w:hanging="850"/>
      </w:pPr>
      <w:rPr>
        <w:rFonts w:hint="default"/>
      </w:rPr>
    </w:lvl>
    <w:lvl w:ilvl="5">
      <w:start w:val="1"/>
      <w:numFmt w:val="decimal"/>
      <w:lvlText w:val="%1.%2.%3.%4.%5.%6."/>
      <w:lvlJc w:val="left"/>
      <w:pPr>
        <w:ind w:left="2552" w:hanging="1134"/>
      </w:pPr>
      <w:rPr>
        <w:rFonts w:hint="default"/>
      </w:rPr>
    </w:lvl>
    <w:lvl w:ilvl="6">
      <w:start w:val="1"/>
      <w:numFmt w:val="decimal"/>
      <w:lvlText w:val="%1.%2.%3.%4.%5.%6.%7."/>
      <w:lvlJc w:val="left"/>
      <w:pPr>
        <w:ind w:left="2835" w:hanging="1417"/>
      </w:pPr>
      <w:rPr>
        <w:rFonts w:hint="default"/>
      </w:rPr>
    </w:lvl>
    <w:lvl w:ilvl="7">
      <w:start w:val="1"/>
      <w:numFmt w:val="decimal"/>
      <w:lvlText w:val="%1.%2.%3.%4.%5.%6.%7.%8."/>
      <w:lvlJc w:val="left"/>
      <w:pPr>
        <w:ind w:left="3119" w:hanging="1701"/>
      </w:pPr>
      <w:rPr>
        <w:rFonts w:hint="default"/>
      </w:rPr>
    </w:lvl>
    <w:lvl w:ilvl="8">
      <w:start w:val="1"/>
      <w:numFmt w:val="decimal"/>
      <w:lvlText w:val="%1.%2.%3.%4.%5.%6.%7.%8.%9."/>
      <w:lvlJc w:val="left"/>
      <w:pPr>
        <w:ind w:left="3402" w:hanging="1984"/>
      </w:pPr>
      <w:rPr>
        <w:rFonts w:hint="default"/>
      </w:rPr>
    </w:lvl>
  </w:abstractNum>
  <w:abstractNum w:abstractNumId="15" w15:restartNumberingAfterBreak="0">
    <w:nsid w:val="355F2EE2"/>
    <w:multiLevelType w:val="hybridMultilevel"/>
    <w:tmpl w:val="1B8AD5BC"/>
    <w:lvl w:ilvl="0" w:tplc="C7B6039E">
      <w:start w:val="6"/>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8025E63"/>
    <w:multiLevelType w:val="hybridMultilevel"/>
    <w:tmpl w:val="98D6D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C84512"/>
    <w:multiLevelType w:val="hybridMultilevel"/>
    <w:tmpl w:val="23B09218"/>
    <w:lvl w:ilvl="0" w:tplc="8124CFE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6B5D12"/>
    <w:multiLevelType w:val="hybridMultilevel"/>
    <w:tmpl w:val="BCF82708"/>
    <w:lvl w:ilvl="0" w:tplc="8124CFE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AA29B3"/>
    <w:multiLevelType w:val="hybridMultilevel"/>
    <w:tmpl w:val="06321290"/>
    <w:lvl w:ilvl="0" w:tplc="08090001">
      <w:start w:val="1"/>
      <w:numFmt w:val="bullet"/>
      <w:lvlText w:val=""/>
      <w:lvlJc w:val="left"/>
      <w:pPr>
        <w:ind w:left="720" w:hanging="360"/>
      </w:pPr>
      <w:rPr>
        <w:rFonts w:ascii="Symbol" w:hAnsi="Symbol" w:hint="default"/>
      </w:rPr>
    </w:lvl>
    <w:lvl w:ilvl="1" w:tplc="7D0A5FA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F5060A"/>
    <w:multiLevelType w:val="singleLevel"/>
    <w:tmpl w:val="64DCA7FA"/>
    <w:lvl w:ilvl="0">
      <w:start w:val="1"/>
      <w:numFmt w:val="decimal"/>
      <w:lvlRestart w:val="0"/>
      <w:lvlText w:val="%1."/>
      <w:lvlJc w:val="left"/>
      <w:pPr>
        <w:ind w:left="397" w:hanging="397"/>
      </w:pPr>
    </w:lvl>
  </w:abstractNum>
  <w:abstractNum w:abstractNumId="21" w15:restartNumberingAfterBreak="0">
    <w:nsid w:val="652B7196"/>
    <w:multiLevelType w:val="hybridMultilevel"/>
    <w:tmpl w:val="B48E3830"/>
    <w:lvl w:ilvl="0" w:tplc="C7B6039E">
      <w:start w:val="6"/>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2F75E1"/>
    <w:multiLevelType w:val="hybridMultilevel"/>
    <w:tmpl w:val="1B1C8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014242"/>
    <w:multiLevelType w:val="hybridMultilevel"/>
    <w:tmpl w:val="1F706436"/>
    <w:lvl w:ilvl="0" w:tplc="8124CFE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14"/>
  </w:num>
  <w:num w:numId="7">
    <w:abstractNumId w:val="3"/>
  </w:num>
  <w:num w:numId="8">
    <w:abstractNumId w:val="2"/>
  </w:num>
  <w:num w:numId="9">
    <w:abstractNumId w:val="1"/>
  </w:num>
  <w:num w:numId="10">
    <w:abstractNumId w:val="0"/>
  </w:num>
  <w:num w:numId="11">
    <w:abstractNumId w:val="20"/>
  </w:num>
  <w:num w:numId="12">
    <w:abstractNumId w:val="9"/>
  </w:num>
  <w:num w:numId="13">
    <w:abstractNumId w:val="19"/>
  </w:num>
  <w:num w:numId="14">
    <w:abstractNumId w:val="11"/>
  </w:num>
  <w:num w:numId="15">
    <w:abstractNumId w:val="10"/>
  </w:num>
  <w:num w:numId="16">
    <w:abstractNumId w:val="22"/>
  </w:num>
  <w:num w:numId="17">
    <w:abstractNumId w:val="15"/>
  </w:num>
  <w:num w:numId="18">
    <w:abstractNumId w:val="21"/>
  </w:num>
  <w:num w:numId="19">
    <w:abstractNumId w:val="13"/>
  </w:num>
  <w:num w:numId="20">
    <w:abstractNumId w:val="18"/>
  </w:num>
  <w:num w:numId="21">
    <w:abstractNumId w:val="17"/>
  </w:num>
  <w:num w:numId="22">
    <w:abstractNumId w:val="23"/>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30"/>
    <w:rsid w:val="0001346D"/>
    <w:rsid w:val="000148D3"/>
    <w:rsid w:val="00034006"/>
    <w:rsid w:val="000350D5"/>
    <w:rsid w:val="0003584D"/>
    <w:rsid w:val="00035A54"/>
    <w:rsid w:val="000450B5"/>
    <w:rsid w:val="000454E4"/>
    <w:rsid w:val="00054131"/>
    <w:rsid w:val="0007366F"/>
    <w:rsid w:val="0007373F"/>
    <w:rsid w:val="00085F66"/>
    <w:rsid w:val="0009279B"/>
    <w:rsid w:val="000A31BD"/>
    <w:rsid w:val="000C20C6"/>
    <w:rsid w:val="000C68A0"/>
    <w:rsid w:val="000D0B3F"/>
    <w:rsid w:val="000D19A4"/>
    <w:rsid w:val="000D210E"/>
    <w:rsid w:val="000D5434"/>
    <w:rsid w:val="000D547C"/>
    <w:rsid w:val="000D6122"/>
    <w:rsid w:val="000E769A"/>
    <w:rsid w:val="000F39E2"/>
    <w:rsid w:val="000F70B6"/>
    <w:rsid w:val="00100200"/>
    <w:rsid w:val="00103F21"/>
    <w:rsid w:val="001042DE"/>
    <w:rsid w:val="0010674C"/>
    <w:rsid w:val="00107990"/>
    <w:rsid w:val="0011233B"/>
    <w:rsid w:val="00134268"/>
    <w:rsid w:val="00142AF9"/>
    <w:rsid w:val="001500DB"/>
    <w:rsid w:val="00155B3E"/>
    <w:rsid w:val="00156AA8"/>
    <w:rsid w:val="00160FE8"/>
    <w:rsid w:val="00161A8B"/>
    <w:rsid w:val="00162A0A"/>
    <w:rsid w:val="00166B6B"/>
    <w:rsid w:val="00170647"/>
    <w:rsid w:val="00170885"/>
    <w:rsid w:val="00172A8A"/>
    <w:rsid w:val="00180F4C"/>
    <w:rsid w:val="001817A0"/>
    <w:rsid w:val="00181F3C"/>
    <w:rsid w:val="00182EAA"/>
    <w:rsid w:val="00185799"/>
    <w:rsid w:val="001951EF"/>
    <w:rsid w:val="001A0C16"/>
    <w:rsid w:val="001A308D"/>
    <w:rsid w:val="001A5D53"/>
    <w:rsid w:val="001C0D09"/>
    <w:rsid w:val="001C32CC"/>
    <w:rsid w:val="001C4725"/>
    <w:rsid w:val="001C6811"/>
    <w:rsid w:val="001D2608"/>
    <w:rsid w:val="001E6EDD"/>
    <w:rsid w:val="001F581C"/>
    <w:rsid w:val="001F7AD7"/>
    <w:rsid w:val="002069BD"/>
    <w:rsid w:val="00214BB6"/>
    <w:rsid w:val="00223C86"/>
    <w:rsid w:val="002246BA"/>
    <w:rsid w:val="00225EF5"/>
    <w:rsid w:val="00231D1D"/>
    <w:rsid w:val="00240355"/>
    <w:rsid w:val="00243A00"/>
    <w:rsid w:val="00245713"/>
    <w:rsid w:val="002460D8"/>
    <w:rsid w:val="00246128"/>
    <w:rsid w:val="0024681B"/>
    <w:rsid w:val="00250785"/>
    <w:rsid w:val="00251AC4"/>
    <w:rsid w:val="002538D2"/>
    <w:rsid w:val="002562A3"/>
    <w:rsid w:val="00257167"/>
    <w:rsid w:val="002610A8"/>
    <w:rsid w:val="00263D58"/>
    <w:rsid w:val="00266F07"/>
    <w:rsid w:val="002720B1"/>
    <w:rsid w:val="00273A50"/>
    <w:rsid w:val="00281380"/>
    <w:rsid w:val="0028345D"/>
    <w:rsid w:val="00283AB4"/>
    <w:rsid w:val="0028502C"/>
    <w:rsid w:val="00293A7B"/>
    <w:rsid w:val="002941E0"/>
    <w:rsid w:val="002A0CF7"/>
    <w:rsid w:val="002A2918"/>
    <w:rsid w:val="002A7E03"/>
    <w:rsid w:val="002C0EDC"/>
    <w:rsid w:val="002C0F5F"/>
    <w:rsid w:val="002C6930"/>
    <w:rsid w:val="002D3F71"/>
    <w:rsid w:val="002E0ABC"/>
    <w:rsid w:val="002E0E3D"/>
    <w:rsid w:val="002E28BF"/>
    <w:rsid w:val="002E7711"/>
    <w:rsid w:val="002F249E"/>
    <w:rsid w:val="002F61C7"/>
    <w:rsid w:val="0030025A"/>
    <w:rsid w:val="00306DD0"/>
    <w:rsid w:val="003154AB"/>
    <w:rsid w:val="00315CBC"/>
    <w:rsid w:val="00325745"/>
    <w:rsid w:val="00330386"/>
    <w:rsid w:val="00330FE1"/>
    <w:rsid w:val="00333EBF"/>
    <w:rsid w:val="00334505"/>
    <w:rsid w:val="003362E8"/>
    <w:rsid w:val="0033785D"/>
    <w:rsid w:val="00357A5F"/>
    <w:rsid w:val="003719A5"/>
    <w:rsid w:val="00373550"/>
    <w:rsid w:val="00375A18"/>
    <w:rsid w:val="00381E20"/>
    <w:rsid w:val="00382AE3"/>
    <w:rsid w:val="003842B9"/>
    <w:rsid w:val="00394A39"/>
    <w:rsid w:val="003A2273"/>
    <w:rsid w:val="003C0EA6"/>
    <w:rsid w:val="003C4553"/>
    <w:rsid w:val="003C4978"/>
    <w:rsid w:val="003C6A30"/>
    <w:rsid w:val="003E3D5D"/>
    <w:rsid w:val="003E435A"/>
    <w:rsid w:val="003F0364"/>
    <w:rsid w:val="003F7152"/>
    <w:rsid w:val="004046FE"/>
    <w:rsid w:val="00410CAA"/>
    <w:rsid w:val="00414334"/>
    <w:rsid w:val="0042089A"/>
    <w:rsid w:val="00424363"/>
    <w:rsid w:val="004352E2"/>
    <w:rsid w:val="00435A71"/>
    <w:rsid w:val="00441A05"/>
    <w:rsid w:val="004455FC"/>
    <w:rsid w:val="00446BE7"/>
    <w:rsid w:val="00455AA5"/>
    <w:rsid w:val="00460B5C"/>
    <w:rsid w:val="00465DCE"/>
    <w:rsid w:val="00467431"/>
    <w:rsid w:val="004774D5"/>
    <w:rsid w:val="0047786C"/>
    <w:rsid w:val="004905EE"/>
    <w:rsid w:val="00490DB8"/>
    <w:rsid w:val="00493AF3"/>
    <w:rsid w:val="00495703"/>
    <w:rsid w:val="004A3250"/>
    <w:rsid w:val="004A458B"/>
    <w:rsid w:val="004A7F82"/>
    <w:rsid w:val="004B4F4C"/>
    <w:rsid w:val="004B6DBB"/>
    <w:rsid w:val="004C1E6C"/>
    <w:rsid w:val="004C33A5"/>
    <w:rsid w:val="004D2D80"/>
    <w:rsid w:val="004D70E4"/>
    <w:rsid w:val="004E1928"/>
    <w:rsid w:val="004E2D03"/>
    <w:rsid w:val="004E52F7"/>
    <w:rsid w:val="004E7FB8"/>
    <w:rsid w:val="004F30C2"/>
    <w:rsid w:val="004F3383"/>
    <w:rsid w:val="004F52DD"/>
    <w:rsid w:val="0050103F"/>
    <w:rsid w:val="00501E21"/>
    <w:rsid w:val="005063CD"/>
    <w:rsid w:val="005063DF"/>
    <w:rsid w:val="00510965"/>
    <w:rsid w:val="00515E44"/>
    <w:rsid w:val="0051679F"/>
    <w:rsid w:val="00517459"/>
    <w:rsid w:val="00532289"/>
    <w:rsid w:val="0053748C"/>
    <w:rsid w:val="005513C5"/>
    <w:rsid w:val="00555B97"/>
    <w:rsid w:val="00561DA8"/>
    <w:rsid w:val="0056765C"/>
    <w:rsid w:val="0057472F"/>
    <w:rsid w:val="00586DD4"/>
    <w:rsid w:val="00590234"/>
    <w:rsid w:val="005908F7"/>
    <w:rsid w:val="00593326"/>
    <w:rsid w:val="005947C6"/>
    <w:rsid w:val="005A47FA"/>
    <w:rsid w:val="005A6C5D"/>
    <w:rsid w:val="005C275F"/>
    <w:rsid w:val="005C3312"/>
    <w:rsid w:val="005C52A9"/>
    <w:rsid w:val="005E1AEE"/>
    <w:rsid w:val="005E55DD"/>
    <w:rsid w:val="00605030"/>
    <w:rsid w:val="00610435"/>
    <w:rsid w:val="00611AE0"/>
    <w:rsid w:val="006137D5"/>
    <w:rsid w:val="006146A5"/>
    <w:rsid w:val="006151C2"/>
    <w:rsid w:val="0062064F"/>
    <w:rsid w:val="00623BBA"/>
    <w:rsid w:val="006321E6"/>
    <w:rsid w:val="006340C7"/>
    <w:rsid w:val="006502C7"/>
    <w:rsid w:val="00667FCD"/>
    <w:rsid w:val="006707E2"/>
    <w:rsid w:val="006818F2"/>
    <w:rsid w:val="006971E6"/>
    <w:rsid w:val="006A0C1D"/>
    <w:rsid w:val="006A11D6"/>
    <w:rsid w:val="006A710C"/>
    <w:rsid w:val="006B440F"/>
    <w:rsid w:val="006B5C25"/>
    <w:rsid w:val="006C02CA"/>
    <w:rsid w:val="006D174A"/>
    <w:rsid w:val="006E107D"/>
    <w:rsid w:val="006E75AF"/>
    <w:rsid w:val="006E7FA9"/>
    <w:rsid w:val="006F1461"/>
    <w:rsid w:val="006F292B"/>
    <w:rsid w:val="006F2A68"/>
    <w:rsid w:val="007022C6"/>
    <w:rsid w:val="0070502D"/>
    <w:rsid w:val="00705134"/>
    <w:rsid w:val="00714A23"/>
    <w:rsid w:val="007246CB"/>
    <w:rsid w:val="00725D41"/>
    <w:rsid w:val="00731D9E"/>
    <w:rsid w:val="00752417"/>
    <w:rsid w:val="0075776A"/>
    <w:rsid w:val="00757BB6"/>
    <w:rsid w:val="00772318"/>
    <w:rsid w:val="00775299"/>
    <w:rsid w:val="00775833"/>
    <w:rsid w:val="00777185"/>
    <w:rsid w:val="007775D4"/>
    <w:rsid w:val="00784FE9"/>
    <w:rsid w:val="00797C11"/>
    <w:rsid w:val="00797D94"/>
    <w:rsid w:val="007A2718"/>
    <w:rsid w:val="007A2A0D"/>
    <w:rsid w:val="007A31A0"/>
    <w:rsid w:val="007B04BC"/>
    <w:rsid w:val="007C218A"/>
    <w:rsid w:val="007C4004"/>
    <w:rsid w:val="007D1049"/>
    <w:rsid w:val="007D440D"/>
    <w:rsid w:val="007D4511"/>
    <w:rsid w:val="007D466E"/>
    <w:rsid w:val="007D6524"/>
    <w:rsid w:val="007E1419"/>
    <w:rsid w:val="007E1C7F"/>
    <w:rsid w:val="007E6A85"/>
    <w:rsid w:val="007F3C04"/>
    <w:rsid w:val="007F683D"/>
    <w:rsid w:val="008004CF"/>
    <w:rsid w:val="00814798"/>
    <w:rsid w:val="00815C61"/>
    <w:rsid w:val="0082299E"/>
    <w:rsid w:val="00823E78"/>
    <w:rsid w:val="00824F67"/>
    <w:rsid w:val="008258FB"/>
    <w:rsid w:val="0083031C"/>
    <w:rsid w:val="0083748C"/>
    <w:rsid w:val="00842019"/>
    <w:rsid w:val="0084210F"/>
    <w:rsid w:val="00842F2D"/>
    <w:rsid w:val="00845DD7"/>
    <w:rsid w:val="0084690E"/>
    <w:rsid w:val="008516B2"/>
    <w:rsid w:val="008539CF"/>
    <w:rsid w:val="008549D3"/>
    <w:rsid w:val="0086224B"/>
    <w:rsid w:val="008644BE"/>
    <w:rsid w:val="00864C99"/>
    <w:rsid w:val="00865258"/>
    <w:rsid w:val="00867AD3"/>
    <w:rsid w:val="00872582"/>
    <w:rsid w:val="00873CE1"/>
    <w:rsid w:val="0087692E"/>
    <w:rsid w:val="00877D6F"/>
    <w:rsid w:val="00882366"/>
    <w:rsid w:val="008975AC"/>
    <w:rsid w:val="008B111E"/>
    <w:rsid w:val="008B2376"/>
    <w:rsid w:val="008B3565"/>
    <w:rsid w:val="008B6BB3"/>
    <w:rsid w:val="008B7F7A"/>
    <w:rsid w:val="008C2806"/>
    <w:rsid w:val="008E3821"/>
    <w:rsid w:val="008E54F5"/>
    <w:rsid w:val="008F6386"/>
    <w:rsid w:val="00900252"/>
    <w:rsid w:val="00900638"/>
    <w:rsid w:val="00901E0D"/>
    <w:rsid w:val="00904498"/>
    <w:rsid w:val="009056DA"/>
    <w:rsid w:val="00914EE0"/>
    <w:rsid w:val="00926AE6"/>
    <w:rsid w:val="00932543"/>
    <w:rsid w:val="009332F2"/>
    <w:rsid w:val="00934AE1"/>
    <w:rsid w:val="0093523B"/>
    <w:rsid w:val="00940D93"/>
    <w:rsid w:val="00943F42"/>
    <w:rsid w:val="009456D6"/>
    <w:rsid w:val="009506EC"/>
    <w:rsid w:val="00954BA5"/>
    <w:rsid w:val="00956EB5"/>
    <w:rsid w:val="00957478"/>
    <w:rsid w:val="00962D9B"/>
    <w:rsid w:val="009666CF"/>
    <w:rsid w:val="00970D93"/>
    <w:rsid w:val="00971C10"/>
    <w:rsid w:val="00984CB8"/>
    <w:rsid w:val="00985AB5"/>
    <w:rsid w:val="00985BFC"/>
    <w:rsid w:val="009900EA"/>
    <w:rsid w:val="00995D60"/>
    <w:rsid w:val="009967F0"/>
    <w:rsid w:val="009A7D6D"/>
    <w:rsid w:val="009B4C37"/>
    <w:rsid w:val="009B5CFF"/>
    <w:rsid w:val="009C1790"/>
    <w:rsid w:val="009C4359"/>
    <w:rsid w:val="009C44FF"/>
    <w:rsid w:val="009C7881"/>
    <w:rsid w:val="009D152E"/>
    <w:rsid w:val="009D4121"/>
    <w:rsid w:val="009E4F2C"/>
    <w:rsid w:val="009E5FC7"/>
    <w:rsid w:val="009F36B6"/>
    <w:rsid w:val="009F696C"/>
    <w:rsid w:val="00A00362"/>
    <w:rsid w:val="00A03E6A"/>
    <w:rsid w:val="00A04EF5"/>
    <w:rsid w:val="00A05A78"/>
    <w:rsid w:val="00A07E4E"/>
    <w:rsid w:val="00A115FF"/>
    <w:rsid w:val="00A14EF1"/>
    <w:rsid w:val="00A330BA"/>
    <w:rsid w:val="00A4244E"/>
    <w:rsid w:val="00A43AE4"/>
    <w:rsid w:val="00A44B7C"/>
    <w:rsid w:val="00A460F3"/>
    <w:rsid w:val="00A46125"/>
    <w:rsid w:val="00A4693D"/>
    <w:rsid w:val="00A549D1"/>
    <w:rsid w:val="00A54E22"/>
    <w:rsid w:val="00A6515B"/>
    <w:rsid w:val="00A71DEC"/>
    <w:rsid w:val="00A75D3F"/>
    <w:rsid w:val="00A75EA2"/>
    <w:rsid w:val="00A82A76"/>
    <w:rsid w:val="00A86913"/>
    <w:rsid w:val="00A91BE6"/>
    <w:rsid w:val="00A9457F"/>
    <w:rsid w:val="00A95B80"/>
    <w:rsid w:val="00AA23F1"/>
    <w:rsid w:val="00AA3234"/>
    <w:rsid w:val="00AA56E9"/>
    <w:rsid w:val="00AA665C"/>
    <w:rsid w:val="00AC05B5"/>
    <w:rsid w:val="00AC5B62"/>
    <w:rsid w:val="00AE2F28"/>
    <w:rsid w:val="00AF0EB6"/>
    <w:rsid w:val="00AF1EBE"/>
    <w:rsid w:val="00AF574C"/>
    <w:rsid w:val="00B02321"/>
    <w:rsid w:val="00B052E2"/>
    <w:rsid w:val="00B10E9C"/>
    <w:rsid w:val="00B13130"/>
    <w:rsid w:val="00B16CDD"/>
    <w:rsid w:val="00B204D2"/>
    <w:rsid w:val="00B2062E"/>
    <w:rsid w:val="00B33CE2"/>
    <w:rsid w:val="00B378E3"/>
    <w:rsid w:val="00B40AA2"/>
    <w:rsid w:val="00B45ACE"/>
    <w:rsid w:val="00B51161"/>
    <w:rsid w:val="00B61A95"/>
    <w:rsid w:val="00B74D39"/>
    <w:rsid w:val="00B806B9"/>
    <w:rsid w:val="00B86E96"/>
    <w:rsid w:val="00B8769C"/>
    <w:rsid w:val="00B91309"/>
    <w:rsid w:val="00B91445"/>
    <w:rsid w:val="00BA30FD"/>
    <w:rsid w:val="00BB3BD2"/>
    <w:rsid w:val="00BB41CD"/>
    <w:rsid w:val="00BD4503"/>
    <w:rsid w:val="00BF089F"/>
    <w:rsid w:val="00BF2690"/>
    <w:rsid w:val="00BF26D5"/>
    <w:rsid w:val="00C004C1"/>
    <w:rsid w:val="00C164E4"/>
    <w:rsid w:val="00C3501C"/>
    <w:rsid w:val="00C36580"/>
    <w:rsid w:val="00C3738B"/>
    <w:rsid w:val="00C475AD"/>
    <w:rsid w:val="00C52E4E"/>
    <w:rsid w:val="00C554BC"/>
    <w:rsid w:val="00C56438"/>
    <w:rsid w:val="00C56746"/>
    <w:rsid w:val="00C56F14"/>
    <w:rsid w:val="00C74E1B"/>
    <w:rsid w:val="00C8238D"/>
    <w:rsid w:val="00C873F2"/>
    <w:rsid w:val="00C94171"/>
    <w:rsid w:val="00CA1F24"/>
    <w:rsid w:val="00CB00EB"/>
    <w:rsid w:val="00CB19B1"/>
    <w:rsid w:val="00CB30E7"/>
    <w:rsid w:val="00CB6BF0"/>
    <w:rsid w:val="00CC0D21"/>
    <w:rsid w:val="00CC2A74"/>
    <w:rsid w:val="00CC3C23"/>
    <w:rsid w:val="00CD462C"/>
    <w:rsid w:val="00CD6726"/>
    <w:rsid w:val="00CE0F6E"/>
    <w:rsid w:val="00CF0C6F"/>
    <w:rsid w:val="00CF1A47"/>
    <w:rsid w:val="00CF3A5A"/>
    <w:rsid w:val="00CF56CF"/>
    <w:rsid w:val="00D012E9"/>
    <w:rsid w:val="00D04E91"/>
    <w:rsid w:val="00D1036C"/>
    <w:rsid w:val="00D23C1E"/>
    <w:rsid w:val="00D423C2"/>
    <w:rsid w:val="00D44C6F"/>
    <w:rsid w:val="00D52D8B"/>
    <w:rsid w:val="00D552B5"/>
    <w:rsid w:val="00D6607A"/>
    <w:rsid w:val="00D66B72"/>
    <w:rsid w:val="00D70AAB"/>
    <w:rsid w:val="00D70E72"/>
    <w:rsid w:val="00D72616"/>
    <w:rsid w:val="00D779E7"/>
    <w:rsid w:val="00D83034"/>
    <w:rsid w:val="00D9083F"/>
    <w:rsid w:val="00D94E1D"/>
    <w:rsid w:val="00DC358E"/>
    <w:rsid w:val="00DC6746"/>
    <w:rsid w:val="00DD41AF"/>
    <w:rsid w:val="00DE0525"/>
    <w:rsid w:val="00DE09D5"/>
    <w:rsid w:val="00DE5439"/>
    <w:rsid w:val="00DE560D"/>
    <w:rsid w:val="00DF1A40"/>
    <w:rsid w:val="00DF4284"/>
    <w:rsid w:val="00DF7F43"/>
    <w:rsid w:val="00E02174"/>
    <w:rsid w:val="00E02214"/>
    <w:rsid w:val="00E0512F"/>
    <w:rsid w:val="00E07796"/>
    <w:rsid w:val="00E120B9"/>
    <w:rsid w:val="00E15B1F"/>
    <w:rsid w:val="00E15F91"/>
    <w:rsid w:val="00E416CE"/>
    <w:rsid w:val="00E43370"/>
    <w:rsid w:val="00E43E13"/>
    <w:rsid w:val="00E45324"/>
    <w:rsid w:val="00E46236"/>
    <w:rsid w:val="00E60014"/>
    <w:rsid w:val="00E650D3"/>
    <w:rsid w:val="00E66A0E"/>
    <w:rsid w:val="00E67A49"/>
    <w:rsid w:val="00E7089C"/>
    <w:rsid w:val="00E75424"/>
    <w:rsid w:val="00E9332F"/>
    <w:rsid w:val="00EA6AD4"/>
    <w:rsid w:val="00EC37B4"/>
    <w:rsid w:val="00EC4598"/>
    <w:rsid w:val="00EC4FD3"/>
    <w:rsid w:val="00EE2E09"/>
    <w:rsid w:val="00EF1958"/>
    <w:rsid w:val="00F00AE9"/>
    <w:rsid w:val="00F03F0E"/>
    <w:rsid w:val="00F05057"/>
    <w:rsid w:val="00F051A3"/>
    <w:rsid w:val="00F10E94"/>
    <w:rsid w:val="00F119D4"/>
    <w:rsid w:val="00F159BE"/>
    <w:rsid w:val="00F24C1D"/>
    <w:rsid w:val="00F266CF"/>
    <w:rsid w:val="00F309DE"/>
    <w:rsid w:val="00F32875"/>
    <w:rsid w:val="00F334B4"/>
    <w:rsid w:val="00F37AB3"/>
    <w:rsid w:val="00F4144B"/>
    <w:rsid w:val="00F41F65"/>
    <w:rsid w:val="00F45A80"/>
    <w:rsid w:val="00F45F2A"/>
    <w:rsid w:val="00F544E9"/>
    <w:rsid w:val="00F554D3"/>
    <w:rsid w:val="00F6627B"/>
    <w:rsid w:val="00F71807"/>
    <w:rsid w:val="00F779C4"/>
    <w:rsid w:val="00F812FA"/>
    <w:rsid w:val="00F81FAA"/>
    <w:rsid w:val="00F820DB"/>
    <w:rsid w:val="00FA7FDC"/>
    <w:rsid w:val="00FB1373"/>
    <w:rsid w:val="00FB1811"/>
    <w:rsid w:val="00FB2F1A"/>
    <w:rsid w:val="00FC3071"/>
    <w:rsid w:val="00FD4325"/>
    <w:rsid w:val="00FD5E3F"/>
    <w:rsid w:val="00FD77F6"/>
    <w:rsid w:val="00FD7E7E"/>
    <w:rsid w:val="00FE01ED"/>
    <w:rsid w:val="00FE0251"/>
    <w:rsid w:val="00FE0496"/>
    <w:rsid w:val="00FE0BA3"/>
    <w:rsid w:val="00FE382C"/>
    <w:rsid w:val="00FE5151"/>
    <w:rsid w:val="00FE69F3"/>
    <w:rsid w:val="00FF3242"/>
    <w:rsid w:val="00FF406B"/>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578865"/>
  <w15:docId w15:val="{1D90C6FB-B217-4C99-870B-CCEC9486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4"/>
        <w:lang w:val="da-DK" w:eastAsia="en-US" w:bidi="ar-SA"/>
      </w:rPr>
    </w:rPrDefault>
    <w:pPrDefault>
      <w:pPr>
        <w:spacing w:line="30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uiPriority="6"/>
    <w:lsdException w:name="Body Text First Indent" w:semiHidden="1"/>
    <w:lsdException w:name="Body Text First Indent 2" w:semiHidden="1" w:unhideWhenUsed="1"/>
    <w:lsdException w:name="Note Heading" w:uiPriority="4"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174"/>
    <w:pPr>
      <w:spacing w:after="120"/>
    </w:pPr>
  </w:style>
  <w:style w:type="paragraph" w:styleId="Heading1">
    <w:name w:val="heading 1"/>
    <w:basedOn w:val="Normal"/>
    <w:next w:val="Normal"/>
    <w:link w:val="Heading1Char"/>
    <w:uiPriority w:val="9"/>
    <w:qFormat/>
    <w:rsid w:val="008B2376"/>
    <w:pPr>
      <w:keepNext/>
      <w:keepLines/>
      <w:spacing w:before="300"/>
      <w:contextualSpacing/>
      <w:outlineLvl w:val="0"/>
    </w:pPr>
    <w:rPr>
      <w:rFonts w:eastAsiaTheme="majorEastAsia" w:cstheme="majorBidi"/>
      <w:b/>
      <w:bCs/>
      <w:caps/>
      <w:spacing w:val="20"/>
      <w:szCs w:val="28"/>
    </w:rPr>
  </w:style>
  <w:style w:type="paragraph" w:styleId="Heading2">
    <w:name w:val="heading 2"/>
    <w:basedOn w:val="Normal"/>
    <w:next w:val="Normal"/>
    <w:link w:val="Heading2Char"/>
    <w:uiPriority w:val="1"/>
    <w:qFormat/>
    <w:rsid w:val="008B2376"/>
    <w:pPr>
      <w:keepNext/>
      <w:keepLines/>
      <w:spacing w:before="300"/>
      <w:contextualSpacing/>
      <w:outlineLvl w:val="1"/>
    </w:pPr>
    <w:rPr>
      <w:rFonts w:eastAsiaTheme="majorEastAsia" w:cstheme="majorBidi"/>
      <w:b/>
      <w:bCs/>
      <w:caps/>
      <w:spacing w:val="20"/>
      <w:sz w:val="22"/>
      <w:szCs w:val="26"/>
    </w:rPr>
  </w:style>
  <w:style w:type="paragraph" w:styleId="Heading3">
    <w:name w:val="heading 3"/>
    <w:basedOn w:val="Normal"/>
    <w:next w:val="Normal"/>
    <w:link w:val="Heading3Char"/>
    <w:uiPriority w:val="1"/>
    <w:qFormat/>
    <w:rsid w:val="00240355"/>
    <w:pPr>
      <w:keepNext/>
      <w:keepLines/>
      <w:spacing w:before="300"/>
      <w:contextualSpacing/>
      <w:outlineLvl w:val="2"/>
    </w:pPr>
    <w:rPr>
      <w:rFonts w:eastAsiaTheme="majorEastAsia" w:cstheme="majorBidi"/>
      <w:b/>
      <w:bCs/>
      <w:spacing w:val="20"/>
    </w:rPr>
  </w:style>
  <w:style w:type="paragraph" w:styleId="Heading4">
    <w:name w:val="heading 4"/>
    <w:basedOn w:val="Normal"/>
    <w:next w:val="Normal"/>
    <w:link w:val="Heading4Char"/>
    <w:uiPriority w:val="1"/>
    <w:qFormat/>
    <w:rsid w:val="00240355"/>
    <w:pPr>
      <w:keepNext/>
      <w:keepLines/>
      <w:spacing w:before="300"/>
      <w:contextualSpacing/>
      <w:outlineLvl w:val="3"/>
    </w:pPr>
    <w:rPr>
      <w:rFonts w:eastAsiaTheme="majorEastAsia" w:cstheme="majorBidi"/>
      <w:bCs/>
      <w:iCs/>
      <w:spacing w:val="20"/>
    </w:rPr>
  </w:style>
  <w:style w:type="paragraph" w:styleId="Heading5">
    <w:name w:val="heading 5"/>
    <w:basedOn w:val="Normal"/>
    <w:next w:val="Normal"/>
    <w:link w:val="Heading5Char"/>
    <w:uiPriority w:val="1"/>
    <w:semiHidden/>
    <w:qFormat/>
    <w:rsid w:val="00590234"/>
    <w:pPr>
      <w:keepNext/>
      <w:keepLines/>
      <w:outlineLvl w:val="4"/>
    </w:pPr>
    <w:rPr>
      <w:rFonts w:eastAsiaTheme="majorEastAsia" w:cstheme="majorBidi"/>
      <w:b/>
    </w:rPr>
  </w:style>
  <w:style w:type="paragraph" w:styleId="Heading6">
    <w:name w:val="heading 6"/>
    <w:basedOn w:val="Normal"/>
    <w:next w:val="Normal"/>
    <w:link w:val="Heading6Char"/>
    <w:uiPriority w:val="1"/>
    <w:semiHidden/>
    <w:qFormat/>
    <w:rsid w:val="00590234"/>
    <w:pPr>
      <w:keepNext/>
      <w:keepLines/>
      <w:outlineLvl w:val="5"/>
    </w:pPr>
    <w:rPr>
      <w:rFonts w:eastAsiaTheme="majorEastAsia" w:cstheme="majorBidi"/>
      <w:b/>
      <w:iCs/>
    </w:rPr>
  </w:style>
  <w:style w:type="paragraph" w:styleId="Heading7">
    <w:name w:val="heading 7"/>
    <w:basedOn w:val="Normal"/>
    <w:next w:val="Normal"/>
    <w:link w:val="Heading7Char"/>
    <w:uiPriority w:val="1"/>
    <w:semiHidden/>
    <w:qFormat/>
    <w:rsid w:val="00590234"/>
    <w:pPr>
      <w:keepNext/>
      <w:keepLines/>
      <w:outlineLvl w:val="6"/>
    </w:pPr>
    <w:rPr>
      <w:rFonts w:eastAsiaTheme="majorEastAsia" w:cstheme="majorBidi"/>
      <w:b/>
      <w:iCs/>
    </w:rPr>
  </w:style>
  <w:style w:type="paragraph" w:styleId="Heading8">
    <w:name w:val="heading 8"/>
    <w:basedOn w:val="Normal"/>
    <w:next w:val="Normal"/>
    <w:link w:val="Heading8Char"/>
    <w:uiPriority w:val="1"/>
    <w:semiHidden/>
    <w:qFormat/>
    <w:rsid w:val="00590234"/>
    <w:pPr>
      <w:keepNext/>
      <w:keepLines/>
      <w:outlineLvl w:val="7"/>
    </w:pPr>
    <w:rPr>
      <w:rFonts w:eastAsiaTheme="majorEastAsia" w:cstheme="majorBidi"/>
      <w:szCs w:val="20"/>
    </w:rPr>
  </w:style>
  <w:style w:type="paragraph" w:styleId="Heading9">
    <w:name w:val="heading 9"/>
    <w:basedOn w:val="Normal"/>
    <w:next w:val="Normal"/>
    <w:link w:val="Heading9Char"/>
    <w:uiPriority w:val="1"/>
    <w:semiHidden/>
    <w:qFormat/>
    <w:rsid w:val="00590234"/>
    <w:pPr>
      <w:keepNext/>
      <w:keepLines/>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E03"/>
    <w:pPr>
      <w:ind w:left="720"/>
    </w:pPr>
  </w:style>
  <w:style w:type="character" w:customStyle="1" w:styleId="Heading1Char">
    <w:name w:val="Heading 1 Char"/>
    <w:basedOn w:val="DefaultParagraphFont"/>
    <w:link w:val="Heading1"/>
    <w:uiPriority w:val="9"/>
    <w:rsid w:val="008B2376"/>
    <w:rPr>
      <w:rFonts w:ascii="Calibri" w:eastAsiaTheme="majorEastAsia" w:hAnsi="Calibri" w:cstheme="majorBidi"/>
      <w:b/>
      <w:bCs/>
      <w:caps/>
      <w:spacing w:val="20"/>
      <w:sz w:val="24"/>
      <w:szCs w:val="28"/>
      <w:lang w:eastAsia="da-DK"/>
    </w:rPr>
  </w:style>
  <w:style w:type="character" w:customStyle="1" w:styleId="Heading2Char">
    <w:name w:val="Heading 2 Char"/>
    <w:basedOn w:val="DefaultParagraphFont"/>
    <w:link w:val="Heading2"/>
    <w:uiPriority w:val="1"/>
    <w:rsid w:val="008B2376"/>
    <w:rPr>
      <w:rFonts w:ascii="Calibri" w:eastAsiaTheme="majorEastAsia" w:hAnsi="Calibri" w:cstheme="majorBidi"/>
      <w:b/>
      <w:bCs/>
      <w:caps/>
      <w:spacing w:val="20"/>
      <w:szCs w:val="26"/>
      <w:lang w:eastAsia="da-DK"/>
    </w:rPr>
  </w:style>
  <w:style w:type="paragraph" w:styleId="Title">
    <w:name w:val="Title"/>
    <w:basedOn w:val="Normal"/>
    <w:next w:val="Normal"/>
    <w:link w:val="TitleChar"/>
    <w:uiPriority w:val="5"/>
    <w:semiHidden/>
    <w:qFormat/>
    <w:rsid w:val="004455FC"/>
    <w:pPr>
      <w:spacing w:line="660" w:lineRule="atLeast"/>
    </w:pPr>
    <w:rPr>
      <w:rFonts w:eastAsiaTheme="majorEastAsia" w:cstheme="majorBidi"/>
      <w:caps/>
      <w:spacing w:val="20"/>
      <w:sz w:val="56"/>
      <w:szCs w:val="52"/>
    </w:rPr>
  </w:style>
  <w:style w:type="character" w:customStyle="1" w:styleId="TitleChar">
    <w:name w:val="Title Char"/>
    <w:basedOn w:val="DefaultParagraphFont"/>
    <w:link w:val="Title"/>
    <w:uiPriority w:val="5"/>
    <w:semiHidden/>
    <w:rsid w:val="009967F0"/>
    <w:rPr>
      <w:rFonts w:ascii="Calibri" w:eastAsiaTheme="majorEastAsia" w:hAnsi="Calibri" w:cstheme="majorBidi"/>
      <w:caps/>
      <w:spacing w:val="20"/>
      <w:sz w:val="56"/>
      <w:szCs w:val="52"/>
      <w:lang w:eastAsia="da-DK"/>
    </w:rPr>
  </w:style>
  <w:style w:type="paragraph" w:styleId="Subtitle">
    <w:name w:val="Subtitle"/>
    <w:basedOn w:val="Normal"/>
    <w:next w:val="Normal"/>
    <w:link w:val="SubtitleChar"/>
    <w:uiPriority w:val="11"/>
    <w:semiHidden/>
    <w:qFormat/>
    <w:rsid w:val="004455FC"/>
    <w:pPr>
      <w:numPr>
        <w:ilvl w:val="1"/>
      </w:numPr>
      <w:spacing w:line="600" w:lineRule="atLeast"/>
    </w:pPr>
    <w:rPr>
      <w:rFonts w:eastAsiaTheme="majorEastAsia" w:cstheme="majorBidi"/>
      <w:iCs/>
      <w:caps/>
      <w:sz w:val="48"/>
    </w:rPr>
  </w:style>
  <w:style w:type="character" w:customStyle="1" w:styleId="SubtitleChar">
    <w:name w:val="Subtitle Char"/>
    <w:basedOn w:val="DefaultParagraphFont"/>
    <w:link w:val="Subtitle"/>
    <w:uiPriority w:val="11"/>
    <w:semiHidden/>
    <w:rsid w:val="009967F0"/>
    <w:rPr>
      <w:rFonts w:ascii="Calibri" w:eastAsiaTheme="majorEastAsia" w:hAnsi="Calibri" w:cstheme="majorBidi"/>
      <w:iCs/>
      <w:caps/>
      <w:sz w:val="48"/>
      <w:szCs w:val="24"/>
      <w:lang w:eastAsia="da-DK"/>
    </w:rPr>
  </w:style>
  <w:style w:type="character" w:styleId="SubtleEmphasis">
    <w:name w:val="Subtle Emphasis"/>
    <w:basedOn w:val="DefaultParagraphFont"/>
    <w:uiPriority w:val="19"/>
    <w:semiHidden/>
    <w:qFormat/>
    <w:rsid w:val="003E435A"/>
    <w:rPr>
      <w:i/>
      <w:iCs/>
      <w:color w:val="auto"/>
    </w:rPr>
  </w:style>
  <w:style w:type="character" w:styleId="Emphasis">
    <w:name w:val="Emphasis"/>
    <w:basedOn w:val="DefaultParagraphFont"/>
    <w:uiPriority w:val="20"/>
    <w:qFormat/>
    <w:rsid w:val="003E435A"/>
    <w:rPr>
      <w:i/>
      <w:iCs/>
    </w:rPr>
  </w:style>
  <w:style w:type="character" w:styleId="IntenseEmphasis">
    <w:name w:val="Intense Emphasis"/>
    <w:basedOn w:val="DefaultParagraphFont"/>
    <w:uiPriority w:val="21"/>
    <w:semiHidden/>
    <w:qFormat/>
    <w:rsid w:val="003E435A"/>
    <w:rPr>
      <w:b/>
      <w:bCs/>
      <w:i/>
      <w:iCs/>
      <w:color w:val="auto"/>
    </w:rPr>
  </w:style>
  <w:style w:type="character" w:styleId="Strong">
    <w:name w:val="Strong"/>
    <w:basedOn w:val="DefaultParagraphFont"/>
    <w:uiPriority w:val="22"/>
    <w:qFormat/>
    <w:rsid w:val="003E435A"/>
    <w:rPr>
      <w:b/>
      <w:bCs/>
    </w:rPr>
  </w:style>
  <w:style w:type="paragraph" w:styleId="IntenseQuote">
    <w:name w:val="Intense Quote"/>
    <w:basedOn w:val="Normal"/>
    <w:next w:val="Normal"/>
    <w:link w:val="IntenseQuoteChar"/>
    <w:uiPriority w:val="4"/>
    <w:rsid w:val="009056DA"/>
    <w:pPr>
      <w:spacing w:before="440" w:after="440" w:line="440" w:lineRule="atLeast"/>
      <w:contextualSpacing/>
    </w:pPr>
    <w:rPr>
      <w:b/>
      <w:bCs/>
      <w:iCs/>
      <w:sz w:val="40"/>
    </w:rPr>
  </w:style>
  <w:style w:type="character" w:customStyle="1" w:styleId="IntenseQuoteChar">
    <w:name w:val="Intense Quote Char"/>
    <w:basedOn w:val="DefaultParagraphFont"/>
    <w:link w:val="IntenseQuote"/>
    <w:uiPriority w:val="4"/>
    <w:rsid w:val="009056DA"/>
    <w:rPr>
      <w:rFonts w:ascii="Calibri" w:hAnsi="Calibri" w:cs="Calibri"/>
      <w:b/>
      <w:bCs/>
      <w:iCs/>
      <w:sz w:val="40"/>
      <w:lang w:eastAsia="da-DK"/>
    </w:rPr>
  </w:style>
  <w:style w:type="character" w:styleId="SubtleReference">
    <w:name w:val="Subtle Reference"/>
    <w:basedOn w:val="DefaultParagraphFont"/>
    <w:uiPriority w:val="31"/>
    <w:semiHidden/>
    <w:qFormat/>
    <w:rsid w:val="003E435A"/>
    <w:rPr>
      <w:smallCaps/>
      <w:color w:val="auto"/>
      <w:u w:val="single"/>
    </w:rPr>
  </w:style>
  <w:style w:type="character" w:styleId="IntenseReference">
    <w:name w:val="Intense Reference"/>
    <w:basedOn w:val="DefaultParagraphFont"/>
    <w:uiPriority w:val="32"/>
    <w:semiHidden/>
    <w:qFormat/>
    <w:rsid w:val="003E435A"/>
    <w:rPr>
      <w:b/>
      <w:bCs/>
      <w:smallCaps/>
      <w:color w:val="auto"/>
      <w:spacing w:val="5"/>
      <w:u w:val="single"/>
    </w:rPr>
  </w:style>
  <w:style w:type="character" w:customStyle="1" w:styleId="Heading3Char">
    <w:name w:val="Heading 3 Char"/>
    <w:basedOn w:val="DefaultParagraphFont"/>
    <w:link w:val="Heading3"/>
    <w:uiPriority w:val="1"/>
    <w:rsid w:val="00240355"/>
    <w:rPr>
      <w:rFonts w:ascii="Calibri" w:eastAsiaTheme="majorEastAsia" w:hAnsi="Calibri" w:cstheme="majorBidi"/>
      <w:b/>
      <w:bCs/>
      <w:spacing w:val="20"/>
      <w:sz w:val="24"/>
      <w:lang w:eastAsia="da-DK"/>
    </w:rPr>
  </w:style>
  <w:style w:type="character" w:customStyle="1" w:styleId="Heading4Char">
    <w:name w:val="Heading 4 Char"/>
    <w:basedOn w:val="DefaultParagraphFont"/>
    <w:link w:val="Heading4"/>
    <w:uiPriority w:val="1"/>
    <w:rsid w:val="00240355"/>
    <w:rPr>
      <w:rFonts w:ascii="Calibri" w:eastAsiaTheme="majorEastAsia" w:hAnsi="Calibri" w:cstheme="majorBidi"/>
      <w:bCs/>
      <w:iCs/>
      <w:spacing w:val="20"/>
      <w:sz w:val="24"/>
      <w:lang w:eastAsia="da-DK"/>
    </w:rPr>
  </w:style>
  <w:style w:type="character" w:customStyle="1" w:styleId="Heading5Char">
    <w:name w:val="Heading 5 Char"/>
    <w:basedOn w:val="DefaultParagraphFont"/>
    <w:link w:val="Heading5"/>
    <w:uiPriority w:val="1"/>
    <w:semiHidden/>
    <w:rsid w:val="00590234"/>
    <w:rPr>
      <w:rFonts w:ascii="Calibri" w:eastAsiaTheme="majorEastAsia" w:hAnsi="Calibri" w:cstheme="majorBidi"/>
      <w:b/>
      <w:sz w:val="20"/>
      <w:lang w:eastAsia="da-DK"/>
    </w:rPr>
  </w:style>
  <w:style w:type="character" w:customStyle="1" w:styleId="Heading6Char">
    <w:name w:val="Heading 6 Char"/>
    <w:basedOn w:val="DefaultParagraphFont"/>
    <w:link w:val="Heading6"/>
    <w:uiPriority w:val="1"/>
    <w:semiHidden/>
    <w:rsid w:val="00590234"/>
    <w:rPr>
      <w:rFonts w:ascii="Calibri" w:eastAsiaTheme="majorEastAsia" w:hAnsi="Calibri" w:cstheme="majorBidi"/>
      <w:b/>
      <w:iCs/>
      <w:sz w:val="20"/>
      <w:lang w:eastAsia="da-DK"/>
    </w:rPr>
  </w:style>
  <w:style w:type="character" w:customStyle="1" w:styleId="Heading7Char">
    <w:name w:val="Heading 7 Char"/>
    <w:basedOn w:val="DefaultParagraphFont"/>
    <w:link w:val="Heading7"/>
    <w:uiPriority w:val="1"/>
    <w:semiHidden/>
    <w:rsid w:val="00590234"/>
    <w:rPr>
      <w:rFonts w:ascii="Calibri" w:eastAsiaTheme="majorEastAsia" w:hAnsi="Calibri" w:cstheme="majorBidi"/>
      <w:b/>
      <w:iCs/>
      <w:sz w:val="20"/>
      <w:lang w:eastAsia="da-DK"/>
    </w:rPr>
  </w:style>
  <w:style w:type="character" w:customStyle="1" w:styleId="Heading8Char">
    <w:name w:val="Heading 8 Char"/>
    <w:basedOn w:val="DefaultParagraphFont"/>
    <w:link w:val="Heading8"/>
    <w:uiPriority w:val="1"/>
    <w:semiHidden/>
    <w:rsid w:val="00590234"/>
    <w:rPr>
      <w:rFonts w:ascii="Calibri" w:eastAsiaTheme="majorEastAsia" w:hAnsi="Calibri" w:cstheme="majorBidi"/>
      <w:sz w:val="20"/>
      <w:szCs w:val="20"/>
      <w:lang w:eastAsia="da-DK"/>
    </w:rPr>
  </w:style>
  <w:style w:type="character" w:customStyle="1" w:styleId="Heading9Char">
    <w:name w:val="Heading 9 Char"/>
    <w:basedOn w:val="DefaultParagraphFont"/>
    <w:link w:val="Heading9"/>
    <w:uiPriority w:val="1"/>
    <w:semiHidden/>
    <w:rsid w:val="00590234"/>
    <w:rPr>
      <w:rFonts w:ascii="Calibri" w:eastAsiaTheme="majorEastAsia" w:hAnsi="Calibri" w:cstheme="majorBidi"/>
      <w:iCs/>
      <w:sz w:val="20"/>
      <w:szCs w:val="20"/>
      <w:lang w:eastAsia="da-DK"/>
    </w:rPr>
  </w:style>
  <w:style w:type="paragraph" w:styleId="Caption">
    <w:name w:val="caption"/>
    <w:basedOn w:val="Normal"/>
    <w:next w:val="Normal"/>
    <w:uiPriority w:val="3"/>
    <w:rsid w:val="00460B5C"/>
    <w:pPr>
      <w:spacing w:line="190" w:lineRule="atLeast"/>
    </w:pPr>
    <w:rPr>
      <w:b/>
      <w:bCs/>
      <w:szCs w:val="18"/>
    </w:rPr>
  </w:style>
  <w:style w:type="paragraph" w:styleId="TOC1">
    <w:name w:val="toc 1"/>
    <w:basedOn w:val="Normal"/>
    <w:next w:val="Normal"/>
    <w:uiPriority w:val="39"/>
    <w:semiHidden/>
    <w:rsid w:val="00410CAA"/>
    <w:pPr>
      <w:spacing w:line="280" w:lineRule="atLeast"/>
      <w:ind w:right="567"/>
    </w:pPr>
    <w:rPr>
      <w:b/>
      <w:caps/>
    </w:rPr>
  </w:style>
  <w:style w:type="paragraph" w:styleId="TOC2">
    <w:name w:val="toc 2"/>
    <w:basedOn w:val="Normal"/>
    <w:next w:val="Normal"/>
    <w:uiPriority w:val="39"/>
    <w:semiHidden/>
    <w:rsid w:val="00410CAA"/>
    <w:pPr>
      <w:spacing w:line="280" w:lineRule="atLeast"/>
      <w:ind w:right="567"/>
    </w:pPr>
    <w:rPr>
      <w:b/>
    </w:rPr>
  </w:style>
  <w:style w:type="paragraph" w:styleId="TOC3">
    <w:name w:val="toc 3"/>
    <w:basedOn w:val="Normal"/>
    <w:next w:val="Normal"/>
    <w:uiPriority w:val="39"/>
    <w:semiHidden/>
    <w:rsid w:val="00410CAA"/>
    <w:pPr>
      <w:ind w:left="397" w:right="567"/>
    </w:pPr>
  </w:style>
  <w:style w:type="paragraph" w:styleId="TOC4">
    <w:name w:val="toc 4"/>
    <w:basedOn w:val="Normal"/>
    <w:next w:val="Normal"/>
    <w:uiPriority w:val="39"/>
    <w:semiHidden/>
    <w:rsid w:val="00590234"/>
    <w:pPr>
      <w:ind w:right="567"/>
    </w:pPr>
  </w:style>
  <w:style w:type="paragraph" w:styleId="TOC5">
    <w:name w:val="toc 5"/>
    <w:basedOn w:val="Normal"/>
    <w:next w:val="Normal"/>
    <w:uiPriority w:val="39"/>
    <w:semiHidden/>
    <w:rsid w:val="00590234"/>
    <w:pPr>
      <w:ind w:right="567"/>
    </w:pPr>
  </w:style>
  <w:style w:type="paragraph" w:styleId="TOC6">
    <w:name w:val="toc 6"/>
    <w:basedOn w:val="Normal"/>
    <w:next w:val="Normal"/>
    <w:uiPriority w:val="39"/>
    <w:semiHidden/>
    <w:rsid w:val="00590234"/>
    <w:pPr>
      <w:ind w:right="567"/>
    </w:pPr>
  </w:style>
  <w:style w:type="paragraph" w:styleId="TOC7">
    <w:name w:val="toc 7"/>
    <w:basedOn w:val="Normal"/>
    <w:next w:val="Normal"/>
    <w:uiPriority w:val="39"/>
    <w:semiHidden/>
    <w:rsid w:val="00590234"/>
    <w:pPr>
      <w:ind w:right="567"/>
    </w:pPr>
  </w:style>
  <w:style w:type="paragraph" w:styleId="TOC8">
    <w:name w:val="toc 8"/>
    <w:basedOn w:val="Normal"/>
    <w:next w:val="Normal"/>
    <w:uiPriority w:val="39"/>
    <w:semiHidden/>
    <w:rsid w:val="00590234"/>
    <w:pPr>
      <w:ind w:right="567"/>
    </w:pPr>
  </w:style>
  <w:style w:type="paragraph" w:styleId="TOC9">
    <w:name w:val="toc 9"/>
    <w:basedOn w:val="Normal"/>
    <w:next w:val="Normal"/>
    <w:uiPriority w:val="39"/>
    <w:semiHidden/>
    <w:rsid w:val="00590234"/>
    <w:pPr>
      <w:ind w:right="567"/>
    </w:pPr>
  </w:style>
  <w:style w:type="paragraph" w:styleId="TOCHeading">
    <w:name w:val="TOC Heading"/>
    <w:basedOn w:val="Heading1"/>
    <w:next w:val="Normal"/>
    <w:uiPriority w:val="39"/>
    <w:semiHidden/>
    <w:qFormat/>
    <w:rsid w:val="00410CAA"/>
    <w:pPr>
      <w:spacing w:line="520" w:lineRule="atLeast"/>
      <w:outlineLvl w:val="9"/>
    </w:pPr>
    <w:rPr>
      <w:b w:val="0"/>
      <w:color w:val="FFFFFF" w:themeColor="background1"/>
      <w:sz w:val="48"/>
    </w:rPr>
  </w:style>
  <w:style w:type="paragraph" w:styleId="EndnoteText">
    <w:name w:val="endnote text"/>
    <w:basedOn w:val="Normal"/>
    <w:link w:val="EndnoteTextChar"/>
    <w:uiPriority w:val="99"/>
    <w:semiHidden/>
    <w:rsid w:val="00C94171"/>
    <w:pPr>
      <w:spacing w:line="240" w:lineRule="auto"/>
    </w:pPr>
    <w:rPr>
      <w:szCs w:val="20"/>
    </w:rPr>
  </w:style>
  <w:style w:type="character" w:customStyle="1" w:styleId="EndnoteTextChar">
    <w:name w:val="Endnote Text Char"/>
    <w:basedOn w:val="DefaultParagraphFont"/>
    <w:link w:val="EndnoteText"/>
    <w:uiPriority w:val="99"/>
    <w:semiHidden/>
    <w:rsid w:val="00C94171"/>
    <w:rPr>
      <w:szCs w:val="20"/>
    </w:rPr>
  </w:style>
  <w:style w:type="paragraph" w:styleId="FootnoteText">
    <w:name w:val="footnote text"/>
    <w:basedOn w:val="Normal"/>
    <w:link w:val="FootnoteTextChar"/>
    <w:uiPriority w:val="99"/>
    <w:semiHidden/>
    <w:rsid w:val="00BB41CD"/>
    <w:pPr>
      <w:spacing w:line="240" w:lineRule="auto"/>
    </w:pPr>
    <w:rPr>
      <w:szCs w:val="20"/>
    </w:rPr>
  </w:style>
  <w:style w:type="character" w:customStyle="1" w:styleId="FootnoteTextChar">
    <w:name w:val="Footnote Text Char"/>
    <w:basedOn w:val="DefaultParagraphFont"/>
    <w:link w:val="FootnoteText"/>
    <w:uiPriority w:val="99"/>
    <w:semiHidden/>
    <w:rsid w:val="00BB41CD"/>
    <w:rPr>
      <w:szCs w:val="20"/>
    </w:rPr>
  </w:style>
  <w:style w:type="paragraph" w:styleId="Footer">
    <w:name w:val="footer"/>
    <w:basedOn w:val="Normal"/>
    <w:link w:val="FooterChar"/>
    <w:uiPriority w:val="99"/>
    <w:semiHidden/>
    <w:rsid w:val="009456D6"/>
    <w:pPr>
      <w:tabs>
        <w:tab w:val="center" w:pos="4819"/>
        <w:tab w:val="right" w:pos="9638"/>
      </w:tabs>
      <w:spacing w:line="220" w:lineRule="atLeast"/>
    </w:pPr>
    <w:rPr>
      <w:sz w:val="16"/>
    </w:rPr>
  </w:style>
  <w:style w:type="character" w:customStyle="1" w:styleId="FooterChar">
    <w:name w:val="Footer Char"/>
    <w:basedOn w:val="DefaultParagraphFont"/>
    <w:link w:val="Footer"/>
    <w:uiPriority w:val="99"/>
    <w:semiHidden/>
    <w:rsid w:val="00460B5C"/>
    <w:rPr>
      <w:rFonts w:ascii="Calibri" w:hAnsi="Calibri" w:cs="Calibri"/>
      <w:sz w:val="16"/>
      <w:lang w:eastAsia="da-DK"/>
    </w:rPr>
  </w:style>
  <w:style w:type="paragraph" w:styleId="Header">
    <w:name w:val="header"/>
    <w:basedOn w:val="Normal"/>
    <w:link w:val="HeaderChar"/>
    <w:uiPriority w:val="99"/>
    <w:semiHidden/>
    <w:rsid w:val="009456D6"/>
    <w:pPr>
      <w:tabs>
        <w:tab w:val="center" w:pos="4819"/>
        <w:tab w:val="right" w:pos="9638"/>
      </w:tabs>
      <w:spacing w:line="240" w:lineRule="atLeast"/>
    </w:pPr>
    <w:rPr>
      <w:caps/>
      <w:spacing w:val="12"/>
      <w:sz w:val="18"/>
    </w:rPr>
  </w:style>
  <w:style w:type="character" w:customStyle="1" w:styleId="HeaderChar">
    <w:name w:val="Header Char"/>
    <w:basedOn w:val="DefaultParagraphFont"/>
    <w:link w:val="Header"/>
    <w:uiPriority w:val="99"/>
    <w:semiHidden/>
    <w:rsid w:val="00460B5C"/>
    <w:rPr>
      <w:rFonts w:ascii="Calibri" w:hAnsi="Calibri" w:cs="Calibri"/>
      <w:caps/>
      <w:spacing w:val="12"/>
      <w:sz w:val="18"/>
      <w:lang w:eastAsia="da-DK"/>
    </w:rPr>
  </w:style>
  <w:style w:type="character" w:styleId="PageNumber">
    <w:name w:val="page number"/>
    <w:basedOn w:val="DefaultParagraphFont"/>
    <w:uiPriority w:val="99"/>
    <w:semiHidden/>
    <w:rsid w:val="006E75AF"/>
    <w:rPr>
      <w:sz w:val="16"/>
    </w:rPr>
  </w:style>
  <w:style w:type="paragraph" w:customStyle="1" w:styleId="Template">
    <w:name w:val="Template"/>
    <w:uiPriority w:val="5"/>
    <w:semiHidden/>
    <w:qFormat/>
    <w:rsid w:val="001F581C"/>
    <w:pPr>
      <w:spacing w:line="280" w:lineRule="atLeast"/>
    </w:pPr>
    <w:rPr>
      <w:rFonts w:cs="Calibri"/>
      <w:caps/>
      <w:spacing w:val="20"/>
      <w:sz w:val="16"/>
      <w:lang w:eastAsia="da-DK"/>
    </w:rPr>
  </w:style>
  <w:style w:type="paragraph" w:customStyle="1" w:styleId="Template-Adresse">
    <w:name w:val="Template - Adresse"/>
    <w:basedOn w:val="Template"/>
    <w:uiPriority w:val="5"/>
    <w:semiHidden/>
    <w:qFormat/>
    <w:rsid w:val="00243A00"/>
    <w:rPr>
      <w:noProof/>
    </w:rPr>
  </w:style>
  <w:style w:type="paragraph" w:styleId="BalloonText">
    <w:name w:val="Balloon Text"/>
    <w:basedOn w:val="Normal"/>
    <w:link w:val="BalloonTextChar"/>
    <w:uiPriority w:val="99"/>
    <w:semiHidden/>
    <w:rsid w:val="000F70B6"/>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460B5C"/>
    <w:rPr>
      <w:rFonts w:ascii="Calibri" w:hAnsi="Calibri" w:cs="Tahoma"/>
      <w:sz w:val="16"/>
      <w:szCs w:val="16"/>
      <w:lang w:eastAsia="da-DK"/>
    </w:rPr>
  </w:style>
  <w:style w:type="paragraph" w:customStyle="1" w:styleId="Leadtext">
    <w:name w:val="Leadtext"/>
    <w:basedOn w:val="Normal"/>
    <w:next w:val="Normal"/>
    <w:uiPriority w:val="5"/>
    <w:semiHidden/>
    <w:qFormat/>
    <w:rsid w:val="000F70B6"/>
    <w:pPr>
      <w:jc w:val="right"/>
    </w:pPr>
    <w:rPr>
      <w:b/>
    </w:rPr>
  </w:style>
  <w:style w:type="table" w:styleId="TableGrid">
    <w:name w:val="Table Grid"/>
    <w:basedOn w:val="TableNormal"/>
    <w:uiPriority w:val="59"/>
    <w:rsid w:val="000F70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ostrophe">
    <w:name w:val="Apostrophe"/>
    <w:basedOn w:val="Normal"/>
    <w:uiPriority w:val="4"/>
    <w:semiHidden/>
    <w:qFormat/>
    <w:rsid w:val="00214BB6"/>
    <w:pPr>
      <w:spacing w:line="1140" w:lineRule="exact"/>
    </w:pPr>
    <w:rPr>
      <w:b/>
      <w:sz w:val="124"/>
    </w:rPr>
  </w:style>
  <w:style w:type="character" w:customStyle="1" w:styleId="LeadtextDateChar">
    <w:name w:val="Leadtext Date Char"/>
    <w:basedOn w:val="DefaultParagraphFont"/>
    <w:link w:val="LeadtextDate"/>
    <w:uiPriority w:val="5"/>
    <w:semiHidden/>
    <w:locked/>
    <w:rsid w:val="009967F0"/>
    <w:rPr>
      <w:rFonts w:ascii="Calibri" w:hAnsi="Calibri" w:cs="Calibri"/>
      <w:b/>
      <w:sz w:val="24"/>
      <w:lang w:eastAsia="da-DK"/>
    </w:rPr>
  </w:style>
  <w:style w:type="paragraph" w:customStyle="1" w:styleId="LeadtextDate">
    <w:name w:val="Leadtext Date"/>
    <w:basedOn w:val="Normal"/>
    <w:next w:val="Normal"/>
    <w:link w:val="LeadtextDateChar"/>
    <w:uiPriority w:val="5"/>
    <w:semiHidden/>
    <w:qFormat/>
    <w:rsid w:val="004905EE"/>
    <w:rPr>
      <w:b/>
    </w:rPr>
  </w:style>
  <w:style w:type="paragraph" w:customStyle="1" w:styleId="FactboxHeading">
    <w:name w:val="Factbox Heading"/>
    <w:basedOn w:val="Normal"/>
    <w:next w:val="FactboxText"/>
    <w:uiPriority w:val="4"/>
    <w:rsid w:val="0050103F"/>
    <w:rPr>
      <w:b/>
      <w:caps/>
    </w:rPr>
  </w:style>
  <w:style w:type="paragraph" w:customStyle="1" w:styleId="DocumentHeading">
    <w:name w:val="Document Heading"/>
    <w:basedOn w:val="Heading1"/>
    <w:uiPriority w:val="4"/>
    <w:semiHidden/>
    <w:qFormat/>
    <w:rsid w:val="00714A23"/>
    <w:pPr>
      <w:spacing w:before="0" w:after="300"/>
      <w:outlineLvl w:val="9"/>
    </w:pPr>
    <w:rPr>
      <w:spacing w:val="40"/>
    </w:rPr>
  </w:style>
  <w:style w:type="paragraph" w:customStyle="1" w:styleId="SenderTitle">
    <w:name w:val="Sender Title"/>
    <w:basedOn w:val="Normal"/>
    <w:uiPriority w:val="6"/>
    <w:semiHidden/>
    <w:qFormat/>
    <w:rsid w:val="001D2608"/>
    <w:rPr>
      <w:caps/>
      <w:spacing w:val="20"/>
      <w:sz w:val="16"/>
    </w:rPr>
  </w:style>
  <w:style w:type="paragraph" w:customStyle="1" w:styleId="FactboxText">
    <w:name w:val="Factbox Text"/>
    <w:basedOn w:val="FactboxHeading"/>
    <w:uiPriority w:val="4"/>
    <w:rsid w:val="0050103F"/>
    <w:rPr>
      <w:caps w:val="0"/>
    </w:rPr>
  </w:style>
  <w:style w:type="paragraph" w:customStyle="1" w:styleId="Template-Docinfo">
    <w:name w:val="Template - Doc info"/>
    <w:basedOn w:val="Template"/>
    <w:uiPriority w:val="5"/>
    <w:semiHidden/>
    <w:qFormat/>
    <w:rsid w:val="007C4004"/>
    <w:rPr>
      <w:noProof/>
    </w:rPr>
  </w:style>
  <w:style w:type="paragraph" w:styleId="Quote">
    <w:name w:val="Quote"/>
    <w:basedOn w:val="Normal"/>
    <w:next w:val="Normal"/>
    <w:link w:val="QuoteChar"/>
    <w:uiPriority w:val="3"/>
    <w:rsid w:val="00306DD0"/>
    <w:rPr>
      <w:b/>
      <w:iCs/>
    </w:rPr>
  </w:style>
  <w:style w:type="character" w:customStyle="1" w:styleId="QuoteChar">
    <w:name w:val="Quote Char"/>
    <w:basedOn w:val="DefaultParagraphFont"/>
    <w:link w:val="Quote"/>
    <w:uiPriority w:val="3"/>
    <w:rsid w:val="00D83034"/>
    <w:rPr>
      <w:rFonts w:ascii="Calibri" w:hAnsi="Calibri" w:cs="Calibri"/>
      <w:b/>
      <w:iCs/>
      <w:sz w:val="21"/>
      <w:lang w:val="en-GB" w:eastAsia="da-DK"/>
    </w:rPr>
  </w:style>
  <w:style w:type="paragraph" w:styleId="NoteHeading">
    <w:name w:val="Note Heading"/>
    <w:basedOn w:val="Normal"/>
    <w:next w:val="Normal"/>
    <w:link w:val="NoteHeadingChar"/>
    <w:uiPriority w:val="5"/>
    <w:semiHidden/>
    <w:rsid w:val="00AF574C"/>
    <w:pPr>
      <w:spacing w:line="240" w:lineRule="auto"/>
    </w:pPr>
    <w:rPr>
      <w:caps/>
      <w:spacing w:val="12"/>
      <w:sz w:val="14"/>
    </w:rPr>
  </w:style>
  <w:style w:type="character" w:customStyle="1" w:styleId="NoteHeadingChar">
    <w:name w:val="Note Heading Char"/>
    <w:basedOn w:val="DefaultParagraphFont"/>
    <w:link w:val="NoteHeading"/>
    <w:uiPriority w:val="5"/>
    <w:semiHidden/>
    <w:rsid w:val="009967F0"/>
    <w:rPr>
      <w:rFonts w:ascii="Calibri" w:hAnsi="Calibri" w:cs="Calibri"/>
      <w:caps/>
      <w:spacing w:val="12"/>
      <w:sz w:val="14"/>
      <w:lang w:eastAsia="da-DK"/>
    </w:rPr>
  </w:style>
  <w:style w:type="paragraph" w:styleId="Date">
    <w:name w:val="Date"/>
    <w:basedOn w:val="Normal"/>
    <w:next w:val="Normal"/>
    <w:link w:val="DateChar"/>
    <w:uiPriority w:val="6"/>
    <w:semiHidden/>
    <w:rsid w:val="0082299E"/>
    <w:pPr>
      <w:spacing w:line="280" w:lineRule="atLeast"/>
    </w:pPr>
    <w:rPr>
      <w:caps/>
      <w:spacing w:val="20"/>
      <w:sz w:val="16"/>
    </w:rPr>
  </w:style>
  <w:style w:type="paragraph" w:styleId="ListBullet">
    <w:name w:val="List Bullet"/>
    <w:basedOn w:val="Normal"/>
    <w:uiPriority w:val="2"/>
    <w:qFormat/>
    <w:rsid w:val="00AF574C"/>
    <w:pPr>
      <w:numPr>
        <w:numId w:val="1"/>
      </w:numPr>
      <w:contextualSpacing/>
    </w:pPr>
  </w:style>
  <w:style w:type="table" w:customStyle="1" w:styleId="TheDanishInstituteforHumanRights">
    <w:name w:val="The Danish Institute for Human Rights"/>
    <w:basedOn w:val="TableNormal"/>
    <w:uiPriority w:val="99"/>
    <w:rsid w:val="0047786C"/>
    <w:pPr>
      <w:spacing w:before="40" w:after="40" w:line="280" w:lineRule="atLeast"/>
      <w:ind w:left="85" w:right="85"/>
    </w:pPr>
    <w:rPr>
      <w:caps/>
    </w:rPr>
    <w:tblPr>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CellMar>
        <w:left w:w="0" w:type="dxa"/>
        <w:right w:w="0" w:type="dxa"/>
      </w:tblCellMar>
    </w:tblPr>
  </w:style>
  <w:style w:type="paragraph" w:styleId="NormalIndent">
    <w:name w:val="Normal Indent"/>
    <w:basedOn w:val="Normal"/>
    <w:uiPriority w:val="2"/>
    <w:qFormat/>
    <w:rsid w:val="00245713"/>
    <w:pPr>
      <w:ind w:left="851"/>
    </w:pPr>
  </w:style>
  <w:style w:type="paragraph" w:customStyle="1" w:styleId="Tabel">
    <w:name w:val="Tabel"/>
    <w:uiPriority w:val="8"/>
    <w:rsid w:val="0047786C"/>
    <w:pPr>
      <w:spacing w:before="40" w:after="40" w:line="280" w:lineRule="atLeast"/>
      <w:ind w:left="85" w:right="85"/>
    </w:pPr>
    <w:rPr>
      <w:rFonts w:cs="Calibri"/>
      <w:caps/>
      <w:lang w:eastAsia="da-DK"/>
    </w:rPr>
  </w:style>
  <w:style w:type="paragraph" w:customStyle="1" w:styleId="TabelColumnHeading">
    <w:name w:val="Tabel Column Heading"/>
    <w:basedOn w:val="Tabel"/>
    <w:next w:val="Normal"/>
    <w:uiPriority w:val="8"/>
    <w:rsid w:val="0047786C"/>
    <w:rPr>
      <w:b/>
    </w:rPr>
  </w:style>
  <w:style w:type="paragraph" w:customStyle="1" w:styleId="TabelNumbers">
    <w:name w:val="Tabel Numbers"/>
    <w:basedOn w:val="Tabel"/>
    <w:uiPriority w:val="8"/>
    <w:rsid w:val="0047786C"/>
    <w:pPr>
      <w:jc w:val="right"/>
    </w:pPr>
  </w:style>
  <w:style w:type="paragraph" w:customStyle="1" w:styleId="Tabeltext">
    <w:name w:val="Tabel text"/>
    <w:basedOn w:val="Tabel"/>
    <w:uiPriority w:val="8"/>
    <w:rsid w:val="00DE09D5"/>
    <w:rPr>
      <w:caps w:val="0"/>
    </w:rPr>
  </w:style>
  <w:style w:type="paragraph" w:customStyle="1" w:styleId="TabelTotalNumbers">
    <w:name w:val="Tabel Total Numbers"/>
    <w:basedOn w:val="Normal"/>
    <w:uiPriority w:val="8"/>
    <w:rsid w:val="0047786C"/>
    <w:pPr>
      <w:spacing w:after="40" w:line="280" w:lineRule="atLeast"/>
      <w:jc w:val="right"/>
    </w:pPr>
    <w:rPr>
      <w:b/>
      <w:caps/>
      <w:lang w:val="en-GB"/>
    </w:rPr>
  </w:style>
  <w:style w:type="paragraph" w:customStyle="1" w:styleId="Note">
    <w:name w:val="Note"/>
    <w:basedOn w:val="Normal"/>
    <w:next w:val="Normal"/>
    <w:uiPriority w:val="3"/>
    <w:semiHidden/>
    <w:qFormat/>
    <w:rsid w:val="000D5434"/>
    <w:pPr>
      <w:spacing w:before="280" w:after="280" w:line="190" w:lineRule="atLeast"/>
      <w:contextualSpacing/>
    </w:pPr>
    <w:rPr>
      <w:sz w:val="14"/>
    </w:rPr>
  </w:style>
  <w:style w:type="character" w:customStyle="1" w:styleId="DateChar">
    <w:name w:val="Date Char"/>
    <w:basedOn w:val="DefaultParagraphFont"/>
    <w:link w:val="Date"/>
    <w:uiPriority w:val="6"/>
    <w:semiHidden/>
    <w:rsid w:val="0082299E"/>
    <w:rPr>
      <w:rFonts w:ascii="Calibri" w:hAnsi="Calibri" w:cs="Calibri"/>
      <w:caps/>
      <w:spacing w:val="20"/>
      <w:sz w:val="16"/>
      <w:lang w:eastAsia="da-DK"/>
    </w:rPr>
  </w:style>
  <w:style w:type="paragraph" w:styleId="ListNumber">
    <w:name w:val="List Number"/>
    <w:basedOn w:val="Normal"/>
    <w:uiPriority w:val="2"/>
    <w:qFormat/>
    <w:rsid w:val="00586DD4"/>
    <w:pPr>
      <w:numPr>
        <w:numId w:val="6"/>
      </w:numPr>
      <w:contextualSpacing/>
    </w:pPr>
  </w:style>
  <w:style w:type="character" w:styleId="FootnoteReference">
    <w:name w:val="footnote reference"/>
    <w:basedOn w:val="DefaultParagraphFont"/>
    <w:uiPriority w:val="99"/>
    <w:semiHidden/>
    <w:unhideWhenUsed/>
    <w:rsid w:val="00BB41CD"/>
    <w:rPr>
      <w:rFonts w:ascii="Calibri" w:hAnsi="Calibri"/>
      <w:sz w:val="24"/>
      <w:vertAlign w:val="superscript"/>
    </w:rPr>
  </w:style>
  <w:style w:type="character" w:styleId="EndnoteReference">
    <w:name w:val="endnote reference"/>
    <w:basedOn w:val="DefaultParagraphFont"/>
    <w:uiPriority w:val="99"/>
    <w:semiHidden/>
    <w:unhideWhenUsed/>
    <w:rsid w:val="00C94171"/>
    <w:rPr>
      <w:rFonts w:ascii="Calibri" w:hAnsi="Calibri"/>
      <w:sz w:val="24"/>
      <w:vertAlign w:val="superscript"/>
    </w:rPr>
  </w:style>
  <w:style w:type="character" w:styleId="PlaceholderText">
    <w:name w:val="Placeholder Text"/>
    <w:basedOn w:val="DefaultParagraphFont"/>
    <w:uiPriority w:val="99"/>
    <w:semiHidden/>
    <w:rsid w:val="000450B5"/>
    <w:rPr>
      <w:color w:val="808080"/>
    </w:rPr>
  </w:style>
  <w:style w:type="character" w:styleId="LineNumber">
    <w:name w:val="line number"/>
    <w:basedOn w:val="DefaultParagraphFont"/>
    <w:uiPriority w:val="99"/>
    <w:semiHidden/>
    <w:rsid w:val="00CE0F6E"/>
    <w:rPr>
      <w:lang w:val="en-GB"/>
    </w:rPr>
  </w:style>
  <w:style w:type="character" w:styleId="Hyperlink">
    <w:name w:val="Hyperlink"/>
    <w:basedOn w:val="DefaultParagraphFont"/>
    <w:uiPriority w:val="99"/>
    <w:unhideWhenUsed/>
    <w:rsid w:val="00995D60"/>
    <w:rPr>
      <w:color w:val="0000FF" w:themeColor="hyperlink"/>
      <w:u w:val="single"/>
    </w:rPr>
  </w:style>
  <w:style w:type="character" w:styleId="UnresolvedMention">
    <w:name w:val="Unresolved Mention"/>
    <w:basedOn w:val="DefaultParagraphFont"/>
    <w:uiPriority w:val="99"/>
    <w:semiHidden/>
    <w:unhideWhenUsed/>
    <w:rsid w:val="00995D60"/>
    <w:rPr>
      <w:color w:val="808080"/>
      <w:shd w:val="clear" w:color="auto" w:fill="E6E6E6"/>
    </w:rPr>
  </w:style>
  <w:style w:type="paragraph" w:customStyle="1" w:styleId="SingleTxt">
    <w:name w:val="__Single Txt"/>
    <w:basedOn w:val="Normal"/>
    <w:rsid w:val="00995D6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tLeast"/>
      <w:ind w:left="1267" w:right="1267"/>
      <w:jc w:val="both"/>
    </w:pPr>
    <w:rPr>
      <w:rFonts w:ascii="Times New Roman" w:eastAsia="SimSun" w:hAnsi="Times New Roman" w:cs="Times New Roman"/>
      <w:spacing w:val="4"/>
      <w:w w:val="103"/>
      <w:kern w:val="14"/>
      <w:sz w:val="20"/>
      <w:szCs w:val="20"/>
      <w:lang w:val="fr-CA"/>
    </w:rPr>
  </w:style>
  <w:style w:type="paragraph" w:customStyle="1" w:styleId="H4">
    <w:name w:val="_ H_4"/>
    <w:basedOn w:val="Normal"/>
    <w:next w:val="Normal"/>
    <w:rsid w:val="00995D6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3"/>
    </w:pPr>
    <w:rPr>
      <w:rFonts w:ascii="Times New Roman" w:eastAsia="Times New Roman" w:hAnsi="Times New Roman" w:cs="Times New Roman"/>
      <w:i/>
      <w:spacing w:val="3"/>
      <w:w w:val="103"/>
      <w:kern w:val="14"/>
      <w:sz w:val="20"/>
      <w:szCs w:val="20"/>
      <w:lang w:val="en-GB"/>
    </w:rPr>
  </w:style>
  <w:style w:type="paragraph" w:customStyle="1" w:styleId="Default">
    <w:name w:val="Default"/>
    <w:rsid w:val="005A6C5D"/>
    <w:pPr>
      <w:autoSpaceDE w:val="0"/>
      <w:autoSpaceDN w:val="0"/>
      <w:adjustRightInd w:val="0"/>
      <w:spacing w:line="240" w:lineRule="auto"/>
    </w:pPr>
    <w:rPr>
      <w:rFonts w:cs="Calibri"/>
      <w:color w:val="000000"/>
      <w:lang w:val="en-GB"/>
    </w:rPr>
  </w:style>
  <w:style w:type="character" w:styleId="FollowedHyperlink">
    <w:name w:val="FollowedHyperlink"/>
    <w:basedOn w:val="DefaultParagraphFont"/>
    <w:uiPriority w:val="99"/>
    <w:semiHidden/>
    <w:unhideWhenUsed/>
    <w:rsid w:val="00AF1EBE"/>
    <w:rPr>
      <w:color w:val="800080" w:themeColor="followedHyperlink"/>
      <w:u w:val="single"/>
    </w:rPr>
  </w:style>
  <w:style w:type="paragraph" w:customStyle="1" w:styleId="Normal1">
    <w:name w:val="Normal1"/>
    <w:qFormat/>
    <w:rsid w:val="00AF1EBE"/>
    <w:pPr>
      <w:spacing w:line="240" w:lineRule="auto"/>
    </w:pPr>
    <w:rPr>
      <w:rFonts w:eastAsia="Calibri" w:cs="Times New Roman"/>
      <w:sz w:val="22"/>
      <w:szCs w:val="22"/>
      <w:lang w:val="en-GB"/>
    </w:rPr>
  </w:style>
  <w:style w:type="paragraph" w:customStyle="1" w:styleId="Corpo">
    <w:name w:val="Corpo"/>
    <w:rsid w:val="00EC4598"/>
    <w:pPr>
      <w:spacing w:after="160" w:line="256" w:lineRule="auto"/>
    </w:pPr>
    <w:rPr>
      <w:rFonts w:eastAsia="Calibri" w:cs="Calibri"/>
      <w:color w:val="000000"/>
      <w:sz w:val="22"/>
      <w:szCs w:val="22"/>
      <w:u w:color="000000"/>
      <w:lang w:val="nb-NO" w:eastAsia="nb-NO"/>
    </w:rPr>
  </w:style>
  <w:style w:type="paragraph" w:customStyle="1" w:styleId="Pa5">
    <w:name w:val="Pa5"/>
    <w:basedOn w:val="Default"/>
    <w:next w:val="Default"/>
    <w:uiPriority w:val="99"/>
    <w:rsid w:val="00FC3071"/>
    <w:pPr>
      <w:spacing w:line="221" w:lineRule="atLeast"/>
    </w:pPr>
    <w:rPr>
      <w:rFonts w:ascii="Calibri Light" w:hAnsi="Calibri Light" w:cs="Calibri Light"/>
      <w:color w:val="auto"/>
    </w:rPr>
  </w:style>
  <w:style w:type="character" w:customStyle="1" w:styleId="A7">
    <w:name w:val="A7"/>
    <w:uiPriority w:val="99"/>
    <w:rsid w:val="00FC3071"/>
    <w:rPr>
      <w:color w:val="221E1F"/>
      <w:sz w:val="22"/>
      <w:szCs w:val="22"/>
      <w:u w:val="single"/>
    </w:rPr>
  </w:style>
  <w:style w:type="character" w:styleId="CommentReference">
    <w:name w:val="annotation reference"/>
    <w:basedOn w:val="DefaultParagraphFont"/>
    <w:uiPriority w:val="99"/>
    <w:semiHidden/>
    <w:unhideWhenUsed/>
    <w:rsid w:val="000A31BD"/>
    <w:rPr>
      <w:sz w:val="16"/>
      <w:szCs w:val="16"/>
    </w:rPr>
  </w:style>
  <w:style w:type="paragraph" w:styleId="CommentText">
    <w:name w:val="annotation text"/>
    <w:basedOn w:val="Normal"/>
    <w:link w:val="CommentTextChar"/>
    <w:uiPriority w:val="99"/>
    <w:semiHidden/>
    <w:unhideWhenUsed/>
    <w:rsid w:val="000A31BD"/>
    <w:pPr>
      <w:spacing w:line="240" w:lineRule="auto"/>
    </w:pPr>
    <w:rPr>
      <w:sz w:val="20"/>
      <w:szCs w:val="20"/>
    </w:rPr>
  </w:style>
  <w:style w:type="character" w:customStyle="1" w:styleId="CommentTextChar">
    <w:name w:val="Comment Text Char"/>
    <w:basedOn w:val="DefaultParagraphFont"/>
    <w:link w:val="CommentText"/>
    <w:uiPriority w:val="99"/>
    <w:semiHidden/>
    <w:rsid w:val="000A31BD"/>
    <w:rPr>
      <w:sz w:val="20"/>
      <w:szCs w:val="20"/>
    </w:rPr>
  </w:style>
  <w:style w:type="paragraph" w:styleId="CommentSubject">
    <w:name w:val="annotation subject"/>
    <w:basedOn w:val="CommentText"/>
    <w:next w:val="CommentText"/>
    <w:link w:val="CommentSubjectChar"/>
    <w:uiPriority w:val="99"/>
    <w:semiHidden/>
    <w:unhideWhenUsed/>
    <w:rsid w:val="000A31BD"/>
    <w:rPr>
      <w:b/>
      <w:bCs/>
    </w:rPr>
  </w:style>
  <w:style w:type="character" w:customStyle="1" w:styleId="CommentSubjectChar">
    <w:name w:val="Comment Subject Char"/>
    <w:basedOn w:val="CommentTextChar"/>
    <w:link w:val="CommentSubject"/>
    <w:uiPriority w:val="99"/>
    <w:semiHidden/>
    <w:rsid w:val="000A31BD"/>
    <w:rPr>
      <w:b/>
      <w:bCs/>
      <w:sz w:val="20"/>
      <w:szCs w:val="20"/>
    </w:rPr>
  </w:style>
  <w:style w:type="paragraph" w:styleId="NormalWeb">
    <w:name w:val="Normal (Web)"/>
    <w:basedOn w:val="Normal"/>
    <w:uiPriority w:val="99"/>
    <w:semiHidden/>
    <w:unhideWhenUsed/>
    <w:rsid w:val="00FB2F1A"/>
    <w:pPr>
      <w:spacing w:before="100" w:beforeAutospacing="1" w:after="100" w:afterAutospacing="1" w:line="240" w:lineRule="auto"/>
    </w:pPr>
    <w:rPr>
      <w:rFonts w:ascii="Times New Roman" w:eastAsia="Times New Roman" w:hAnsi="Times New Roman" w:cs="Times New Roman"/>
      <w:lang w:val="en-GB" w:eastAsia="zh-CN"/>
    </w:rPr>
  </w:style>
  <w:style w:type="paragraph" w:styleId="BodyText">
    <w:name w:val="Body Text"/>
    <w:basedOn w:val="Normal"/>
    <w:link w:val="BodyTextChar"/>
    <w:uiPriority w:val="99"/>
    <w:unhideWhenUsed/>
    <w:rsid w:val="00B91445"/>
    <w:rPr>
      <w:lang w:val="en-GB"/>
    </w:rPr>
  </w:style>
  <w:style w:type="character" w:customStyle="1" w:styleId="BodyTextChar">
    <w:name w:val="Body Text Char"/>
    <w:basedOn w:val="DefaultParagraphFont"/>
    <w:link w:val="BodyText"/>
    <w:uiPriority w:val="99"/>
    <w:rsid w:val="00B91445"/>
    <w:rPr>
      <w:lang w:val="en-GB"/>
    </w:rPr>
  </w:style>
  <w:style w:type="paragraph" w:customStyle="1" w:styleId="SingleTxtG">
    <w:name w:val="_ Single Txt_G"/>
    <w:basedOn w:val="Normal"/>
    <w:link w:val="SingleTxtGChar"/>
    <w:qFormat/>
    <w:rsid w:val="005C275F"/>
    <w:pPr>
      <w:tabs>
        <w:tab w:val="left" w:pos="1701"/>
        <w:tab w:val="left" w:pos="2268"/>
        <w:tab w:val="left" w:pos="2835"/>
      </w:tabs>
      <w:suppressAutoHyphens/>
      <w:kinsoku w:val="0"/>
      <w:overflowPunct w:val="0"/>
      <w:autoSpaceDE w:val="0"/>
      <w:autoSpaceDN w:val="0"/>
      <w:adjustRightInd w:val="0"/>
      <w:snapToGrid w:val="0"/>
      <w:spacing w:line="240" w:lineRule="atLeast"/>
      <w:ind w:left="1134" w:right="1134"/>
      <w:jc w:val="both"/>
    </w:pPr>
    <w:rPr>
      <w:rFonts w:ascii="Times New Roman" w:hAnsi="Times New Roman" w:cs="Times New Roman"/>
      <w:sz w:val="20"/>
      <w:szCs w:val="20"/>
      <w:lang w:val="en-GB"/>
    </w:rPr>
  </w:style>
  <w:style w:type="character" w:customStyle="1" w:styleId="SingleTxtGChar">
    <w:name w:val="_ Single Txt_G Char"/>
    <w:link w:val="SingleTxtG"/>
    <w:locked/>
    <w:rsid w:val="005C275F"/>
    <w:rPr>
      <w:rFonts w:ascii="Times New Roman" w:hAnsi="Times New Roman" w:cs="Times New Roman"/>
      <w:sz w:val="20"/>
      <w:szCs w:val="20"/>
      <w:lang w:val="en-GB"/>
    </w:rPr>
  </w:style>
  <w:style w:type="paragraph" w:customStyle="1" w:styleId="H23G">
    <w:name w:val="_ H_2/3_G"/>
    <w:basedOn w:val="Normal"/>
    <w:next w:val="Normal"/>
    <w:qFormat/>
    <w:rsid w:val="00A9457F"/>
    <w:pPr>
      <w:keepNext/>
      <w:keepLines/>
      <w:tabs>
        <w:tab w:val="right" w:pos="851"/>
      </w:tabs>
      <w:spacing w:before="240" w:line="240" w:lineRule="exact"/>
      <w:ind w:left="1134" w:right="1134" w:hanging="1134"/>
    </w:pPr>
    <w:rPr>
      <w:rFonts w:ascii="Times New Roman" w:eastAsia="SimSun" w:hAnsi="Times New Roman" w:cs="Times New Roman"/>
      <w:b/>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1833">
      <w:bodyDiv w:val="1"/>
      <w:marLeft w:val="0"/>
      <w:marRight w:val="0"/>
      <w:marTop w:val="0"/>
      <w:marBottom w:val="0"/>
      <w:divBdr>
        <w:top w:val="none" w:sz="0" w:space="0" w:color="auto"/>
        <w:left w:val="none" w:sz="0" w:space="0" w:color="auto"/>
        <w:bottom w:val="none" w:sz="0" w:space="0" w:color="auto"/>
        <w:right w:val="none" w:sz="0" w:space="0" w:color="auto"/>
      </w:divBdr>
    </w:div>
    <w:div w:id="122895871">
      <w:bodyDiv w:val="1"/>
      <w:marLeft w:val="0"/>
      <w:marRight w:val="0"/>
      <w:marTop w:val="0"/>
      <w:marBottom w:val="0"/>
      <w:divBdr>
        <w:top w:val="none" w:sz="0" w:space="0" w:color="auto"/>
        <w:left w:val="none" w:sz="0" w:space="0" w:color="auto"/>
        <w:bottom w:val="none" w:sz="0" w:space="0" w:color="auto"/>
        <w:right w:val="none" w:sz="0" w:space="0" w:color="auto"/>
      </w:divBdr>
    </w:div>
    <w:div w:id="163280284">
      <w:bodyDiv w:val="1"/>
      <w:marLeft w:val="0"/>
      <w:marRight w:val="0"/>
      <w:marTop w:val="0"/>
      <w:marBottom w:val="0"/>
      <w:divBdr>
        <w:top w:val="none" w:sz="0" w:space="0" w:color="auto"/>
        <w:left w:val="none" w:sz="0" w:space="0" w:color="auto"/>
        <w:bottom w:val="none" w:sz="0" w:space="0" w:color="auto"/>
        <w:right w:val="none" w:sz="0" w:space="0" w:color="auto"/>
      </w:divBdr>
    </w:div>
    <w:div w:id="239799158">
      <w:bodyDiv w:val="1"/>
      <w:marLeft w:val="0"/>
      <w:marRight w:val="0"/>
      <w:marTop w:val="0"/>
      <w:marBottom w:val="0"/>
      <w:divBdr>
        <w:top w:val="none" w:sz="0" w:space="0" w:color="auto"/>
        <w:left w:val="none" w:sz="0" w:space="0" w:color="auto"/>
        <w:bottom w:val="none" w:sz="0" w:space="0" w:color="auto"/>
        <w:right w:val="none" w:sz="0" w:space="0" w:color="auto"/>
      </w:divBdr>
    </w:div>
    <w:div w:id="253786571">
      <w:bodyDiv w:val="1"/>
      <w:marLeft w:val="0"/>
      <w:marRight w:val="0"/>
      <w:marTop w:val="0"/>
      <w:marBottom w:val="0"/>
      <w:divBdr>
        <w:top w:val="none" w:sz="0" w:space="0" w:color="auto"/>
        <w:left w:val="none" w:sz="0" w:space="0" w:color="auto"/>
        <w:bottom w:val="none" w:sz="0" w:space="0" w:color="auto"/>
        <w:right w:val="none" w:sz="0" w:space="0" w:color="auto"/>
      </w:divBdr>
    </w:div>
    <w:div w:id="303049415">
      <w:bodyDiv w:val="1"/>
      <w:marLeft w:val="0"/>
      <w:marRight w:val="0"/>
      <w:marTop w:val="0"/>
      <w:marBottom w:val="0"/>
      <w:divBdr>
        <w:top w:val="none" w:sz="0" w:space="0" w:color="auto"/>
        <w:left w:val="none" w:sz="0" w:space="0" w:color="auto"/>
        <w:bottom w:val="none" w:sz="0" w:space="0" w:color="auto"/>
        <w:right w:val="none" w:sz="0" w:space="0" w:color="auto"/>
      </w:divBdr>
    </w:div>
    <w:div w:id="324283294">
      <w:bodyDiv w:val="1"/>
      <w:marLeft w:val="0"/>
      <w:marRight w:val="0"/>
      <w:marTop w:val="0"/>
      <w:marBottom w:val="0"/>
      <w:divBdr>
        <w:top w:val="none" w:sz="0" w:space="0" w:color="auto"/>
        <w:left w:val="none" w:sz="0" w:space="0" w:color="auto"/>
        <w:bottom w:val="none" w:sz="0" w:space="0" w:color="auto"/>
        <w:right w:val="none" w:sz="0" w:space="0" w:color="auto"/>
      </w:divBdr>
    </w:div>
    <w:div w:id="336274801">
      <w:bodyDiv w:val="1"/>
      <w:marLeft w:val="0"/>
      <w:marRight w:val="0"/>
      <w:marTop w:val="0"/>
      <w:marBottom w:val="0"/>
      <w:divBdr>
        <w:top w:val="none" w:sz="0" w:space="0" w:color="auto"/>
        <w:left w:val="none" w:sz="0" w:space="0" w:color="auto"/>
        <w:bottom w:val="none" w:sz="0" w:space="0" w:color="auto"/>
        <w:right w:val="none" w:sz="0" w:space="0" w:color="auto"/>
      </w:divBdr>
    </w:div>
    <w:div w:id="380903446">
      <w:bodyDiv w:val="1"/>
      <w:marLeft w:val="0"/>
      <w:marRight w:val="0"/>
      <w:marTop w:val="0"/>
      <w:marBottom w:val="0"/>
      <w:divBdr>
        <w:top w:val="none" w:sz="0" w:space="0" w:color="auto"/>
        <w:left w:val="none" w:sz="0" w:space="0" w:color="auto"/>
        <w:bottom w:val="none" w:sz="0" w:space="0" w:color="auto"/>
        <w:right w:val="none" w:sz="0" w:space="0" w:color="auto"/>
      </w:divBdr>
    </w:div>
    <w:div w:id="411506960">
      <w:bodyDiv w:val="1"/>
      <w:marLeft w:val="0"/>
      <w:marRight w:val="0"/>
      <w:marTop w:val="0"/>
      <w:marBottom w:val="0"/>
      <w:divBdr>
        <w:top w:val="none" w:sz="0" w:space="0" w:color="auto"/>
        <w:left w:val="none" w:sz="0" w:space="0" w:color="auto"/>
        <w:bottom w:val="none" w:sz="0" w:space="0" w:color="auto"/>
        <w:right w:val="none" w:sz="0" w:space="0" w:color="auto"/>
      </w:divBdr>
    </w:div>
    <w:div w:id="416482310">
      <w:bodyDiv w:val="1"/>
      <w:marLeft w:val="0"/>
      <w:marRight w:val="0"/>
      <w:marTop w:val="0"/>
      <w:marBottom w:val="0"/>
      <w:divBdr>
        <w:top w:val="none" w:sz="0" w:space="0" w:color="auto"/>
        <w:left w:val="none" w:sz="0" w:space="0" w:color="auto"/>
        <w:bottom w:val="none" w:sz="0" w:space="0" w:color="auto"/>
        <w:right w:val="none" w:sz="0" w:space="0" w:color="auto"/>
      </w:divBdr>
    </w:div>
    <w:div w:id="431556739">
      <w:bodyDiv w:val="1"/>
      <w:marLeft w:val="0"/>
      <w:marRight w:val="0"/>
      <w:marTop w:val="0"/>
      <w:marBottom w:val="0"/>
      <w:divBdr>
        <w:top w:val="none" w:sz="0" w:space="0" w:color="auto"/>
        <w:left w:val="none" w:sz="0" w:space="0" w:color="auto"/>
        <w:bottom w:val="none" w:sz="0" w:space="0" w:color="auto"/>
        <w:right w:val="none" w:sz="0" w:space="0" w:color="auto"/>
      </w:divBdr>
    </w:div>
    <w:div w:id="482745897">
      <w:bodyDiv w:val="1"/>
      <w:marLeft w:val="0"/>
      <w:marRight w:val="0"/>
      <w:marTop w:val="0"/>
      <w:marBottom w:val="0"/>
      <w:divBdr>
        <w:top w:val="none" w:sz="0" w:space="0" w:color="auto"/>
        <w:left w:val="none" w:sz="0" w:space="0" w:color="auto"/>
        <w:bottom w:val="none" w:sz="0" w:space="0" w:color="auto"/>
        <w:right w:val="none" w:sz="0" w:space="0" w:color="auto"/>
      </w:divBdr>
    </w:div>
    <w:div w:id="642658029">
      <w:bodyDiv w:val="1"/>
      <w:marLeft w:val="0"/>
      <w:marRight w:val="0"/>
      <w:marTop w:val="0"/>
      <w:marBottom w:val="0"/>
      <w:divBdr>
        <w:top w:val="none" w:sz="0" w:space="0" w:color="auto"/>
        <w:left w:val="none" w:sz="0" w:space="0" w:color="auto"/>
        <w:bottom w:val="none" w:sz="0" w:space="0" w:color="auto"/>
        <w:right w:val="none" w:sz="0" w:space="0" w:color="auto"/>
      </w:divBdr>
    </w:div>
    <w:div w:id="688606008">
      <w:bodyDiv w:val="1"/>
      <w:marLeft w:val="0"/>
      <w:marRight w:val="0"/>
      <w:marTop w:val="0"/>
      <w:marBottom w:val="0"/>
      <w:divBdr>
        <w:top w:val="none" w:sz="0" w:space="0" w:color="auto"/>
        <w:left w:val="none" w:sz="0" w:space="0" w:color="auto"/>
        <w:bottom w:val="none" w:sz="0" w:space="0" w:color="auto"/>
        <w:right w:val="none" w:sz="0" w:space="0" w:color="auto"/>
      </w:divBdr>
    </w:div>
    <w:div w:id="704794861">
      <w:bodyDiv w:val="1"/>
      <w:marLeft w:val="0"/>
      <w:marRight w:val="0"/>
      <w:marTop w:val="0"/>
      <w:marBottom w:val="0"/>
      <w:divBdr>
        <w:top w:val="none" w:sz="0" w:space="0" w:color="auto"/>
        <w:left w:val="none" w:sz="0" w:space="0" w:color="auto"/>
        <w:bottom w:val="none" w:sz="0" w:space="0" w:color="auto"/>
        <w:right w:val="none" w:sz="0" w:space="0" w:color="auto"/>
      </w:divBdr>
    </w:div>
    <w:div w:id="804085284">
      <w:bodyDiv w:val="1"/>
      <w:marLeft w:val="0"/>
      <w:marRight w:val="0"/>
      <w:marTop w:val="0"/>
      <w:marBottom w:val="0"/>
      <w:divBdr>
        <w:top w:val="none" w:sz="0" w:space="0" w:color="auto"/>
        <w:left w:val="none" w:sz="0" w:space="0" w:color="auto"/>
        <w:bottom w:val="none" w:sz="0" w:space="0" w:color="auto"/>
        <w:right w:val="none" w:sz="0" w:space="0" w:color="auto"/>
      </w:divBdr>
    </w:div>
    <w:div w:id="918057431">
      <w:bodyDiv w:val="1"/>
      <w:marLeft w:val="0"/>
      <w:marRight w:val="0"/>
      <w:marTop w:val="0"/>
      <w:marBottom w:val="0"/>
      <w:divBdr>
        <w:top w:val="none" w:sz="0" w:space="0" w:color="auto"/>
        <w:left w:val="none" w:sz="0" w:space="0" w:color="auto"/>
        <w:bottom w:val="none" w:sz="0" w:space="0" w:color="auto"/>
        <w:right w:val="none" w:sz="0" w:space="0" w:color="auto"/>
      </w:divBdr>
    </w:div>
    <w:div w:id="932013041">
      <w:bodyDiv w:val="1"/>
      <w:marLeft w:val="0"/>
      <w:marRight w:val="0"/>
      <w:marTop w:val="0"/>
      <w:marBottom w:val="0"/>
      <w:divBdr>
        <w:top w:val="none" w:sz="0" w:space="0" w:color="auto"/>
        <w:left w:val="none" w:sz="0" w:space="0" w:color="auto"/>
        <w:bottom w:val="none" w:sz="0" w:space="0" w:color="auto"/>
        <w:right w:val="none" w:sz="0" w:space="0" w:color="auto"/>
      </w:divBdr>
    </w:div>
    <w:div w:id="1436057590">
      <w:bodyDiv w:val="1"/>
      <w:marLeft w:val="0"/>
      <w:marRight w:val="0"/>
      <w:marTop w:val="0"/>
      <w:marBottom w:val="0"/>
      <w:divBdr>
        <w:top w:val="none" w:sz="0" w:space="0" w:color="auto"/>
        <w:left w:val="none" w:sz="0" w:space="0" w:color="auto"/>
        <w:bottom w:val="none" w:sz="0" w:space="0" w:color="auto"/>
        <w:right w:val="none" w:sz="0" w:space="0" w:color="auto"/>
      </w:divBdr>
    </w:div>
    <w:div w:id="1446146447">
      <w:bodyDiv w:val="1"/>
      <w:marLeft w:val="0"/>
      <w:marRight w:val="0"/>
      <w:marTop w:val="0"/>
      <w:marBottom w:val="0"/>
      <w:divBdr>
        <w:top w:val="none" w:sz="0" w:space="0" w:color="auto"/>
        <w:left w:val="none" w:sz="0" w:space="0" w:color="auto"/>
        <w:bottom w:val="none" w:sz="0" w:space="0" w:color="auto"/>
        <w:right w:val="none" w:sz="0" w:space="0" w:color="auto"/>
      </w:divBdr>
    </w:div>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706902741">
      <w:bodyDiv w:val="1"/>
      <w:marLeft w:val="0"/>
      <w:marRight w:val="0"/>
      <w:marTop w:val="0"/>
      <w:marBottom w:val="0"/>
      <w:divBdr>
        <w:top w:val="none" w:sz="0" w:space="0" w:color="auto"/>
        <w:left w:val="none" w:sz="0" w:space="0" w:color="auto"/>
        <w:bottom w:val="none" w:sz="0" w:space="0" w:color="auto"/>
        <w:right w:val="none" w:sz="0" w:space="0" w:color="auto"/>
      </w:divBdr>
    </w:div>
    <w:div w:id="1808929982">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 w:id="1880896367">
      <w:bodyDiv w:val="1"/>
      <w:marLeft w:val="0"/>
      <w:marRight w:val="0"/>
      <w:marTop w:val="0"/>
      <w:marBottom w:val="0"/>
      <w:divBdr>
        <w:top w:val="none" w:sz="0" w:space="0" w:color="auto"/>
        <w:left w:val="none" w:sz="0" w:space="0" w:color="auto"/>
        <w:bottom w:val="none" w:sz="0" w:space="0" w:color="auto"/>
        <w:right w:val="none" w:sz="0" w:space="0" w:color="auto"/>
      </w:divBdr>
    </w:div>
    <w:div w:id="1909269067">
      <w:bodyDiv w:val="1"/>
      <w:marLeft w:val="0"/>
      <w:marRight w:val="0"/>
      <w:marTop w:val="0"/>
      <w:marBottom w:val="0"/>
      <w:divBdr>
        <w:top w:val="none" w:sz="0" w:space="0" w:color="auto"/>
        <w:left w:val="none" w:sz="0" w:space="0" w:color="auto"/>
        <w:bottom w:val="none" w:sz="0" w:space="0" w:color="auto"/>
        <w:right w:val="none" w:sz="0" w:space="0" w:color="auto"/>
      </w:divBdr>
    </w:div>
    <w:div w:id="1991398505">
      <w:bodyDiv w:val="1"/>
      <w:marLeft w:val="0"/>
      <w:marRight w:val="0"/>
      <w:marTop w:val="0"/>
      <w:marBottom w:val="0"/>
      <w:divBdr>
        <w:top w:val="none" w:sz="0" w:space="0" w:color="auto"/>
        <w:left w:val="none" w:sz="0" w:space="0" w:color="auto"/>
        <w:bottom w:val="none" w:sz="0" w:space="0" w:color="auto"/>
        <w:right w:val="none" w:sz="0" w:space="0" w:color="auto"/>
      </w:divBdr>
    </w:div>
    <w:div w:id="2048294147">
      <w:bodyDiv w:val="1"/>
      <w:marLeft w:val="0"/>
      <w:marRight w:val="0"/>
      <w:marTop w:val="0"/>
      <w:marBottom w:val="0"/>
      <w:divBdr>
        <w:top w:val="none" w:sz="0" w:space="0" w:color="auto"/>
        <w:left w:val="none" w:sz="0" w:space="0" w:color="auto"/>
        <w:bottom w:val="none" w:sz="0" w:space="0" w:color="auto"/>
        <w:right w:val="none" w:sz="0" w:space="0" w:color="auto"/>
      </w:divBdr>
    </w:div>
    <w:div w:id="2086563601">
      <w:bodyDiv w:val="1"/>
      <w:marLeft w:val="0"/>
      <w:marRight w:val="0"/>
      <w:marTop w:val="0"/>
      <w:marBottom w:val="0"/>
      <w:divBdr>
        <w:top w:val="none" w:sz="0" w:space="0" w:color="auto"/>
        <w:left w:val="none" w:sz="0" w:space="0" w:color="auto"/>
        <w:bottom w:val="none" w:sz="0" w:space="0" w:color="auto"/>
        <w:right w:val="none" w:sz="0" w:space="0" w:color="auto"/>
      </w:divBdr>
    </w:div>
    <w:div w:id="2101482004">
      <w:bodyDiv w:val="1"/>
      <w:marLeft w:val="0"/>
      <w:marRight w:val="0"/>
      <w:marTop w:val="0"/>
      <w:marBottom w:val="0"/>
      <w:divBdr>
        <w:top w:val="none" w:sz="0" w:space="0" w:color="auto"/>
        <w:left w:val="none" w:sz="0" w:space="0" w:color="auto"/>
        <w:bottom w:val="none" w:sz="0" w:space="0" w:color="auto"/>
        <w:right w:val="none" w:sz="0" w:space="0" w:color="auto"/>
      </w:divBdr>
    </w:div>
    <w:div w:id="212187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26"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zanin@ohchr.org"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7" Type="http://schemas.openxmlformats.org/officeDocument/2006/relationships/customXml" Target="../customXml/item7.xml"/></Relationships>
</file>

<file path=word/_rels/footnotes.xml.rels><?xml version="1.0" encoding="UTF-8" standalone="yes"?>
<Relationships xmlns="http://schemas.openxmlformats.org/package/2006/relationships"><Relationship Id="rId8" Type="http://schemas.openxmlformats.org/officeDocument/2006/relationships/hyperlink" Target="https://tbinternet.ohchr.org/_layouts/15/treatybodyexternal/Download.aspx?symbolno=INT/CEDAW/COC/DNK/44503&amp;Lang=En" TargetMode="External"/><Relationship Id="rId13" Type="http://schemas.openxmlformats.org/officeDocument/2006/relationships/hyperlink" Target="https://www.vive.dk/media/pure/5566/278073" TargetMode="External"/><Relationship Id="rId3" Type="http://schemas.openxmlformats.org/officeDocument/2006/relationships/hyperlink" Target="https://www.sdu.dk/da/sif/rapporter/2019/vold_og_seksuelle_overgreb_i_groenland" TargetMode="External"/><Relationship Id="rId7" Type="http://schemas.openxmlformats.org/officeDocument/2006/relationships/hyperlink" Target="https://tbinternet.ohchr.org/_layouts/15/treatybodyexternal/Download.aspx?symbolno=INT/CEDAW/COC/DNK/44503&amp;Lang=En" TargetMode="External"/><Relationship Id="rId12" Type="http://schemas.openxmlformats.org/officeDocument/2006/relationships/hyperlink" Target="https://menneskeret.dk/udgivelser/ligebehandling-groenlaendere-danmark" TargetMode="External"/><Relationship Id="rId2" Type="http://schemas.openxmlformats.org/officeDocument/2006/relationships/hyperlink" Target="https://politi.gl/statistik-og-udgivelser/aarsstatistik" TargetMode="External"/><Relationship Id="rId1" Type="http://schemas.openxmlformats.org/officeDocument/2006/relationships/hyperlink" Target="https://menneskeret.dk/kalaallit-nunaat/saqqummersitat" TargetMode="External"/><Relationship Id="rId6" Type="http://schemas.openxmlformats.org/officeDocument/2006/relationships/hyperlink" Target="https://menneskeret.dk/sites/menneskeret.dk/files/media/document/Anbefaling_GRM_UK.pdf" TargetMode="External"/><Relationship Id="rId11" Type="http://schemas.openxmlformats.org/officeDocument/2006/relationships/hyperlink" Target="https://www.vive.dk/media/pure/5566/278073" TargetMode="External"/><Relationship Id="rId5" Type="http://schemas.openxmlformats.org/officeDocument/2006/relationships/hyperlink" Target="https://www.humanrights.dk/sites/humanrights.dk/files/media/document/parallel%20cedaw_2021.pdf" TargetMode="External"/><Relationship Id="rId10" Type="http://schemas.openxmlformats.org/officeDocument/2006/relationships/hyperlink" Target="https://stat.gl/publ/en/GF/2021/pdf/Greenland%20in%20Figures%202021.pdf" TargetMode="External"/><Relationship Id="rId4" Type="http://schemas.openxmlformats.org/officeDocument/2006/relationships/hyperlink" Target="https://politi.gl/statistik-og-udgivelser/aarsstatistik" TargetMode="External"/><Relationship Id="rId9" Type="http://schemas.openxmlformats.org/officeDocument/2006/relationships/hyperlink" Target="https://tbinternet.ohchr.org/_layouts/15/treatybodyexternal/Download.aspx?symbolno=INT/CEDAW/COC/DNK/44503&amp;Lang=En" TargetMode="External"/><Relationship Id="rId14" Type="http://schemas.openxmlformats.org/officeDocument/2006/relationships/hyperlink" Target="https://sermitsiaq.ag/groenlandske-boern-i-danmark-fjernes-langt-oftere?fbclid=IwAR3MrFsX_dmoiu33bgYXcjLp9__1Rd5NK3oiut7iVfHz7v8q4EJZjrPMDLw"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1999A7AA69431888A7B1FE6040CCAC"/>
        <w:category>
          <w:name w:val="General"/>
          <w:gallery w:val="placeholder"/>
        </w:category>
        <w:types>
          <w:type w:val="bbPlcHdr"/>
        </w:types>
        <w:behaviors>
          <w:behavior w:val="content"/>
        </w:behaviors>
        <w:guid w:val="{F1A49AEC-D629-4DC7-BE48-E956532BC6E4}"/>
      </w:docPartPr>
      <w:docPartBody>
        <w:p w:rsidR="00F70ED2" w:rsidRDefault="00C17A6D" w:rsidP="00C17A6D">
          <w:pPr>
            <w:pStyle w:val="891999A7AA69431888A7B1FE6040CCAC"/>
          </w:pPr>
          <w:r w:rsidRPr="00582F4D">
            <w:rPr>
              <w:rStyle w:val="PlaceholderText"/>
            </w:rPr>
            <w:t>Click here to enter text.</w:t>
          </w:r>
        </w:p>
      </w:docPartBody>
    </w:docPart>
    <w:docPart>
      <w:docPartPr>
        <w:name w:val="C7458D865ABC4F24A853D327424EC29E"/>
        <w:category>
          <w:name w:val="General"/>
          <w:gallery w:val="placeholder"/>
        </w:category>
        <w:types>
          <w:type w:val="bbPlcHdr"/>
        </w:types>
        <w:behaviors>
          <w:behavior w:val="content"/>
        </w:behaviors>
        <w:guid w:val="{BBFBF1FE-7B2B-48CD-9F9C-3A681EDB36FD}"/>
      </w:docPartPr>
      <w:docPartBody>
        <w:p w:rsidR="00F70ED2" w:rsidRDefault="00C17A6D" w:rsidP="00C17A6D">
          <w:pPr>
            <w:pStyle w:val="C7458D865ABC4F24A853D327424EC29E"/>
          </w:pPr>
          <w:r w:rsidRPr="00B528D8">
            <w:rPr>
              <w:rStyle w:val="PlaceholderText"/>
            </w:rPr>
            <w:t>Click or tap here to enter text.</w:t>
          </w:r>
        </w:p>
      </w:docPartBody>
    </w:docPart>
    <w:docPart>
      <w:docPartPr>
        <w:name w:val="0585B93E71FF4D9BBB5F01AC0495EB41"/>
        <w:category>
          <w:name w:val="General"/>
          <w:gallery w:val="placeholder"/>
        </w:category>
        <w:types>
          <w:type w:val="bbPlcHdr"/>
        </w:types>
        <w:behaviors>
          <w:behavior w:val="content"/>
        </w:behaviors>
        <w:guid w:val="{55F2FAC8-93A3-4D82-A8B7-9A8E56452FA3}"/>
      </w:docPartPr>
      <w:docPartBody>
        <w:p w:rsidR="00F70ED2" w:rsidRDefault="00C17A6D" w:rsidP="00C17A6D">
          <w:pPr>
            <w:pStyle w:val="0585B93E71FF4D9BBB5F01AC0495EB41"/>
          </w:pPr>
          <w:r>
            <w:rPr>
              <w:lang w:val="nb-NO"/>
            </w:rPr>
            <w:t xml:space="preserve"> </w:t>
          </w:r>
        </w:p>
      </w:docPartBody>
    </w:docPart>
    <w:docPart>
      <w:docPartPr>
        <w:name w:val="D8F978DF15674504B23369825C0DC709"/>
        <w:category>
          <w:name w:val="General"/>
          <w:gallery w:val="placeholder"/>
        </w:category>
        <w:types>
          <w:type w:val="bbPlcHdr"/>
        </w:types>
        <w:behaviors>
          <w:behavior w:val="content"/>
        </w:behaviors>
        <w:guid w:val="{DBB5C8F4-8263-4790-A3AA-AA2615E1A8C1}"/>
      </w:docPartPr>
      <w:docPartBody>
        <w:p w:rsidR="00F70ED2" w:rsidRDefault="00C17A6D" w:rsidP="00C17A6D">
          <w:pPr>
            <w:pStyle w:val="D8F978DF15674504B23369825C0DC709"/>
          </w:pPr>
          <w:r>
            <w:rPr>
              <w:lang w:val="nb-NO"/>
            </w:rPr>
            <w:t xml:space="preserve"> </w:t>
          </w:r>
        </w:p>
      </w:docPartBody>
    </w:docPart>
    <w:docPart>
      <w:docPartPr>
        <w:name w:val="0A19E683A8E6444C856FDC36A2A5065A"/>
        <w:category>
          <w:name w:val="General"/>
          <w:gallery w:val="placeholder"/>
        </w:category>
        <w:types>
          <w:type w:val="bbPlcHdr"/>
        </w:types>
        <w:behaviors>
          <w:behavior w:val="content"/>
        </w:behaviors>
        <w:guid w:val="{ED98A0C8-E844-4568-9D17-708043C0A8FF}"/>
      </w:docPartPr>
      <w:docPartBody>
        <w:p w:rsidR="00F70ED2" w:rsidRDefault="00C17A6D" w:rsidP="00C17A6D">
          <w:pPr>
            <w:pStyle w:val="0A19E683A8E6444C856FDC36A2A5065A"/>
          </w:pPr>
          <w:r w:rsidRPr="00582F4D">
            <w:rPr>
              <w:rStyle w:val="PlaceholderText"/>
            </w:rPr>
            <w:t>Click here to enter text.</w:t>
          </w:r>
        </w:p>
      </w:docPartBody>
    </w:docPart>
    <w:docPart>
      <w:docPartPr>
        <w:name w:val="595DD2FB9C0A4B1AB08EBC2DC10F5677"/>
        <w:category>
          <w:name w:val="General"/>
          <w:gallery w:val="placeholder"/>
        </w:category>
        <w:types>
          <w:type w:val="bbPlcHdr"/>
        </w:types>
        <w:behaviors>
          <w:behavior w:val="content"/>
        </w:behaviors>
        <w:guid w:val="{06E418E7-5117-442F-A8C1-7ED110476CAA}"/>
      </w:docPartPr>
      <w:docPartBody>
        <w:p w:rsidR="00F70ED2" w:rsidRDefault="00C17A6D" w:rsidP="00C17A6D">
          <w:pPr>
            <w:pStyle w:val="595DD2FB9C0A4B1AB08EBC2DC10F5677"/>
          </w:pPr>
          <w:r>
            <w:t>Best Regards</w:t>
          </w:r>
        </w:p>
      </w:docPartBody>
    </w:docPart>
    <w:docPart>
      <w:docPartPr>
        <w:name w:val="E93B4A5091124B74A6EF1FA1A9990195"/>
        <w:category>
          <w:name w:val="General"/>
          <w:gallery w:val="placeholder"/>
        </w:category>
        <w:types>
          <w:type w:val="bbPlcHdr"/>
        </w:types>
        <w:behaviors>
          <w:behavior w:val="content"/>
        </w:behaviors>
        <w:guid w:val="{D55E5B8E-9EDB-450D-AC5B-71604EBE5027}"/>
      </w:docPartPr>
      <w:docPartBody>
        <w:p w:rsidR="00F70ED2" w:rsidRDefault="00C17A6D" w:rsidP="00C17A6D">
          <w:pPr>
            <w:pStyle w:val="E93B4A5091124B74A6EF1FA1A9990195"/>
          </w:pPr>
          <w:r>
            <w:t>Name</w:t>
          </w:r>
        </w:p>
      </w:docPartBody>
    </w:docPart>
    <w:docPart>
      <w:docPartPr>
        <w:name w:val="818997F696D9428B9A5E765E0D0B6379"/>
        <w:category>
          <w:name w:val="General"/>
          <w:gallery w:val="placeholder"/>
        </w:category>
        <w:types>
          <w:type w:val="bbPlcHdr"/>
        </w:types>
        <w:behaviors>
          <w:behavior w:val="content"/>
        </w:behaviors>
        <w:guid w:val="{0997877C-4763-43C9-BBF2-F10C4FFF9067}"/>
      </w:docPartPr>
      <w:docPartBody>
        <w:p w:rsidR="00F70ED2" w:rsidRDefault="00C17A6D" w:rsidP="00C17A6D">
          <w:pPr>
            <w:pStyle w:val="818997F696D9428B9A5E765E0D0B6379"/>
          </w:pPr>
          <w:r w:rsidRPr="00E0765C">
            <w:t>Title</w:t>
          </w:r>
        </w:p>
      </w:docPartBody>
    </w:docPart>
    <w:docPart>
      <w:docPartPr>
        <w:name w:val="0C6DDDEE245049BD830BD2885DBFE73B"/>
        <w:category>
          <w:name w:val="General"/>
          <w:gallery w:val="placeholder"/>
        </w:category>
        <w:types>
          <w:type w:val="bbPlcHdr"/>
        </w:types>
        <w:behaviors>
          <w:behavior w:val="content"/>
        </w:behaviors>
        <w:guid w:val="{6B9E3B0F-86C5-41DE-8477-AFCC42FFDA50}"/>
      </w:docPartPr>
      <w:docPartBody>
        <w:p w:rsidR="007B52AD" w:rsidRDefault="00C57E6C" w:rsidP="00C57E6C">
          <w:pPr>
            <w:pStyle w:val="0C6DDDEE245049BD830BD2885DBFE73B"/>
          </w:pPr>
          <w:r w:rsidRPr="00582F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7E"/>
    <w:rsid w:val="00007191"/>
    <w:rsid w:val="001A11AA"/>
    <w:rsid w:val="001E3BA8"/>
    <w:rsid w:val="0030051E"/>
    <w:rsid w:val="003E148E"/>
    <w:rsid w:val="00471518"/>
    <w:rsid w:val="00483B02"/>
    <w:rsid w:val="005E5C7C"/>
    <w:rsid w:val="00667752"/>
    <w:rsid w:val="007B52AD"/>
    <w:rsid w:val="008C022C"/>
    <w:rsid w:val="009E22B7"/>
    <w:rsid w:val="00C17A6D"/>
    <w:rsid w:val="00C56DBF"/>
    <w:rsid w:val="00C57E6C"/>
    <w:rsid w:val="00C644C3"/>
    <w:rsid w:val="00D274A2"/>
    <w:rsid w:val="00D4787E"/>
    <w:rsid w:val="00D91593"/>
    <w:rsid w:val="00D9270A"/>
    <w:rsid w:val="00DF33E5"/>
    <w:rsid w:val="00EF2FCA"/>
    <w:rsid w:val="00F15E94"/>
    <w:rsid w:val="00F70ED2"/>
    <w:rsid w:val="00FA32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E6C"/>
    <w:rPr>
      <w:color w:val="808080"/>
    </w:rPr>
  </w:style>
  <w:style w:type="paragraph" w:customStyle="1" w:styleId="891999A7AA69431888A7B1FE6040CCAC">
    <w:name w:val="891999A7AA69431888A7B1FE6040CCAC"/>
    <w:rsid w:val="00C17A6D"/>
  </w:style>
  <w:style w:type="paragraph" w:customStyle="1" w:styleId="C7458D865ABC4F24A853D327424EC29E">
    <w:name w:val="C7458D865ABC4F24A853D327424EC29E"/>
    <w:rsid w:val="00C17A6D"/>
  </w:style>
  <w:style w:type="paragraph" w:customStyle="1" w:styleId="0585B93E71FF4D9BBB5F01AC0495EB41">
    <w:name w:val="0585B93E71FF4D9BBB5F01AC0495EB41"/>
    <w:rsid w:val="00C17A6D"/>
  </w:style>
  <w:style w:type="paragraph" w:customStyle="1" w:styleId="D8F978DF15674504B23369825C0DC709">
    <w:name w:val="D8F978DF15674504B23369825C0DC709"/>
    <w:rsid w:val="00C17A6D"/>
  </w:style>
  <w:style w:type="paragraph" w:customStyle="1" w:styleId="0A19E683A8E6444C856FDC36A2A5065A">
    <w:name w:val="0A19E683A8E6444C856FDC36A2A5065A"/>
    <w:rsid w:val="00C17A6D"/>
  </w:style>
  <w:style w:type="paragraph" w:customStyle="1" w:styleId="595DD2FB9C0A4B1AB08EBC2DC10F5677">
    <w:name w:val="595DD2FB9C0A4B1AB08EBC2DC10F5677"/>
    <w:rsid w:val="00C17A6D"/>
  </w:style>
  <w:style w:type="paragraph" w:customStyle="1" w:styleId="E93B4A5091124B74A6EF1FA1A9990195">
    <w:name w:val="E93B4A5091124B74A6EF1FA1A9990195"/>
    <w:rsid w:val="00C17A6D"/>
  </w:style>
  <w:style w:type="paragraph" w:customStyle="1" w:styleId="818997F696D9428B9A5E765E0D0B6379">
    <w:name w:val="818997F696D9428B9A5E765E0D0B6379"/>
    <w:rsid w:val="00C17A6D"/>
  </w:style>
  <w:style w:type="paragraph" w:customStyle="1" w:styleId="0C6DDDEE245049BD830BD2885DBFE73B">
    <w:name w:val="0C6DDDEE245049BD830BD2885DBFE73B"/>
    <w:rsid w:val="00C57E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Pandora">
  <a:themeElements>
    <a:clrScheme name="IMR">
      <a:dk1>
        <a:sysClr val="windowText" lastClr="000000"/>
      </a:dk1>
      <a:lt1>
        <a:sysClr val="window" lastClr="FFFFFF"/>
      </a:lt1>
      <a:dk2>
        <a:srgbClr val="00909E"/>
      </a:dk2>
      <a:lt2>
        <a:srgbClr val="F15A22"/>
      </a:lt2>
      <a:accent1>
        <a:srgbClr val="7A9428"/>
      </a:accent1>
      <a:accent2>
        <a:srgbClr val="6A4993"/>
      </a:accent2>
      <a:accent3>
        <a:srgbClr val="E11A59"/>
      </a:accent3>
      <a:accent4>
        <a:srgbClr val="00718A"/>
      </a:accent4>
      <a:accent5>
        <a:srgbClr val="B2CBD6"/>
      </a:accent5>
      <a:accent6>
        <a:srgbClr val="ED1C24"/>
      </a:accent6>
      <a:hlink>
        <a:srgbClr val="0000FF"/>
      </a:hlink>
      <a:folHlink>
        <a:srgbClr val="800080"/>
      </a:folHlink>
    </a:clrScheme>
    <a:fontScheme name="Pandora">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lnSpc>
            <a:spcPct val="93000"/>
          </a:lnSpc>
          <a:defRPr dirty="0" err="1" smtClean="0"/>
        </a:defPPr>
      </a:lstStyle>
      <a:style>
        <a:lnRef idx="2">
          <a:schemeClr val="accent1">
            <a:shade val="50000"/>
          </a:schemeClr>
        </a:lnRef>
        <a:fillRef idx="1">
          <a:schemeClr val="accent1"/>
        </a:fillRef>
        <a:effectRef idx="0">
          <a:schemeClr val="accent1"/>
        </a:effectRef>
        <a:fontRef idx="minor">
          <a:schemeClr val="lt1"/>
        </a:fontRef>
      </a:style>
    </a:spDef>
    <a:txDef>
      <a:spPr bwMode="auto">
        <a:solidFill>
          <a:schemeClr val="accent5"/>
        </a:solidFill>
        <a:ln w="9525">
          <a:noFill/>
          <a:miter lim="800000"/>
          <a:headEnd/>
          <a:tailEnd/>
        </a:ln>
      </a:spPr>
      <a:bodyPr wrap="square" lIns="180000" tIns="108000" rIns="108000" bIns="180000" anchor="t" anchorCtr="0">
        <a:spAutoFit/>
      </a:bodyPr>
      <a:lstStyle>
        <a:defPPr>
          <a:defRPr sz="1200" dirty="0">
            <a:solidFill>
              <a:srgbClr val="FFFFFF"/>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fyTemplateConfiguration><![CDATA[{"elementsMetadata":[{"type":"richTextContentControl","id":"838e3c22-29ed-4c46-91ad-3ce7d0d3bb86","elementConfiguration":{"binding":"UserProfile.Office.Address","removeAndKeepContent":false,"disableUpdates":false,"type":"text"}},{"type":"richTextContentControl","id":"35501029-44e1-472f-92e4-8bd12a4f844f","elementConfiguration":{"visibility":{"action":"hide","binding":"UserProfile.Office.Phone","operator":"equals","compareValue":""},"disableUpdates":false,"type":"group"}},{"type":"richTextContentControl","id":"8413ad6a-2747-4e1e-b5c8-4da56b174063","elementConfiguration":{"binding":"Translations.Phone","removeAndKeepContent":false,"disableUpdates":false,"type":"text"}},{"type":"richTextContentControl","id":"ce13ae4a-b2dd-47d1-b11c-a0c710a01c70","elementConfiguration":{"binding":"UserProfile.Office.Phone","removeAndKeepContent":false,"disableUpdates":false,"type":"text"}},{"type":"richTextContentControl","id":"8239ec3d-0035-4644-9da1-311aedd98d30","elementConfiguration":{"visibility":{"action":"hide","binding":"UserProfile.Mobile","operator":"equals","compareValue":""},"disableUpdates":false,"type":"group"}},{"type":"richTextContentControl","id":"f336229f-191a-4fbd-a435-0e96bf16964c","elementConfiguration":{"binding":"Translations.Mobile","removeAndKeepContent":false,"disableUpdates":false,"type":"text"}},{"type":"richTextContentControl","id":"f8523660-8761-4746-930a-707a8286bc48","elementConfiguration":{"binding":"UserProfile.Mobile","removeAndKeepContent":false,"disableUpdates":false,"type":"text"}},{"type":"richTextContentControl","id":"a0e58b04-04c3-4341-9f98-e03d78d87bbb","elementConfiguration":{"visibility":{"action":"hide","binding":"UserProfile.Email","operator":"equals","compareValue":""},"disableUpdates":false,"type":"group"}},{"type":"richTextContentControl","id":"bad62a26-89cc-4a9d-92a4-da2983e018ed","elementConfiguration":{"binding":"UserProfile.Email","removeAndKeepContent":false,"disableUpdates":false,"type":"text"}},{"type":"richTextContentControl","id":"f7576c29-d721-417e-9981-6c6c14af87cc","elementConfiguration":{"visibility":{"action":"hide","binding":"UserProfile.Office.Web","operator":"equals","compareValue":""},"disableUpdates":false,"type":"group"}},{"type":"richTextContentControl","id":"32313f00-a176-4402-9fcd-e08377dcf394","elementConfiguration":{"binding":"UserProfile.Office.Web","removeAndKeepContent":false,"disableUpdates":false,"type":"text"}},{"type":"richTextContentControl","id":"3a71f1e0-75b3-47db-bdff-762483d4476e","elementConfiguration":{"binding":"Translations.JNo","removeAndKeepContent":false,"disableUpdates":false,"type":"text"}},{"type":"richTextContentControl","id":"57e15106-25da-4543-b88d-539213a300e5","elementConfiguration":{"format":"{{DateFormats.GeneralDate}}","binding":"Form.Date","removeAndKeepContent":false,"disableUpdates":false,"type":"date"}},{"type":"richTextContentControl","id":"318d59e4-2d86-4218-b19e-e002bf3a9cd8","elementConfiguration":{"binding":"Translations.BestRegards","removeAndKeepContent":false,"disableUpdates":false,"type":"text"}},{"type":"richTextContentControl","id":"d056ad76-fffd-407a-ba9f-61948677a760","elementConfiguration":{"binding":"UserProfile.Name","removeAndKeepContent":false,"disableUpdates":false,"type":"text"}},{"type":"richTextContentControl","id":"e7d4ab36-7cb6-4838-993d-11335fb1ff14","elementConfiguration":{"binding":"UserProfile.Title","removeAndKeepContent":false,"disableUpdates":false,"type":"text"}}],"transformationConfigurations":[{"binding":"UserProfile.Logo.LogoName","shapeName":"Logo_Hide","width":"{{UserProfile.Logo.LogoStandardWidth}}","namedSections":"first","namedPages":"first","leftOffset":"{{UserProfile.Logo.LogoStandardLeftOffset}}","horizontalRelativePosition":"page","topOffset":"{{UserProfile.Logo.LogoStandardTopOffset}}","verticalRelativePosition":"page","imageTextWrapping":"inFrontOfText","disableUpdates":false,"type":"imageHeader"},{"language":"{{DocumentLanguage}}","disableUpdates":false,"type":"proofingLanguage"}],"isBaseTemplate":false,"templateName":"Letter","templateDescription":"","enableDocumentContentUpdater":true,"version":"1.2"}]]></TemplafyTemplateConfiguration>
</file>

<file path=customXml/item2.xml><?xml version="1.0" encoding="utf-8"?>
<TemplafyFormConfiguration><![CDATA[{"formFields":[{"required":false,"type":"datePicker","name":"Date","label":"Date","helpTexts":{"prefix":"","postfix":""},"spacing":{},"fullyQualifiedName":"Date"}],"formDataEntries":[{"name":"Date","value":"3c2b01Lm7PhPA4qyCbw1Og=="}]}]]></TemplafyFormConfiguration>
</file>

<file path=customXml/item3.xml><?xml version="1.0" encoding="utf-8"?>
<gbs:GrowBusinessDocument xmlns:gbs="http://www.software-innovation.no/growBusinessDocument" gbs:officeVersion="2007" gbs:sourceId="395712" gbs:entity="Document" gbs:templateDesignerVersion="3.1 F">
  <gbs:ToActivityContactJOINEX.Name gbs:loadFromGrowBusiness="OnEdit" gbs:saveInGrowBusiness="True" gbs:connected="true" gbs:recno="" gbs:entity="" gbs:datatype="string" gbs:key="10000" gbs:removeContentControl="0" gbs:joinex="[JOINEX=[ToRole] {!OJEX!}=6]" gbs:dispatchrecipient="false">OHCHR - Office of the United Nations High Commissioner for Human Rights</gbs:ToActivityContactJOINEX.Name>
  <gbs:ToActivityContactJOINEX.Address gbs:loadFromGrowBusiness="OnEdit" gbs:saveInGrowBusiness="True" gbs:connected="true" gbs:recno="" gbs:entity="" gbs:datatype="string" gbs:key="10001" gbs:joinex="[JOINEX=[ToRole] {!OJEX!}=6]" gbs:dispatchrecipient="false" gbs:removeContentControl="0">Palais des Nations 
CH-1211 Geneva 10</gbs:ToActivityContactJOINEX.Address>
  <gbs:ToActivityContactJOINEX.Zip gbs:loadFromGrowBusiness="OnEdit" gbs:saveInGrowBusiness="True" gbs:connected="true" gbs:recno="" gbs:entity="" gbs:datatype="string" gbs:key="10002" gbs:joinex="[JOINEX=[ToRole] {!OJEX!}=6]" gbs:dispatchrecipient="false" gbs:removeContentControl="0">
  </gbs:ToActivityContactJOINEX.Zip>
  <gbs:DocumentNumber gbs:loadFromGrowBusiness="OnEdit" gbs:saveInGrowBusiness="True" gbs:connected="true" gbs:recno="" gbs:entity="" gbs:datatype="string" gbs:key="10003" gbs:removeContentControl="0">21/01601-2</gbs:DocumentNumber>
  <gbs:ToActivityContactJOINEX.ToAddress.Country.Description gbs:loadFromGrowBusiness="OnEdit" gbs:saveInGrowBusiness="True" gbs:connected="true" gbs:recno="" gbs:entity="" gbs:datatype="string" gbs:key="10004" gbs:joinex="[JOINEX=[ToRole] {!OJEX!}=6]" gbs:dispatchrecipient="false" gbs:removeContentControl="0">Switzerland</gbs:ToActivityContactJOINEX.ToAddress.Country.Description>
</gbs:GrowBusinessDocument>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89BA63-45AD-49CC-B2E6-2D44FA7E3B55}">
  <ds:schemaRefs/>
</ds:datastoreItem>
</file>

<file path=customXml/itemProps2.xml><?xml version="1.0" encoding="utf-8"?>
<ds:datastoreItem xmlns:ds="http://schemas.openxmlformats.org/officeDocument/2006/customXml" ds:itemID="{AFEDF8FD-B6A0-4719-BAAC-CCAB54685D8F}">
  <ds:schemaRefs/>
</ds:datastoreItem>
</file>

<file path=customXml/itemProps3.xml><?xml version="1.0" encoding="utf-8"?>
<ds:datastoreItem xmlns:ds="http://schemas.openxmlformats.org/officeDocument/2006/customXml" ds:itemID="{1133A7D3-2B0D-476C-8427-9E423E4098BC}">
  <ds:schemaRefs>
    <ds:schemaRef ds:uri="http://www.software-innovation.no/growBusinessDocument"/>
  </ds:schemaRefs>
</ds:datastoreItem>
</file>

<file path=customXml/itemProps4.xml><?xml version="1.0" encoding="utf-8"?>
<ds:datastoreItem xmlns:ds="http://schemas.openxmlformats.org/officeDocument/2006/customXml" ds:itemID="{AD493D80-62EE-46A7-AB84-8163E0083FBE}">
  <ds:schemaRefs>
    <ds:schemaRef ds:uri="http://schemas.openxmlformats.org/officeDocument/2006/bibliography"/>
  </ds:schemaRefs>
</ds:datastoreItem>
</file>

<file path=customXml/itemProps5.xml><?xml version="1.0" encoding="utf-8"?>
<ds:datastoreItem xmlns:ds="http://schemas.openxmlformats.org/officeDocument/2006/customXml" ds:itemID="{AD8009B2-2447-46F0-9582-02C120D82321}"/>
</file>

<file path=customXml/itemProps6.xml><?xml version="1.0" encoding="utf-8"?>
<ds:datastoreItem xmlns:ds="http://schemas.openxmlformats.org/officeDocument/2006/customXml" ds:itemID="{FD8529DE-4AFD-450F-B36C-B16128A68708}"/>
</file>

<file path=customXml/itemProps7.xml><?xml version="1.0" encoding="utf-8"?>
<ds:datastoreItem xmlns:ds="http://schemas.openxmlformats.org/officeDocument/2006/customXml" ds:itemID="{A05F55AD-8C10-4DDC-A13E-9556A568F717}"/>
</file>

<file path=docProps/app.xml><?xml version="1.0" encoding="utf-8"?>
<Properties xmlns="http://schemas.openxmlformats.org/officeDocument/2006/extended-properties" xmlns:vt="http://schemas.openxmlformats.org/officeDocument/2006/docPropsVTypes">
  <Template>Normal</Template>
  <TotalTime>0</TotalTime>
  <Pages>5</Pages>
  <Words>920</Words>
  <Characters>5249</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Letter</vt:lpstr>
      <vt:lpstr>Letter</vt:lpstr>
    </vt:vector>
  </TitlesOfParts>
  <Company>The Danish Institute for Human Rights</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Nadja Filskov</dc:creator>
  <cp:lastModifiedBy>Nadja Filskov</cp:lastModifiedBy>
  <cp:revision>22</cp:revision>
  <cp:lastPrinted>2012-07-30T12:53:00Z</cp:lastPrinted>
  <dcterms:created xsi:type="dcterms:W3CDTF">2021-06-15T11:20:00Z</dcterms:created>
  <dcterms:modified xsi:type="dcterms:W3CDTF">2021-06-18T15:10:00Z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