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70275" w14:textId="63B26A96" w:rsidR="009D6A73" w:rsidRPr="00B57333" w:rsidRDefault="009D6A73" w:rsidP="009D6A73">
      <w:pPr>
        <w:tabs>
          <w:tab w:val="left" w:pos="2022"/>
        </w:tabs>
        <w:jc w:val="center"/>
        <w:rPr>
          <w:rFonts w:eastAsia="Times New Roman" w:cstheme="minorHAnsi"/>
          <w:b/>
          <w:lang w:eastAsia="en-NZ"/>
        </w:rPr>
      </w:pPr>
      <w:r w:rsidRPr="00B57333">
        <w:rPr>
          <w:rFonts w:eastAsia="Times New Roman" w:cstheme="minorHAnsi"/>
          <w:b/>
          <w:lang w:eastAsia="en-NZ"/>
        </w:rPr>
        <w:t>Inputs for CEDAW online General Discussion</w:t>
      </w:r>
      <w:r w:rsidR="00AE27AD">
        <w:rPr>
          <w:rFonts w:eastAsia="Times New Roman" w:cstheme="minorHAnsi"/>
          <w:b/>
          <w:lang w:eastAsia="en-NZ"/>
        </w:rPr>
        <w:t xml:space="preserve"> on the rights of indigenous women and girls</w:t>
      </w:r>
    </w:p>
    <w:p w14:paraId="28185E03" w14:textId="329BD3F7" w:rsidR="009D6A73" w:rsidRPr="00B57333" w:rsidRDefault="005D460A" w:rsidP="009D6A73">
      <w:pPr>
        <w:tabs>
          <w:tab w:val="left" w:pos="2022"/>
        </w:tabs>
        <w:jc w:val="center"/>
        <w:rPr>
          <w:rFonts w:eastAsia="Times New Roman" w:cstheme="minorHAnsi"/>
          <w:b/>
          <w:lang w:eastAsia="en-NZ"/>
        </w:rPr>
      </w:pPr>
      <w:hyperlink r:id="rId8" w:history="1">
        <w:r w:rsidR="009D6A73" w:rsidRPr="00B57333">
          <w:rPr>
            <w:rStyle w:val="Hyperlink"/>
            <w:rFonts w:eastAsia="Times New Roman" w:cstheme="minorHAnsi"/>
            <w:b/>
            <w:lang w:eastAsia="en-NZ"/>
          </w:rPr>
          <w:t>Thursday, 24 June 2021</w:t>
        </w:r>
      </w:hyperlink>
      <w:r w:rsidR="009D6A73" w:rsidRPr="00B57333">
        <w:rPr>
          <w:rFonts w:eastAsia="Times New Roman" w:cstheme="minorHAnsi"/>
          <w:b/>
          <w:lang w:eastAsia="en-NZ"/>
        </w:rPr>
        <w:t xml:space="preserve"> </w:t>
      </w:r>
    </w:p>
    <w:p w14:paraId="38295E77" w14:textId="004C3459" w:rsidR="00163A6E" w:rsidRPr="00B57333" w:rsidRDefault="004E7C32" w:rsidP="00FD3F2C">
      <w:pPr>
        <w:spacing w:before="240"/>
        <w:jc w:val="both"/>
        <w:rPr>
          <w:rFonts w:cstheme="minorHAnsi"/>
          <w:b/>
          <w:bCs/>
        </w:rPr>
      </w:pPr>
      <w:r w:rsidRPr="00B57333">
        <w:rPr>
          <w:rFonts w:cstheme="minorHAnsi"/>
          <w:b/>
          <w:bCs/>
        </w:rPr>
        <w:t>Background</w:t>
      </w:r>
    </w:p>
    <w:p w14:paraId="7DD345F7" w14:textId="7AB666EB" w:rsidR="009D6A73" w:rsidRPr="00B57333" w:rsidRDefault="00641D91" w:rsidP="009D6A73">
      <w:pPr>
        <w:spacing w:before="240"/>
        <w:jc w:val="both"/>
        <w:rPr>
          <w:rFonts w:cstheme="minorHAnsi"/>
          <w:bCs/>
        </w:rPr>
      </w:pPr>
      <w:r>
        <w:rPr>
          <w:rFonts w:cstheme="minorHAnsi"/>
          <w:bCs/>
        </w:rPr>
        <w:t>Please find below the OHCHR’s Regional Office for the Pacific’s submission</w:t>
      </w:r>
      <w:r>
        <w:rPr>
          <w:rStyle w:val="FootnoteReference"/>
          <w:rFonts w:cstheme="minorHAnsi"/>
          <w:bCs/>
        </w:rPr>
        <w:footnoteReference w:id="1"/>
      </w:r>
      <w:r>
        <w:rPr>
          <w:rFonts w:cstheme="minorHAnsi"/>
          <w:bCs/>
        </w:rPr>
        <w:t xml:space="preserve"> </w:t>
      </w:r>
      <w:r w:rsidR="00E016DD">
        <w:rPr>
          <w:rFonts w:cstheme="minorHAnsi"/>
          <w:bCs/>
        </w:rPr>
        <w:t xml:space="preserve">(with a climate crisis focus) </w:t>
      </w:r>
      <w:r>
        <w:rPr>
          <w:rFonts w:cstheme="minorHAnsi"/>
          <w:bCs/>
        </w:rPr>
        <w:t>r</w:t>
      </w:r>
      <w:r w:rsidR="009D6A73" w:rsidRPr="00B57333">
        <w:rPr>
          <w:rFonts w:cstheme="minorHAnsi"/>
          <w:bCs/>
        </w:rPr>
        <w:t xml:space="preserve">egarding the two themes </w:t>
      </w:r>
      <w:r w:rsidR="005A681D">
        <w:rPr>
          <w:rFonts w:cstheme="minorHAnsi"/>
          <w:bCs/>
        </w:rPr>
        <w:t>of</w:t>
      </w:r>
      <w:r w:rsidR="009D6A73" w:rsidRPr="00B57333">
        <w:rPr>
          <w:rFonts w:cstheme="minorHAnsi"/>
          <w:bCs/>
        </w:rPr>
        <w:t xml:space="preserve"> CEDAW’s next General Discussion on 24 June 2021:</w:t>
      </w:r>
    </w:p>
    <w:p w14:paraId="6010CB98" w14:textId="66F299EA" w:rsidR="009D6A73" w:rsidRPr="00B57333" w:rsidRDefault="009D6A73" w:rsidP="00D864EC">
      <w:pPr>
        <w:pStyle w:val="ListParagraph"/>
        <w:numPr>
          <w:ilvl w:val="0"/>
          <w:numId w:val="2"/>
        </w:numPr>
        <w:spacing w:before="240"/>
        <w:ind w:left="360"/>
        <w:jc w:val="both"/>
        <w:rPr>
          <w:rFonts w:cstheme="minorHAnsi"/>
          <w:bCs/>
        </w:rPr>
      </w:pPr>
      <w:r w:rsidRPr="00B57333">
        <w:rPr>
          <w:rFonts w:cstheme="minorHAnsi"/>
          <w:bCs/>
        </w:rPr>
        <w:t>“Equality and non-discrimination with a focus on indigenous women and girls and intersecting forms of discrimination”</w:t>
      </w:r>
      <w:r w:rsidR="00D864EC" w:rsidRPr="00B57333">
        <w:rPr>
          <w:rFonts w:cstheme="minorHAnsi"/>
          <w:bCs/>
        </w:rPr>
        <w:t>; and</w:t>
      </w:r>
    </w:p>
    <w:p w14:paraId="2E317ACE" w14:textId="477DBBD0" w:rsidR="00665FE0" w:rsidRPr="00BD2113" w:rsidRDefault="009D6A73" w:rsidP="00665FE0">
      <w:pPr>
        <w:pStyle w:val="ListParagraph"/>
        <w:numPr>
          <w:ilvl w:val="0"/>
          <w:numId w:val="2"/>
        </w:numPr>
        <w:spacing w:before="240"/>
        <w:ind w:left="360"/>
        <w:jc w:val="both"/>
        <w:rPr>
          <w:rFonts w:cstheme="minorHAnsi"/>
          <w:bCs/>
        </w:rPr>
      </w:pPr>
      <w:r w:rsidRPr="00B57333">
        <w:rPr>
          <w:rFonts w:cstheme="minorHAnsi"/>
          <w:bCs/>
        </w:rPr>
        <w:t>“Effective participation, consultation and consent of indigenous women and girls in political and public life”</w:t>
      </w:r>
      <w:bookmarkStart w:id="0" w:name="OLE_LINK3"/>
      <w:bookmarkStart w:id="1" w:name="OLE_LINK4"/>
      <w:r w:rsidR="002418E5" w:rsidRPr="00B57333">
        <w:rPr>
          <w:rFonts w:cstheme="minorHAnsi"/>
          <w:bCs/>
        </w:rPr>
        <w:t>.</w:t>
      </w:r>
    </w:p>
    <w:p w14:paraId="0D834594" w14:textId="22686F7E" w:rsidR="00961467" w:rsidRPr="00B57333" w:rsidRDefault="00961467" w:rsidP="0017287E">
      <w:pPr>
        <w:spacing w:before="240"/>
        <w:jc w:val="both"/>
        <w:rPr>
          <w:rFonts w:eastAsia="Times New Roman" w:cstheme="minorHAnsi"/>
          <w:b/>
        </w:rPr>
      </w:pPr>
      <w:r w:rsidRPr="00B57333">
        <w:rPr>
          <w:rFonts w:eastAsia="Times New Roman" w:cstheme="minorHAnsi"/>
          <w:b/>
        </w:rPr>
        <w:t xml:space="preserve">Key points </w:t>
      </w:r>
      <w:r w:rsidR="00772531">
        <w:rPr>
          <w:rFonts w:eastAsia="Times New Roman" w:cstheme="minorHAnsi"/>
          <w:b/>
        </w:rPr>
        <w:t>relating to</w:t>
      </w:r>
      <w:r w:rsidRPr="00B57333">
        <w:rPr>
          <w:rFonts w:eastAsia="Times New Roman" w:cstheme="minorHAnsi"/>
          <w:b/>
        </w:rPr>
        <w:t xml:space="preserve"> women and girls</w:t>
      </w:r>
    </w:p>
    <w:p w14:paraId="00E45407" w14:textId="66CE2C54" w:rsidR="00C31718" w:rsidRPr="00C31718" w:rsidRDefault="00C31718" w:rsidP="0017287E">
      <w:pPr>
        <w:spacing w:before="240"/>
        <w:jc w:val="both"/>
        <w:rPr>
          <w:rFonts w:eastAsia="Times New Roman" w:cstheme="minorHAnsi"/>
          <w:i/>
        </w:rPr>
      </w:pPr>
      <w:r w:rsidRPr="00C31718">
        <w:rPr>
          <w:rFonts w:eastAsia="Times New Roman" w:cstheme="minorHAnsi"/>
          <w:i/>
        </w:rPr>
        <w:t>Climate C</w:t>
      </w:r>
      <w:r>
        <w:rPr>
          <w:rFonts w:eastAsia="Times New Roman" w:cstheme="minorHAnsi"/>
          <w:i/>
        </w:rPr>
        <w:t xml:space="preserve">risis </w:t>
      </w:r>
      <w:r w:rsidR="006C7A48">
        <w:rPr>
          <w:rFonts w:eastAsia="Times New Roman" w:cstheme="minorHAnsi"/>
          <w:i/>
        </w:rPr>
        <w:t xml:space="preserve">and the environment </w:t>
      </w:r>
      <w:r>
        <w:rPr>
          <w:rFonts w:eastAsia="Times New Roman" w:cstheme="minorHAnsi"/>
          <w:i/>
        </w:rPr>
        <w:t>– general issues</w:t>
      </w:r>
    </w:p>
    <w:p w14:paraId="3C5E80A7" w14:textId="20858BEE" w:rsidR="00941408" w:rsidRPr="00B57333" w:rsidRDefault="00941408" w:rsidP="0017287E">
      <w:pPr>
        <w:spacing w:before="240"/>
        <w:jc w:val="both"/>
        <w:rPr>
          <w:rFonts w:eastAsia="Times New Roman" w:cstheme="minorHAnsi"/>
        </w:rPr>
      </w:pPr>
      <w:r w:rsidRPr="00B57333">
        <w:rPr>
          <w:rFonts w:eastAsia="Times New Roman" w:cstheme="minorHAnsi"/>
        </w:rPr>
        <w:t>H</w:t>
      </w:r>
      <w:r w:rsidR="007D4D1E" w:rsidRPr="00B57333">
        <w:rPr>
          <w:rFonts w:eastAsia="Times New Roman" w:cstheme="minorHAnsi"/>
        </w:rPr>
        <w:t>uman rights</w:t>
      </w:r>
      <w:r w:rsidR="005C5D63" w:rsidRPr="00B57333">
        <w:rPr>
          <w:rFonts w:eastAsia="Times New Roman" w:cstheme="minorHAnsi"/>
        </w:rPr>
        <w:t xml:space="preserve"> </w:t>
      </w:r>
      <w:r w:rsidR="0017287E" w:rsidRPr="00B57333">
        <w:rPr>
          <w:rFonts w:eastAsia="Times New Roman" w:cstheme="minorHAnsi"/>
        </w:rPr>
        <w:t xml:space="preserve">can </w:t>
      </w:r>
      <w:r w:rsidRPr="00B57333">
        <w:rPr>
          <w:rFonts w:eastAsia="Times New Roman" w:cstheme="minorHAnsi"/>
        </w:rPr>
        <w:t xml:space="preserve">help to </w:t>
      </w:r>
      <w:r w:rsidR="0017287E" w:rsidRPr="00B57333">
        <w:rPr>
          <w:rFonts w:eastAsia="Times New Roman" w:cstheme="minorHAnsi"/>
        </w:rPr>
        <w:t>ensure</w:t>
      </w:r>
      <w:r w:rsidR="005C5D63" w:rsidRPr="00B57333">
        <w:rPr>
          <w:rFonts w:eastAsia="Times New Roman" w:cstheme="minorHAnsi"/>
        </w:rPr>
        <w:t xml:space="preserve"> accountability for harmful actions that drive climate </w:t>
      </w:r>
      <w:r w:rsidR="004B0532">
        <w:rPr>
          <w:rFonts w:eastAsia="Times New Roman" w:cstheme="minorHAnsi"/>
        </w:rPr>
        <w:t>change.</w:t>
      </w:r>
      <w:r w:rsidR="000C6143" w:rsidRPr="00B57333">
        <w:rPr>
          <w:rFonts w:eastAsia="Times New Roman" w:cstheme="minorHAnsi"/>
        </w:rPr>
        <w:t xml:space="preserve"> </w:t>
      </w:r>
      <w:r w:rsidRPr="00B57333">
        <w:rPr>
          <w:rFonts w:eastAsia="Times New Roman" w:cstheme="minorHAnsi"/>
        </w:rPr>
        <w:t xml:space="preserve">The </w:t>
      </w:r>
      <w:r w:rsidR="000F1C1D" w:rsidRPr="00B57333">
        <w:rPr>
          <w:rFonts w:eastAsia="Times New Roman" w:cstheme="minorHAnsi"/>
        </w:rPr>
        <w:t xml:space="preserve">impacts </w:t>
      </w:r>
      <w:r w:rsidRPr="00B57333">
        <w:rPr>
          <w:rFonts w:eastAsia="Times New Roman" w:cstheme="minorHAnsi"/>
        </w:rPr>
        <w:t xml:space="preserve">of </w:t>
      </w:r>
      <w:r w:rsidR="005A681D">
        <w:rPr>
          <w:rFonts w:eastAsia="Times New Roman" w:cstheme="minorHAnsi"/>
        </w:rPr>
        <w:t xml:space="preserve">the </w:t>
      </w:r>
      <w:r w:rsidRPr="00B57333">
        <w:rPr>
          <w:rFonts w:eastAsia="Times New Roman" w:cstheme="minorHAnsi"/>
        </w:rPr>
        <w:t xml:space="preserve">climate crisis in the Pacific </w:t>
      </w:r>
      <w:r w:rsidR="000F1C1D" w:rsidRPr="00B57333">
        <w:rPr>
          <w:rFonts w:eastAsia="Times New Roman" w:cstheme="minorHAnsi"/>
        </w:rPr>
        <w:t>are</w:t>
      </w:r>
      <w:r w:rsidR="0017287E" w:rsidRPr="00B57333">
        <w:rPr>
          <w:rFonts w:eastAsia="Times New Roman" w:cstheme="minorHAnsi"/>
        </w:rPr>
        <w:t>, however,</w:t>
      </w:r>
      <w:r w:rsidR="000F1C1D" w:rsidRPr="00B57333">
        <w:rPr>
          <w:rFonts w:eastAsia="Times New Roman" w:cstheme="minorHAnsi"/>
        </w:rPr>
        <w:t xml:space="preserve"> unevenly experienced, with marginalized and v</w:t>
      </w:r>
      <w:r w:rsidRPr="00B57333">
        <w:rPr>
          <w:rFonts w:eastAsia="Times New Roman" w:cstheme="minorHAnsi"/>
        </w:rPr>
        <w:t>ulnerable groups (indigenous women and girls who are disproportionately included</w:t>
      </w:r>
      <w:r w:rsidR="000F1C1D" w:rsidRPr="00B57333">
        <w:rPr>
          <w:rFonts w:eastAsia="Times New Roman" w:cstheme="minorHAnsi"/>
        </w:rPr>
        <w:t xml:space="preserve">) feeling the effects sooner or more severely. </w:t>
      </w:r>
    </w:p>
    <w:p w14:paraId="6CCD1798" w14:textId="3795182F" w:rsidR="00FE41E8" w:rsidRDefault="00941408" w:rsidP="00FE41E8">
      <w:pPr>
        <w:spacing w:before="240" w:after="240"/>
        <w:jc w:val="both"/>
        <w:rPr>
          <w:rFonts w:cstheme="minorHAnsi"/>
        </w:rPr>
      </w:pPr>
      <w:r w:rsidRPr="00B57333">
        <w:rPr>
          <w:rFonts w:eastAsia="Times New Roman" w:cstheme="minorHAnsi"/>
        </w:rPr>
        <w:t>That severity of effect is amplified for i</w:t>
      </w:r>
      <w:r w:rsidR="003162FF" w:rsidRPr="00B57333">
        <w:rPr>
          <w:rFonts w:eastAsia="Times New Roman" w:cstheme="minorHAnsi"/>
        </w:rPr>
        <w:t>ndigenous peoples</w:t>
      </w:r>
      <w:r w:rsidR="00E660B7" w:rsidRPr="00B57333">
        <w:rPr>
          <w:rFonts w:eastAsia="Times New Roman" w:cstheme="minorHAnsi"/>
        </w:rPr>
        <w:t xml:space="preserve"> due to their historical, socio-ec</w:t>
      </w:r>
      <w:r w:rsidR="002B0C1E" w:rsidRPr="00B57333">
        <w:rPr>
          <w:rFonts w:eastAsia="Times New Roman" w:cstheme="minorHAnsi"/>
        </w:rPr>
        <w:t>onomic and political conditions, and t</w:t>
      </w:r>
      <w:r w:rsidR="00E660B7" w:rsidRPr="00B57333">
        <w:rPr>
          <w:rFonts w:eastAsia="Times New Roman" w:cstheme="minorHAnsi"/>
        </w:rPr>
        <w:t xml:space="preserve">heir close relationship with </w:t>
      </w:r>
      <w:r w:rsidRPr="00B57333">
        <w:rPr>
          <w:rFonts w:eastAsia="Times New Roman" w:cstheme="minorHAnsi"/>
        </w:rPr>
        <w:t xml:space="preserve">nature, which </w:t>
      </w:r>
      <w:r w:rsidR="00E660B7" w:rsidRPr="00B57333">
        <w:rPr>
          <w:rFonts w:eastAsia="Times New Roman" w:cstheme="minorHAnsi"/>
        </w:rPr>
        <w:t xml:space="preserve">means climate </w:t>
      </w:r>
      <w:r w:rsidRPr="00B57333">
        <w:rPr>
          <w:rFonts w:eastAsia="Times New Roman" w:cstheme="minorHAnsi"/>
        </w:rPr>
        <w:t>crisis</w:t>
      </w:r>
      <w:r w:rsidR="00E660B7" w:rsidRPr="00B57333">
        <w:rPr>
          <w:rFonts w:eastAsia="Times New Roman" w:cstheme="minorHAnsi"/>
        </w:rPr>
        <w:t xml:space="preserve"> directly impacts their entire way of life: their health, housin</w:t>
      </w:r>
      <w:r w:rsidRPr="00B57333">
        <w:rPr>
          <w:rFonts w:eastAsia="Times New Roman" w:cstheme="minorHAnsi"/>
        </w:rPr>
        <w:t xml:space="preserve">g, education, economy, identity, </w:t>
      </w:r>
      <w:r w:rsidR="00E660B7" w:rsidRPr="00B57333">
        <w:rPr>
          <w:rFonts w:eastAsia="Times New Roman" w:cstheme="minorHAnsi"/>
        </w:rPr>
        <w:t>culture</w:t>
      </w:r>
      <w:r w:rsidRPr="00B57333">
        <w:rPr>
          <w:rFonts w:eastAsia="Times New Roman" w:cstheme="minorHAnsi"/>
        </w:rPr>
        <w:t xml:space="preserve"> and</w:t>
      </w:r>
      <w:r w:rsidR="00E660B7" w:rsidRPr="00B57333">
        <w:rPr>
          <w:rFonts w:eastAsia="Times New Roman" w:cstheme="minorHAnsi"/>
        </w:rPr>
        <w:t xml:space="preserve"> </w:t>
      </w:r>
      <w:r w:rsidRPr="00B57333">
        <w:rPr>
          <w:rFonts w:eastAsia="Times New Roman" w:cstheme="minorHAnsi"/>
        </w:rPr>
        <w:t>knowledge systems and sciences (women being important knowledge-holders and practitioners of ‘native sciences’ in their communities).</w:t>
      </w:r>
      <w:r w:rsidR="00FE41E8" w:rsidRPr="00B57333">
        <w:rPr>
          <w:rFonts w:eastAsia="Times New Roman" w:cstheme="minorHAnsi"/>
        </w:rPr>
        <w:t xml:space="preserve"> </w:t>
      </w:r>
      <w:r w:rsidR="00FE41E8" w:rsidRPr="00B57333">
        <w:rPr>
          <w:rFonts w:cstheme="minorHAnsi"/>
        </w:rPr>
        <w:t>Deforestation, fisheries depletion, damaging agricultural practices</w:t>
      </w:r>
      <w:r w:rsidR="00641D91">
        <w:rPr>
          <w:rFonts w:cstheme="minorHAnsi"/>
        </w:rPr>
        <w:t xml:space="preserve"> and</w:t>
      </w:r>
      <w:r w:rsidR="00FE41E8" w:rsidRPr="00B57333">
        <w:rPr>
          <w:rFonts w:cstheme="minorHAnsi"/>
        </w:rPr>
        <w:t xml:space="preserve"> growing populations are all undermining indigenous peoples’ resilience. </w:t>
      </w:r>
      <w:r w:rsidR="00C82696" w:rsidRPr="00B57333">
        <w:rPr>
          <w:rFonts w:cstheme="minorHAnsi"/>
        </w:rPr>
        <w:t xml:space="preserve"> R</w:t>
      </w:r>
      <w:r w:rsidR="00C82696" w:rsidRPr="00B57333">
        <w:rPr>
          <w:rFonts w:eastAsia="Times New Roman" w:cstheme="minorHAnsi"/>
          <w:color w:val="000000"/>
        </w:rPr>
        <w:t xml:space="preserve">esource scarcity on </w:t>
      </w:r>
      <w:r w:rsidR="003864EA">
        <w:rPr>
          <w:rFonts w:eastAsia="Times New Roman" w:cstheme="minorHAnsi"/>
          <w:color w:val="000000"/>
        </w:rPr>
        <w:t xml:space="preserve">outer islands </w:t>
      </w:r>
      <w:r w:rsidR="00C82696" w:rsidRPr="00B57333">
        <w:rPr>
          <w:rFonts w:eastAsia="Times New Roman" w:cstheme="minorHAnsi"/>
          <w:color w:val="000000"/>
        </w:rPr>
        <w:t>and other areas, exacerbated by climate crisis, threatens migration from communities to urban areas, creating new social problems</w:t>
      </w:r>
      <w:r w:rsidR="00E74F37">
        <w:rPr>
          <w:rFonts w:eastAsia="Times New Roman" w:cstheme="minorHAnsi"/>
          <w:color w:val="000000"/>
        </w:rPr>
        <w:t xml:space="preserve">, such as </w:t>
      </w:r>
      <w:r w:rsidR="005E22C3">
        <w:t xml:space="preserve">expanding informal settlements (often on marginal lands prone to flooding, lack of fresh water or other environmental hazards) with attendant exposure to increased crime, high rates of youth unemployment and risk of sub-standard informal working conditions or </w:t>
      </w:r>
      <w:proofErr w:type="spellStart"/>
      <w:r w:rsidR="005E22C3">
        <w:t>labour</w:t>
      </w:r>
      <w:proofErr w:type="spellEnd"/>
      <w:r w:rsidR="005E22C3">
        <w:t xml:space="preserve"> exploitation</w:t>
      </w:r>
      <w:r w:rsidR="00C82696" w:rsidRPr="00B57333">
        <w:rPr>
          <w:rFonts w:eastAsia="Times New Roman" w:cstheme="minorHAnsi"/>
          <w:color w:val="000000"/>
        </w:rPr>
        <w:t>.</w:t>
      </w:r>
      <w:r w:rsidR="00B80AAC" w:rsidRPr="00BA0AA3">
        <w:rPr>
          <w:rStyle w:val="FootnoteReference"/>
          <w:rFonts w:eastAsia="Times New Roman" w:cstheme="minorHAnsi"/>
          <w:color w:val="000000"/>
        </w:rPr>
        <w:footnoteReference w:id="2"/>
      </w:r>
      <w:r w:rsidR="00C82696" w:rsidRPr="00B57333">
        <w:rPr>
          <w:rFonts w:eastAsia="Times New Roman" w:cstheme="minorHAnsi"/>
          <w:color w:val="000000"/>
        </w:rPr>
        <w:t xml:space="preserve">  </w:t>
      </w:r>
      <w:r w:rsidR="00C82696" w:rsidRPr="00B57333">
        <w:rPr>
          <w:rFonts w:cstheme="minorHAnsi"/>
        </w:rPr>
        <w:t>This all puts women and girls at risk</w:t>
      </w:r>
      <w:r w:rsidR="00B80AAC">
        <w:rPr>
          <w:rFonts w:cstheme="minorHAnsi"/>
        </w:rPr>
        <w:t xml:space="preserve"> </w:t>
      </w:r>
      <w:r w:rsidR="005A681D">
        <w:rPr>
          <w:rFonts w:cstheme="minorHAnsi"/>
        </w:rPr>
        <w:t>of</w:t>
      </w:r>
      <w:r w:rsidR="00B80AAC">
        <w:rPr>
          <w:rFonts w:cstheme="minorHAnsi"/>
        </w:rPr>
        <w:t xml:space="preserve"> harms such as increased</w:t>
      </w:r>
      <w:r w:rsidR="00856257">
        <w:rPr>
          <w:rFonts w:cstheme="minorHAnsi"/>
        </w:rPr>
        <w:t xml:space="preserve"> ill health, poverty</w:t>
      </w:r>
      <w:r w:rsidR="00B80AAC">
        <w:rPr>
          <w:rFonts w:cstheme="minorHAnsi"/>
        </w:rPr>
        <w:t xml:space="preserve"> and financial hardship</w:t>
      </w:r>
      <w:r w:rsidR="00856257">
        <w:rPr>
          <w:rFonts w:cstheme="minorHAnsi"/>
        </w:rPr>
        <w:t>,</w:t>
      </w:r>
      <w:r w:rsidR="00B80AAC">
        <w:rPr>
          <w:rFonts w:cstheme="minorHAnsi"/>
        </w:rPr>
        <w:t xml:space="preserve"> and</w:t>
      </w:r>
      <w:r w:rsidR="00856257">
        <w:rPr>
          <w:rFonts w:cstheme="minorHAnsi"/>
        </w:rPr>
        <w:t xml:space="preserve"> physical and sexual abuse</w:t>
      </w:r>
      <w:r w:rsidR="00C82696" w:rsidRPr="00B57333">
        <w:rPr>
          <w:rFonts w:cstheme="minorHAnsi"/>
        </w:rPr>
        <w:t>.</w:t>
      </w:r>
    </w:p>
    <w:p w14:paraId="3CFC98FC" w14:textId="6A0D9AF6" w:rsidR="00F333BC" w:rsidRDefault="00FE41E8" w:rsidP="00FE41E8">
      <w:pPr>
        <w:spacing w:before="240" w:after="240"/>
        <w:jc w:val="both"/>
        <w:rPr>
          <w:rFonts w:eastAsia="Times New Roman" w:cstheme="minorHAnsi"/>
        </w:rPr>
      </w:pPr>
      <w:r w:rsidRPr="00B57333">
        <w:rPr>
          <w:rFonts w:eastAsia="Times New Roman" w:cstheme="minorHAnsi"/>
        </w:rPr>
        <w:t>States and c</w:t>
      </w:r>
      <w:r w:rsidR="00961467" w:rsidRPr="00B57333">
        <w:rPr>
          <w:rFonts w:eastAsia="Times New Roman" w:cstheme="minorHAnsi"/>
        </w:rPr>
        <w:t>ivil s</w:t>
      </w:r>
      <w:r w:rsidR="006377FF" w:rsidRPr="00B57333">
        <w:rPr>
          <w:rFonts w:eastAsia="Times New Roman" w:cstheme="minorHAnsi"/>
        </w:rPr>
        <w:t xml:space="preserve">ociety </w:t>
      </w:r>
      <w:r w:rsidR="00961467" w:rsidRPr="00B57333">
        <w:rPr>
          <w:rFonts w:eastAsia="Times New Roman" w:cstheme="minorHAnsi"/>
        </w:rPr>
        <w:t xml:space="preserve">(including the CBD, the </w:t>
      </w:r>
      <w:r w:rsidR="00961467" w:rsidRPr="00B57333">
        <w:rPr>
          <w:rFonts w:cstheme="minorHAnsi"/>
        </w:rPr>
        <w:t>IUCN</w:t>
      </w:r>
      <w:r w:rsidR="00961467" w:rsidRPr="00B57333">
        <w:rPr>
          <w:rFonts w:eastAsia="Times New Roman" w:cstheme="minorHAnsi"/>
        </w:rPr>
        <w:t xml:space="preserve"> </w:t>
      </w:r>
      <w:r w:rsidR="005A681D">
        <w:rPr>
          <w:rFonts w:eastAsia="Times New Roman" w:cstheme="minorHAnsi"/>
        </w:rPr>
        <w:t xml:space="preserve">and </w:t>
      </w:r>
      <w:r w:rsidR="00961467" w:rsidRPr="00B57333">
        <w:rPr>
          <w:rFonts w:eastAsia="Times New Roman" w:cstheme="minorHAnsi"/>
        </w:rPr>
        <w:t xml:space="preserve">other conservation </w:t>
      </w:r>
      <w:proofErr w:type="spellStart"/>
      <w:r w:rsidR="00961467" w:rsidRPr="00B57333">
        <w:rPr>
          <w:rFonts w:eastAsia="Times New Roman" w:cstheme="minorHAnsi"/>
        </w:rPr>
        <w:t>program</w:t>
      </w:r>
      <w:r w:rsidR="005A681D">
        <w:rPr>
          <w:rFonts w:eastAsia="Times New Roman" w:cstheme="minorHAnsi"/>
        </w:rPr>
        <w:t>me</w:t>
      </w:r>
      <w:r w:rsidR="00961467" w:rsidRPr="00B57333">
        <w:rPr>
          <w:rFonts w:eastAsia="Times New Roman" w:cstheme="minorHAnsi"/>
        </w:rPr>
        <w:t>s</w:t>
      </w:r>
      <w:proofErr w:type="spellEnd"/>
      <w:r w:rsidR="00961467" w:rsidRPr="00B57333">
        <w:rPr>
          <w:rFonts w:eastAsia="Times New Roman" w:cstheme="minorHAnsi"/>
        </w:rPr>
        <w:t xml:space="preserve">) </w:t>
      </w:r>
      <w:r w:rsidR="002418E5" w:rsidRPr="00B57333">
        <w:rPr>
          <w:rFonts w:eastAsia="Times New Roman" w:cstheme="minorHAnsi"/>
        </w:rPr>
        <w:t>should</w:t>
      </w:r>
      <w:r w:rsidR="006377FF" w:rsidRPr="00B57333">
        <w:rPr>
          <w:rFonts w:eastAsia="Times New Roman" w:cstheme="minorHAnsi"/>
        </w:rPr>
        <w:t xml:space="preserve"> give greater </w:t>
      </w:r>
      <w:r w:rsidR="00961467" w:rsidRPr="00B57333">
        <w:rPr>
          <w:rFonts w:eastAsia="Times New Roman" w:cstheme="minorHAnsi"/>
        </w:rPr>
        <w:t xml:space="preserve">respect for indigenous peoples’ knowledge and practices, including </w:t>
      </w:r>
      <w:r w:rsidR="006377FF" w:rsidRPr="00B57333">
        <w:rPr>
          <w:rFonts w:eastAsia="Times New Roman" w:cstheme="minorHAnsi"/>
        </w:rPr>
        <w:t>for disaster response purposes</w:t>
      </w:r>
      <w:r w:rsidR="002B0C1E" w:rsidRPr="00B57333">
        <w:rPr>
          <w:rFonts w:eastAsia="Times New Roman" w:cstheme="minorHAnsi"/>
        </w:rPr>
        <w:t xml:space="preserve"> - for example, </w:t>
      </w:r>
      <w:proofErr w:type="gramStart"/>
      <w:r w:rsidR="002B0C1E" w:rsidRPr="00B57333">
        <w:rPr>
          <w:rFonts w:eastAsia="Times New Roman" w:cstheme="minorHAnsi"/>
        </w:rPr>
        <w:t>with regard to</w:t>
      </w:r>
      <w:proofErr w:type="gramEnd"/>
      <w:r w:rsidR="002B0C1E" w:rsidRPr="00B57333">
        <w:rPr>
          <w:rFonts w:eastAsia="Times New Roman" w:cstheme="minorHAnsi"/>
        </w:rPr>
        <w:t xml:space="preserve"> Covid-19 and climate crisis responses</w:t>
      </w:r>
      <w:r w:rsidR="007E1169" w:rsidRPr="00B57333">
        <w:rPr>
          <w:rFonts w:eastAsia="Times New Roman" w:cstheme="minorHAnsi"/>
        </w:rPr>
        <w:t xml:space="preserve">. </w:t>
      </w:r>
      <w:r w:rsidR="002B0C1E" w:rsidRPr="00B57333">
        <w:rPr>
          <w:rFonts w:eastAsia="Times New Roman" w:cstheme="minorHAnsi"/>
        </w:rPr>
        <w:t xml:space="preserve"> </w:t>
      </w:r>
      <w:r w:rsidRPr="00B57333">
        <w:rPr>
          <w:rFonts w:eastAsia="Times New Roman" w:cstheme="minorHAnsi"/>
        </w:rPr>
        <w:t xml:space="preserve">Women </w:t>
      </w:r>
      <w:r w:rsidRPr="00B57333">
        <w:rPr>
          <w:rFonts w:eastAsia="Times New Roman" w:cstheme="minorHAnsi"/>
        </w:rPr>
        <w:lastRenderedPageBreak/>
        <w:t>in c</w:t>
      </w:r>
      <w:r w:rsidRPr="00B57333">
        <w:rPr>
          <w:rFonts w:eastAsia="Times New Roman" w:cstheme="minorHAnsi"/>
          <w:color w:val="000000"/>
        </w:rPr>
        <w:t xml:space="preserve">ommunities can use their customs and practices to create environmental and economic security.   </w:t>
      </w:r>
      <w:r w:rsidR="00D53014" w:rsidRPr="00B57333">
        <w:rPr>
          <w:rFonts w:eastAsia="Times New Roman" w:cstheme="minorHAnsi"/>
        </w:rPr>
        <w:t>However, i</w:t>
      </w:r>
      <w:r w:rsidR="00F333BC" w:rsidRPr="00B57333">
        <w:rPr>
          <w:rFonts w:eastAsia="Times New Roman" w:cstheme="minorHAnsi"/>
        </w:rPr>
        <w:t>ndigenous peoples’ lands, territories and resources are being excessively exploited, including in the name of</w:t>
      </w:r>
      <w:r w:rsidR="00D53014" w:rsidRPr="00B57333">
        <w:rPr>
          <w:rFonts w:eastAsia="Times New Roman" w:cstheme="minorHAnsi"/>
        </w:rPr>
        <w:t xml:space="preserve"> development and conservation</w:t>
      </w:r>
      <w:r w:rsidR="005A681D">
        <w:rPr>
          <w:rFonts w:eastAsia="Times New Roman" w:cstheme="minorHAnsi"/>
        </w:rPr>
        <w:t>,</w:t>
      </w:r>
      <w:r w:rsidR="00D53014" w:rsidRPr="00B57333">
        <w:rPr>
          <w:rFonts w:eastAsia="Times New Roman" w:cstheme="minorHAnsi"/>
        </w:rPr>
        <w:t xml:space="preserve"> which often </w:t>
      </w:r>
      <w:r w:rsidR="007D4D1E" w:rsidRPr="00B57333">
        <w:rPr>
          <w:rFonts w:eastAsia="Times New Roman" w:cstheme="minorHAnsi"/>
        </w:rPr>
        <w:t>negatively impact</w:t>
      </w:r>
      <w:r w:rsidR="00961467" w:rsidRPr="00B57333">
        <w:rPr>
          <w:rFonts w:eastAsia="Times New Roman" w:cstheme="minorHAnsi"/>
        </w:rPr>
        <w:t xml:space="preserve">s their </w:t>
      </w:r>
      <w:r w:rsidRPr="00B57333">
        <w:rPr>
          <w:rFonts w:eastAsia="Times New Roman" w:cstheme="minorHAnsi"/>
        </w:rPr>
        <w:t>situations</w:t>
      </w:r>
      <w:r w:rsidR="00961467" w:rsidRPr="00B57333">
        <w:rPr>
          <w:rFonts w:eastAsia="Times New Roman" w:cstheme="minorHAnsi"/>
        </w:rPr>
        <w:t xml:space="preserve"> (including those of women and girls)</w:t>
      </w:r>
      <w:r w:rsidR="000E155E" w:rsidRPr="00B57333">
        <w:rPr>
          <w:rFonts w:eastAsia="Times New Roman" w:cstheme="minorHAnsi"/>
        </w:rPr>
        <w:t xml:space="preserve">. </w:t>
      </w:r>
    </w:p>
    <w:p w14:paraId="7092764F" w14:textId="35334419" w:rsidR="00FB0B45" w:rsidRPr="00B57333" w:rsidRDefault="00FB0B45" w:rsidP="00FE41E8">
      <w:pPr>
        <w:spacing w:before="240" w:after="240"/>
        <w:jc w:val="both"/>
        <w:rPr>
          <w:rFonts w:eastAsia="Times New Roman" w:cstheme="minorHAnsi"/>
        </w:rPr>
      </w:pPr>
      <w:r>
        <w:rPr>
          <w:rFonts w:cstheme="minorHAnsi"/>
          <w:color w:val="000000"/>
        </w:rPr>
        <w:t>I</w:t>
      </w:r>
      <w:r w:rsidRPr="00B57333">
        <w:rPr>
          <w:rFonts w:cstheme="minorHAnsi"/>
          <w:color w:val="000000"/>
        </w:rPr>
        <w:t>ndigenous voices</w:t>
      </w:r>
      <w:r>
        <w:rPr>
          <w:rFonts w:cstheme="minorHAnsi"/>
          <w:color w:val="000000"/>
        </w:rPr>
        <w:t xml:space="preserve"> (including those of women and children)</w:t>
      </w:r>
      <w:r w:rsidRPr="00B57333">
        <w:rPr>
          <w:rFonts w:cstheme="minorHAnsi"/>
          <w:color w:val="000000"/>
        </w:rPr>
        <w:t xml:space="preserve"> must be at the table</w:t>
      </w:r>
      <w:r>
        <w:rPr>
          <w:rFonts w:cstheme="minorHAnsi"/>
          <w:color w:val="000000"/>
        </w:rPr>
        <w:t xml:space="preserve"> as concerns untested, emerging and new technologies that </w:t>
      </w:r>
      <w:r w:rsidR="005A681D">
        <w:rPr>
          <w:rFonts w:cstheme="minorHAnsi"/>
          <w:color w:val="000000"/>
        </w:rPr>
        <w:t xml:space="preserve">may </w:t>
      </w:r>
      <w:r w:rsidRPr="00B57333">
        <w:rPr>
          <w:rFonts w:cstheme="minorHAnsi"/>
          <w:color w:val="000000"/>
        </w:rPr>
        <w:t>pose serious environment</w:t>
      </w:r>
      <w:r>
        <w:rPr>
          <w:rFonts w:cstheme="minorHAnsi"/>
          <w:color w:val="000000"/>
        </w:rPr>
        <w:t xml:space="preserve">al and social concerns – such as </w:t>
      </w:r>
      <w:r w:rsidRPr="00B57333">
        <w:rPr>
          <w:rFonts w:cstheme="minorHAnsi"/>
          <w:color w:val="000000"/>
        </w:rPr>
        <w:t xml:space="preserve">climate </w:t>
      </w:r>
      <w:r>
        <w:rPr>
          <w:rFonts w:cstheme="minorHAnsi"/>
          <w:color w:val="000000"/>
        </w:rPr>
        <w:t>or geo</w:t>
      </w:r>
      <w:r w:rsidR="005A681D">
        <w:rPr>
          <w:rFonts w:cstheme="minorHAnsi"/>
          <w:color w:val="000000"/>
        </w:rPr>
        <w:t>-</w:t>
      </w:r>
      <w:r>
        <w:rPr>
          <w:rFonts w:cstheme="minorHAnsi"/>
          <w:color w:val="000000"/>
        </w:rPr>
        <w:t>engineering</w:t>
      </w:r>
      <w:r w:rsidR="0036668E">
        <w:rPr>
          <w:rFonts w:cstheme="minorHAnsi"/>
          <w:color w:val="000000"/>
        </w:rPr>
        <w:t xml:space="preserve"> and </w:t>
      </w:r>
      <w:proofErr w:type="gramStart"/>
      <w:r w:rsidR="0036668E">
        <w:rPr>
          <w:rFonts w:cstheme="minorHAnsi"/>
          <w:color w:val="000000"/>
        </w:rPr>
        <w:t>deep sea</w:t>
      </w:r>
      <w:proofErr w:type="gramEnd"/>
      <w:r w:rsidR="0036668E">
        <w:rPr>
          <w:rFonts w:cstheme="minorHAnsi"/>
          <w:color w:val="000000"/>
        </w:rPr>
        <w:t xml:space="preserve"> mining</w:t>
      </w:r>
      <w:r w:rsidRPr="00B57333">
        <w:rPr>
          <w:rFonts w:cstheme="minorHAnsi"/>
          <w:color w:val="000000"/>
        </w:rPr>
        <w:t>.</w:t>
      </w:r>
    </w:p>
    <w:bookmarkEnd w:id="0"/>
    <w:bookmarkEnd w:id="1"/>
    <w:p w14:paraId="51094752" w14:textId="055B3794" w:rsidR="00FD6B67" w:rsidRPr="00FD6B67" w:rsidRDefault="00FD6B67" w:rsidP="00FD6B67">
      <w:pPr>
        <w:spacing w:before="120" w:after="120"/>
        <w:rPr>
          <w:b/>
        </w:rPr>
      </w:pPr>
      <w:r w:rsidRPr="00FD6B67">
        <w:rPr>
          <w:b/>
        </w:rPr>
        <w:t>Recommendations - States:</w:t>
      </w:r>
    </w:p>
    <w:p w14:paraId="6C69C524" w14:textId="6639D9F0" w:rsidR="00AC7CE1" w:rsidRPr="00DE35F1" w:rsidRDefault="00AC7CE1" w:rsidP="00AC7CE1">
      <w:pPr>
        <w:pStyle w:val="ListParagraph"/>
        <w:numPr>
          <w:ilvl w:val="1"/>
          <w:numId w:val="3"/>
        </w:numPr>
        <w:spacing w:before="120" w:after="120"/>
        <w:ind w:left="426" w:hanging="426"/>
        <w:contextualSpacing w:val="0"/>
        <w:rPr>
          <w:b/>
        </w:rPr>
      </w:pPr>
      <w:r w:rsidRPr="00DE35F1">
        <w:rPr>
          <w:b/>
        </w:rPr>
        <w:t>Ensure that solutions to build resilience are tailored to different communities’ profiles, and physical needs and environments, with:</w:t>
      </w:r>
    </w:p>
    <w:p w14:paraId="30BCE0EE" w14:textId="77777777" w:rsidR="00AC7CE1" w:rsidRPr="00DE35F1" w:rsidRDefault="00AC7CE1" w:rsidP="00AC7CE1">
      <w:pPr>
        <w:pStyle w:val="ListParagraph"/>
        <w:numPr>
          <w:ilvl w:val="2"/>
          <w:numId w:val="4"/>
        </w:numPr>
        <w:spacing w:before="120" w:after="120"/>
        <w:ind w:left="786"/>
        <w:contextualSpacing w:val="0"/>
        <w:rPr>
          <w:b/>
        </w:rPr>
      </w:pPr>
      <w:r w:rsidRPr="00DE35F1">
        <w:rPr>
          <w:b/>
        </w:rPr>
        <w:t xml:space="preserve">Meaningful inclusion and participation of women; </w:t>
      </w:r>
    </w:p>
    <w:p w14:paraId="590DD5C3" w14:textId="77777777" w:rsidR="00AC7CE1" w:rsidRPr="00DE35F1" w:rsidRDefault="00AC7CE1" w:rsidP="00AC7CE1">
      <w:pPr>
        <w:pStyle w:val="ListParagraph"/>
        <w:numPr>
          <w:ilvl w:val="2"/>
          <w:numId w:val="4"/>
        </w:numPr>
        <w:spacing w:before="120" w:after="120"/>
        <w:ind w:left="786"/>
        <w:contextualSpacing w:val="0"/>
        <w:rPr>
          <w:b/>
        </w:rPr>
      </w:pPr>
      <w:r w:rsidRPr="00DE35F1">
        <w:rPr>
          <w:b/>
        </w:rPr>
        <w:t xml:space="preserve">Respect for the principle of free, prior and informed consent (FPIC); and </w:t>
      </w:r>
    </w:p>
    <w:p w14:paraId="02CE88BD" w14:textId="546AB3E3" w:rsidR="00AC7CE1" w:rsidRPr="00DE35F1" w:rsidRDefault="00AC7CE1" w:rsidP="00AC7CE1">
      <w:pPr>
        <w:pStyle w:val="ListParagraph"/>
        <w:numPr>
          <w:ilvl w:val="2"/>
          <w:numId w:val="4"/>
        </w:numPr>
        <w:spacing w:before="120" w:after="120"/>
        <w:ind w:left="786"/>
        <w:contextualSpacing w:val="0"/>
        <w:rPr>
          <w:b/>
        </w:rPr>
      </w:pPr>
      <w:r w:rsidRPr="00DE35F1">
        <w:rPr>
          <w:b/>
        </w:rPr>
        <w:t xml:space="preserve">Effective alignment among State agencies, and improved support for </w:t>
      </w:r>
      <w:r w:rsidR="00F623DC">
        <w:rPr>
          <w:b/>
        </w:rPr>
        <w:t>CSO</w:t>
      </w:r>
      <w:r w:rsidRPr="00DE35F1">
        <w:rPr>
          <w:b/>
        </w:rPr>
        <w:t>, Government and local communities’ collaboration.</w:t>
      </w:r>
    </w:p>
    <w:p w14:paraId="14347ACF" w14:textId="22E73650" w:rsidR="00FD6B67" w:rsidRPr="00FD6B67" w:rsidRDefault="00FD6B67" w:rsidP="00FD6B67">
      <w:pPr>
        <w:pStyle w:val="ListParagraph"/>
        <w:numPr>
          <w:ilvl w:val="1"/>
          <w:numId w:val="3"/>
        </w:numPr>
        <w:spacing w:before="120" w:after="120"/>
        <w:ind w:left="360"/>
        <w:contextualSpacing w:val="0"/>
        <w:rPr>
          <w:b/>
        </w:rPr>
      </w:pPr>
      <w:r w:rsidRPr="00FD6B67">
        <w:rPr>
          <w:b/>
        </w:rPr>
        <w:t>Implement more nature-based solutions to restore ecologies and mitigate and adapt to climate crisis, with full participation of indigenous women and girls, in their design and implementation.</w:t>
      </w:r>
    </w:p>
    <w:p w14:paraId="0731BD5C" w14:textId="7845B477" w:rsidR="00FD6B67" w:rsidRPr="006C7A48" w:rsidRDefault="00FD6B67" w:rsidP="00FD6B67">
      <w:pPr>
        <w:pStyle w:val="ListParagraph"/>
        <w:numPr>
          <w:ilvl w:val="1"/>
          <w:numId w:val="3"/>
        </w:numPr>
        <w:spacing w:before="120" w:after="120"/>
        <w:ind w:left="360"/>
        <w:contextualSpacing w:val="0"/>
        <w:rPr>
          <w:b/>
        </w:rPr>
      </w:pPr>
      <w:r w:rsidRPr="00FD6B67">
        <w:rPr>
          <w:rFonts w:cstheme="minorHAnsi"/>
          <w:b/>
        </w:rPr>
        <w:t xml:space="preserve">Allocate sufficient resources to combat </w:t>
      </w:r>
      <w:r w:rsidR="005A681D">
        <w:rPr>
          <w:rFonts w:cstheme="minorHAnsi"/>
          <w:b/>
        </w:rPr>
        <w:t xml:space="preserve">the </w:t>
      </w:r>
      <w:r w:rsidRPr="00FD6B67">
        <w:rPr>
          <w:rFonts w:cstheme="minorHAnsi"/>
          <w:b/>
        </w:rPr>
        <w:t>climate crisis</w:t>
      </w:r>
      <w:r w:rsidR="00641D91">
        <w:rPr>
          <w:rFonts w:cstheme="minorHAnsi"/>
          <w:b/>
        </w:rPr>
        <w:t>.</w:t>
      </w:r>
      <w:r w:rsidRPr="00FD6B67">
        <w:rPr>
          <w:rFonts w:cstheme="minorHAnsi"/>
          <w:b/>
        </w:rPr>
        <w:t xml:space="preserve"> </w:t>
      </w:r>
    </w:p>
    <w:p w14:paraId="2A7D5AC1" w14:textId="77777777" w:rsidR="006C7A48" w:rsidRPr="006C7A48" w:rsidRDefault="006C7A48" w:rsidP="0036668E">
      <w:pPr>
        <w:pStyle w:val="ListParagraph"/>
        <w:numPr>
          <w:ilvl w:val="1"/>
          <w:numId w:val="3"/>
        </w:numPr>
        <w:spacing w:before="120" w:after="120"/>
        <w:ind w:left="360"/>
        <w:contextualSpacing w:val="0"/>
        <w:rPr>
          <w:b/>
        </w:rPr>
      </w:pPr>
      <w:r w:rsidRPr="006C7A48">
        <w:rPr>
          <w:b/>
        </w:rPr>
        <w:t>Protect the Pacific’s oceans as a critical buffer against global warming, and to protect the wellbeing of indigenous peoples, especially women, who rely on them for subsistence.</w:t>
      </w:r>
    </w:p>
    <w:p w14:paraId="442BFCFB" w14:textId="3166EF05" w:rsidR="006C7A48" w:rsidRPr="002940F9" w:rsidRDefault="006C7A48" w:rsidP="0036668E">
      <w:pPr>
        <w:pStyle w:val="ListParagraph"/>
        <w:numPr>
          <w:ilvl w:val="1"/>
          <w:numId w:val="3"/>
        </w:numPr>
        <w:spacing w:before="120" w:after="120"/>
        <w:ind w:left="360"/>
        <w:contextualSpacing w:val="0"/>
        <w:rPr>
          <w:b/>
        </w:rPr>
      </w:pPr>
      <w:r w:rsidRPr="006C7A48">
        <w:rPr>
          <w:rFonts w:eastAsia="Times New Roman" w:cstheme="minorHAnsi"/>
          <w:b/>
          <w:color w:val="000000"/>
        </w:rPr>
        <w:t>Develop, with the full participation of indigenous peoples, human rights-based responses in the Pacific to the threat of overpopulation, pollution and overuse of natural resources that are making indigenous peoples in the region, particularly women and girls, especially vulnerable to fresh water, food and social insecurity, and increased conflict situations.</w:t>
      </w:r>
    </w:p>
    <w:p w14:paraId="7D43534A" w14:textId="77777777" w:rsidR="00C31718" w:rsidRDefault="00C31718" w:rsidP="00FE41E8">
      <w:pPr>
        <w:spacing w:before="240"/>
        <w:jc w:val="both"/>
        <w:rPr>
          <w:rFonts w:cstheme="minorHAnsi"/>
          <w:bCs/>
          <w:i/>
        </w:rPr>
      </w:pPr>
      <w:r>
        <w:rPr>
          <w:rFonts w:cstheme="minorHAnsi"/>
          <w:bCs/>
          <w:i/>
        </w:rPr>
        <w:t>Human Rights Defenders</w:t>
      </w:r>
    </w:p>
    <w:p w14:paraId="57846D60" w14:textId="036D9EB8" w:rsidR="00F2643F" w:rsidRPr="00B57333" w:rsidRDefault="006B69BC" w:rsidP="00FE41E8">
      <w:pPr>
        <w:spacing w:before="240"/>
        <w:jc w:val="both"/>
        <w:rPr>
          <w:rFonts w:cstheme="minorHAnsi"/>
          <w:bCs/>
        </w:rPr>
      </w:pPr>
      <w:r w:rsidRPr="00B57333">
        <w:rPr>
          <w:rFonts w:cstheme="minorHAnsi"/>
          <w:bCs/>
        </w:rPr>
        <w:t>There are frequent reports of h</w:t>
      </w:r>
      <w:r w:rsidR="00BC3454" w:rsidRPr="00B57333">
        <w:rPr>
          <w:rFonts w:cstheme="minorHAnsi"/>
          <w:bCs/>
        </w:rPr>
        <w:t xml:space="preserve">uman rights </w:t>
      </w:r>
      <w:r w:rsidR="00056E43" w:rsidRPr="00B57333">
        <w:rPr>
          <w:rFonts w:cstheme="minorHAnsi"/>
          <w:bCs/>
        </w:rPr>
        <w:t>defenders</w:t>
      </w:r>
      <w:r w:rsidRPr="00B57333">
        <w:rPr>
          <w:rFonts w:cstheme="minorHAnsi"/>
          <w:bCs/>
        </w:rPr>
        <w:t xml:space="preserve"> (HRDs)</w:t>
      </w:r>
      <w:r w:rsidR="00AF11E3" w:rsidRPr="00B57333">
        <w:rPr>
          <w:rFonts w:cstheme="minorHAnsi"/>
          <w:bCs/>
        </w:rPr>
        <w:t xml:space="preserve"> </w:t>
      </w:r>
      <w:r w:rsidR="00840281" w:rsidRPr="00B57333">
        <w:rPr>
          <w:rFonts w:cstheme="minorHAnsi"/>
          <w:bCs/>
        </w:rPr>
        <w:t xml:space="preserve">and </w:t>
      </w:r>
      <w:r w:rsidR="0048052E" w:rsidRPr="00B57333">
        <w:rPr>
          <w:rFonts w:cstheme="minorHAnsi"/>
          <w:bCs/>
        </w:rPr>
        <w:t xml:space="preserve">environmental </w:t>
      </w:r>
      <w:r w:rsidR="00BC3454" w:rsidRPr="00B57333">
        <w:rPr>
          <w:rFonts w:cstheme="minorHAnsi"/>
          <w:bCs/>
        </w:rPr>
        <w:t>human rights defenders (EHRD</w:t>
      </w:r>
      <w:r w:rsidRPr="00B57333">
        <w:rPr>
          <w:rFonts w:cstheme="minorHAnsi"/>
          <w:bCs/>
        </w:rPr>
        <w:t>s</w:t>
      </w:r>
      <w:r w:rsidR="00BC3454" w:rsidRPr="00B57333">
        <w:rPr>
          <w:rFonts w:cstheme="minorHAnsi"/>
          <w:bCs/>
        </w:rPr>
        <w:t xml:space="preserve">) </w:t>
      </w:r>
      <w:r w:rsidRPr="00B57333">
        <w:rPr>
          <w:rFonts w:cstheme="minorHAnsi"/>
          <w:bCs/>
        </w:rPr>
        <w:t xml:space="preserve">suffering </w:t>
      </w:r>
      <w:r w:rsidR="00AF11E3" w:rsidRPr="00B57333">
        <w:rPr>
          <w:rFonts w:cstheme="minorHAnsi"/>
          <w:bCs/>
        </w:rPr>
        <w:t xml:space="preserve">intimidation, </w:t>
      </w:r>
      <w:r w:rsidR="00E713CF" w:rsidRPr="00B57333">
        <w:rPr>
          <w:rFonts w:cstheme="minorHAnsi"/>
          <w:bCs/>
        </w:rPr>
        <w:t>attacks</w:t>
      </w:r>
      <w:r w:rsidR="007E51C0">
        <w:rPr>
          <w:rFonts w:cstheme="minorHAnsi"/>
          <w:bCs/>
        </w:rPr>
        <w:t>, arrests by law enforcement authorities, restrictions to the right of freedom of expression and peaceful assembly,</w:t>
      </w:r>
      <w:r w:rsidR="00E713CF" w:rsidRPr="00B57333">
        <w:rPr>
          <w:rFonts w:cstheme="minorHAnsi"/>
          <w:bCs/>
        </w:rPr>
        <w:t xml:space="preserve"> and </w:t>
      </w:r>
      <w:r w:rsidR="00AF11E3" w:rsidRPr="00B57333">
        <w:rPr>
          <w:rFonts w:cstheme="minorHAnsi"/>
          <w:bCs/>
        </w:rPr>
        <w:t>other violations</w:t>
      </w:r>
      <w:r w:rsidR="001D35AA" w:rsidRPr="00B57333">
        <w:rPr>
          <w:rFonts w:cstheme="minorHAnsi"/>
          <w:bCs/>
        </w:rPr>
        <w:t>.</w:t>
      </w:r>
      <w:r w:rsidR="007E51C0" w:rsidRPr="007E51C0">
        <w:rPr>
          <w:rStyle w:val="FootnoteReference"/>
          <w:rFonts w:cstheme="minorHAnsi"/>
          <w:bCs/>
        </w:rPr>
        <w:t xml:space="preserve"> </w:t>
      </w:r>
      <w:r w:rsidR="007E51C0">
        <w:rPr>
          <w:rStyle w:val="FootnoteReference"/>
          <w:rFonts w:cstheme="minorHAnsi"/>
          <w:bCs/>
        </w:rPr>
        <w:footnoteReference w:id="3"/>
      </w:r>
      <w:r w:rsidR="001D35AA" w:rsidRPr="00B57333">
        <w:rPr>
          <w:rFonts w:cstheme="minorHAnsi"/>
          <w:bCs/>
        </w:rPr>
        <w:t xml:space="preserve">  </w:t>
      </w:r>
      <w:r w:rsidRPr="00B57333">
        <w:rPr>
          <w:rFonts w:cstheme="minorHAnsi"/>
          <w:bCs/>
        </w:rPr>
        <w:t xml:space="preserve">Women, and those opposing land-grabbing and defending indigenous peoples’ rights, are among the most vulnerable. </w:t>
      </w:r>
      <w:r w:rsidR="001D35AA" w:rsidRPr="00B57333">
        <w:rPr>
          <w:rFonts w:cstheme="minorHAnsi"/>
          <w:bCs/>
        </w:rPr>
        <w:t>However</w:t>
      </w:r>
      <w:r w:rsidR="00AF11E3" w:rsidRPr="00B57333">
        <w:rPr>
          <w:rFonts w:cstheme="minorHAnsi"/>
          <w:bCs/>
        </w:rPr>
        <w:t xml:space="preserve">, </w:t>
      </w:r>
      <w:r w:rsidR="00012A3D" w:rsidRPr="00B57333">
        <w:rPr>
          <w:rFonts w:cstheme="minorHAnsi"/>
          <w:bCs/>
        </w:rPr>
        <w:t xml:space="preserve">there are few laws that explicitly protect </w:t>
      </w:r>
      <w:r w:rsidR="00840281" w:rsidRPr="00B57333">
        <w:rPr>
          <w:rFonts w:cstheme="minorHAnsi"/>
          <w:bCs/>
        </w:rPr>
        <w:t>their</w:t>
      </w:r>
      <w:r w:rsidR="00012A3D" w:rsidRPr="00B57333">
        <w:rPr>
          <w:rFonts w:cstheme="minorHAnsi"/>
          <w:bCs/>
        </w:rPr>
        <w:t xml:space="preserve"> rights, and </w:t>
      </w:r>
      <w:r w:rsidR="00735281" w:rsidRPr="00B57333">
        <w:rPr>
          <w:rFonts w:cstheme="minorHAnsi"/>
          <w:bCs/>
        </w:rPr>
        <w:t xml:space="preserve">there is a lack of hard data on </w:t>
      </w:r>
      <w:r w:rsidR="007E51C0">
        <w:rPr>
          <w:rFonts w:cstheme="minorHAnsi"/>
          <w:bCs/>
        </w:rPr>
        <w:t xml:space="preserve">the nature and extent of violations of </w:t>
      </w:r>
      <w:r w:rsidR="00012A3D" w:rsidRPr="00B57333">
        <w:rPr>
          <w:rFonts w:cstheme="minorHAnsi"/>
          <w:bCs/>
        </w:rPr>
        <w:t>these defenders</w:t>
      </w:r>
      <w:r w:rsidR="007E51C0">
        <w:rPr>
          <w:rFonts w:cstheme="minorHAnsi"/>
          <w:bCs/>
        </w:rPr>
        <w:t>’ rights</w:t>
      </w:r>
      <w:r w:rsidR="00735281" w:rsidRPr="00B57333">
        <w:rPr>
          <w:rFonts w:cstheme="minorHAnsi"/>
          <w:bCs/>
        </w:rPr>
        <w:t xml:space="preserve">.  </w:t>
      </w:r>
    </w:p>
    <w:p w14:paraId="06CE9095" w14:textId="3F78715C" w:rsidR="006B69BC" w:rsidRDefault="00FB62B3" w:rsidP="006B69BC">
      <w:pPr>
        <w:spacing w:before="240"/>
        <w:jc w:val="both"/>
        <w:rPr>
          <w:rStyle w:val="Strong"/>
          <w:rFonts w:cstheme="minorHAnsi"/>
          <w:b w:val="0"/>
          <w:sz w:val="24"/>
          <w:szCs w:val="24"/>
        </w:rPr>
      </w:pPr>
      <w:r w:rsidRPr="00B57333">
        <w:rPr>
          <w:rStyle w:val="Strong"/>
          <w:rFonts w:cstheme="minorHAnsi"/>
          <w:b w:val="0"/>
          <w:sz w:val="24"/>
          <w:szCs w:val="24"/>
        </w:rPr>
        <w:t>Destruction of the ocean and its ecosystems (including the seabed) exacerbates the already vulnerable conditions of Pacific indigenous peoples</w:t>
      </w:r>
      <w:r w:rsidR="006B69BC" w:rsidRPr="00B57333">
        <w:rPr>
          <w:rStyle w:val="Strong"/>
          <w:rFonts w:cstheme="minorHAnsi"/>
          <w:b w:val="0"/>
          <w:sz w:val="24"/>
          <w:szCs w:val="24"/>
        </w:rPr>
        <w:t>, including women and children,</w:t>
      </w:r>
      <w:r w:rsidRPr="00B57333">
        <w:rPr>
          <w:rStyle w:val="Strong"/>
          <w:rFonts w:cstheme="minorHAnsi"/>
          <w:b w:val="0"/>
          <w:sz w:val="24"/>
          <w:szCs w:val="24"/>
        </w:rPr>
        <w:t xml:space="preserve"> who</w:t>
      </w:r>
      <w:r w:rsidR="00DE3DF4" w:rsidRPr="00B57333">
        <w:rPr>
          <w:rStyle w:val="Strong"/>
          <w:rFonts w:cstheme="minorHAnsi"/>
          <w:b w:val="0"/>
          <w:sz w:val="24"/>
          <w:szCs w:val="24"/>
        </w:rPr>
        <w:t xml:space="preserve"> rely on </w:t>
      </w:r>
      <w:r w:rsidRPr="00B57333">
        <w:rPr>
          <w:rStyle w:val="Strong"/>
          <w:rFonts w:cstheme="minorHAnsi"/>
          <w:b w:val="0"/>
          <w:sz w:val="24"/>
          <w:szCs w:val="24"/>
        </w:rPr>
        <w:t>them</w:t>
      </w:r>
      <w:r w:rsidR="00DE3DF4" w:rsidRPr="00B57333">
        <w:rPr>
          <w:rStyle w:val="Strong"/>
          <w:rFonts w:cstheme="minorHAnsi"/>
          <w:b w:val="0"/>
          <w:sz w:val="24"/>
          <w:szCs w:val="24"/>
        </w:rPr>
        <w:t xml:space="preserve"> for food, health, culture and economic wellbeing.  </w:t>
      </w:r>
      <w:r w:rsidR="006B69BC" w:rsidRPr="00B57333">
        <w:rPr>
          <w:rStyle w:val="Strong"/>
          <w:rFonts w:cstheme="minorHAnsi"/>
          <w:b w:val="0"/>
          <w:sz w:val="24"/>
          <w:szCs w:val="24"/>
        </w:rPr>
        <w:t xml:space="preserve">In the Pacific, women HRDs </w:t>
      </w:r>
      <w:r w:rsidR="005A681D">
        <w:rPr>
          <w:rStyle w:val="Strong"/>
          <w:rFonts w:cstheme="minorHAnsi"/>
          <w:b w:val="0"/>
          <w:sz w:val="24"/>
          <w:szCs w:val="24"/>
        </w:rPr>
        <w:t xml:space="preserve">working on </w:t>
      </w:r>
      <w:r w:rsidR="005A681D">
        <w:rPr>
          <w:rStyle w:val="Strong"/>
          <w:rFonts w:cstheme="minorHAnsi"/>
          <w:b w:val="0"/>
          <w:sz w:val="24"/>
          <w:szCs w:val="24"/>
        </w:rPr>
        <w:lastRenderedPageBreak/>
        <w:t xml:space="preserve">the oceans </w:t>
      </w:r>
      <w:r w:rsidR="00E36263">
        <w:rPr>
          <w:rStyle w:val="Strong"/>
          <w:rFonts w:cstheme="minorHAnsi"/>
          <w:b w:val="0"/>
          <w:sz w:val="24"/>
          <w:szCs w:val="24"/>
        </w:rPr>
        <w:t xml:space="preserve">are reported to be </w:t>
      </w:r>
      <w:r w:rsidR="006B69BC" w:rsidRPr="00B57333">
        <w:rPr>
          <w:rStyle w:val="Strong"/>
          <w:rFonts w:cstheme="minorHAnsi"/>
          <w:b w:val="0"/>
          <w:sz w:val="24"/>
          <w:szCs w:val="24"/>
        </w:rPr>
        <w:t>fac</w:t>
      </w:r>
      <w:r w:rsidR="00E36263">
        <w:rPr>
          <w:rStyle w:val="Strong"/>
          <w:rFonts w:cstheme="minorHAnsi"/>
          <w:b w:val="0"/>
          <w:sz w:val="24"/>
          <w:szCs w:val="24"/>
        </w:rPr>
        <w:t>ing</w:t>
      </w:r>
      <w:r w:rsidR="006B69BC" w:rsidRPr="00B57333">
        <w:rPr>
          <w:rStyle w:val="Strong"/>
          <w:rFonts w:cstheme="minorHAnsi"/>
          <w:b w:val="0"/>
          <w:sz w:val="24"/>
          <w:szCs w:val="24"/>
        </w:rPr>
        <w:t xml:space="preserve"> risks and challenges daily</w:t>
      </w:r>
      <w:r w:rsidR="009D1AC7">
        <w:rPr>
          <w:rStyle w:val="Strong"/>
          <w:rFonts w:cstheme="minorHAnsi"/>
          <w:b w:val="0"/>
          <w:sz w:val="24"/>
          <w:szCs w:val="24"/>
        </w:rPr>
        <w:t>, whether it’s resistance from village leaders about public demonstrations by women to protect the ocean from climate crisis,</w:t>
      </w:r>
      <w:r w:rsidR="009D1AC7">
        <w:rPr>
          <w:rStyle w:val="FootnoteReference"/>
          <w:rFonts w:cstheme="minorHAnsi"/>
          <w:bCs/>
        </w:rPr>
        <w:footnoteReference w:id="4"/>
      </w:r>
      <w:r w:rsidR="009D1AC7">
        <w:rPr>
          <w:rStyle w:val="Strong"/>
          <w:rFonts w:cstheme="minorHAnsi"/>
          <w:b w:val="0"/>
          <w:sz w:val="24"/>
          <w:szCs w:val="24"/>
        </w:rPr>
        <w:t xml:space="preserve"> </w:t>
      </w:r>
      <w:r w:rsidR="00097AE8">
        <w:rPr>
          <w:rStyle w:val="Strong"/>
          <w:rFonts w:cstheme="minorHAnsi"/>
          <w:b w:val="0"/>
          <w:sz w:val="24"/>
          <w:szCs w:val="24"/>
        </w:rPr>
        <w:t xml:space="preserve">discrimination women face participating in decision-making bodies on ocean law and policy that affect </w:t>
      </w:r>
      <w:r w:rsidR="007D3CBC">
        <w:rPr>
          <w:rStyle w:val="Strong"/>
          <w:rFonts w:cstheme="minorHAnsi"/>
          <w:b w:val="0"/>
          <w:sz w:val="24"/>
          <w:szCs w:val="24"/>
        </w:rPr>
        <w:t xml:space="preserve">the environment, </w:t>
      </w:r>
      <w:r w:rsidR="00097AE8">
        <w:rPr>
          <w:rStyle w:val="Strong"/>
          <w:rFonts w:cstheme="minorHAnsi"/>
          <w:b w:val="0"/>
          <w:sz w:val="24"/>
          <w:szCs w:val="24"/>
        </w:rPr>
        <w:t>their fisheries and fishing practices,</w:t>
      </w:r>
      <w:r w:rsidR="00097AE8">
        <w:rPr>
          <w:rStyle w:val="FootnoteReference"/>
          <w:rFonts w:cstheme="minorHAnsi"/>
          <w:bCs/>
        </w:rPr>
        <w:footnoteReference w:id="5"/>
      </w:r>
      <w:r w:rsidR="00097AE8">
        <w:rPr>
          <w:rStyle w:val="Strong"/>
          <w:rFonts w:cstheme="minorHAnsi"/>
          <w:b w:val="0"/>
          <w:sz w:val="24"/>
          <w:szCs w:val="24"/>
        </w:rPr>
        <w:t xml:space="preserve"> </w:t>
      </w:r>
      <w:r w:rsidR="009D1AC7">
        <w:rPr>
          <w:rStyle w:val="Strong"/>
          <w:rFonts w:cstheme="minorHAnsi"/>
          <w:b w:val="0"/>
          <w:sz w:val="24"/>
          <w:szCs w:val="24"/>
        </w:rPr>
        <w:t xml:space="preserve">or </w:t>
      </w:r>
      <w:r w:rsidR="00143A38">
        <w:rPr>
          <w:rStyle w:val="Strong"/>
          <w:rFonts w:cstheme="minorHAnsi"/>
          <w:b w:val="0"/>
          <w:sz w:val="24"/>
          <w:szCs w:val="24"/>
        </w:rPr>
        <w:t>fighting to have a voice in the fishing sector</w:t>
      </w:r>
      <w:r w:rsidR="006B69BC" w:rsidRPr="00B57333">
        <w:rPr>
          <w:rStyle w:val="Strong"/>
          <w:rFonts w:cstheme="minorHAnsi"/>
          <w:b w:val="0"/>
          <w:sz w:val="24"/>
          <w:szCs w:val="24"/>
        </w:rPr>
        <w:t>.</w:t>
      </w:r>
      <w:r w:rsidR="00143A38">
        <w:rPr>
          <w:rStyle w:val="FootnoteReference"/>
          <w:rFonts w:cstheme="minorHAnsi"/>
          <w:bCs/>
        </w:rPr>
        <w:footnoteReference w:id="6"/>
      </w:r>
      <w:r w:rsidR="006B69BC" w:rsidRPr="00B57333">
        <w:rPr>
          <w:rStyle w:val="Strong"/>
          <w:rFonts w:cstheme="minorHAnsi"/>
          <w:b w:val="0"/>
          <w:sz w:val="24"/>
          <w:szCs w:val="24"/>
        </w:rPr>
        <w:t xml:space="preserve"> </w:t>
      </w:r>
      <w:r w:rsidR="006B69BC" w:rsidRPr="00B57333">
        <w:rPr>
          <w:rFonts w:cstheme="minorHAnsi"/>
        </w:rPr>
        <w:t>A</w:t>
      </w:r>
      <w:r w:rsidR="006B69BC" w:rsidRPr="00B57333">
        <w:rPr>
          <w:rStyle w:val="Strong"/>
          <w:rFonts w:cstheme="minorHAnsi"/>
          <w:b w:val="0"/>
          <w:sz w:val="24"/>
          <w:szCs w:val="24"/>
        </w:rPr>
        <w:t xml:space="preserve">ll decision-makers impacting on oceans (domestic or international) should provide Pacific indigenous peoples with a meaningful voice in accordance with the UNDRIP and FPIC, particularly </w:t>
      </w:r>
      <w:r w:rsidR="00A42CE0">
        <w:rPr>
          <w:rStyle w:val="Strong"/>
          <w:rFonts w:cstheme="minorHAnsi"/>
          <w:b w:val="0"/>
          <w:sz w:val="24"/>
          <w:szCs w:val="24"/>
        </w:rPr>
        <w:t xml:space="preserve">with </w:t>
      </w:r>
      <w:r w:rsidR="006B69BC" w:rsidRPr="00B57333">
        <w:rPr>
          <w:rStyle w:val="Strong"/>
          <w:rFonts w:cstheme="minorHAnsi"/>
          <w:b w:val="0"/>
          <w:sz w:val="24"/>
          <w:szCs w:val="24"/>
        </w:rPr>
        <w:t>regard to activities affecting their traditional territories and resources.</w:t>
      </w:r>
    </w:p>
    <w:p w14:paraId="484400B2" w14:textId="52C0CB2D" w:rsidR="00D17C12" w:rsidRPr="00AC7CE1" w:rsidRDefault="00D17C12" w:rsidP="00853E9D">
      <w:pPr>
        <w:spacing w:before="240" w:after="240"/>
        <w:rPr>
          <w:rFonts w:eastAsia="Times New Roman" w:cstheme="minorHAnsi"/>
          <w:color w:val="000000"/>
        </w:rPr>
      </w:pPr>
      <w:r w:rsidRPr="00B57333">
        <w:rPr>
          <w:rFonts w:cstheme="minorHAnsi"/>
        </w:rPr>
        <w:t xml:space="preserve">Youth play an important part in NGO campaigns to protect indigenous peoples’ human rights (350.org Pacific’s efforts to end fossil fuels, and the Torres and Strait Islander youth ‘Seed Mob’ movement </w:t>
      </w:r>
      <w:r w:rsidR="00641D91">
        <w:rPr>
          <w:rFonts w:cstheme="minorHAnsi"/>
        </w:rPr>
        <w:t>are</w:t>
      </w:r>
      <w:r w:rsidRPr="00B57333">
        <w:rPr>
          <w:rFonts w:cstheme="minorHAnsi"/>
        </w:rPr>
        <w:t xml:space="preserve"> examples).   </w:t>
      </w:r>
      <w:r w:rsidR="002940F9">
        <w:rPr>
          <w:rFonts w:cstheme="minorHAnsi"/>
        </w:rPr>
        <w:t>L</w:t>
      </w:r>
      <w:r w:rsidR="002940F9" w:rsidRPr="00B57333">
        <w:rPr>
          <w:rFonts w:cstheme="minorHAnsi"/>
        </w:rPr>
        <w:t xml:space="preserve">ocal and national elections </w:t>
      </w:r>
      <w:r w:rsidR="00641D91">
        <w:rPr>
          <w:rFonts w:cstheme="minorHAnsi"/>
        </w:rPr>
        <w:t>are</w:t>
      </w:r>
      <w:r w:rsidR="002940F9" w:rsidRPr="00B57333">
        <w:rPr>
          <w:rFonts w:cstheme="minorHAnsi"/>
        </w:rPr>
        <w:t xml:space="preserve"> </w:t>
      </w:r>
      <w:r w:rsidR="002940F9">
        <w:rPr>
          <w:rFonts w:cstheme="minorHAnsi"/>
        </w:rPr>
        <w:t xml:space="preserve">an </w:t>
      </w:r>
      <w:r w:rsidR="002940F9" w:rsidRPr="00B57333">
        <w:rPr>
          <w:rFonts w:cstheme="minorHAnsi"/>
        </w:rPr>
        <w:t>opportunity for indigenous peoples, youth and women to decide who will be in power, including by standing candidates.</w:t>
      </w:r>
      <w:r w:rsidR="002940F9">
        <w:rPr>
          <w:rFonts w:cstheme="minorHAnsi"/>
        </w:rPr>
        <w:t xml:space="preserve">  </w:t>
      </w:r>
      <w:r w:rsidR="00AC7CE1" w:rsidRPr="00B57333">
        <w:rPr>
          <w:rFonts w:cstheme="minorHAnsi"/>
        </w:rPr>
        <w:t>T</w:t>
      </w:r>
      <w:r w:rsidR="00AC7CE1" w:rsidRPr="00B57333">
        <w:rPr>
          <w:rFonts w:eastAsia="Times New Roman" w:cstheme="minorHAnsi"/>
          <w:color w:val="000000"/>
        </w:rPr>
        <w:t xml:space="preserve">he participation of women and youth in </w:t>
      </w:r>
      <w:r w:rsidR="00AC7CE1" w:rsidRPr="00B57333">
        <w:rPr>
          <w:rFonts w:cstheme="minorHAnsi"/>
        </w:rPr>
        <w:t>the UN human rights mechanisms</w:t>
      </w:r>
      <w:r w:rsidR="00AC7CE1">
        <w:rPr>
          <w:rFonts w:cstheme="minorHAnsi"/>
        </w:rPr>
        <w:t xml:space="preserve"> -</w:t>
      </w:r>
      <w:r w:rsidR="00AC7CE1" w:rsidRPr="00B57333">
        <w:rPr>
          <w:rFonts w:eastAsia="Times New Roman" w:cstheme="minorHAnsi"/>
          <w:color w:val="000000"/>
        </w:rPr>
        <w:t xml:space="preserve"> </w:t>
      </w:r>
      <w:r w:rsidR="00AC7CE1">
        <w:rPr>
          <w:rFonts w:eastAsia="Times New Roman" w:cstheme="minorHAnsi"/>
          <w:color w:val="000000"/>
        </w:rPr>
        <w:t xml:space="preserve">including </w:t>
      </w:r>
      <w:r w:rsidR="00AC7CE1" w:rsidRPr="00B57333">
        <w:rPr>
          <w:rFonts w:cstheme="minorHAnsi"/>
        </w:rPr>
        <w:t>engagement with the UPR</w:t>
      </w:r>
      <w:r w:rsidR="00AC7CE1">
        <w:rPr>
          <w:rFonts w:cstheme="minorHAnsi"/>
        </w:rPr>
        <w:t>,</w:t>
      </w:r>
      <w:r w:rsidR="00AC7CE1" w:rsidRPr="00B57333">
        <w:rPr>
          <w:rFonts w:cstheme="minorHAnsi"/>
        </w:rPr>
        <w:t xml:space="preserve"> UN Treaty bodies</w:t>
      </w:r>
      <w:r w:rsidR="00AC7CE1">
        <w:rPr>
          <w:rFonts w:cstheme="minorHAnsi"/>
        </w:rPr>
        <w:t>,</w:t>
      </w:r>
      <w:r w:rsidR="00AC7CE1" w:rsidRPr="00B57333">
        <w:rPr>
          <w:rFonts w:eastAsia="Times New Roman" w:cstheme="minorHAnsi"/>
          <w:color w:val="000000"/>
        </w:rPr>
        <w:t xml:space="preserve"> </w:t>
      </w:r>
      <w:r w:rsidR="00AC7CE1">
        <w:rPr>
          <w:rFonts w:cstheme="minorHAnsi"/>
        </w:rPr>
        <w:t xml:space="preserve">and the Special Procedures - </w:t>
      </w:r>
      <w:r w:rsidR="00AC7CE1">
        <w:rPr>
          <w:rFonts w:eastAsia="Times New Roman" w:cstheme="minorHAnsi"/>
          <w:color w:val="000000"/>
        </w:rPr>
        <w:t xml:space="preserve">is critical, </w:t>
      </w:r>
      <w:r w:rsidR="00AC7CE1" w:rsidRPr="00B57333">
        <w:rPr>
          <w:rFonts w:eastAsia="Times New Roman" w:cstheme="minorHAnsi"/>
          <w:color w:val="000000"/>
        </w:rPr>
        <w:t>especially with their being at the frontlines o</w:t>
      </w:r>
      <w:r w:rsidR="00D10D77">
        <w:rPr>
          <w:rFonts w:eastAsia="Times New Roman" w:cstheme="minorHAnsi"/>
          <w:color w:val="000000"/>
        </w:rPr>
        <w:t>f climate and other campaigns</w:t>
      </w:r>
      <w:r w:rsidR="00AC7CE1" w:rsidRPr="00B57333">
        <w:rPr>
          <w:rFonts w:eastAsia="Times New Roman" w:cstheme="minorHAnsi"/>
          <w:color w:val="000000"/>
        </w:rPr>
        <w:t xml:space="preserve">. </w:t>
      </w:r>
      <w:r w:rsidR="002940F9">
        <w:rPr>
          <w:rFonts w:eastAsia="Times New Roman" w:cstheme="minorHAnsi"/>
          <w:color w:val="000000"/>
        </w:rPr>
        <w:t xml:space="preserve"> </w:t>
      </w:r>
    </w:p>
    <w:p w14:paraId="042245A4" w14:textId="241A7ACB" w:rsidR="00DE35F1" w:rsidRPr="00DE35F1" w:rsidRDefault="00DE35F1" w:rsidP="00DE35F1">
      <w:pPr>
        <w:spacing w:before="120" w:after="120"/>
        <w:rPr>
          <w:b/>
        </w:rPr>
      </w:pPr>
      <w:r w:rsidRPr="00DE35F1">
        <w:rPr>
          <w:b/>
        </w:rPr>
        <w:t>Recommendations - States:</w:t>
      </w:r>
    </w:p>
    <w:p w14:paraId="7BD28033" w14:textId="493F6892" w:rsidR="00DE35F1" w:rsidRPr="00DE35F1" w:rsidRDefault="00DE35F1" w:rsidP="00DE35F1">
      <w:pPr>
        <w:pStyle w:val="ListParagraph"/>
        <w:numPr>
          <w:ilvl w:val="1"/>
          <w:numId w:val="3"/>
        </w:numPr>
        <w:spacing w:before="120" w:after="120"/>
        <w:ind w:left="360"/>
        <w:contextualSpacing w:val="0"/>
        <w:rPr>
          <w:b/>
        </w:rPr>
      </w:pPr>
      <w:r w:rsidRPr="00DE35F1">
        <w:rPr>
          <w:rFonts w:cstheme="minorHAnsi"/>
          <w:b/>
          <w:bCs/>
        </w:rPr>
        <w:t xml:space="preserve">Adopt laws that explicitly protect the rights of indigenous peoples, including indigenous women </w:t>
      </w:r>
      <w:r w:rsidR="007C3A98">
        <w:rPr>
          <w:rFonts w:cstheme="minorHAnsi"/>
          <w:b/>
          <w:bCs/>
        </w:rPr>
        <w:t>HRDs and EHRDs</w:t>
      </w:r>
      <w:r w:rsidRPr="00DE35F1">
        <w:rPr>
          <w:rFonts w:cstheme="minorHAnsi"/>
          <w:b/>
          <w:bCs/>
        </w:rPr>
        <w:t>, and raise awareness among the general public and State officials regarding the rights of indigenous peoples.</w:t>
      </w:r>
    </w:p>
    <w:p w14:paraId="5D33A1F1" w14:textId="77777777" w:rsidR="006C7A48" w:rsidRPr="006C7A48" w:rsidRDefault="006C7A48" w:rsidP="006C7A48">
      <w:pPr>
        <w:pStyle w:val="ListParagraph"/>
        <w:numPr>
          <w:ilvl w:val="1"/>
          <w:numId w:val="3"/>
        </w:numPr>
        <w:spacing w:before="120" w:after="120"/>
        <w:ind w:left="426" w:hanging="426"/>
        <w:contextualSpacing w:val="0"/>
        <w:rPr>
          <w:b/>
          <w:lang w:val="en"/>
        </w:rPr>
      </w:pPr>
      <w:r w:rsidRPr="006C7A48">
        <w:rPr>
          <w:b/>
        </w:rPr>
        <w:t xml:space="preserve">Through their participation in intergovernmental fora, such as </w:t>
      </w:r>
      <w:hyperlink r:id="rId9" w:history="1">
        <w:r w:rsidRPr="006C7A48">
          <w:rPr>
            <w:b/>
          </w:rPr>
          <w:t>UN Oceans</w:t>
        </w:r>
      </w:hyperlink>
      <w:r w:rsidRPr="006C7A48">
        <w:rPr>
          <w:b/>
        </w:rPr>
        <w:t xml:space="preserve"> and the </w:t>
      </w:r>
      <w:hyperlink r:id="rId10" w:history="1">
        <w:r w:rsidRPr="006C7A48">
          <w:rPr>
            <w:b/>
          </w:rPr>
          <w:t>International Seabed Authority</w:t>
        </w:r>
      </w:hyperlink>
      <w:r w:rsidRPr="006C7A48">
        <w:rPr>
          <w:b/>
        </w:rPr>
        <w:t>, ensure the recognition and protection of indigenous peoples’ rights to meaningfully participate in decision-making in regards to their ocean territories and resources.</w:t>
      </w:r>
    </w:p>
    <w:p w14:paraId="485B8FE4" w14:textId="25B822A5" w:rsidR="00DE35F1" w:rsidRPr="006C7A48" w:rsidRDefault="00DE35F1" w:rsidP="006C7A48">
      <w:pPr>
        <w:pStyle w:val="ListParagraph"/>
        <w:numPr>
          <w:ilvl w:val="1"/>
          <w:numId w:val="3"/>
        </w:numPr>
        <w:spacing w:before="120" w:after="120"/>
        <w:ind w:left="426" w:hanging="426"/>
        <w:contextualSpacing w:val="0"/>
        <w:rPr>
          <w:b/>
          <w:lang w:val="en"/>
        </w:rPr>
      </w:pPr>
      <w:r w:rsidRPr="006C7A48">
        <w:rPr>
          <w:rFonts w:eastAsia="Times New Roman" w:cstheme="minorHAnsi"/>
          <w:b/>
          <w:color w:val="000000"/>
        </w:rPr>
        <w:t xml:space="preserve">Provide meaningful education </w:t>
      </w:r>
      <w:r w:rsidR="00D10D77" w:rsidRPr="006C7A48">
        <w:rPr>
          <w:rFonts w:eastAsia="Times New Roman" w:cstheme="minorHAnsi"/>
          <w:b/>
          <w:color w:val="000000"/>
        </w:rPr>
        <w:t xml:space="preserve">in schools </w:t>
      </w:r>
      <w:r w:rsidRPr="006C7A48">
        <w:rPr>
          <w:rFonts w:eastAsia="Times New Roman" w:cstheme="minorHAnsi"/>
          <w:b/>
          <w:color w:val="000000"/>
        </w:rPr>
        <w:t>about indigenous peoples’ human rights</w:t>
      </w:r>
      <w:r w:rsidR="00D10D77" w:rsidRPr="006C7A48">
        <w:rPr>
          <w:rFonts w:eastAsia="Times New Roman" w:cstheme="minorHAnsi"/>
          <w:b/>
          <w:color w:val="000000"/>
        </w:rPr>
        <w:t xml:space="preserve"> and the UN system of human rights protection mechanisms</w:t>
      </w:r>
      <w:r w:rsidRPr="006C7A48">
        <w:rPr>
          <w:rFonts w:eastAsia="Times New Roman" w:cstheme="minorHAnsi"/>
          <w:b/>
          <w:color w:val="000000"/>
        </w:rPr>
        <w:t>, including a focus on the significance of rights protection for women and girls.</w:t>
      </w:r>
    </w:p>
    <w:p w14:paraId="3C7DFD88" w14:textId="77777777" w:rsidR="00D17C12" w:rsidRDefault="00D17C12" w:rsidP="00F0775F">
      <w:pPr>
        <w:spacing w:before="240"/>
        <w:rPr>
          <w:rFonts w:cstheme="minorHAnsi"/>
          <w:i/>
          <w:color w:val="000000"/>
        </w:rPr>
      </w:pPr>
      <w:r>
        <w:rPr>
          <w:rFonts w:cstheme="minorHAnsi"/>
          <w:i/>
          <w:color w:val="000000"/>
        </w:rPr>
        <w:t>The Economy and Business and Industry</w:t>
      </w:r>
    </w:p>
    <w:p w14:paraId="36A77ECD" w14:textId="23630AD9" w:rsidR="00532E45" w:rsidRPr="00B57333" w:rsidRDefault="00D864EC" w:rsidP="00532E45">
      <w:pPr>
        <w:spacing w:before="240"/>
        <w:rPr>
          <w:rStyle w:val="tojvnm2t"/>
          <w:rFonts w:cstheme="minorHAnsi"/>
        </w:rPr>
      </w:pPr>
      <w:r w:rsidRPr="00B57333">
        <w:rPr>
          <w:rFonts w:cstheme="minorHAnsi"/>
          <w:color w:val="000000"/>
        </w:rPr>
        <w:t>The</w:t>
      </w:r>
      <w:r w:rsidR="00F0775F" w:rsidRPr="00B57333">
        <w:rPr>
          <w:rFonts w:cstheme="minorHAnsi"/>
          <w:color w:val="000000"/>
        </w:rPr>
        <w:t xml:space="preserve"> </w:t>
      </w:r>
      <w:r w:rsidR="004D2E2A" w:rsidRPr="00B57333">
        <w:rPr>
          <w:rFonts w:cstheme="minorHAnsi"/>
        </w:rPr>
        <w:t>UN Guiding Principles on Business and Human Rights</w:t>
      </w:r>
      <w:r w:rsidR="004D2E2A" w:rsidRPr="00B57333">
        <w:rPr>
          <w:rFonts w:cstheme="minorHAnsi"/>
          <w:color w:val="000000"/>
        </w:rPr>
        <w:t xml:space="preserve"> </w:t>
      </w:r>
      <w:r w:rsidR="00C80D18" w:rsidRPr="00B57333">
        <w:rPr>
          <w:rFonts w:cstheme="minorHAnsi"/>
          <w:color w:val="000000"/>
        </w:rPr>
        <w:t xml:space="preserve">(UNGPs) </w:t>
      </w:r>
      <w:r w:rsidR="00D17C12">
        <w:rPr>
          <w:rFonts w:cstheme="minorHAnsi"/>
          <w:color w:val="000000"/>
        </w:rPr>
        <w:t>are</w:t>
      </w:r>
      <w:r w:rsidRPr="00B57333">
        <w:rPr>
          <w:rFonts w:cstheme="minorHAnsi"/>
          <w:color w:val="000000"/>
        </w:rPr>
        <w:t xml:space="preserve"> </w:t>
      </w:r>
      <w:r w:rsidR="00D17C12">
        <w:rPr>
          <w:rFonts w:cstheme="minorHAnsi"/>
          <w:color w:val="000000"/>
        </w:rPr>
        <w:t xml:space="preserve">an important tool for </w:t>
      </w:r>
      <w:r w:rsidR="00F0775F" w:rsidRPr="00B57333">
        <w:rPr>
          <w:rFonts w:cstheme="minorHAnsi"/>
          <w:color w:val="000000"/>
        </w:rPr>
        <w:t xml:space="preserve">reducing </w:t>
      </w:r>
      <w:r w:rsidR="00D17C12">
        <w:rPr>
          <w:rFonts w:cstheme="minorHAnsi"/>
          <w:color w:val="000000"/>
        </w:rPr>
        <w:t xml:space="preserve">human rights </w:t>
      </w:r>
      <w:r w:rsidR="00F0775F" w:rsidRPr="00B57333">
        <w:rPr>
          <w:rFonts w:cstheme="minorHAnsi"/>
          <w:color w:val="000000"/>
        </w:rPr>
        <w:t xml:space="preserve">violations by businesses. </w:t>
      </w:r>
      <w:r w:rsidR="00781394" w:rsidRPr="00B57333">
        <w:rPr>
          <w:rFonts w:cstheme="minorHAnsi"/>
          <w:color w:val="000000"/>
        </w:rPr>
        <w:t xml:space="preserve">As change drivers, </w:t>
      </w:r>
      <w:r w:rsidR="00F0775F" w:rsidRPr="00B57333">
        <w:rPr>
          <w:rFonts w:cstheme="minorHAnsi"/>
          <w:color w:val="000000"/>
        </w:rPr>
        <w:t xml:space="preserve">businesses </w:t>
      </w:r>
      <w:r w:rsidR="00D17C12">
        <w:rPr>
          <w:rFonts w:cstheme="minorHAnsi"/>
          <w:color w:val="000000"/>
        </w:rPr>
        <w:t xml:space="preserve">should do </w:t>
      </w:r>
      <w:r w:rsidR="001136B0" w:rsidRPr="00B57333">
        <w:rPr>
          <w:rFonts w:cstheme="minorHAnsi"/>
          <w:color w:val="000000"/>
        </w:rPr>
        <w:t xml:space="preserve">due diligence on their impact </w:t>
      </w:r>
      <w:r w:rsidR="00DE3B42" w:rsidRPr="00B57333">
        <w:rPr>
          <w:rFonts w:cstheme="minorHAnsi"/>
          <w:color w:val="000000"/>
        </w:rPr>
        <w:t xml:space="preserve">on </w:t>
      </w:r>
      <w:r w:rsidR="00494F2C" w:rsidRPr="00B57333">
        <w:rPr>
          <w:rFonts w:cstheme="minorHAnsi"/>
          <w:color w:val="000000"/>
        </w:rPr>
        <w:t xml:space="preserve">the environment and </w:t>
      </w:r>
      <w:r w:rsidR="00563FF8" w:rsidRPr="00B57333">
        <w:rPr>
          <w:rFonts w:cstheme="minorHAnsi"/>
          <w:color w:val="000000"/>
        </w:rPr>
        <w:t xml:space="preserve">on </w:t>
      </w:r>
      <w:r w:rsidR="00D17C12">
        <w:rPr>
          <w:rFonts w:cstheme="minorHAnsi"/>
          <w:color w:val="000000"/>
        </w:rPr>
        <w:t>indigenous communities</w:t>
      </w:r>
      <w:r w:rsidR="00F623DC">
        <w:rPr>
          <w:rFonts w:cstheme="minorHAnsi"/>
          <w:color w:val="000000"/>
        </w:rPr>
        <w:t>.</w:t>
      </w:r>
      <w:r w:rsidR="00DC5F06">
        <w:rPr>
          <w:rFonts w:cstheme="minorHAnsi"/>
        </w:rPr>
        <w:t xml:space="preserve">  </w:t>
      </w:r>
      <w:r w:rsidR="00532E45">
        <w:rPr>
          <w:rStyle w:val="tojvnm2t"/>
          <w:rFonts w:cstheme="minorHAnsi"/>
        </w:rPr>
        <w:t xml:space="preserve"> </w:t>
      </w:r>
    </w:p>
    <w:p w14:paraId="22721375" w14:textId="42ACF7BB" w:rsidR="006435C1" w:rsidRDefault="007C3A98" w:rsidP="00921BA9">
      <w:pPr>
        <w:spacing w:before="240"/>
        <w:rPr>
          <w:rFonts w:cstheme="minorHAnsi"/>
        </w:rPr>
      </w:pPr>
      <w:r>
        <w:rPr>
          <w:rFonts w:cstheme="minorHAnsi"/>
          <w:color w:val="000000"/>
          <w:lang w:val="en-GB"/>
        </w:rPr>
        <w:lastRenderedPageBreak/>
        <w:t>There should be</w:t>
      </w:r>
      <w:r w:rsidR="00532E45" w:rsidRPr="00B57333">
        <w:rPr>
          <w:rFonts w:cstheme="minorHAnsi"/>
          <w:color w:val="000000"/>
          <w:lang w:val="en-GB"/>
        </w:rPr>
        <w:t xml:space="preserve"> </w:t>
      </w:r>
      <w:r>
        <w:rPr>
          <w:rFonts w:cstheme="minorHAnsi"/>
          <w:color w:val="000000"/>
          <w:lang w:val="en-GB"/>
        </w:rPr>
        <w:t>improved</w:t>
      </w:r>
      <w:r w:rsidR="00532E45" w:rsidRPr="00B57333">
        <w:rPr>
          <w:rFonts w:cstheme="minorHAnsi"/>
        </w:rPr>
        <w:t xml:space="preserve"> women’s involvement in </w:t>
      </w:r>
      <w:r w:rsidR="00532E45">
        <w:rPr>
          <w:rFonts w:cstheme="minorHAnsi"/>
        </w:rPr>
        <w:t xml:space="preserve">economic </w:t>
      </w:r>
      <w:r w:rsidR="00532E45" w:rsidRPr="00B57333">
        <w:rPr>
          <w:rFonts w:cstheme="minorHAnsi"/>
        </w:rPr>
        <w:t xml:space="preserve">decision-making to </w:t>
      </w:r>
      <w:r w:rsidR="00532E45" w:rsidRPr="00B57333">
        <w:rPr>
          <w:rFonts w:cstheme="minorHAnsi"/>
          <w:color w:val="000000"/>
          <w:lang w:val="en-GB"/>
        </w:rPr>
        <w:t>counter pa</w:t>
      </w:r>
      <w:r w:rsidR="00532E45">
        <w:rPr>
          <w:rFonts w:cstheme="minorHAnsi"/>
          <w:color w:val="000000"/>
          <w:lang w:val="en-GB"/>
        </w:rPr>
        <w:t>triarchy in the business sector</w:t>
      </w:r>
      <w:r>
        <w:rPr>
          <w:rFonts w:cstheme="minorHAnsi"/>
          <w:color w:val="000000"/>
          <w:lang w:val="en-GB"/>
        </w:rPr>
        <w:t xml:space="preserve">, and in key fora </w:t>
      </w:r>
      <w:r w:rsidRPr="00F63D3E">
        <w:rPr>
          <w:rFonts w:cstheme="minorHAnsi"/>
          <w:bCs/>
        </w:rPr>
        <w:t>affecting indigenous peoples’ rights</w:t>
      </w:r>
      <w:r>
        <w:rPr>
          <w:rFonts w:cstheme="minorHAnsi"/>
          <w:color w:val="000000"/>
          <w:lang w:val="en-GB"/>
        </w:rPr>
        <w:t xml:space="preserve"> such as the </w:t>
      </w:r>
      <w:hyperlink r:id="rId11" w:history="1">
        <w:r w:rsidR="00A87AA4" w:rsidRPr="00B57333">
          <w:rPr>
            <w:rStyle w:val="Hyperlink"/>
            <w:rFonts w:cstheme="minorHAnsi"/>
            <w:bCs/>
          </w:rPr>
          <w:t>UN Food Summit</w:t>
        </w:r>
      </w:hyperlink>
      <w:r w:rsidR="00A87AA4">
        <w:rPr>
          <w:rFonts w:cstheme="minorHAnsi"/>
          <w:bCs/>
        </w:rPr>
        <w:t xml:space="preserve">.  </w:t>
      </w:r>
    </w:p>
    <w:p w14:paraId="4741398E" w14:textId="10259E51" w:rsidR="002940F9" w:rsidRPr="002940F9" w:rsidRDefault="002940F9" w:rsidP="002940F9">
      <w:pPr>
        <w:spacing w:before="120" w:after="120"/>
        <w:rPr>
          <w:b/>
        </w:rPr>
      </w:pPr>
      <w:r w:rsidRPr="002940F9">
        <w:rPr>
          <w:rFonts w:cstheme="minorHAnsi"/>
          <w:b/>
        </w:rPr>
        <w:t xml:space="preserve">Recommendations - States: </w:t>
      </w:r>
    </w:p>
    <w:p w14:paraId="05497B1E" w14:textId="755CF163" w:rsidR="002940F9" w:rsidRPr="002940F9" w:rsidRDefault="002940F9" w:rsidP="002940F9">
      <w:pPr>
        <w:pStyle w:val="ListParagraph"/>
        <w:numPr>
          <w:ilvl w:val="1"/>
          <w:numId w:val="3"/>
        </w:numPr>
        <w:spacing w:before="120" w:after="120"/>
        <w:ind w:left="360"/>
        <w:contextualSpacing w:val="0"/>
        <w:rPr>
          <w:b/>
        </w:rPr>
      </w:pPr>
      <w:r w:rsidRPr="002940F9">
        <w:rPr>
          <w:rFonts w:cstheme="minorHAnsi"/>
          <w:b/>
        </w:rPr>
        <w:t xml:space="preserve">Ensure that businesses and corporations complete comprehensive due diligence </w:t>
      </w:r>
      <w:r w:rsidR="00A42CE0">
        <w:rPr>
          <w:rFonts w:cstheme="minorHAnsi"/>
          <w:b/>
        </w:rPr>
        <w:t xml:space="preserve">reviews </w:t>
      </w:r>
      <w:r w:rsidRPr="002940F9">
        <w:rPr>
          <w:rFonts w:cstheme="minorHAnsi"/>
          <w:b/>
        </w:rPr>
        <w:t>of their operations and activities, compliant with the UN</w:t>
      </w:r>
      <w:r w:rsidR="00A42CE0">
        <w:rPr>
          <w:rFonts w:cstheme="minorHAnsi"/>
          <w:b/>
        </w:rPr>
        <w:t xml:space="preserve"> </w:t>
      </w:r>
      <w:r w:rsidR="00FB0B45">
        <w:rPr>
          <w:rFonts w:cstheme="minorHAnsi"/>
          <w:b/>
        </w:rPr>
        <w:t>G</w:t>
      </w:r>
      <w:r w:rsidR="00A42CE0">
        <w:rPr>
          <w:rFonts w:cstheme="minorHAnsi"/>
          <w:b/>
        </w:rPr>
        <w:t xml:space="preserve">uiding </w:t>
      </w:r>
      <w:r w:rsidR="00FB0B45">
        <w:rPr>
          <w:rFonts w:cstheme="minorHAnsi"/>
          <w:b/>
        </w:rPr>
        <w:t>P</w:t>
      </w:r>
      <w:r w:rsidR="00A42CE0">
        <w:rPr>
          <w:rFonts w:cstheme="minorHAnsi"/>
          <w:b/>
        </w:rPr>
        <w:t>rinciple</w:t>
      </w:r>
      <w:r w:rsidR="00FB0B45">
        <w:rPr>
          <w:rFonts w:cstheme="minorHAnsi"/>
          <w:b/>
        </w:rPr>
        <w:t>s</w:t>
      </w:r>
      <w:r w:rsidRPr="002940F9">
        <w:rPr>
          <w:rFonts w:cstheme="minorHAnsi"/>
          <w:b/>
        </w:rPr>
        <w:t xml:space="preserve">, including as regards gender-based violence. </w:t>
      </w:r>
    </w:p>
    <w:p w14:paraId="6991E353" w14:textId="2BB3CC71" w:rsidR="006435C1" w:rsidRDefault="006435C1" w:rsidP="00921BA9">
      <w:pPr>
        <w:spacing w:before="240"/>
        <w:rPr>
          <w:rFonts w:cstheme="minorHAnsi"/>
          <w:i/>
        </w:rPr>
      </w:pPr>
      <w:r>
        <w:rPr>
          <w:rFonts w:cstheme="minorHAnsi"/>
          <w:i/>
        </w:rPr>
        <w:t>Culture</w:t>
      </w:r>
      <w:r w:rsidR="005F42EE">
        <w:rPr>
          <w:rFonts w:cstheme="minorHAnsi"/>
          <w:i/>
        </w:rPr>
        <w:t xml:space="preserve"> and knowledge </w:t>
      </w:r>
    </w:p>
    <w:p w14:paraId="6133E887" w14:textId="03EE02B7" w:rsidR="00CC7647" w:rsidRDefault="00CC7647" w:rsidP="00CC7647">
      <w:pPr>
        <w:spacing w:before="240" w:after="160"/>
        <w:rPr>
          <w:rFonts w:cstheme="minorHAnsi"/>
          <w:color w:val="000000"/>
        </w:rPr>
      </w:pPr>
      <w:r>
        <w:rPr>
          <w:rFonts w:cstheme="minorHAnsi"/>
          <w:color w:val="000000"/>
        </w:rPr>
        <w:t xml:space="preserve">Historically, </w:t>
      </w:r>
      <w:r w:rsidRPr="00B57333">
        <w:rPr>
          <w:rFonts w:cstheme="minorHAnsi"/>
          <w:color w:val="000000"/>
        </w:rPr>
        <w:t>indigenous peoples</w:t>
      </w:r>
      <w:r w:rsidR="00A42CE0">
        <w:rPr>
          <w:rFonts w:cstheme="minorHAnsi"/>
          <w:color w:val="000000"/>
        </w:rPr>
        <w:t xml:space="preserve"> </w:t>
      </w:r>
      <w:r>
        <w:rPr>
          <w:rFonts w:cstheme="minorHAnsi"/>
          <w:color w:val="000000"/>
        </w:rPr>
        <w:t xml:space="preserve">could </w:t>
      </w:r>
      <w:r w:rsidRPr="00B57333">
        <w:rPr>
          <w:rFonts w:cstheme="minorHAnsi"/>
          <w:color w:val="000000"/>
        </w:rPr>
        <w:t>anticipate and</w:t>
      </w:r>
      <w:r>
        <w:rPr>
          <w:rFonts w:cstheme="minorHAnsi"/>
          <w:color w:val="000000"/>
        </w:rPr>
        <w:t xml:space="preserve"> prepare for oceanic and terrestrial risks</w:t>
      </w:r>
      <w:r w:rsidRPr="00B57333">
        <w:rPr>
          <w:rFonts w:cstheme="minorHAnsi"/>
          <w:color w:val="000000"/>
        </w:rPr>
        <w:t xml:space="preserve"> to </w:t>
      </w:r>
      <w:r>
        <w:rPr>
          <w:rFonts w:cstheme="minorHAnsi"/>
          <w:color w:val="000000"/>
        </w:rPr>
        <w:t>food and water security,</w:t>
      </w:r>
      <w:r w:rsidRPr="00B57333">
        <w:rPr>
          <w:rFonts w:cstheme="minorHAnsi"/>
          <w:color w:val="000000"/>
        </w:rPr>
        <w:t xml:space="preserve"> </w:t>
      </w:r>
      <w:r>
        <w:rPr>
          <w:rFonts w:cstheme="minorHAnsi"/>
          <w:color w:val="000000"/>
        </w:rPr>
        <w:t>to health, and strengthening communities</w:t>
      </w:r>
      <w:r w:rsidRPr="00B57333">
        <w:rPr>
          <w:rFonts w:cstheme="minorHAnsi"/>
          <w:color w:val="000000"/>
        </w:rPr>
        <w:t xml:space="preserve">. </w:t>
      </w:r>
      <w:r>
        <w:rPr>
          <w:rFonts w:cstheme="minorHAnsi"/>
          <w:color w:val="000000"/>
        </w:rPr>
        <w:t>However, a</w:t>
      </w:r>
      <w:r w:rsidR="006435C1" w:rsidRPr="00B57333">
        <w:rPr>
          <w:rStyle w:val="Strong"/>
          <w:rFonts w:cstheme="minorHAnsi"/>
          <w:b w:val="0"/>
          <w:sz w:val="24"/>
          <w:szCs w:val="24"/>
        </w:rPr>
        <w:t xml:space="preserve">boriginals’ traditional knowledge and practices, and food and health security are threatened by climate crisis, environmental and freshwater pollution, mining, and restricted access to traditional fishing, hunting and medicine-gathering grounds. </w:t>
      </w:r>
    </w:p>
    <w:p w14:paraId="1E46BECA" w14:textId="0DCBDBE7" w:rsidR="002940F9" w:rsidRPr="002940F9" w:rsidRDefault="002940F9" w:rsidP="00CC7647">
      <w:pPr>
        <w:spacing w:before="240" w:after="160"/>
        <w:rPr>
          <w:rFonts w:cstheme="minorHAnsi"/>
          <w:b/>
          <w:color w:val="000000"/>
        </w:rPr>
      </w:pPr>
      <w:r w:rsidRPr="002940F9">
        <w:rPr>
          <w:rFonts w:cstheme="minorHAnsi"/>
          <w:b/>
          <w:color w:val="000000"/>
        </w:rPr>
        <w:t>Recommendation – States:</w:t>
      </w:r>
    </w:p>
    <w:p w14:paraId="4DB9EBF3" w14:textId="71A83A73" w:rsidR="002940F9" w:rsidRPr="002940F9" w:rsidRDefault="002940F9" w:rsidP="00FB0B45">
      <w:pPr>
        <w:pStyle w:val="ListParagraph"/>
        <w:numPr>
          <w:ilvl w:val="1"/>
          <w:numId w:val="5"/>
        </w:numPr>
        <w:spacing w:before="120" w:after="120"/>
        <w:ind w:left="360"/>
        <w:contextualSpacing w:val="0"/>
        <w:rPr>
          <w:b/>
        </w:rPr>
      </w:pPr>
      <w:r w:rsidRPr="002940F9">
        <w:rPr>
          <w:rFonts w:cstheme="minorHAnsi"/>
          <w:b/>
          <w:color w:val="000000"/>
        </w:rPr>
        <w:t>With full participation of affected indigenous communities</w:t>
      </w:r>
      <w:r w:rsidR="00FB0B45">
        <w:rPr>
          <w:rFonts w:cstheme="minorHAnsi"/>
          <w:b/>
          <w:color w:val="000000"/>
        </w:rPr>
        <w:t xml:space="preserve"> (</w:t>
      </w:r>
      <w:r w:rsidRPr="002940F9">
        <w:rPr>
          <w:rFonts w:cstheme="minorHAnsi"/>
          <w:b/>
          <w:color w:val="000000"/>
        </w:rPr>
        <w:t>including women and youth</w:t>
      </w:r>
      <w:r w:rsidR="00FB0B45">
        <w:rPr>
          <w:rFonts w:cstheme="minorHAnsi"/>
          <w:b/>
          <w:color w:val="000000"/>
        </w:rPr>
        <w:t>)</w:t>
      </w:r>
      <w:r w:rsidRPr="002940F9">
        <w:rPr>
          <w:rFonts w:cstheme="minorHAnsi"/>
          <w:b/>
          <w:color w:val="000000"/>
        </w:rPr>
        <w:t>, undertake more research into non-economic impacts of climate crisis on indigenous peoples – e.g. in terms of loss of culture, habitat and biodiversity; and to meaningfully include indigenous peoples and their traditional knowledge</w:t>
      </w:r>
      <w:r w:rsidR="00FB0B45">
        <w:rPr>
          <w:rFonts w:cstheme="minorHAnsi"/>
          <w:b/>
          <w:color w:val="000000"/>
        </w:rPr>
        <w:t xml:space="preserve"> (</w:t>
      </w:r>
      <w:r w:rsidRPr="002940F9">
        <w:rPr>
          <w:rFonts w:cstheme="minorHAnsi"/>
          <w:b/>
          <w:color w:val="000000"/>
        </w:rPr>
        <w:t xml:space="preserve">especially that held or </w:t>
      </w:r>
      <w:r w:rsidR="00FB0B45" w:rsidRPr="002940F9">
        <w:rPr>
          <w:rFonts w:cstheme="minorHAnsi"/>
          <w:b/>
          <w:color w:val="000000"/>
        </w:rPr>
        <w:t>practiced</w:t>
      </w:r>
      <w:r w:rsidRPr="002940F9">
        <w:rPr>
          <w:rFonts w:cstheme="minorHAnsi"/>
          <w:b/>
          <w:color w:val="000000"/>
        </w:rPr>
        <w:t xml:space="preserve"> by women</w:t>
      </w:r>
      <w:r w:rsidR="00FB0B45">
        <w:rPr>
          <w:rFonts w:cstheme="minorHAnsi"/>
          <w:b/>
          <w:color w:val="000000"/>
        </w:rPr>
        <w:t>)</w:t>
      </w:r>
      <w:r w:rsidRPr="002940F9">
        <w:rPr>
          <w:rFonts w:cstheme="minorHAnsi"/>
          <w:b/>
          <w:color w:val="000000"/>
        </w:rPr>
        <w:t xml:space="preserve"> in climate crisis solution design and implementation. </w:t>
      </w:r>
    </w:p>
    <w:p w14:paraId="00B05C14" w14:textId="2AB30BDF" w:rsidR="003B15BA" w:rsidRPr="003B15BA" w:rsidRDefault="003B15BA" w:rsidP="00A87AA4">
      <w:pPr>
        <w:spacing w:before="240"/>
        <w:rPr>
          <w:rFonts w:cstheme="minorHAnsi"/>
          <w:i/>
        </w:rPr>
      </w:pPr>
      <w:r>
        <w:rPr>
          <w:rFonts w:cstheme="minorHAnsi"/>
          <w:bCs/>
          <w:i/>
        </w:rPr>
        <w:t>Vulnerable and marginalized groups</w:t>
      </w:r>
    </w:p>
    <w:p w14:paraId="5B4AB326" w14:textId="0BE71F48" w:rsidR="00E444AC" w:rsidRPr="00B57333" w:rsidRDefault="00E444AC" w:rsidP="00E444AC">
      <w:pPr>
        <w:spacing w:before="240"/>
        <w:jc w:val="both"/>
        <w:rPr>
          <w:rFonts w:cstheme="minorHAnsi"/>
        </w:rPr>
      </w:pPr>
      <w:r>
        <w:rPr>
          <w:rFonts w:eastAsia="Times New Roman" w:cstheme="minorHAnsi"/>
        </w:rPr>
        <w:t>I</w:t>
      </w:r>
      <w:r w:rsidRPr="00B57333">
        <w:rPr>
          <w:rFonts w:eastAsia="Times New Roman" w:cstheme="minorHAnsi"/>
        </w:rPr>
        <w:t xml:space="preserve">nequality </w:t>
      </w:r>
      <w:r w:rsidR="00E016DD">
        <w:rPr>
          <w:rFonts w:eastAsia="Times New Roman" w:cstheme="minorHAnsi"/>
        </w:rPr>
        <w:t xml:space="preserve">is </w:t>
      </w:r>
      <w:r>
        <w:rPr>
          <w:rFonts w:eastAsia="Times New Roman" w:cstheme="minorHAnsi"/>
        </w:rPr>
        <w:t xml:space="preserve">noted as </w:t>
      </w:r>
      <w:r w:rsidRPr="00B57333">
        <w:rPr>
          <w:rFonts w:eastAsia="Times New Roman" w:cstheme="minorHAnsi"/>
        </w:rPr>
        <w:t>stem</w:t>
      </w:r>
      <w:r>
        <w:rPr>
          <w:rFonts w:eastAsia="Times New Roman" w:cstheme="minorHAnsi"/>
        </w:rPr>
        <w:t>ming</w:t>
      </w:r>
      <w:r w:rsidRPr="00B57333">
        <w:rPr>
          <w:rFonts w:eastAsia="Times New Roman" w:cstheme="minorHAnsi"/>
        </w:rPr>
        <w:t xml:space="preserve"> from patriarchy and assumed gender roles, even among indigenous peoples. In terms of discrimination </w:t>
      </w:r>
      <w:r w:rsidR="00A42CE0">
        <w:rPr>
          <w:rFonts w:eastAsia="Times New Roman" w:cstheme="minorHAnsi"/>
        </w:rPr>
        <w:t xml:space="preserve">that </w:t>
      </w:r>
      <w:r w:rsidRPr="00B57333">
        <w:rPr>
          <w:rFonts w:eastAsia="Times New Roman" w:cstheme="minorHAnsi"/>
        </w:rPr>
        <w:t xml:space="preserve">indigenous peoples face due to climate </w:t>
      </w:r>
      <w:r w:rsidR="00E016DD">
        <w:rPr>
          <w:rFonts w:eastAsia="Times New Roman" w:cstheme="minorHAnsi"/>
        </w:rPr>
        <w:t>crisis</w:t>
      </w:r>
      <w:r w:rsidR="00E016DD" w:rsidRPr="00B57333">
        <w:rPr>
          <w:rFonts w:eastAsia="Times New Roman" w:cstheme="minorHAnsi"/>
        </w:rPr>
        <w:t xml:space="preserve"> </w:t>
      </w:r>
      <w:r w:rsidRPr="00B57333">
        <w:rPr>
          <w:rFonts w:eastAsia="Times New Roman" w:cstheme="minorHAnsi"/>
        </w:rPr>
        <w:t xml:space="preserve">impacts, </w:t>
      </w:r>
      <w:r w:rsidRPr="00B57333">
        <w:rPr>
          <w:rFonts w:cstheme="minorHAnsi"/>
        </w:rPr>
        <w:t xml:space="preserve">women from diverse backgrounds can experience mental, physical, and sexual violence when relocated to disaster evacuation centers, causing them great anxiety.  Women have contributed the least to </w:t>
      </w:r>
      <w:r w:rsidRPr="00B57333">
        <w:rPr>
          <w:rFonts w:eastAsia="Times New Roman" w:cstheme="minorHAnsi"/>
        </w:rPr>
        <w:t xml:space="preserve">the </w:t>
      </w:r>
      <w:r w:rsidRPr="00B57333">
        <w:rPr>
          <w:rFonts w:cstheme="minorHAnsi"/>
        </w:rPr>
        <w:t>ecological, economical, and sociological adverse effects of climate crisis.  Despite this, and the gender-based challenges and stigmatization they face, women (with their deep understanding of the situation on the ground) can be major agents for positive change as they hold many fundamental frontline roles to help address their villages’ and communities’ needs. Initiatives led by women include food distribution, providing access to medical aid, establishing endangered and medicinal plant nurseries, mangrove rehabilitation, bridge construction, aquaponics and job creation.</w:t>
      </w:r>
    </w:p>
    <w:p w14:paraId="00E2E31A" w14:textId="222FA84D" w:rsidR="00657D3F" w:rsidRDefault="003B15BA" w:rsidP="00637285">
      <w:pPr>
        <w:spacing w:before="240"/>
        <w:jc w:val="both"/>
        <w:rPr>
          <w:rFonts w:cstheme="minorHAnsi"/>
          <w:iCs/>
        </w:rPr>
      </w:pPr>
      <w:r>
        <w:rPr>
          <w:rFonts w:eastAsia="Times New Roman" w:cstheme="minorHAnsi"/>
          <w:color w:val="000000"/>
        </w:rPr>
        <w:t xml:space="preserve">Recognizing the particular vulnerability of </w:t>
      </w:r>
      <w:r w:rsidR="00E016DD">
        <w:rPr>
          <w:rFonts w:eastAsia="Times New Roman" w:cstheme="minorHAnsi"/>
          <w:color w:val="000000"/>
        </w:rPr>
        <w:t xml:space="preserve">migrant </w:t>
      </w:r>
      <w:r>
        <w:rPr>
          <w:rFonts w:eastAsia="Times New Roman" w:cstheme="minorHAnsi"/>
          <w:color w:val="000000"/>
        </w:rPr>
        <w:t>women and girls,</w:t>
      </w:r>
      <w:r w:rsidR="00E016DD">
        <w:rPr>
          <w:rFonts w:eastAsia="Times New Roman" w:cstheme="minorHAnsi"/>
          <w:color w:val="000000"/>
        </w:rPr>
        <w:t xml:space="preserve"> i</w:t>
      </w:r>
      <w:r>
        <w:rPr>
          <w:rFonts w:eastAsia="Times New Roman" w:cstheme="minorHAnsi"/>
          <w:color w:val="000000"/>
        </w:rPr>
        <w:t xml:space="preserve">t </w:t>
      </w:r>
      <w:r w:rsidR="00E016DD">
        <w:rPr>
          <w:rFonts w:eastAsia="Times New Roman" w:cstheme="minorHAnsi"/>
          <w:color w:val="000000"/>
        </w:rPr>
        <w:t xml:space="preserve">is </w:t>
      </w:r>
      <w:r>
        <w:rPr>
          <w:rFonts w:eastAsia="Times New Roman" w:cstheme="minorHAnsi"/>
          <w:color w:val="000000"/>
        </w:rPr>
        <w:t>recommended that p</w:t>
      </w:r>
      <w:r w:rsidRPr="00B57333">
        <w:rPr>
          <w:rFonts w:eastAsia="Times New Roman" w:cstheme="minorHAnsi"/>
          <w:color w:val="000000"/>
        </w:rPr>
        <w:t>olicies and legislation should be ensured to protect migrants (especial</w:t>
      </w:r>
      <w:r w:rsidR="000C60C2">
        <w:rPr>
          <w:rFonts w:eastAsia="Times New Roman" w:cstheme="minorHAnsi"/>
          <w:color w:val="000000"/>
        </w:rPr>
        <w:t>ly in a Covid-19 context)</w:t>
      </w:r>
      <w:r>
        <w:rPr>
          <w:rFonts w:eastAsia="Times New Roman" w:cstheme="minorHAnsi"/>
          <w:color w:val="000000"/>
        </w:rPr>
        <w:t xml:space="preserve">.  </w:t>
      </w:r>
      <w:r w:rsidR="00BD25FF">
        <w:rPr>
          <w:rFonts w:cstheme="minorHAnsi"/>
          <w:iCs/>
        </w:rPr>
        <w:t xml:space="preserve">Forced relocation </w:t>
      </w:r>
      <w:r w:rsidR="00E444AC" w:rsidRPr="00B57333">
        <w:rPr>
          <w:rFonts w:cstheme="minorHAnsi"/>
          <w:bCs/>
        </w:rPr>
        <w:t xml:space="preserve">to a new community </w:t>
      </w:r>
      <w:r w:rsidR="00E444AC">
        <w:rPr>
          <w:rFonts w:cstheme="minorHAnsi"/>
          <w:bCs/>
        </w:rPr>
        <w:t>from c</w:t>
      </w:r>
      <w:r w:rsidR="007E17DE" w:rsidRPr="00B57333">
        <w:rPr>
          <w:rFonts w:cstheme="minorHAnsi"/>
          <w:bCs/>
        </w:rPr>
        <w:t xml:space="preserve">limate </w:t>
      </w:r>
      <w:r w:rsidR="00E016DD">
        <w:rPr>
          <w:rFonts w:cstheme="minorHAnsi"/>
          <w:bCs/>
        </w:rPr>
        <w:t>crisis</w:t>
      </w:r>
      <w:r w:rsidR="00E016DD" w:rsidRPr="00B57333">
        <w:rPr>
          <w:rFonts w:cstheme="minorHAnsi"/>
          <w:bCs/>
        </w:rPr>
        <w:t xml:space="preserve"> </w:t>
      </w:r>
      <w:r w:rsidR="00DA0F6E" w:rsidRPr="00B57333">
        <w:rPr>
          <w:rFonts w:cstheme="minorHAnsi"/>
          <w:bCs/>
        </w:rPr>
        <w:t xml:space="preserve">and disasters </w:t>
      </w:r>
      <w:r w:rsidR="00FD01C8" w:rsidRPr="00B57333">
        <w:rPr>
          <w:rFonts w:cstheme="minorHAnsi"/>
          <w:bCs/>
        </w:rPr>
        <w:t>can make disabled persons more isolated, and disrupt access to</w:t>
      </w:r>
      <w:r w:rsidR="008323E0" w:rsidRPr="00B57333">
        <w:rPr>
          <w:rFonts w:cstheme="minorHAnsi"/>
          <w:bCs/>
        </w:rPr>
        <w:t xml:space="preserve"> essential services</w:t>
      </w:r>
      <w:r w:rsidR="000A7162">
        <w:rPr>
          <w:rFonts w:cstheme="minorHAnsi"/>
          <w:bCs/>
        </w:rPr>
        <w:t>,</w:t>
      </w:r>
      <w:r w:rsidR="00FD01C8" w:rsidRPr="00B57333">
        <w:rPr>
          <w:rFonts w:cstheme="minorHAnsi"/>
          <w:bCs/>
        </w:rPr>
        <w:t xml:space="preserve"> which increases their risk of</w:t>
      </w:r>
      <w:r w:rsidR="00E444AC">
        <w:rPr>
          <w:rFonts w:cstheme="minorHAnsi"/>
          <w:bCs/>
        </w:rPr>
        <w:t xml:space="preserve"> poverty (for women and children especially</w:t>
      </w:r>
      <w:r w:rsidR="00F940CD">
        <w:rPr>
          <w:rFonts w:cstheme="minorHAnsi"/>
          <w:bCs/>
        </w:rPr>
        <w:t>, who</w:t>
      </w:r>
      <w:r w:rsidR="00F940CD" w:rsidRPr="00F940CD">
        <w:rPr>
          <w:rFonts w:cstheme="minorHAnsi"/>
          <w:bCs/>
        </w:rPr>
        <w:t xml:space="preserve"> are more likely to experience violence than </w:t>
      </w:r>
      <w:r w:rsidR="00F940CD" w:rsidRPr="00F940CD">
        <w:rPr>
          <w:rFonts w:cstheme="minorHAnsi"/>
          <w:bCs/>
        </w:rPr>
        <w:lastRenderedPageBreak/>
        <w:t>either their male peers with disabilities</w:t>
      </w:r>
      <w:r w:rsidR="00E016DD">
        <w:rPr>
          <w:rFonts w:cstheme="minorHAnsi"/>
          <w:bCs/>
        </w:rPr>
        <w:t>,</w:t>
      </w:r>
      <w:r w:rsidR="00F940CD" w:rsidRPr="00F940CD">
        <w:rPr>
          <w:rFonts w:cstheme="minorHAnsi"/>
          <w:bCs/>
        </w:rPr>
        <w:t xml:space="preserve"> or girls and young women without disabilities</w:t>
      </w:r>
      <w:r w:rsidR="00F940CD">
        <w:rPr>
          <w:rStyle w:val="FootnoteReference"/>
          <w:rFonts w:cstheme="minorHAnsi"/>
          <w:bCs/>
        </w:rPr>
        <w:footnoteReference w:id="7"/>
      </w:r>
      <w:r w:rsidR="00E444AC">
        <w:rPr>
          <w:rFonts w:cstheme="minorHAnsi"/>
          <w:bCs/>
        </w:rPr>
        <w:t>).</w:t>
      </w:r>
      <w:r w:rsidR="00FD01C8" w:rsidRPr="00B57333">
        <w:rPr>
          <w:rFonts w:cstheme="minorHAnsi"/>
          <w:bCs/>
        </w:rPr>
        <w:t xml:space="preserve"> </w:t>
      </w:r>
      <w:r w:rsidR="00E444AC">
        <w:rPr>
          <w:rFonts w:cstheme="minorHAnsi"/>
          <w:bCs/>
        </w:rPr>
        <w:t>U</w:t>
      </w:r>
      <w:r w:rsidR="007651CC" w:rsidRPr="00B57333">
        <w:rPr>
          <w:rFonts w:cstheme="minorHAnsi"/>
          <w:bCs/>
        </w:rPr>
        <w:t xml:space="preserve">nder-funding of services for </w:t>
      </w:r>
      <w:r w:rsidR="000A7162">
        <w:rPr>
          <w:rFonts w:cstheme="minorHAnsi"/>
          <w:bCs/>
        </w:rPr>
        <w:t xml:space="preserve">persons with </w:t>
      </w:r>
      <w:r w:rsidR="007651CC" w:rsidRPr="00B57333">
        <w:rPr>
          <w:rFonts w:cstheme="minorHAnsi"/>
          <w:bCs/>
        </w:rPr>
        <w:t>disab</w:t>
      </w:r>
      <w:r w:rsidR="000A7162">
        <w:rPr>
          <w:rFonts w:cstheme="minorHAnsi"/>
          <w:bCs/>
        </w:rPr>
        <w:t>ilities</w:t>
      </w:r>
      <w:r w:rsidR="00E444AC">
        <w:rPr>
          <w:rFonts w:cstheme="minorHAnsi"/>
          <w:bCs/>
        </w:rPr>
        <w:t xml:space="preserve"> is prevalent</w:t>
      </w:r>
      <w:r w:rsidR="007651CC" w:rsidRPr="00B57333">
        <w:rPr>
          <w:rFonts w:cstheme="minorHAnsi"/>
          <w:bCs/>
        </w:rPr>
        <w:t xml:space="preserve">, </w:t>
      </w:r>
      <w:r w:rsidR="00E444AC">
        <w:rPr>
          <w:rFonts w:cstheme="minorHAnsi"/>
          <w:bCs/>
        </w:rPr>
        <w:t xml:space="preserve">and </w:t>
      </w:r>
      <w:r w:rsidR="007651CC" w:rsidRPr="00B57333">
        <w:rPr>
          <w:rFonts w:cstheme="minorHAnsi"/>
          <w:bCs/>
        </w:rPr>
        <w:t>the</w:t>
      </w:r>
      <w:r w:rsidR="00E444AC">
        <w:rPr>
          <w:rFonts w:cstheme="minorHAnsi"/>
          <w:bCs/>
        </w:rPr>
        <w:t>re is a</w:t>
      </w:r>
      <w:r w:rsidR="007651CC" w:rsidRPr="00B57333">
        <w:rPr>
          <w:rFonts w:cstheme="minorHAnsi"/>
          <w:bCs/>
        </w:rPr>
        <w:t xml:space="preserve"> need</w:t>
      </w:r>
      <w:r w:rsidR="00D2210B" w:rsidRPr="00B57333">
        <w:rPr>
          <w:rFonts w:cstheme="minorHAnsi"/>
          <w:bCs/>
        </w:rPr>
        <w:t xml:space="preserve"> for </w:t>
      </w:r>
      <w:r w:rsidR="007651CC" w:rsidRPr="00B57333">
        <w:rPr>
          <w:rFonts w:cstheme="minorHAnsi"/>
          <w:bCs/>
        </w:rPr>
        <w:t xml:space="preserve">greater </w:t>
      </w:r>
      <w:r w:rsidR="00D2210B" w:rsidRPr="00B57333">
        <w:rPr>
          <w:rFonts w:cstheme="minorHAnsi"/>
          <w:bCs/>
        </w:rPr>
        <w:t xml:space="preserve">inclusiveness and equal participation of </w:t>
      </w:r>
      <w:r w:rsidR="002B790B">
        <w:rPr>
          <w:rFonts w:cstheme="minorHAnsi"/>
          <w:bCs/>
        </w:rPr>
        <w:t xml:space="preserve">persons with disabilities </w:t>
      </w:r>
      <w:r w:rsidR="007651CC" w:rsidRPr="00B57333">
        <w:rPr>
          <w:rFonts w:cstheme="minorHAnsi"/>
          <w:bCs/>
        </w:rPr>
        <w:t xml:space="preserve">in </w:t>
      </w:r>
      <w:r w:rsidR="00F0007E" w:rsidRPr="00B57333">
        <w:rPr>
          <w:rFonts w:cstheme="minorHAnsi"/>
          <w:bCs/>
        </w:rPr>
        <w:t>climate change policies regarding vulnerable groups</w:t>
      </w:r>
      <w:r w:rsidR="00D2210B" w:rsidRPr="00B57333">
        <w:rPr>
          <w:rFonts w:cstheme="minorHAnsi"/>
          <w:bCs/>
        </w:rPr>
        <w:t>,</w:t>
      </w:r>
      <w:r w:rsidR="00F0007E" w:rsidRPr="00B57333">
        <w:rPr>
          <w:rFonts w:cstheme="minorHAnsi"/>
          <w:bCs/>
        </w:rPr>
        <w:t xml:space="preserve"> and</w:t>
      </w:r>
      <w:r w:rsidR="00D2210B" w:rsidRPr="00B57333">
        <w:rPr>
          <w:rFonts w:cstheme="minorHAnsi"/>
          <w:bCs/>
        </w:rPr>
        <w:t xml:space="preserve"> </w:t>
      </w:r>
      <w:r w:rsidR="007651CC" w:rsidRPr="00B57333">
        <w:rPr>
          <w:rFonts w:cstheme="minorHAnsi"/>
          <w:bCs/>
        </w:rPr>
        <w:t>the need for more information on</w:t>
      </w:r>
      <w:r w:rsidR="00D2210B" w:rsidRPr="00B57333">
        <w:rPr>
          <w:rFonts w:cstheme="minorHAnsi"/>
          <w:bCs/>
        </w:rPr>
        <w:t xml:space="preserve"> </w:t>
      </w:r>
      <w:r w:rsidR="00F0007E" w:rsidRPr="00B57333">
        <w:rPr>
          <w:rFonts w:cstheme="minorHAnsi"/>
          <w:bCs/>
        </w:rPr>
        <w:t>loss and damage experienced by women and girls</w:t>
      </w:r>
      <w:r w:rsidR="009D0303">
        <w:rPr>
          <w:rFonts w:cstheme="minorHAnsi"/>
          <w:bCs/>
        </w:rPr>
        <w:t xml:space="preserve"> with disabilities</w:t>
      </w:r>
      <w:r w:rsidR="00D2210B" w:rsidRPr="00B57333">
        <w:rPr>
          <w:rFonts w:cstheme="minorHAnsi"/>
          <w:bCs/>
        </w:rPr>
        <w:t xml:space="preserve"> due to climate change.</w:t>
      </w:r>
      <w:r w:rsidR="007A3E18">
        <w:rPr>
          <w:rFonts w:cstheme="minorHAnsi"/>
          <w:bCs/>
        </w:rPr>
        <w:t xml:space="preserve">  S</w:t>
      </w:r>
      <w:r w:rsidR="007A3E18" w:rsidRPr="00B57333">
        <w:rPr>
          <w:rFonts w:cstheme="minorHAnsi"/>
          <w:iCs/>
        </w:rPr>
        <w:t>ocial protections for persons with disabilities need better integration with other policies</w:t>
      </w:r>
      <w:r w:rsidR="007A3E18">
        <w:rPr>
          <w:rFonts w:cstheme="minorHAnsi"/>
          <w:iCs/>
        </w:rPr>
        <w:t xml:space="preserve"> (for example,</w:t>
      </w:r>
      <w:r w:rsidR="007A3E18" w:rsidRPr="00B57333">
        <w:rPr>
          <w:rFonts w:cstheme="minorHAnsi"/>
          <w:iCs/>
        </w:rPr>
        <w:t xml:space="preserve"> social distancing and other pandemic measures ignored disabled persons’ needs and created difficulties, especially for those requiring 24/7 care</w:t>
      </w:r>
      <w:r w:rsidR="007A3E18">
        <w:rPr>
          <w:rFonts w:cstheme="minorHAnsi"/>
          <w:iCs/>
        </w:rPr>
        <w:t>)</w:t>
      </w:r>
      <w:r w:rsidR="007A3E18" w:rsidRPr="00B57333">
        <w:rPr>
          <w:rFonts w:cstheme="minorHAnsi"/>
          <w:iCs/>
        </w:rPr>
        <w:t xml:space="preserve">.  </w:t>
      </w:r>
    </w:p>
    <w:p w14:paraId="0CA4F668" w14:textId="4311D1EA" w:rsidR="0036587D" w:rsidRPr="0036587D" w:rsidRDefault="0036587D" w:rsidP="0036587D">
      <w:pPr>
        <w:spacing w:before="240"/>
        <w:rPr>
          <w:rFonts w:cstheme="minorHAnsi"/>
          <w:b/>
          <w:bCs/>
        </w:rPr>
      </w:pPr>
      <w:r w:rsidRPr="0036587D">
        <w:rPr>
          <w:rFonts w:cstheme="minorHAnsi"/>
          <w:b/>
          <w:bCs/>
        </w:rPr>
        <w:t>Recommendation – States:</w:t>
      </w:r>
    </w:p>
    <w:p w14:paraId="042E7CFE" w14:textId="755FBA68" w:rsidR="0036587D" w:rsidRPr="0036668E" w:rsidRDefault="000C60C2" w:rsidP="0036668E">
      <w:pPr>
        <w:pStyle w:val="ListParagraph"/>
        <w:numPr>
          <w:ilvl w:val="1"/>
          <w:numId w:val="5"/>
        </w:numPr>
        <w:spacing w:before="120" w:after="120"/>
        <w:ind w:left="360"/>
        <w:contextualSpacing w:val="0"/>
        <w:rPr>
          <w:b/>
        </w:rPr>
      </w:pPr>
      <w:r>
        <w:rPr>
          <w:rFonts w:cstheme="minorHAnsi"/>
          <w:b/>
        </w:rPr>
        <w:t>E</w:t>
      </w:r>
      <w:r w:rsidRPr="000C60C2">
        <w:rPr>
          <w:rFonts w:cstheme="minorHAnsi"/>
          <w:b/>
        </w:rPr>
        <w:t>nsure</w:t>
      </w:r>
      <w:r w:rsidR="0036587D" w:rsidRPr="000C60C2">
        <w:rPr>
          <w:rFonts w:cstheme="minorHAnsi"/>
          <w:b/>
        </w:rPr>
        <w:t xml:space="preserve"> protect</w:t>
      </w:r>
      <w:r w:rsidRPr="000C60C2">
        <w:rPr>
          <w:rFonts w:cstheme="minorHAnsi"/>
          <w:b/>
        </w:rPr>
        <w:t>ion</w:t>
      </w:r>
      <w:r w:rsidR="0036587D" w:rsidRPr="000C60C2">
        <w:rPr>
          <w:rFonts w:cstheme="minorHAnsi"/>
          <w:b/>
        </w:rPr>
        <w:t xml:space="preserve"> </w:t>
      </w:r>
      <w:r>
        <w:rPr>
          <w:rFonts w:cstheme="minorHAnsi"/>
          <w:b/>
        </w:rPr>
        <w:t>of migrants and those forcibly displaced by climate crisis or environmental degradation (</w:t>
      </w:r>
      <w:r w:rsidR="0036587D" w:rsidRPr="000C60C2">
        <w:rPr>
          <w:rFonts w:cstheme="minorHAnsi"/>
          <w:b/>
        </w:rPr>
        <w:t>especially in a Covid-19 context), including</w:t>
      </w:r>
      <w:r w:rsidR="00E016DD">
        <w:rPr>
          <w:rFonts w:cstheme="minorHAnsi"/>
          <w:b/>
        </w:rPr>
        <w:t xml:space="preserve"> providing </w:t>
      </w:r>
      <w:r w:rsidR="00E016DD" w:rsidRPr="00E016DD">
        <w:rPr>
          <w:rFonts w:cstheme="minorHAnsi"/>
          <w:b/>
        </w:rPr>
        <w:t>e</w:t>
      </w:r>
      <w:r w:rsidR="002B77A6" w:rsidRPr="0036668E">
        <w:rPr>
          <w:b/>
          <w:iCs/>
        </w:rPr>
        <w:t xml:space="preserve">ffective opportunities for meaningful participation in relevant policy design by women, </w:t>
      </w:r>
      <w:r w:rsidR="004932D5" w:rsidRPr="0036668E">
        <w:rPr>
          <w:b/>
          <w:iCs/>
        </w:rPr>
        <w:t>youth, indigenous peoples, persons with diverse mental and physical disabilities, and persons in marginalized communities</w:t>
      </w:r>
      <w:r w:rsidR="002B77A6" w:rsidRPr="0036668E">
        <w:rPr>
          <w:b/>
          <w:iCs/>
        </w:rPr>
        <w:t>.</w:t>
      </w:r>
    </w:p>
    <w:p w14:paraId="61D93459" w14:textId="179CF73E" w:rsidR="00DF3EEB" w:rsidRPr="00B57333" w:rsidRDefault="00DF3EEB" w:rsidP="00454780">
      <w:pPr>
        <w:spacing w:before="240" w:after="160"/>
        <w:jc w:val="both"/>
        <w:rPr>
          <w:rFonts w:cstheme="minorHAnsi"/>
          <w:iCs/>
        </w:rPr>
      </w:pPr>
      <w:r w:rsidRPr="00B57333">
        <w:rPr>
          <w:rFonts w:cstheme="minorHAnsi"/>
          <w:iCs/>
        </w:rPr>
        <w:t>ENDS</w:t>
      </w:r>
    </w:p>
    <w:sectPr w:rsidR="00DF3EEB" w:rsidRPr="00B57333" w:rsidSect="00FE0602">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7F449" w14:textId="77777777" w:rsidR="005D460A" w:rsidRDefault="005D460A" w:rsidP="003B428F">
      <w:r>
        <w:separator/>
      </w:r>
    </w:p>
  </w:endnote>
  <w:endnote w:type="continuationSeparator" w:id="0">
    <w:p w14:paraId="04B7FCDE" w14:textId="77777777" w:rsidR="005D460A" w:rsidRDefault="005D460A" w:rsidP="003B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2"/>
        <w:szCs w:val="22"/>
      </w:rPr>
      <w:id w:val="762565755"/>
      <w:docPartObj>
        <w:docPartGallery w:val="Page Numbers (Bottom of Page)"/>
        <w:docPartUnique/>
      </w:docPartObj>
    </w:sdtPr>
    <w:sdtEndPr>
      <w:rPr>
        <w:noProof/>
      </w:rPr>
    </w:sdtEndPr>
    <w:sdtContent>
      <w:p w14:paraId="3F5D93B0" w14:textId="7B5D3D22" w:rsidR="00626561" w:rsidRPr="00B0409D" w:rsidRDefault="00626561">
        <w:pPr>
          <w:pStyle w:val="Footer"/>
          <w:jc w:val="right"/>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p. </w:t>
        </w:r>
        <w:r w:rsidRPr="00B0409D">
          <w:rPr>
            <w:rFonts w:cs="Times New Roman"/>
            <w:sz w:val="22"/>
            <w:szCs w:val="22"/>
          </w:rPr>
          <w:fldChar w:fldCharType="begin"/>
        </w:r>
        <w:r w:rsidRPr="00B0409D">
          <w:rPr>
            <w:sz w:val="22"/>
            <w:szCs w:val="22"/>
          </w:rPr>
          <w:instrText xml:space="preserve"> PAGE    \* MERGEFORMAT </w:instrText>
        </w:r>
        <w:r w:rsidRPr="00B0409D">
          <w:rPr>
            <w:rFonts w:cs="Times New Roman"/>
            <w:sz w:val="22"/>
            <w:szCs w:val="22"/>
          </w:rPr>
          <w:fldChar w:fldCharType="separate"/>
        </w:r>
        <w:r w:rsidR="0036668E" w:rsidRPr="0036668E">
          <w:rPr>
            <w:rFonts w:asciiTheme="majorHAnsi" w:eastAsiaTheme="majorEastAsia" w:hAnsiTheme="majorHAnsi" w:cstheme="majorBidi"/>
            <w:noProof/>
            <w:sz w:val="22"/>
            <w:szCs w:val="22"/>
          </w:rPr>
          <w:t>5</w:t>
        </w:r>
        <w:r w:rsidRPr="00B0409D">
          <w:rPr>
            <w:rFonts w:asciiTheme="majorHAnsi" w:eastAsiaTheme="majorEastAsia" w:hAnsiTheme="majorHAnsi" w:cstheme="majorBidi"/>
            <w:noProof/>
            <w:sz w:val="22"/>
            <w:szCs w:val="22"/>
          </w:rPr>
          <w:fldChar w:fldCharType="end"/>
        </w:r>
      </w:p>
    </w:sdtContent>
  </w:sdt>
  <w:p w14:paraId="0E870DB9" w14:textId="77777777" w:rsidR="00626561" w:rsidRDefault="00626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8C39E" w14:textId="77777777" w:rsidR="005D460A" w:rsidRDefault="005D460A" w:rsidP="003B428F">
      <w:r>
        <w:separator/>
      </w:r>
    </w:p>
  </w:footnote>
  <w:footnote w:type="continuationSeparator" w:id="0">
    <w:p w14:paraId="15CE0A31" w14:textId="77777777" w:rsidR="005D460A" w:rsidRDefault="005D460A" w:rsidP="003B428F">
      <w:r>
        <w:continuationSeparator/>
      </w:r>
    </w:p>
  </w:footnote>
  <w:footnote w:id="1">
    <w:p w14:paraId="7F7D7EA8" w14:textId="547E8149" w:rsidR="00641D91" w:rsidRPr="00641D91" w:rsidRDefault="00641D91">
      <w:pPr>
        <w:pStyle w:val="FootnoteText"/>
        <w:rPr>
          <w:lang w:val="en-NZ"/>
        </w:rPr>
      </w:pPr>
      <w:r>
        <w:rPr>
          <w:rStyle w:val="FootnoteReference"/>
        </w:rPr>
        <w:footnoteRef/>
      </w:r>
      <w:r>
        <w:t xml:space="preserve"> </w:t>
      </w:r>
      <w:r>
        <w:rPr>
          <w:lang w:val="en-NZ"/>
        </w:rPr>
        <w:t>Note this is an updated version of the submission dated 18 June 2021.</w:t>
      </w:r>
    </w:p>
  </w:footnote>
  <w:footnote w:id="2">
    <w:p w14:paraId="40C510A9" w14:textId="337D1781" w:rsidR="00B80AAC" w:rsidRPr="00FD6B67" w:rsidRDefault="00B80AAC" w:rsidP="00097AE8">
      <w:pPr>
        <w:jc w:val="both"/>
        <w:rPr>
          <w:rFonts w:eastAsia="Times New Roman" w:cstheme="minorHAnsi"/>
          <w:sz w:val="20"/>
          <w:szCs w:val="20"/>
        </w:rPr>
      </w:pPr>
      <w:r w:rsidRPr="00FD6B67">
        <w:rPr>
          <w:rStyle w:val="FootnoteReference"/>
          <w:rFonts w:cstheme="minorHAnsi"/>
          <w:sz w:val="20"/>
          <w:szCs w:val="20"/>
        </w:rPr>
        <w:footnoteRef/>
      </w:r>
      <w:r w:rsidRPr="00FD6B67">
        <w:rPr>
          <w:rFonts w:cstheme="minorHAnsi"/>
          <w:sz w:val="20"/>
          <w:szCs w:val="20"/>
        </w:rPr>
        <w:t xml:space="preserve"> </w:t>
      </w:r>
      <w:hyperlink r:id="rId1" w:history="1">
        <w:r w:rsidRPr="00FD6B67">
          <w:rPr>
            <w:rFonts w:eastAsia="Times New Roman" w:cstheme="minorHAnsi"/>
            <w:sz w:val="20"/>
            <w:szCs w:val="20"/>
          </w:rPr>
          <w:t>Natasha Kuruppu</w:t>
        </w:r>
      </w:hyperlink>
      <w:r w:rsidRPr="00FD6B67">
        <w:rPr>
          <w:rFonts w:eastAsia="Times New Roman" w:cstheme="minorHAnsi"/>
          <w:sz w:val="20"/>
          <w:szCs w:val="20"/>
        </w:rPr>
        <w:t xml:space="preserve">, “Turning the Tide on </w:t>
      </w:r>
      <w:proofErr w:type="spellStart"/>
      <w:r w:rsidRPr="00FD6B67">
        <w:rPr>
          <w:rFonts w:eastAsia="Times New Roman" w:cstheme="minorHAnsi"/>
          <w:sz w:val="20"/>
          <w:szCs w:val="20"/>
        </w:rPr>
        <w:t>Urbanisation</w:t>
      </w:r>
      <w:proofErr w:type="spellEnd"/>
      <w:r w:rsidRPr="00FD6B67">
        <w:rPr>
          <w:rFonts w:eastAsia="Times New Roman" w:cstheme="minorHAnsi"/>
          <w:sz w:val="20"/>
          <w:szCs w:val="20"/>
        </w:rPr>
        <w:t xml:space="preserve"> Policy in the Pacific Islands”, United Nations University, 20 October 2016, </w:t>
      </w:r>
      <w:hyperlink r:id="rId2" w:history="1">
        <w:r w:rsidRPr="00FD6B67">
          <w:rPr>
            <w:rStyle w:val="Hyperlink"/>
            <w:rFonts w:eastAsia="Times New Roman" w:cstheme="minorHAnsi"/>
            <w:sz w:val="20"/>
            <w:szCs w:val="20"/>
          </w:rPr>
          <w:t>https://unu.edu/publications/articles/urbanisation-in-pacific-islands.html</w:t>
        </w:r>
      </w:hyperlink>
      <w:r w:rsidRPr="00FD6B67">
        <w:rPr>
          <w:rFonts w:eastAsia="Times New Roman" w:cstheme="minorHAnsi"/>
          <w:sz w:val="20"/>
          <w:szCs w:val="20"/>
        </w:rPr>
        <w:t xml:space="preserve">. </w:t>
      </w:r>
    </w:p>
  </w:footnote>
  <w:footnote w:id="3">
    <w:p w14:paraId="43FBC56B" w14:textId="77777777" w:rsidR="007E51C0" w:rsidRPr="00FD6B67" w:rsidRDefault="007E51C0" w:rsidP="00097AE8">
      <w:pPr>
        <w:jc w:val="both"/>
        <w:rPr>
          <w:rFonts w:cstheme="minorHAnsi"/>
          <w:bCs/>
          <w:sz w:val="20"/>
          <w:szCs w:val="20"/>
        </w:rPr>
      </w:pPr>
      <w:r w:rsidRPr="00FD6B67">
        <w:rPr>
          <w:rStyle w:val="FootnoteReference"/>
          <w:rFonts w:cstheme="minorHAnsi"/>
          <w:sz w:val="20"/>
          <w:szCs w:val="20"/>
        </w:rPr>
        <w:footnoteRef/>
      </w:r>
      <w:r w:rsidRPr="00FD6B67">
        <w:rPr>
          <w:rFonts w:cstheme="minorHAnsi"/>
          <w:sz w:val="20"/>
          <w:szCs w:val="20"/>
        </w:rPr>
        <w:t xml:space="preserve"> </w:t>
      </w:r>
      <w:r w:rsidRPr="00FD6B67">
        <w:rPr>
          <w:rFonts w:cstheme="minorHAnsi"/>
          <w:bCs/>
          <w:sz w:val="20"/>
          <w:szCs w:val="20"/>
        </w:rPr>
        <w:t xml:space="preserve">Amnesty International, “Pacific Islands: Human rights defenders under threat”, 30 May 2019, </w:t>
      </w:r>
      <w:hyperlink r:id="rId3" w:history="1">
        <w:r w:rsidRPr="00FD6B67">
          <w:rPr>
            <w:rStyle w:val="Hyperlink"/>
            <w:rFonts w:cstheme="minorHAnsi"/>
            <w:bCs/>
            <w:sz w:val="20"/>
            <w:szCs w:val="20"/>
          </w:rPr>
          <w:t>https://www.amnesty.org/en/latest/news/2019/05/pacific-islands-human-rights-defenders-under-threat/</w:t>
        </w:r>
      </w:hyperlink>
      <w:r w:rsidRPr="00FD6B67">
        <w:rPr>
          <w:rFonts w:cstheme="minorHAnsi"/>
          <w:bCs/>
          <w:sz w:val="20"/>
          <w:szCs w:val="20"/>
        </w:rPr>
        <w:t>.</w:t>
      </w:r>
    </w:p>
  </w:footnote>
  <w:footnote w:id="4">
    <w:p w14:paraId="37280FFC" w14:textId="51B2B05E" w:rsidR="009D1AC7" w:rsidRPr="00FD6B67" w:rsidRDefault="009D1AC7" w:rsidP="00097AE8">
      <w:pPr>
        <w:tabs>
          <w:tab w:val="left" w:pos="2022"/>
        </w:tabs>
        <w:jc w:val="both"/>
        <w:rPr>
          <w:rFonts w:cstheme="minorHAnsi"/>
          <w:sz w:val="20"/>
          <w:szCs w:val="20"/>
        </w:rPr>
      </w:pPr>
      <w:r w:rsidRPr="00FD6B67">
        <w:rPr>
          <w:rStyle w:val="FootnoteReference"/>
          <w:rFonts w:cstheme="minorHAnsi"/>
          <w:sz w:val="20"/>
          <w:szCs w:val="20"/>
        </w:rPr>
        <w:footnoteRef/>
      </w:r>
      <w:r w:rsidRPr="00FD6B67">
        <w:rPr>
          <w:rFonts w:cstheme="minorHAnsi"/>
          <w:sz w:val="20"/>
          <w:szCs w:val="20"/>
        </w:rPr>
        <w:t xml:space="preserve"> </w:t>
      </w:r>
      <w:r w:rsidRPr="00FD6B67">
        <w:rPr>
          <w:rStyle w:val="tojvnm2t"/>
          <w:rFonts w:cstheme="minorHAnsi"/>
          <w:sz w:val="20"/>
          <w:szCs w:val="20"/>
        </w:rPr>
        <w:t>Diva for Equality, “1</w:t>
      </w:r>
      <w:r w:rsidRPr="00FD6B67">
        <w:rPr>
          <w:rStyle w:val="tojvnm2t"/>
          <w:rFonts w:cstheme="minorHAnsi"/>
          <w:sz w:val="20"/>
          <w:szCs w:val="20"/>
          <w:vertAlign w:val="superscript"/>
        </w:rPr>
        <w:t>o</w:t>
      </w:r>
      <w:r w:rsidRPr="00FD6B67">
        <w:rPr>
          <w:rStyle w:val="tojvnm2t"/>
          <w:rFonts w:cstheme="minorHAnsi"/>
          <w:sz w:val="20"/>
          <w:szCs w:val="20"/>
        </w:rPr>
        <w:t xml:space="preserve">5c Talanoa Reports: Women of </w:t>
      </w:r>
      <w:proofErr w:type="spellStart"/>
      <w:r w:rsidRPr="00FD6B67">
        <w:rPr>
          <w:rStyle w:val="tojvnm2t"/>
          <w:rFonts w:cstheme="minorHAnsi"/>
          <w:sz w:val="20"/>
          <w:szCs w:val="20"/>
        </w:rPr>
        <w:t>Taveuni</w:t>
      </w:r>
      <w:proofErr w:type="spellEnd"/>
      <w:r w:rsidRPr="00FD6B67">
        <w:rPr>
          <w:rStyle w:val="tojvnm2t"/>
          <w:rFonts w:cstheme="minorHAnsi"/>
          <w:sz w:val="20"/>
          <w:szCs w:val="20"/>
        </w:rPr>
        <w:t xml:space="preserve"> Island March for Gender, Ecological and Climate Justice”, 8 October 2018, </w:t>
      </w:r>
      <w:hyperlink r:id="rId4" w:history="1">
        <w:r w:rsidRPr="00FD6B67">
          <w:rPr>
            <w:rStyle w:val="Hyperlink"/>
            <w:rFonts w:cstheme="minorHAnsi"/>
            <w:sz w:val="20"/>
            <w:szCs w:val="20"/>
          </w:rPr>
          <w:t>https://diva4equality.wordpress.com/2018/10/08/1o5c-talanoa-reports-women-of-taveuni-island-march-for-gender-ecological-and-climate-justice/</w:t>
        </w:r>
      </w:hyperlink>
      <w:r w:rsidRPr="00FD6B67">
        <w:rPr>
          <w:rStyle w:val="tojvnm2t"/>
          <w:rFonts w:cstheme="minorHAnsi"/>
          <w:sz w:val="20"/>
          <w:szCs w:val="20"/>
        </w:rPr>
        <w:t xml:space="preserve">. </w:t>
      </w:r>
    </w:p>
  </w:footnote>
  <w:footnote w:id="5">
    <w:p w14:paraId="5B49F750" w14:textId="1E5C5721" w:rsidR="00097AE8" w:rsidRPr="00FD6B67" w:rsidRDefault="00097AE8" w:rsidP="00143A38">
      <w:pPr>
        <w:rPr>
          <w:rFonts w:cstheme="minorHAnsi"/>
          <w:sz w:val="20"/>
          <w:szCs w:val="20"/>
        </w:rPr>
      </w:pPr>
      <w:r w:rsidRPr="00FD6B67">
        <w:rPr>
          <w:rStyle w:val="FootnoteReference"/>
          <w:rFonts w:cstheme="minorHAnsi"/>
          <w:sz w:val="20"/>
          <w:szCs w:val="20"/>
        </w:rPr>
        <w:footnoteRef/>
      </w:r>
      <w:r w:rsidRPr="00FD6B67">
        <w:rPr>
          <w:rFonts w:cstheme="minorHAnsi"/>
          <w:sz w:val="20"/>
          <w:szCs w:val="20"/>
        </w:rPr>
        <w:t xml:space="preserve"> Laura </w:t>
      </w:r>
      <w:proofErr w:type="spellStart"/>
      <w:r w:rsidRPr="00FD6B67">
        <w:rPr>
          <w:rFonts w:cstheme="minorHAnsi"/>
          <w:sz w:val="20"/>
          <w:szCs w:val="20"/>
        </w:rPr>
        <w:t>Liswood</w:t>
      </w:r>
      <w:proofErr w:type="spellEnd"/>
      <w:r w:rsidRPr="00FD6B67">
        <w:rPr>
          <w:rFonts w:cstheme="minorHAnsi"/>
          <w:sz w:val="20"/>
          <w:szCs w:val="20"/>
        </w:rPr>
        <w:t xml:space="preserve">, </w:t>
      </w:r>
      <w:r w:rsidRPr="00FD6B67">
        <w:rPr>
          <w:rStyle w:val="tojvnm2t"/>
          <w:rFonts w:cstheme="minorHAnsi"/>
          <w:sz w:val="20"/>
          <w:szCs w:val="20"/>
        </w:rPr>
        <w:t xml:space="preserve">“Women’s voices must be heard in the battle to save the ocean”, </w:t>
      </w:r>
      <w:r w:rsidRPr="00FD6B67">
        <w:rPr>
          <w:rStyle w:val="tojvnm2t"/>
          <w:rFonts w:cstheme="minorHAnsi"/>
          <w:i/>
          <w:sz w:val="20"/>
          <w:szCs w:val="20"/>
        </w:rPr>
        <w:t>World Economic Forum,</w:t>
      </w:r>
      <w:r w:rsidRPr="00FD6B67">
        <w:rPr>
          <w:rStyle w:val="tojvnm2t"/>
          <w:rFonts w:cstheme="minorHAnsi"/>
          <w:sz w:val="20"/>
          <w:szCs w:val="20"/>
        </w:rPr>
        <w:t xml:space="preserve"> 11 January 2019, </w:t>
      </w:r>
      <w:hyperlink r:id="rId5" w:history="1">
        <w:r w:rsidRPr="00FD6B67">
          <w:rPr>
            <w:rStyle w:val="Hyperlink"/>
            <w:rFonts w:cstheme="minorHAnsi"/>
            <w:sz w:val="20"/>
            <w:szCs w:val="20"/>
          </w:rPr>
          <w:t>https://www.weforum.org/agenda/2019/01/womens-voices-must-be-heard-in-the-battle-to-save-the-ocean/</w:t>
        </w:r>
      </w:hyperlink>
      <w:r w:rsidRPr="00FD6B67">
        <w:rPr>
          <w:rStyle w:val="tojvnm2t"/>
          <w:rFonts w:cstheme="minorHAnsi"/>
          <w:sz w:val="20"/>
          <w:szCs w:val="20"/>
        </w:rPr>
        <w:t xml:space="preserve">. </w:t>
      </w:r>
    </w:p>
  </w:footnote>
  <w:footnote w:id="6">
    <w:p w14:paraId="7FFBCE8E" w14:textId="6CCC1281" w:rsidR="00143A38" w:rsidRPr="00FD6B67" w:rsidRDefault="00143A38">
      <w:pPr>
        <w:pStyle w:val="FootnoteText"/>
        <w:rPr>
          <w:rFonts w:cstheme="minorHAnsi"/>
          <w:lang w:val="en-NZ"/>
        </w:rPr>
      </w:pPr>
      <w:r w:rsidRPr="00FD6B67">
        <w:rPr>
          <w:rStyle w:val="FootnoteReference"/>
          <w:rFonts w:cstheme="minorHAnsi"/>
        </w:rPr>
        <w:footnoteRef/>
      </w:r>
      <w:r w:rsidRPr="00FD6B67">
        <w:rPr>
          <w:rFonts w:cstheme="minorHAnsi"/>
        </w:rPr>
        <w:t xml:space="preserve"> </w:t>
      </w:r>
      <w:r w:rsidRPr="00FD6B67">
        <w:rPr>
          <w:rFonts w:cstheme="minorHAnsi"/>
          <w:lang w:val="en-NZ"/>
        </w:rPr>
        <w:t xml:space="preserve"> Pacific Community, </w:t>
      </w:r>
      <w:r w:rsidRPr="00FD6B67">
        <w:rPr>
          <w:rFonts w:cstheme="minorHAnsi"/>
        </w:rPr>
        <w:t xml:space="preserve">“New Report Highlights Women’s Invisible Roles in the Pacific’s Fisheries Sector”, 6 March 2020, </w:t>
      </w:r>
      <w:hyperlink r:id="rId6" w:history="1">
        <w:r w:rsidRPr="00FD6B67">
          <w:rPr>
            <w:rStyle w:val="Hyperlink"/>
            <w:rFonts w:cstheme="minorHAnsi"/>
          </w:rPr>
          <w:t>https://www.spc.int/updates/news/2020/03/new-report-highlights-womens-invisible-roles-in-the-pacifics-fisheries-sector</w:t>
        </w:r>
      </w:hyperlink>
      <w:r w:rsidRPr="00FD6B67">
        <w:rPr>
          <w:rFonts w:cstheme="minorHAnsi"/>
        </w:rPr>
        <w:t>.</w:t>
      </w:r>
    </w:p>
  </w:footnote>
  <w:footnote w:id="7">
    <w:p w14:paraId="5BBF6082" w14:textId="77777777" w:rsidR="00FD6B67" w:rsidRPr="00FD6B67" w:rsidRDefault="00F940CD" w:rsidP="00FD6B67">
      <w:pPr>
        <w:pStyle w:val="FootnoteText"/>
        <w:rPr>
          <w:rFonts w:cstheme="minorHAnsi"/>
        </w:rPr>
      </w:pPr>
      <w:r w:rsidRPr="00FD6B67">
        <w:rPr>
          <w:rStyle w:val="FootnoteReference"/>
          <w:rFonts w:cstheme="minorHAnsi"/>
        </w:rPr>
        <w:footnoteRef/>
      </w:r>
      <w:r w:rsidRPr="00FD6B67">
        <w:rPr>
          <w:rFonts w:cstheme="minorHAnsi"/>
        </w:rPr>
        <w:t xml:space="preserve"> </w:t>
      </w:r>
      <w:r w:rsidR="00FD6B67" w:rsidRPr="00FD6B67">
        <w:rPr>
          <w:rFonts w:cstheme="minorHAnsi"/>
        </w:rPr>
        <w:t>UN Refugee Agency, International Rescue Committee</w:t>
      </w:r>
      <w:r w:rsidR="00FD6B67">
        <w:rPr>
          <w:rFonts w:cstheme="minorHAnsi"/>
        </w:rPr>
        <w:t xml:space="preserve">, </w:t>
      </w:r>
      <w:r w:rsidR="00FD6B67" w:rsidRPr="00FD6B67">
        <w:rPr>
          <w:rFonts w:cstheme="minorHAnsi"/>
        </w:rPr>
        <w:t>Humanity and Inclusion</w:t>
      </w:r>
      <w:r w:rsidR="00FD6B67">
        <w:rPr>
          <w:rFonts w:cstheme="minorHAnsi"/>
        </w:rPr>
        <w:t xml:space="preserve"> and </w:t>
      </w:r>
      <w:r w:rsidR="00FD6B67" w:rsidRPr="00FD6B67">
        <w:rPr>
          <w:rFonts w:cstheme="minorHAnsi"/>
        </w:rPr>
        <w:t>Under the Same Sun</w:t>
      </w:r>
      <w:r w:rsidR="00FD6B67">
        <w:rPr>
          <w:rFonts w:cstheme="minorHAnsi"/>
        </w:rPr>
        <w:t>,</w:t>
      </w:r>
    </w:p>
    <w:p w14:paraId="147D1089" w14:textId="6A609110" w:rsidR="00F940CD" w:rsidRPr="00FD6B67" w:rsidRDefault="00FD6B67">
      <w:pPr>
        <w:pStyle w:val="FootnoteText"/>
        <w:rPr>
          <w:rFonts w:cstheme="minorHAnsi"/>
          <w:lang w:val="en-NZ"/>
        </w:rPr>
      </w:pPr>
      <w:r w:rsidRPr="00FD6B67">
        <w:rPr>
          <w:rFonts w:cstheme="minorHAnsi"/>
        </w:rPr>
        <w:t>“WORKING WITH PERSONS WITH DISABILITIES IN FORCED DISPLACEMENT</w:t>
      </w:r>
      <w:r>
        <w:rPr>
          <w:rFonts w:cstheme="minorHAnsi"/>
        </w:rPr>
        <w:t xml:space="preserve">”, 2019, </w:t>
      </w:r>
      <w:hyperlink r:id="rId7" w:history="1">
        <w:r w:rsidRPr="009E2705">
          <w:rPr>
            <w:rStyle w:val="Hyperlink"/>
            <w:rFonts w:cstheme="minorHAnsi"/>
          </w:rPr>
          <w:t>https://www.unhcr.org/4ec3c81c9.pdf</w:t>
        </w:r>
      </w:hyperlink>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E6181" w14:textId="3B6983D0" w:rsidR="00FE0602" w:rsidRDefault="00FE0602" w:rsidP="00FE0602">
    <w:pPr>
      <w:pStyle w:val="Header"/>
      <w:jc w:val="center"/>
    </w:pPr>
    <w:r w:rsidRPr="009A033F">
      <w:rPr>
        <w:noProof/>
        <w:lang w:val="en-NZ" w:eastAsia="en-NZ"/>
      </w:rPr>
      <w:drawing>
        <wp:inline distT="0" distB="0" distL="0" distR="0" wp14:anchorId="59F2A877" wp14:editId="150B722B">
          <wp:extent cx="1876425" cy="956609"/>
          <wp:effectExtent l="0" t="0" r="0" b="0"/>
          <wp:docPr id="1" name="Picture 1" descr="C:\Users\admin\OneDrive\Documents\Fellowship, UN 2020\Admin\Logo\OHCHR-Pacific_Logo_RGB_300dpi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OneDrive\Documents\Fellowship, UN 2020\Admin\Logo\OHCHR-Pacific_Logo_RGB_300dpi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406" cy="967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F31AA"/>
    <w:multiLevelType w:val="hybridMultilevel"/>
    <w:tmpl w:val="FC2A73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7630FCC"/>
    <w:multiLevelType w:val="multilevel"/>
    <w:tmpl w:val="5B6CA6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24E6A27"/>
    <w:multiLevelType w:val="multilevel"/>
    <w:tmpl w:val="5760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C714D9"/>
    <w:multiLevelType w:val="multilevel"/>
    <w:tmpl w:val="5B6CA6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8645F2"/>
    <w:multiLevelType w:val="multilevel"/>
    <w:tmpl w:val="0D0A89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D55237"/>
    <w:multiLevelType w:val="multilevel"/>
    <w:tmpl w:val="4F40C18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B6159DF"/>
    <w:multiLevelType w:val="multilevel"/>
    <w:tmpl w:val="F10E2916"/>
    <w:lvl w:ilvl="0">
      <w:start w:val="1"/>
      <w:numFmt w:val="decimal"/>
      <w:lvlText w:val="%1)"/>
      <w:lvlJc w:val="left"/>
      <w:pPr>
        <w:ind w:left="360" w:hanging="360"/>
      </w:pPr>
      <w:rPr>
        <w:rFonts w:hint="default"/>
      </w:rPr>
    </w:lvl>
    <w:lvl w:ilvl="1">
      <w:start w:val="10"/>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A975DFB"/>
    <w:multiLevelType w:val="multilevel"/>
    <w:tmpl w:val="6BAE563A"/>
    <w:lvl w:ilvl="0">
      <w:start w:val="1"/>
      <w:numFmt w:val="decimal"/>
      <w:lvlText w:val="%1)"/>
      <w:lvlJc w:val="left"/>
      <w:pPr>
        <w:ind w:left="360" w:hanging="360"/>
      </w:pPr>
      <w:rPr>
        <w:rFonts w:hint="default"/>
      </w:rPr>
    </w:lvl>
    <w:lvl w:ilvl="1">
      <w:start w:val="9"/>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B7"/>
    <w:rsid w:val="0000192F"/>
    <w:rsid w:val="00002D68"/>
    <w:rsid w:val="00003221"/>
    <w:rsid w:val="0000378B"/>
    <w:rsid w:val="000063DF"/>
    <w:rsid w:val="00007CA1"/>
    <w:rsid w:val="000107D3"/>
    <w:rsid w:val="00010B87"/>
    <w:rsid w:val="00011AC0"/>
    <w:rsid w:val="00012883"/>
    <w:rsid w:val="00012A3D"/>
    <w:rsid w:val="00012A68"/>
    <w:rsid w:val="000139A6"/>
    <w:rsid w:val="00014ED1"/>
    <w:rsid w:val="000202FE"/>
    <w:rsid w:val="00020AF7"/>
    <w:rsid w:val="00021735"/>
    <w:rsid w:val="000218E8"/>
    <w:rsid w:val="0002200C"/>
    <w:rsid w:val="000235F8"/>
    <w:rsid w:val="00023C28"/>
    <w:rsid w:val="00025B9A"/>
    <w:rsid w:val="00025EBD"/>
    <w:rsid w:val="00027F9F"/>
    <w:rsid w:val="0003048D"/>
    <w:rsid w:val="00035E20"/>
    <w:rsid w:val="000371F6"/>
    <w:rsid w:val="00040A5C"/>
    <w:rsid w:val="0004124E"/>
    <w:rsid w:val="0004234B"/>
    <w:rsid w:val="00044B14"/>
    <w:rsid w:val="0004656B"/>
    <w:rsid w:val="00046C67"/>
    <w:rsid w:val="000472A0"/>
    <w:rsid w:val="000508AE"/>
    <w:rsid w:val="00050997"/>
    <w:rsid w:val="000515CF"/>
    <w:rsid w:val="00051A2C"/>
    <w:rsid w:val="00053592"/>
    <w:rsid w:val="000563C5"/>
    <w:rsid w:val="00056A05"/>
    <w:rsid w:val="00056E43"/>
    <w:rsid w:val="000574E3"/>
    <w:rsid w:val="00060179"/>
    <w:rsid w:val="000617ED"/>
    <w:rsid w:val="00062E70"/>
    <w:rsid w:val="000645FC"/>
    <w:rsid w:val="00064770"/>
    <w:rsid w:val="000674E3"/>
    <w:rsid w:val="00070027"/>
    <w:rsid w:val="00070727"/>
    <w:rsid w:val="00070DCC"/>
    <w:rsid w:val="00073EC8"/>
    <w:rsid w:val="00075CEE"/>
    <w:rsid w:val="00075F51"/>
    <w:rsid w:val="00076393"/>
    <w:rsid w:val="000804CE"/>
    <w:rsid w:val="00087E04"/>
    <w:rsid w:val="000906F9"/>
    <w:rsid w:val="00090CC8"/>
    <w:rsid w:val="00091BC3"/>
    <w:rsid w:val="00092D2D"/>
    <w:rsid w:val="00093C2B"/>
    <w:rsid w:val="00094B97"/>
    <w:rsid w:val="000965B5"/>
    <w:rsid w:val="00096ED0"/>
    <w:rsid w:val="00097A52"/>
    <w:rsid w:val="00097AE8"/>
    <w:rsid w:val="00097DAF"/>
    <w:rsid w:val="000A323B"/>
    <w:rsid w:val="000A37AA"/>
    <w:rsid w:val="000A421F"/>
    <w:rsid w:val="000A506B"/>
    <w:rsid w:val="000A5651"/>
    <w:rsid w:val="000A7162"/>
    <w:rsid w:val="000B0EB4"/>
    <w:rsid w:val="000B1340"/>
    <w:rsid w:val="000B18C6"/>
    <w:rsid w:val="000B32B8"/>
    <w:rsid w:val="000B4E2D"/>
    <w:rsid w:val="000B794D"/>
    <w:rsid w:val="000C1482"/>
    <w:rsid w:val="000C15BF"/>
    <w:rsid w:val="000C19D4"/>
    <w:rsid w:val="000C3938"/>
    <w:rsid w:val="000C5DAB"/>
    <w:rsid w:val="000C60C2"/>
    <w:rsid w:val="000C6143"/>
    <w:rsid w:val="000C76E0"/>
    <w:rsid w:val="000D12FC"/>
    <w:rsid w:val="000D1566"/>
    <w:rsid w:val="000D3331"/>
    <w:rsid w:val="000D53A0"/>
    <w:rsid w:val="000D60AF"/>
    <w:rsid w:val="000E01A3"/>
    <w:rsid w:val="000E0D67"/>
    <w:rsid w:val="000E133B"/>
    <w:rsid w:val="000E155E"/>
    <w:rsid w:val="000E5781"/>
    <w:rsid w:val="000E7238"/>
    <w:rsid w:val="000F1C1D"/>
    <w:rsid w:val="000F1DC7"/>
    <w:rsid w:val="000F2754"/>
    <w:rsid w:val="000F3524"/>
    <w:rsid w:val="000F496B"/>
    <w:rsid w:val="000F50E1"/>
    <w:rsid w:val="000F5C18"/>
    <w:rsid w:val="000F64B4"/>
    <w:rsid w:val="00101052"/>
    <w:rsid w:val="001012AB"/>
    <w:rsid w:val="00101BCC"/>
    <w:rsid w:val="00101C74"/>
    <w:rsid w:val="00103BB6"/>
    <w:rsid w:val="00103F44"/>
    <w:rsid w:val="00105786"/>
    <w:rsid w:val="00105FB3"/>
    <w:rsid w:val="0010716C"/>
    <w:rsid w:val="00111245"/>
    <w:rsid w:val="00111A58"/>
    <w:rsid w:val="00112029"/>
    <w:rsid w:val="00112037"/>
    <w:rsid w:val="001136B0"/>
    <w:rsid w:val="00113E4B"/>
    <w:rsid w:val="00115846"/>
    <w:rsid w:val="0011779D"/>
    <w:rsid w:val="001204F1"/>
    <w:rsid w:val="00122673"/>
    <w:rsid w:val="00123286"/>
    <w:rsid w:val="0012590E"/>
    <w:rsid w:val="00126469"/>
    <w:rsid w:val="00127FE8"/>
    <w:rsid w:val="0013024B"/>
    <w:rsid w:val="001312E5"/>
    <w:rsid w:val="00133449"/>
    <w:rsid w:val="001340BF"/>
    <w:rsid w:val="00136E54"/>
    <w:rsid w:val="00141E70"/>
    <w:rsid w:val="00142846"/>
    <w:rsid w:val="00142DB2"/>
    <w:rsid w:val="00143A38"/>
    <w:rsid w:val="00144B7D"/>
    <w:rsid w:val="0014761E"/>
    <w:rsid w:val="00150B23"/>
    <w:rsid w:val="001601D5"/>
    <w:rsid w:val="00161051"/>
    <w:rsid w:val="001627C1"/>
    <w:rsid w:val="00162863"/>
    <w:rsid w:val="00163036"/>
    <w:rsid w:val="00163A6E"/>
    <w:rsid w:val="0017287E"/>
    <w:rsid w:val="0017735D"/>
    <w:rsid w:val="001775DC"/>
    <w:rsid w:val="001777F4"/>
    <w:rsid w:val="00181014"/>
    <w:rsid w:val="0018113D"/>
    <w:rsid w:val="001831B4"/>
    <w:rsid w:val="00183482"/>
    <w:rsid w:val="00183B08"/>
    <w:rsid w:val="00183E15"/>
    <w:rsid w:val="00184128"/>
    <w:rsid w:val="00184903"/>
    <w:rsid w:val="00184B96"/>
    <w:rsid w:val="00187256"/>
    <w:rsid w:val="00187BB7"/>
    <w:rsid w:val="001903D8"/>
    <w:rsid w:val="00190F8A"/>
    <w:rsid w:val="00191503"/>
    <w:rsid w:val="00193B23"/>
    <w:rsid w:val="00194A88"/>
    <w:rsid w:val="00195395"/>
    <w:rsid w:val="00197057"/>
    <w:rsid w:val="00197D17"/>
    <w:rsid w:val="001A0FB9"/>
    <w:rsid w:val="001A10AA"/>
    <w:rsid w:val="001A1724"/>
    <w:rsid w:val="001A3C35"/>
    <w:rsid w:val="001A55E1"/>
    <w:rsid w:val="001A5622"/>
    <w:rsid w:val="001A7657"/>
    <w:rsid w:val="001B0D0D"/>
    <w:rsid w:val="001B13C6"/>
    <w:rsid w:val="001B2E58"/>
    <w:rsid w:val="001B380D"/>
    <w:rsid w:val="001B4D22"/>
    <w:rsid w:val="001B582E"/>
    <w:rsid w:val="001B7EA7"/>
    <w:rsid w:val="001C001A"/>
    <w:rsid w:val="001C1350"/>
    <w:rsid w:val="001C13B4"/>
    <w:rsid w:val="001C1B6D"/>
    <w:rsid w:val="001C3656"/>
    <w:rsid w:val="001C4ADD"/>
    <w:rsid w:val="001C4E19"/>
    <w:rsid w:val="001C60CD"/>
    <w:rsid w:val="001C778E"/>
    <w:rsid w:val="001D196D"/>
    <w:rsid w:val="001D2655"/>
    <w:rsid w:val="001D2BA2"/>
    <w:rsid w:val="001D2C88"/>
    <w:rsid w:val="001D35AA"/>
    <w:rsid w:val="001D5A8E"/>
    <w:rsid w:val="001D5DF2"/>
    <w:rsid w:val="001E07D4"/>
    <w:rsid w:val="001E09B5"/>
    <w:rsid w:val="001E0F8B"/>
    <w:rsid w:val="001E31B3"/>
    <w:rsid w:val="001E4BC1"/>
    <w:rsid w:val="001F0696"/>
    <w:rsid w:val="001F16D1"/>
    <w:rsid w:val="001F352D"/>
    <w:rsid w:val="001F3576"/>
    <w:rsid w:val="001F75D5"/>
    <w:rsid w:val="00200919"/>
    <w:rsid w:val="0020124A"/>
    <w:rsid w:val="00201C7D"/>
    <w:rsid w:val="00203574"/>
    <w:rsid w:val="0020636F"/>
    <w:rsid w:val="002065A2"/>
    <w:rsid w:val="002070D3"/>
    <w:rsid w:val="002103A0"/>
    <w:rsid w:val="00215414"/>
    <w:rsid w:val="002163EE"/>
    <w:rsid w:val="002210A0"/>
    <w:rsid w:val="002222A2"/>
    <w:rsid w:val="00225569"/>
    <w:rsid w:val="0022607D"/>
    <w:rsid w:val="002262DC"/>
    <w:rsid w:val="00231C85"/>
    <w:rsid w:val="00232365"/>
    <w:rsid w:val="002327E6"/>
    <w:rsid w:val="002349C2"/>
    <w:rsid w:val="0023626F"/>
    <w:rsid w:val="00237205"/>
    <w:rsid w:val="00237CFA"/>
    <w:rsid w:val="00237E47"/>
    <w:rsid w:val="002413EF"/>
    <w:rsid w:val="00241890"/>
    <w:rsid w:val="002418E5"/>
    <w:rsid w:val="002419F0"/>
    <w:rsid w:val="00243693"/>
    <w:rsid w:val="00245C68"/>
    <w:rsid w:val="00247A0D"/>
    <w:rsid w:val="0025273C"/>
    <w:rsid w:val="00252DE8"/>
    <w:rsid w:val="002562B0"/>
    <w:rsid w:val="002572D7"/>
    <w:rsid w:val="00262187"/>
    <w:rsid w:val="00264E39"/>
    <w:rsid w:val="00264E91"/>
    <w:rsid w:val="00265D14"/>
    <w:rsid w:val="00267A6C"/>
    <w:rsid w:val="002712BA"/>
    <w:rsid w:val="0027510E"/>
    <w:rsid w:val="00275AF0"/>
    <w:rsid w:val="00277328"/>
    <w:rsid w:val="002774AA"/>
    <w:rsid w:val="00277905"/>
    <w:rsid w:val="00281A7B"/>
    <w:rsid w:val="00281E48"/>
    <w:rsid w:val="002854A1"/>
    <w:rsid w:val="00286DBF"/>
    <w:rsid w:val="00287A1D"/>
    <w:rsid w:val="00290C1F"/>
    <w:rsid w:val="00290D96"/>
    <w:rsid w:val="0029306A"/>
    <w:rsid w:val="002936FF"/>
    <w:rsid w:val="002940F9"/>
    <w:rsid w:val="002951DA"/>
    <w:rsid w:val="00296F0B"/>
    <w:rsid w:val="002970D5"/>
    <w:rsid w:val="00297672"/>
    <w:rsid w:val="00297FD6"/>
    <w:rsid w:val="002A0E8E"/>
    <w:rsid w:val="002A39B5"/>
    <w:rsid w:val="002A4821"/>
    <w:rsid w:val="002A4B06"/>
    <w:rsid w:val="002B07C2"/>
    <w:rsid w:val="002B0C1E"/>
    <w:rsid w:val="002B1FE2"/>
    <w:rsid w:val="002B2810"/>
    <w:rsid w:val="002B40B2"/>
    <w:rsid w:val="002B455F"/>
    <w:rsid w:val="002B5DA4"/>
    <w:rsid w:val="002B77A6"/>
    <w:rsid w:val="002B790B"/>
    <w:rsid w:val="002B7FBD"/>
    <w:rsid w:val="002C1221"/>
    <w:rsid w:val="002C452E"/>
    <w:rsid w:val="002C485E"/>
    <w:rsid w:val="002C506C"/>
    <w:rsid w:val="002C5330"/>
    <w:rsid w:val="002C5568"/>
    <w:rsid w:val="002C6946"/>
    <w:rsid w:val="002C6E8F"/>
    <w:rsid w:val="002C77F3"/>
    <w:rsid w:val="002D21C6"/>
    <w:rsid w:val="002D2460"/>
    <w:rsid w:val="002D4E7F"/>
    <w:rsid w:val="002D504A"/>
    <w:rsid w:val="002D6433"/>
    <w:rsid w:val="002D6CB2"/>
    <w:rsid w:val="002E07C3"/>
    <w:rsid w:val="002E100E"/>
    <w:rsid w:val="002E27E0"/>
    <w:rsid w:val="002E3AFD"/>
    <w:rsid w:val="002E6EBA"/>
    <w:rsid w:val="002F0219"/>
    <w:rsid w:val="002F047A"/>
    <w:rsid w:val="002F5342"/>
    <w:rsid w:val="002F53C9"/>
    <w:rsid w:val="002F59E2"/>
    <w:rsid w:val="002F5A1E"/>
    <w:rsid w:val="002F7651"/>
    <w:rsid w:val="00303661"/>
    <w:rsid w:val="00311C23"/>
    <w:rsid w:val="00313590"/>
    <w:rsid w:val="00313B45"/>
    <w:rsid w:val="00314FB6"/>
    <w:rsid w:val="003155FF"/>
    <w:rsid w:val="003162FF"/>
    <w:rsid w:val="003163EC"/>
    <w:rsid w:val="003215D9"/>
    <w:rsid w:val="0032345D"/>
    <w:rsid w:val="00325660"/>
    <w:rsid w:val="00332147"/>
    <w:rsid w:val="003336E6"/>
    <w:rsid w:val="003341A8"/>
    <w:rsid w:val="00335163"/>
    <w:rsid w:val="003418F7"/>
    <w:rsid w:val="0034192B"/>
    <w:rsid w:val="00342191"/>
    <w:rsid w:val="0034497A"/>
    <w:rsid w:val="00345917"/>
    <w:rsid w:val="00346242"/>
    <w:rsid w:val="00347260"/>
    <w:rsid w:val="003476A0"/>
    <w:rsid w:val="003479E3"/>
    <w:rsid w:val="00350CF9"/>
    <w:rsid w:val="00351142"/>
    <w:rsid w:val="00351D84"/>
    <w:rsid w:val="00352F33"/>
    <w:rsid w:val="00354266"/>
    <w:rsid w:val="003546F2"/>
    <w:rsid w:val="003549B4"/>
    <w:rsid w:val="00354ACF"/>
    <w:rsid w:val="00354DA6"/>
    <w:rsid w:val="003570E2"/>
    <w:rsid w:val="00357C67"/>
    <w:rsid w:val="0036024A"/>
    <w:rsid w:val="00360A9B"/>
    <w:rsid w:val="00362BDE"/>
    <w:rsid w:val="00362FEF"/>
    <w:rsid w:val="00364A22"/>
    <w:rsid w:val="00365601"/>
    <w:rsid w:val="0036587D"/>
    <w:rsid w:val="0036668E"/>
    <w:rsid w:val="00367057"/>
    <w:rsid w:val="0037190B"/>
    <w:rsid w:val="00372CB7"/>
    <w:rsid w:val="0037395F"/>
    <w:rsid w:val="00373F2D"/>
    <w:rsid w:val="00375AF2"/>
    <w:rsid w:val="003806A2"/>
    <w:rsid w:val="00382434"/>
    <w:rsid w:val="0038255B"/>
    <w:rsid w:val="00382BF2"/>
    <w:rsid w:val="00385981"/>
    <w:rsid w:val="003864EA"/>
    <w:rsid w:val="00386BE1"/>
    <w:rsid w:val="0038750C"/>
    <w:rsid w:val="0039048D"/>
    <w:rsid w:val="003907F9"/>
    <w:rsid w:val="003909C0"/>
    <w:rsid w:val="00391295"/>
    <w:rsid w:val="00391BBA"/>
    <w:rsid w:val="00393572"/>
    <w:rsid w:val="0039519B"/>
    <w:rsid w:val="00395582"/>
    <w:rsid w:val="00395A16"/>
    <w:rsid w:val="00397906"/>
    <w:rsid w:val="003A02E5"/>
    <w:rsid w:val="003A0DD4"/>
    <w:rsid w:val="003A1C14"/>
    <w:rsid w:val="003A1CD4"/>
    <w:rsid w:val="003A75D6"/>
    <w:rsid w:val="003B08E5"/>
    <w:rsid w:val="003B0DA8"/>
    <w:rsid w:val="003B11D8"/>
    <w:rsid w:val="003B15BA"/>
    <w:rsid w:val="003B3651"/>
    <w:rsid w:val="003B3736"/>
    <w:rsid w:val="003B428F"/>
    <w:rsid w:val="003B4305"/>
    <w:rsid w:val="003B5E38"/>
    <w:rsid w:val="003B6A87"/>
    <w:rsid w:val="003B6E37"/>
    <w:rsid w:val="003C0BAE"/>
    <w:rsid w:val="003C1E13"/>
    <w:rsid w:val="003C21F8"/>
    <w:rsid w:val="003C49A7"/>
    <w:rsid w:val="003C4CCE"/>
    <w:rsid w:val="003C7893"/>
    <w:rsid w:val="003C7EB1"/>
    <w:rsid w:val="003D1C97"/>
    <w:rsid w:val="003D28A7"/>
    <w:rsid w:val="003D3A68"/>
    <w:rsid w:val="003D65F5"/>
    <w:rsid w:val="003D723E"/>
    <w:rsid w:val="003D7AF3"/>
    <w:rsid w:val="003E1200"/>
    <w:rsid w:val="003E15B9"/>
    <w:rsid w:val="003E15CE"/>
    <w:rsid w:val="003E16EE"/>
    <w:rsid w:val="003E4D13"/>
    <w:rsid w:val="003E4E84"/>
    <w:rsid w:val="003F0D17"/>
    <w:rsid w:val="003F16E4"/>
    <w:rsid w:val="003F1BFD"/>
    <w:rsid w:val="003F1CA5"/>
    <w:rsid w:val="003F484A"/>
    <w:rsid w:val="003F6EA2"/>
    <w:rsid w:val="004018E2"/>
    <w:rsid w:val="00401A5B"/>
    <w:rsid w:val="00401E83"/>
    <w:rsid w:val="00402BFB"/>
    <w:rsid w:val="004044D1"/>
    <w:rsid w:val="004046AD"/>
    <w:rsid w:val="00404752"/>
    <w:rsid w:val="004052C3"/>
    <w:rsid w:val="00407141"/>
    <w:rsid w:val="00407283"/>
    <w:rsid w:val="004106A1"/>
    <w:rsid w:val="004106F2"/>
    <w:rsid w:val="00411A47"/>
    <w:rsid w:val="00412453"/>
    <w:rsid w:val="00416A15"/>
    <w:rsid w:val="00416B67"/>
    <w:rsid w:val="004173C9"/>
    <w:rsid w:val="004208AE"/>
    <w:rsid w:val="00422741"/>
    <w:rsid w:val="00423A54"/>
    <w:rsid w:val="004242F5"/>
    <w:rsid w:val="00425BA9"/>
    <w:rsid w:val="00425C93"/>
    <w:rsid w:val="00427699"/>
    <w:rsid w:val="00427FD0"/>
    <w:rsid w:val="0043201D"/>
    <w:rsid w:val="00435A11"/>
    <w:rsid w:val="00435AE8"/>
    <w:rsid w:val="00435D78"/>
    <w:rsid w:val="0044053C"/>
    <w:rsid w:val="00440D69"/>
    <w:rsid w:val="00441F62"/>
    <w:rsid w:val="004422C2"/>
    <w:rsid w:val="00442DF2"/>
    <w:rsid w:val="00443C33"/>
    <w:rsid w:val="004449EE"/>
    <w:rsid w:val="004471CD"/>
    <w:rsid w:val="00451129"/>
    <w:rsid w:val="00451369"/>
    <w:rsid w:val="00451F1D"/>
    <w:rsid w:val="00454780"/>
    <w:rsid w:val="00455249"/>
    <w:rsid w:val="00455C37"/>
    <w:rsid w:val="004604A8"/>
    <w:rsid w:val="00460609"/>
    <w:rsid w:val="00461E13"/>
    <w:rsid w:val="004627EE"/>
    <w:rsid w:val="00463C98"/>
    <w:rsid w:val="00463F88"/>
    <w:rsid w:val="00464139"/>
    <w:rsid w:val="004654F7"/>
    <w:rsid w:val="00466926"/>
    <w:rsid w:val="00466BFB"/>
    <w:rsid w:val="00466E6B"/>
    <w:rsid w:val="00467912"/>
    <w:rsid w:val="00470E71"/>
    <w:rsid w:val="00473513"/>
    <w:rsid w:val="0048052E"/>
    <w:rsid w:val="004807A5"/>
    <w:rsid w:val="0048108C"/>
    <w:rsid w:val="004815F1"/>
    <w:rsid w:val="0048411E"/>
    <w:rsid w:val="00484163"/>
    <w:rsid w:val="00484E17"/>
    <w:rsid w:val="00484FB9"/>
    <w:rsid w:val="00485E2F"/>
    <w:rsid w:val="004914A1"/>
    <w:rsid w:val="004932D5"/>
    <w:rsid w:val="00494F2C"/>
    <w:rsid w:val="004952AA"/>
    <w:rsid w:val="00496463"/>
    <w:rsid w:val="004A0745"/>
    <w:rsid w:val="004A1063"/>
    <w:rsid w:val="004A5191"/>
    <w:rsid w:val="004A664C"/>
    <w:rsid w:val="004A6C01"/>
    <w:rsid w:val="004A6DE8"/>
    <w:rsid w:val="004A74B2"/>
    <w:rsid w:val="004A7DC6"/>
    <w:rsid w:val="004A7EDF"/>
    <w:rsid w:val="004B0532"/>
    <w:rsid w:val="004B0C43"/>
    <w:rsid w:val="004B0C4F"/>
    <w:rsid w:val="004B0DDE"/>
    <w:rsid w:val="004B153A"/>
    <w:rsid w:val="004B1659"/>
    <w:rsid w:val="004B4F34"/>
    <w:rsid w:val="004B5ECB"/>
    <w:rsid w:val="004B6E83"/>
    <w:rsid w:val="004B7CC0"/>
    <w:rsid w:val="004C0A76"/>
    <w:rsid w:val="004C1AFA"/>
    <w:rsid w:val="004C2EFE"/>
    <w:rsid w:val="004C3858"/>
    <w:rsid w:val="004C385B"/>
    <w:rsid w:val="004C5DD2"/>
    <w:rsid w:val="004C6F67"/>
    <w:rsid w:val="004C77E9"/>
    <w:rsid w:val="004D0253"/>
    <w:rsid w:val="004D0B08"/>
    <w:rsid w:val="004D0CC7"/>
    <w:rsid w:val="004D145B"/>
    <w:rsid w:val="004D2014"/>
    <w:rsid w:val="004D2BB3"/>
    <w:rsid w:val="004D2E2A"/>
    <w:rsid w:val="004D336F"/>
    <w:rsid w:val="004D3BB4"/>
    <w:rsid w:val="004D40B4"/>
    <w:rsid w:val="004D48B0"/>
    <w:rsid w:val="004D4BBB"/>
    <w:rsid w:val="004D66C5"/>
    <w:rsid w:val="004E43C8"/>
    <w:rsid w:val="004E5D8F"/>
    <w:rsid w:val="004E6EB6"/>
    <w:rsid w:val="004E7C32"/>
    <w:rsid w:val="004F0E71"/>
    <w:rsid w:val="004F17D7"/>
    <w:rsid w:val="004F3655"/>
    <w:rsid w:val="004F42B0"/>
    <w:rsid w:val="004F7C82"/>
    <w:rsid w:val="005003BB"/>
    <w:rsid w:val="0050082D"/>
    <w:rsid w:val="00500C3C"/>
    <w:rsid w:val="00500EFD"/>
    <w:rsid w:val="005011AA"/>
    <w:rsid w:val="005047A4"/>
    <w:rsid w:val="00504D69"/>
    <w:rsid w:val="005103A1"/>
    <w:rsid w:val="00512CEB"/>
    <w:rsid w:val="005136F3"/>
    <w:rsid w:val="00514C84"/>
    <w:rsid w:val="00516220"/>
    <w:rsid w:val="0051703A"/>
    <w:rsid w:val="00524B1B"/>
    <w:rsid w:val="00526A1D"/>
    <w:rsid w:val="0052719F"/>
    <w:rsid w:val="00527465"/>
    <w:rsid w:val="00531DF9"/>
    <w:rsid w:val="00532E45"/>
    <w:rsid w:val="00533B2C"/>
    <w:rsid w:val="0053470A"/>
    <w:rsid w:val="00534F46"/>
    <w:rsid w:val="0053529F"/>
    <w:rsid w:val="00535C7B"/>
    <w:rsid w:val="00537994"/>
    <w:rsid w:val="00537AAA"/>
    <w:rsid w:val="00537F3D"/>
    <w:rsid w:val="00543AF7"/>
    <w:rsid w:val="00543FB1"/>
    <w:rsid w:val="0054727B"/>
    <w:rsid w:val="005473EE"/>
    <w:rsid w:val="00550023"/>
    <w:rsid w:val="00551EF3"/>
    <w:rsid w:val="005568A2"/>
    <w:rsid w:val="00556B2F"/>
    <w:rsid w:val="00556E73"/>
    <w:rsid w:val="00557391"/>
    <w:rsid w:val="00557833"/>
    <w:rsid w:val="0056194F"/>
    <w:rsid w:val="0056353A"/>
    <w:rsid w:val="005636E3"/>
    <w:rsid w:val="00563E31"/>
    <w:rsid w:val="00563FF8"/>
    <w:rsid w:val="00565B40"/>
    <w:rsid w:val="005663DE"/>
    <w:rsid w:val="005665B6"/>
    <w:rsid w:val="00572501"/>
    <w:rsid w:val="00572C98"/>
    <w:rsid w:val="00576388"/>
    <w:rsid w:val="00581FE4"/>
    <w:rsid w:val="0058341F"/>
    <w:rsid w:val="0058373A"/>
    <w:rsid w:val="005944F7"/>
    <w:rsid w:val="005953C1"/>
    <w:rsid w:val="00597241"/>
    <w:rsid w:val="005A479F"/>
    <w:rsid w:val="005A513F"/>
    <w:rsid w:val="005A681D"/>
    <w:rsid w:val="005B21CF"/>
    <w:rsid w:val="005B3025"/>
    <w:rsid w:val="005B5EB3"/>
    <w:rsid w:val="005C5D63"/>
    <w:rsid w:val="005C612E"/>
    <w:rsid w:val="005C7EDC"/>
    <w:rsid w:val="005D0987"/>
    <w:rsid w:val="005D10A0"/>
    <w:rsid w:val="005D323B"/>
    <w:rsid w:val="005D436D"/>
    <w:rsid w:val="005D460A"/>
    <w:rsid w:val="005D7139"/>
    <w:rsid w:val="005E22C3"/>
    <w:rsid w:val="005E2788"/>
    <w:rsid w:val="005E3D5E"/>
    <w:rsid w:val="005E3EC0"/>
    <w:rsid w:val="005E4C93"/>
    <w:rsid w:val="005E6126"/>
    <w:rsid w:val="005E6D88"/>
    <w:rsid w:val="005E7EEA"/>
    <w:rsid w:val="005F0775"/>
    <w:rsid w:val="005F2CE2"/>
    <w:rsid w:val="005F42EE"/>
    <w:rsid w:val="005F4447"/>
    <w:rsid w:val="005F4E5F"/>
    <w:rsid w:val="005F5071"/>
    <w:rsid w:val="005F50D4"/>
    <w:rsid w:val="005F57E3"/>
    <w:rsid w:val="005F6495"/>
    <w:rsid w:val="005F79F3"/>
    <w:rsid w:val="006003A1"/>
    <w:rsid w:val="006016B7"/>
    <w:rsid w:val="00603CB4"/>
    <w:rsid w:val="00603E23"/>
    <w:rsid w:val="00604D18"/>
    <w:rsid w:val="006052B3"/>
    <w:rsid w:val="006069FA"/>
    <w:rsid w:val="00606D58"/>
    <w:rsid w:val="006117F4"/>
    <w:rsid w:val="00612D26"/>
    <w:rsid w:val="006153E1"/>
    <w:rsid w:val="006167B1"/>
    <w:rsid w:val="006168A8"/>
    <w:rsid w:val="006170C6"/>
    <w:rsid w:val="0062139D"/>
    <w:rsid w:val="0062230B"/>
    <w:rsid w:val="006241E9"/>
    <w:rsid w:val="00624C55"/>
    <w:rsid w:val="00626561"/>
    <w:rsid w:val="00630196"/>
    <w:rsid w:val="0063171A"/>
    <w:rsid w:val="00634634"/>
    <w:rsid w:val="00634BDE"/>
    <w:rsid w:val="00635F99"/>
    <w:rsid w:val="006360AE"/>
    <w:rsid w:val="00637063"/>
    <w:rsid w:val="00637285"/>
    <w:rsid w:val="006377FF"/>
    <w:rsid w:val="00637952"/>
    <w:rsid w:val="00641D91"/>
    <w:rsid w:val="006435C1"/>
    <w:rsid w:val="00644404"/>
    <w:rsid w:val="006446A9"/>
    <w:rsid w:val="00644AF5"/>
    <w:rsid w:val="00647223"/>
    <w:rsid w:val="00647DEF"/>
    <w:rsid w:val="00650690"/>
    <w:rsid w:val="00651196"/>
    <w:rsid w:val="006525F0"/>
    <w:rsid w:val="00652EC7"/>
    <w:rsid w:val="00653F67"/>
    <w:rsid w:val="00657188"/>
    <w:rsid w:val="00657B84"/>
    <w:rsid w:val="00657D3F"/>
    <w:rsid w:val="00660131"/>
    <w:rsid w:val="006608DA"/>
    <w:rsid w:val="00660958"/>
    <w:rsid w:val="00660FC0"/>
    <w:rsid w:val="00663F24"/>
    <w:rsid w:val="00665FE0"/>
    <w:rsid w:val="00666E98"/>
    <w:rsid w:val="00667104"/>
    <w:rsid w:val="00670A69"/>
    <w:rsid w:val="00670D1E"/>
    <w:rsid w:val="00672750"/>
    <w:rsid w:val="00672B27"/>
    <w:rsid w:val="00673455"/>
    <w:rsid w:val="006737E0"/>
    <w:rsid w:val="006746A0"/>
    <w:rsid w:val="0067609A"/>
    <w:rsid w:val="006765D3"/>
    <w:rsid w:val="00680261"/>
    <w:rsid w:val="00680307"/>
    <w:rsid w:val="00685B30"/>
    <w:rsid w:val="00687481"/>
    <w:rsid w:val="00687A09"/>
    <w:rsid w:val="006903CA"/>
    <w:rsid w:val="00690F0F"/>
    <w:rsid w:val="00692EEF"/>
    <w:rsid w:val="00693026"/>
    <w:rsid w:val="006955F1"/>
    <w:rsid w:val="00697C39"/>
    <w:rsid w:val="00697F78"/>
    <w:rsid w:val="006A01D9"/>
    <w:rsid w:val="006A0933"/>
    <w:rsid w:val="006A17C2"/>
    <w:rsid w:val="006A54D1"/>
    <w:rsid w:val="006A5790"/>
    <w:rsid w:val="006A59CB"/>
    <w:rsid w:val="006A59FC"/>
    <w:rsid w:val="006A6989"/>
    <w:rsid w:val="006A7E33"/>
    <w:rsid w:val="006B0FBB"/>
    <w:rsid w:val="006B3623"/>
    <w:rsid w:val="006B69BC"/>
    <w:rsid w:val="006B798B"/>
    <w:rsid w:val="006B7C88"/>
    <w:rsid w:val="006C4641"/>
    <w:rsid w:val="006C630F"/>
    <w:rsid w:val="006C7A48"/>
    <w:rsid w:val="006D17D2"/>
    <w:rsid w:val="006D29E9"/>
    <w:rsid w:val="006D3080"/>
    <w:rsid w:val="006D44FF"/>
    <w:rsid w:val="006D4C0B"/>
    <w:rsid w:val="006D613F"/>
    <w:rsid w:val="006D6AFA"/>
    <w:rsid w:val="006D7812"/>
    <w:rsid w:val="006E146F"/>
    <w:rsid w:val="006E247F"/>
    <w:rsid w:val="006E3822"/>
    <w:rsid w:val="006E390D"/>
    <w:rsid w:val="006E48C0"/>
    <w:rsid w:val="006E4D38"/>
    <w:rsid w:val="006E5FA7"/>
    <w:rsid w:val="006E68F0"/>
    <w:rsid w:val="006F123A"/>
    <w:rsid w:val="006F14DB"/>
    <w:rsid w:val="006F1705"/>
    <w:rsid w:val="006F2681"/>
    <w:rsid w:val="006F2BF5"/>
    <w:rsid w:val="006F308B"/>
    <w:rsid w:val="006F5D63"/>
    <w:rsid w:val="006F60EE"/>
    <w:rsid w:val="006F6F5A"/>
    <w:rsid w:val="006F7795"/>
    <w:rsid w:val="00701756"/>
    <w:rsid w:val="007021C6"/>
    <w:rsid w:val="00704795"/>
    <w:rsid w:val="00705D9D"/>
    <w:rsid w:val="007079EE"/>
    <w:rsid w:val="007100E3"/>
    <w:rsid w:val="00710E30"/>
    <w:rsid w:val="00711346"/>
    <w:rsid w:val="007124FA"/>
    <w:rsid w:val="007140C9"/>
    <w:rsid w:val="00715567"/>
    <w:rsid w:val="00715996"/>
    <w:rsid w:val="00717E7B"/>
    <w:rsid w:val="00720B72"/>
    <w:rsid w:val="00720EDB"/>
    <w:rsid w:val="00722674"/>
    <w:rsid w:val="007228AA"/>
    <w:rsid w:val="00722D31"/>
    <w:rsid w:val="007230D5"/>
    <w:rsid w:val="00723B2A"/>
    <w:rsid w:val="00734DA3"/>
    <w:rsid w:val="00735281"/>
    <w:rsid w:val="00735E57"/>
    <w:rsid w:val="00737143"/>
    <w:rsid w:val="00740198"/>
    <w:rsid w:val="00741E11"/>
    <w:rsid w:val="00744F5D"/>
    <w:rsid w:val="0074557D"/>
    <w:rsid w:val="00745964"/>
    <w:rsid w:val="00751634"/>
    <w:rsid w:val="0075244A"/>
    <w:rsid w:val="007525EF"/>
    <w:rsid w:val="00754FE7"/>
    <w:rsid w:val="00756066"/>
    <w:rsid w:val="0075621A"/>
    <w:rsid w:val="007565BB"/>
    <w:rsid w:val="00760080"/>
    <w:rsid w:val="00760C7A"/>
    <w:rsid w:val="00764923"/>
    <w:rsid w:val="007651CC"/>
    <w:rsid w:val="007657E7"/>
    <w:rsid w:val="00766CBD"/>
    <w:rsid w:val="0076770F"/>
    <w:rsid w:val="00770F5A"/>
    <w:rsid w:val="00771D6E"/>
    <w:rsid w:val="00771F17"/>
    <w:rsid w:val="00772531"/>
    <w:rsid w:val="00774439"/>
    <w:rsid w:val="0077763F"/>
    <w:rsid w:val="00777E10"/>
    <w:rsid w:val="0078024B"/>
    <w:rsid w:val="007808F7"/>
    <w:rsid w:val="00781394"/>
    <w:rsid w:val="00781D42"/>
    <w:rsid w:val="007828C5"/>
    <w:rsid w:val="00786075"/>
    <w:rsid w:val="007867B3"/>
    <w:rsid w:val="0078782E"/>
    <w:rsid w:val="00790C80"/>
    <w:rsid w:val="007917D0"/>
    <w:rsid w:val="007922C4"/>
    <w:rsid w:val="00792736"/>
    <w:rsid w:val="0079318D"/>
    <w:rsid w:val="00793842"/>
    <w:rsid w:val="00795A2E"/>
    <w:rsid w:val="007A332A"/>
    <w:rsid w:val="007A35F9"/>
    <w:rsid w:val="007A3E18"/>
    <w:rsid w:val="007A57FB"/>
    <w:rsid w:val="007A7BAC"/>
    <w:rsid w:val="007B0CE4"/>
    <w:rsid w:val="007B13F1"/>
    <w:rsid w:val="007B27E0"/>
    <w:rsid w:val="007B3CFB"/>
    <w:rsid w:val="007B434C"/>
    <w:rsid w:val="007B55C6"/>
    <w:rsid w:val="007B6F65"/>
    <w:rsid w:val="007C00B7"/>
    <w:rsid w:val="007C0351"/>
    <w:rsid w:val="007C05BA"/>
    <w:rsid w:val="007C1C4E"/>
    <w:rsid w:val="007C3365"/>
    <w:rsid w:val="007C35B5"/>
    <w:rsid w:val="007C3A98"/>
    <w:rsid w:val="007C3CC0"/>
    <w:rsid w:val="007C5F5C"/>
    <w:rsid w:val="007C7F65"/>
    <w:rsid w:val="007D0FF6"/>
    <w:rsid w:val="007D1DD8"/>
    <w:rsid w:val="007D2739"/>
    <w:rsid w:val="007D2EEA"/>
    <w:rsid w:val="007D38A3"/>
    <w:rsid w:val="007D391E"/>
    <w:rsid w:val="007D3CBC"/>
    <w:rsid w:val="007D43FF"/>
    <w:rsid w:val="007D4D1E"/>
    <w:rsid w:val="007D6B28"/>
    <w:rsid w:val="007D756B"/>
    <w:rsid w:val="007E1169"/>
    <w:rsid w:val="007E15AC"/>
    <w:rsid w:val="007E17DE"/>
    <w:rsid w:val="007E3663"/>
    <w:rsid w:val="007E3D21"/>
    <w:rsid w:val="007E50A9"/>
    <w:rsid w:val="007E51C0"/>
    <w:rsid w:val="007E5838"/>
    <w:rsid w:val="007E6E6F"/>
    <w:rsid w:val="007E710E"/>
    <w:rsid w:val="007F083E"/>
    <w:rsid w:val="007F0F70"/>
    <w:rsid w:val="007F1758"/>
    <w:rsid w:val="007F2D70"/>
    <w:rsid w:val="007F47DA"/>
    <w:rsid w:val="007F5493"/>
    <w:rsid w:val="00800DB6"/>
    <w:rsid w:val="00801443"/>
    <w:rsid w:val="0080190D"/>
    <w:rsid w:val="008026B5"/>
    <w:rsid w:val="00803486"/>
    <w:rsid w:val="008055F0"/>
    <w:rsid w:val="008071D9"/>
    <w:rsid w:val="0080796E"/>
    <w:rsid w:val="00807AB1"/>
    <w:rsid w:val="00810895"/>
    <w:rsid w:val="00811387"/>
    <w:rsid w:val="00811946"/>
    <w:rsid w:val="0081203B"/>
    <w:rsid w:val="008124BA"/>
    <w:rsid w:val="00812DDE"/>
    <w:rsid w:val="00813FE7"/>
    <w:rsid w:val="008156AC"/>
    <w:rsid w:val="0081575E"/>
    <w:rsid w:val="00817AF1"/>
    <w:rsid w:val="00820765"/>
    <w:rsid w:val="008225CE"/>
    <w:rsid w:val="0082349E"/>
    <w:rsid w:val="00823D07"/>
    <w:rsid w:val="008243F7"/>
    <w:rsid w:val="0082525F"/>
    <w:rsid w:val="0082545F"/>
    <w:rsid w:val="008255CD"/>
    <w:rsid w:val="00830D63"/>
    <w:rsid w:val="00831DEA"/>
    <w:rsid w:val="008323E0"/>
    <w:rsid w:val="008331C3"/>
    <w:rsid w:val="00835467"/>
    <w:rsid w:val="00835D85"/>
    <w:rsid w:val="00837D2F"/>
    <w:rsid w:val="00840281"/>
    <w:rsid w:val="00844E97"/>
    <w:rsid w:val="0084649C"/>
    <w:rsid w:val="00846C3F"/>
    <w:rsid w:val="00846D47"/>
    <w:rsid w:val="00847F3B"/>
    <w:rsid w:val="0085222A"/>
    <w:rsid w:val="00852C32"/>
    <w:rsid w:val="008534E5"/>
    <w:rsid w:val="00853905"/>
    <w:rsid w:val="00853E70"/>
    <w:rsid w:val="00853E9D"/>
    <w:rsid w:val="00855103"/>
    <w:rsid w:val="00855673"/>
    <w:rsid w:val="00855B6B"/>
    <w:rsid w:val="00855FDE"/>
    <w:rsid w:val="00856257"/>
    <w:rsid w:val="00856492"/>
    <w:rsid w:val="00856550"/>
    <w:rsid w:val="00856F3C"/>
    <w:rsid w:val="00860915"/>
    <w:rsid w:val="008611B9"/>
    <w:rsid w:val="0086188D"/>
    <w:rsid w:val="00862CFB"/>
    <w:rsid w:val="00863A7E"/>
    <w:rsid w:val="0086425C"/>
    <w:rsid w:val="008646F7"/>
    <w:rsid w:val="00867803"/>
    <w:rsid w:val="00867B5A"/>
    <w:rsid w:val="00871148"/>
    <w:rsid w:val="00871F88"/>
    <w:rsid w:val="0087242D"/>
    <w:rsid w:val="00875B50"/>
    <w:rsid w:val="00875EF3"/>
    <w:rsid w:val="00876F5F"/>
    <w:rsid w:val="008813B8"/>
    <w:rsid w:val="0088269B"/>
    <w:rsid w:val="00884192"/>
    <w:rsid w:val="00885388"/>
    <w:rsid w:val="0088552F"/>
    <w:rsid w:val="008865FA"/>
    <w:rsid w:val="00886854"/>
    <w:rsid w:val="0089003B"/>
    <w:rsid w:val="0089008A"/>
    <w:rsid w:val="00892178"/>
    <w:rsid w:val="0089260D"/>
    <w:rsid w:val="00892B76"/>
    <w:rsid w:val="0089452D"/>
    <w:rsid w:val="008945AA"/>
    <w:rsid w:val="008979EC"/>
    <w:rsid w:val="008A06DC"/>
    <w:rsid w:val="008A0E99"/>
    <w:rsid w:val="008A195B"/>
    <w:rsid w:val="008A41D8"/>
    <w:rsid w:val="008A4B3A"/>
    <w:rsid w:val="008A511D"/>
    <w:rsid w:val="008B0469"/>
    <w:rsid w:val="008B1771"/>
    <w:rsid w:val="008B64A0"/>
    <w:rsid w:val="008B6E28"/>
    <w:rsid w:val="008B74D5"/>
    <w:rsid w:val="008C118C"/>
    <w:rsid w:val="008C1A2C"/>
    <w:rsid w:val="008C39C7"/>
    <w:rsid w:val="008C4FF6"/>
    <w:rsid w:val="008C505F"/>
    <w:rsid w:val="008C7BBC"/>
    <w:rsid w:val="008D0BDC"/>
    <w:rsid w:val="008D15A8"/>
    <w:rsid w:val="008D1C2B"/>
    <w:rsid w:val="008D29F4"/>
    <w:rsid w:val="008D3DA2"/>
    <w:rsid w:val="008D57FE"/>
    <w:rsid w:val="008D696D"/>
    <w:rsid w:val="008D7A2D"/>
    <w:rsid w:val="008E3E99"/>
    <w:rsid w:val="008E4BEB"/>
    <w:rsid w:val="008E5EA4"/>
    <w:rsid w:val="008E727F"/>
    <w:rsid w:val="008F0CF1"/>
    <w:rsid w:val="008F12D8"/>
    <w:rsid w:val="008F1E96"/>
    <w:rsid w:val="008F212C"/>
    <w:rsid w:val="008F24C7"/>
    <w:rsid w:val="008F24FF"/>
    <w:rsid w:val="008F421D"/>
    <w:rsid w:val="008F4F14"/>
    <w:rsid w:val="008F56F4"/>
    <w:rsid w:val="008F71D5"/>
    <w:rsid w:val="00904128"/>
    <w:rsid w:val="00904383"/>
    <w:rsid w:val="009049E1"/>
    <w:rsid w:val="00904B6D"/>
    <w:rsid w:val="0090546B"/>
    <w:rsid w:val="009054EF"/>
    <w:rsid w:val="00906779"/>
    <w:rsid w:val="00907975"/>
    <w:rsid w:val="00910598"/>
    <w:rsid w:val="00911D87"/>
    <w:rsid w:val="009130BA"/>
    <w:rsid w:val="0091330F"/>
    <w:rsid w:val="00913D58"/>
    <w:rsid w:val="00913FDE"/>
    <w:rsid w:val="00915A1D"/>
    <w:rsid w:val="009167AF"/>
    <w:rsid w:val="0092143C"/>
    <w:rsid w:val="00921B47"/>
    <w:rsid w:val="00921BA9"/>
    <w:rsid w:val="009226AC"/>
    <w:rsid w:val="00922B3D"/>
    <w:rsid w:val="00923861"/>
    <w:rsid w:val="00924D23"/>
    <w:rsid w:val="00927AEE"/>
    <w:rsid w:val="00927C84"/>
    <w:rsid w:val="009315FC"/>
    <w:rsid w:val="009316AC"/>
    <w:rsid w:val="00931D4A"/>
    <w:rsid w:val="00932561"/>
    <w:rsid w:val="00932771"/>
    <w:rsid w:val="00932D4E"/>
    <w:rsid w:val="00936EBE"/>
    <w:rsid w:val="00941408"/>
    <w:rsid w:val="00943D55"/>
    <w:rsid w:val="00944A56"/>
    <w:rsid w:val="009458E4"/>
    <w:rsid w:val="009461A5"/>
    <w:rsid w:val="009468B0"/>
    <w:rsid w:val="0094765D"/>
    <w:rsid w:val="009476AF"/>
    <w:rsid w:val="00951B71"/>
    <w:rsid w:val="00951EC2"/>
    <w:rsid w:val="00952124"/>
    <w:rsid w:val="00952641"/>
    <w:rsid w:val="009529B7"/>
    <w:rsid w:val="00952B0C"/>
    <w:rsid w:val="00952EC5"/>
    <w:rsid w:val="009541D6"/>
    <w:rsid w:val="009562BA"/>
    <w:rsid w:val="009570EC"/>
    <w:rsid w:val="009572CC"/>
    <w:rsid w:val="00961089"/>
    <w:rsid w:val="0096143C"/>
    <w:rsid w:val="00961467"/>
    <w:rsid w:val="009647CA"/>
    <w:rsid w:val="00964A99"/>
    <w:rsid w:val="0096504D"/>
    <w:rsid w:val="00966E0F"/>
    <w:rsid w:val="0097115C"/>
    <w:rsid w:val="00972E06"/>
    <w:rsid w:val="00973E32"/>
    <w:rsid w:val="009755AB"/>
    <w:rsid w:val="00976EE0"/>
    <w:rsid w:val="009776C7"/>
    <w:rsid w:val="009802E2"/>
    <w:rsid w:val="0098080D"/>
    <w:rsid w:val="00980955"/>
    <w:rsid w:val="00984009"/>
    <w:rsid w:val="00986094"/>
    <w:rsid w:val="00991513"/>
    <w:rsid w:val="00992022"/>
    <w:rsid w:val="00993C26"/>
    <w:rsid w:val="00995191"/>
    <w:rsid w:val="00997654"/>
    <w:rsid w:val="009A1B65"/>
    <w:rsid w:val="009A22CB"/>
    <w:rsid w:val="009A2ABF"/>
    <w:rsid w:val="009A2DDC"/>
    <w:rsid w:val="009A5845"/>
    <w:rsid w:val="009B04B1"/>
    <w:rsid w:val="009B1B95"/>
    <w:rsid w:val="009B20BC"/>
    <w:rsid w:val="009B261F"/>
    <w:rsid w:val="009B43B8"/>
    <w:rsid w:val="009B4AFF"/>
    <w:rsid w:val="009B543B"/>
    <w:rsid w:val="009B55B1"/>
    <w:rsid w:val="009B5649"/>
    <w:rsid w:val="009C1856"/>
    <w:rsid w:val="009C4286"/>
    <w:rsid w:val="009C4909"/>
    <w:rsid w:val="009C4C49"/>
    <w:rsid w:val="009C713D"/>
    <w:rsid w:val="009D0303"/>
    <w:rsid w:val="009D05CC"/>
    <w:rsid w:val="009D1AC7"/>
    <w:rsid w:val="009D2910"/>
    <w:rsid w:val="009D2E80"/>
    <w:rsid w:val="009D4302"/>
    <w:rsid w:val="009D6A73"/>
    <w:rsid w:val="009E0AE3"/>
    <w:rsid w:val="009E2AD6"/>
    <w:rsid w:val="009E395C"/>
    <w:rsid w:val="009E5017"/>
    <w:rsid w:val="009E5562"/>
    <w:rsid w:val="009E63F9"/>
    <w:rsid w:val="009E73EF"/>
    <w:rsid w:val="009E78D4"/>
    <w:rsid w:val="009F0006"/>
    <w:rsid w:val="009F0C2A"/>
    <w:rsid w:val="009F368C"/>
    <w:rsid w:val="009F3BF6"/>
    <w:rsid w:val="009F4AED"/>
    <w:rsid w:val="009F653B"/>
    <w:rsid w:val="00A01200"/>
    <w:rsid w:val="00A01339"/>
    <w:rsid w:val="00A01597"/>
    <w:rsid w:val="00A01A7E"/>
    <w:rsid w:val="00A01FC7"/>
    <w:rsid w:val="00A03A06"/>
    <w:rsid w:val="00A055E4"/>
    <w:rsid w:val="00A06006"/>
    <w:rsid w:val="00A07728"/>
    <w:rsid w:val="00A101A1"/>
    <w:rsid w:val="00A102C4"/>
    <w:rsid w:val="00A11EF9"/>
    <w:rsid w:val="00A1221C"/>
    <w:rsid w:val="00A15DEC"/>
    <w:rsid w:val="00A21F63"/>
    <w:rsid w:val="00A264E9"/>
    <w:rsid w:val="00A3383D"/>
    <w:rsid w:val="00A338A8"/>
    <w:rsid w:val="00A362F2"/>
    <w:rsid w:val="00A37D88"/>
    <w:rsid w:val="00A42CE0"/>
    <w:rsid w:val="00A42E25"/>
    <w:rsid w:val="00A42F6F"/>
    <w:rsid w:val="00A43074"/>
    <w:rsid w:val="00A43FFC"/>
    <w:rsid w:val="00A453F0"/>
    <w:rsid w:val="00A47240"/>
    <w:rsid w:val="00A50568"/>
    <w:rsid w:val="00A53F39"/>
    <w:rsid w:val="00A543CB"/>
    <w:rsid w:val="00A554BB"/>
    <w:rsid w:val="00A5726D"/>
    <w:rsid w:val="00A572EA"/>
    <w:rsid w:val="00A611B4"/>
    <w:rsid w:val="00A61E54"/>
    <w:rsid w:val="00A6233E"/>
    <w:rsid w:val="00A62B00"/>
    <w:rsid w:val="00A6402B"/>
    <w:rsid w:val="00A65B9A"/>
    <w:rsid w:val="00A67535"/>
    <w:rsid w:val="00A67553"/>
    <w:rsid w:val="00A7426B"/>
    <w:rsid w:val="00A76F57"/>
    <w:rsid w:val="00A83505"/>
    <w:rsid w:val="00A841FC"/>
    <w:rsid w:val="00A84A41"/>
    <w:rsid w:val="00A84C27"/>
    <w:rsid w:val="00A863D6"/>
    <w:rsid w:val="00A879E1"/>
    <w:rsid w:val="00A87AA4"/>
    <w:rsid w:val="00A910BE"/>
    <w:rsid w:val="00A92031"/>
    <w:rsid w:val="00A97A0B"/>
    <w:rsid w:val="00AA0060"/>
    <w:rsid w:val="00AA044B"/>
    <w:rsid w:val="00AA07CF"/>
    <w:rsid w:val="00AA0920"/>
    <w:rsid w:val="00AA1674"/>
    <w:rsid w:val="00AA2082"/>
    <w:rsid w:val="00AA3402"/>
    <w:rsid w:val="00AA3F0C"/>
    <w:rsid w:val="00AA4DE5"/>
    <w:rsid w:val="00AA563E"/>
    <w:rsid w:val="00AA7387"/>
    <w:rsid w:val="00AB25E3"/>
    <w:rsid w:val="00AB31F1"/>
    <w:rsid w:val="00AB3622"/>
    <w:rsid w:val="00AB3CF4"/>
    <w:rsid w:val="00AB4023"/>
    <w:rsid w:val="00AB4775"/>
    <w:rsid w:val="00AB6B8D"/>
    <w:rsid w:val="00AC046E"/>
    <w:rsid w:val="00AC05FD"/>
    <w:rsid w:val="00AC12CD"/>
    <w:rsid w:val="00AC1A45"/>
    <w:rsid w:val="00AC33B0"/>
    <w:rsid w:val="00AC6AA3"/>
    <w:rsid w:val="00AC7857"/>
    <w:rsid w:val="00AC7CE1"/>
    <w:rsid w:val="00AD27B0"/>
    <w:rsid w:val="00AD3F36"/>
    <w:rsid w:val="00AD6BAE"/>
    <w:rsid w:val="00AD70F4"/>
    <w:rsid w:val="00AD79C0"/>
    <w:rsid w:val="00AD7FAE"/>
    <w:rsid w:val="00AE06B3"/>
    <w:rsid w:val="00AE081D"/>
    <w:rsid w:val="00AE27AD"/>
    <w:rsid w:val="00AE60C7"/>
    <w:rsid w:val="00AE61F4"/>
    <w:rsid w:val="00AE6322"/>
    <w:rsid w:val="00AE7C36"/>
    <w:rsid w:val="00AE7FAF"/>
    <w:rsid w:val="00AF11E3"/>
    <w:rsid w:val="00AF4697"/>
    <w:rsid w:val="00AF49AF"/>
    <w:rsid w:val="00AF56DE"/>
    <w:rsid w:val="00AF5A74"/>
    <w:rsid w:val="00AF5F7E"/>
    <w:rsid w:val="00B03083"/>
    <w:rsid w:val="00B03A87"/>
    <w:rsid w:val="00B0409D"/>
    <w:rsid w:val="00B0424B"/>
    <w:rsid w:val="00B0432D"/>
    <w:rsid w:val="00B05302"/>
    <w:rsid w:val="00B0565D"/>
    <w:rsid w:val="00B10BE4"/>
    <w:rsid w:val="00B11795"/>
    <w:rsid w:val="00B12CBE"/>
    <w:rsid w:val="00B12EB2"/>
    <w:rsid w:val="00B13068"/>
    <w:rsid w:val="00B1445E"/>
    <w:rsid w:val="00B14727"/>
    <w:rsid w:val="00B165B5"/>
    <w:rsid w:val="00B171C6"/>
    <w:rsid w:val="00B21564"/>
    <w:rsid w:val="00B22DB5"/>
    <w:rsid w:val="00B23527"/>
    <w:rsid w:val="00B27D95"/>
    <w:rsid w:val="00B27DD4"/>
    <w:rsid w:val="00B31191"/>
    <w:rsid w:val="00B348FC"/>
    <w:rsid w:val="00B35B0F"/>
    <w:rsid w:val="00B36551"/>
    <w:rsid w:val="00B44B8F"/>
    <w:rsid w:val="00B451DA"/>
    <w:rsid w:val="00B452D6"/>
    <w:rsid w:val="00B463E1"/>
    <w:rsid w:val="00B468D9"/>
    <w:rsid w:val="00B46DB5"/>
    <w:rsid w:val="00B47201"/>
    <w:rsid w:val="00B50B1D"/>
    <w:rsid w:val="00B517E5"/>
    <w:rsid w:val="00B520A9"/>
    <w:rsid w:val="00B526B4"/>
    <w:rsid w:val="00B53084"/>
    <w:rsid w:val="00B53FC5"/>
    <w:rsid w:val="00B54B73"/>
    <w:rsid w:val="00B568A5"/>
    <w:rsid w:val="00B5726E"/>
    <w:rsid w:val="00B57333"/>
    <w:rsid w:val="00B61A33"/>
    <w:rsid w:val="00B6225D"/>
    <w:rsid w:val="00B63582"/>
    <w:rsid w:val="00B66924"/>
    <w:rsid w:val="00B66C03"/>
    <w:rsid w:val="00B66C30"/>
    <w:rsid w:val="00B67756"/>
    <w:rsid w:val="00B7089A"/>
    <w:rsid w:val="00B7475D"/>
    <w:rsid w:val="00B76706"/>
    <w:rsid w:val="00B771AA"/>
    <w:rsid w:val="00B77444"/>
    <w:rsid w:val="00B778E1"/>
    <w:rsid w:val="00B80AAC"/>
    <w:rsid w:val="00B81E1D"/>
    <w:rsid w:val="00B82421"/>
    <w:rsid w:val="00B82D07"/>
    <w:rsid w:val="00B82D3F"/>
    <w:rsid w:val="00B86761"/>
    <w:rsid w:val="00B86E8F"/>
    <w:rsid w:val="00B9017F"/>
    <w:rsid w:val="00B92E40"/>
    <w:rsid w:val="00B93150"/>
    <w:rsid w:val="00B94A5C"/>
    <w:rsid w:val="00B950BD"/>
    <w:rsid w:val="00B95CBA"/>
    <w:rsid w:val="00B96062"/>
    <w:rsid w:val="00B96F51"/>
    <w:rsid w:val="00BA0172"/>
    <w:rsid w:val="00BA0A12"/>
    <w:rsid w:val="00BA12AE"/>
    <w:rsid w:val="00BA1D78"/>
    <w:rsid w:val="00BA1F15"/>
    <w:rsid w:val="00BA382B"/>
    <w:rsid w:val="00BA3F82"/>
    <w:rsid w:val="00BA54E9"/>
    <w:rsid w:val="00BA5753"/>
    <w:rsid w:val="00BA6B36"/>
    <w:rsid w:val="00BA6D8A"/>
    <w:rsid w:val="00BB1349"/>
    <w:rsid w:val="00BB4100"/>
    <w:rsid w:val="00BB49B2"/>
    <w:rsid w:val="00BB63CC"/>
    <w:rsid w:val="00BB70A2"/>
    <w:rsid w:val="00BB7476"/>
    <w:rsid w:val="00BB789A"/>
    <w:rsid w:val="00BB7B37"/>
    <w:rsid w:val="00BB7B3E"/>
    <w:rsid w:val="00BC1990"/>
    <w:rsid w:val="00BC19EF"/>
    <w:rsid w:val="00BC1CA1"/>
    <w:rsid w:val="00BC23AC"/>
    <w:rsid w:val="00BC3454"/>
    <w:rsid w:val="00BC560E"/>
    <w:rsid w:val="00BC67AF"/>
    <w:rsid w:val="00BD15A4"/>
    <w:rsid w:val="00BD2113"/>
    <w:rsid w:val="00BD25FF"/>
    <w:rsid w:val="00BD4079"/>
    <w:rsid w:val="00BD4A76"/>
    <w:rsid w:val="00BD69C5"/>
    <w:rsid w:val="00BD6C30"/>
    <w:rsid w:val="00BE1D9E"/>
    <w:rsid w:val="00BE243F"/>
    <w:rsid w:val="00BE3021"/>
    <w:rsid w:val="00BE41BC"/>
    <w:rsid w:val="00BE5750"/>
    <w:rsid w:val="00BE7804"/>
    <w:rsid w:val="00BE7CF9"/>
    <w:rsid w:val="00BF311C"/>
    <w:rsid w:val="00BF4B0C"/>
    <w:rsid w:val="00BF6026"/>
    <w:rsid w:val="00BF6602"/>
    <w:rsid w:val="00C01767"/>
    <w:rsid w:val="00C0303D"/>
    <w:rsid w:val="00C060C3"/>
    <w:rsid w:val="00C06CEE"/>
    <w:rsid w:val="00C1000E"/>
    <w:rsid w:val="00C100FC"/>
    <w:rsid w:val="00C126A0"/>
    <w:rsid w:val="00C13541"/>
    <w:rsid w:val="00C13CE5"/>
    <w:rsid w:val="00C1485B"/>
    <w:rsid w:val="00C14B88"/>
    <w:rsid w:val="00C14B99"/>
    <w:rsid w:val="00C14E2A"/>
    <w:rsid w:val="00C152E5"/>
    <w:rsid w:val="00C153D8"/>
    <w:rsid w:val="00C1666C"/>
    <w:rsid w:val="00C1672A"/>
    <w:rsid w:val="00C20477"/>
    <w:rsid w:val="00C22130"/>
    <w:rsid w:val="00C22181"/>
    <w:rsid w:val="00C24656"/>
    <w:rsid w:val="00C24812"/>
    <w:rsid w:val="00C26248"/>
    <w:rsid w:val="00C31718"/>
    <w:rsid w:val="00C36BF8"/>
    <w:rsid w:val="00C407FA"/>
    <w:rsid w:val="00C40DDC"/>
    <w:rsid w:val="00C42045"/>
    <w:rsid w:val="00C4249A"/>
    <w:rsid w:val="00C428FF"/>
    <w:rsid w:val="00C42FF4"/>
    <w:rsid w:val="00C43A9B"/>
    <w:rsid w:val="00C4540B"/>
    <w:rsid w:val="00C46EE1"/>
    <w:rsid w:val="00C47DF1"/>
    <w:rsid w:val="00C50D45"/>
    <w:rsid w:val="00C50EA3"/>
    <w:rsid w:val="00C51060"/>
    <w:rsid w:val="00C51146"/>
    <w:rsid w:val="00C51B6C"/>
    <w:rsid w:val="00C5274A"/>
    <w:rsid w:val="00C5392F"/>
    <w:rsid w:val="00C564B7"/>
    <w:rsid w:val="00C56B9B"/>
    <w:rsid w:val="00C629EB"/>
    <w:rsid w:val="00C63BED"/>
    <w:rsid w:val="00C63FD7"/>
    <w:rsid w:val="00C66ED5"/>
    <w:rsid w:val="00C67632"/>
    <w:rsid w:val="00C67ABC"/>
    <w:rsid w:val="00C73C48"/>
    <w:rsid w:val="00C75300"/>
    <w:rsid w:val="00C75CF9"/>
    <w:rsid w:val="00C75F14"/>
    <w:rsid w:val="00C8035E"/>
    <w:rsid w:val="00C80A1C"/>
    <w:rsid w:val="00C80D18"/>
    <w:rsid w:val="00C80DE8"/>
    <w:rsid w:val="00C81416"/>
    <w:rsid w:val="00C81730"/>
    <w:rsid w:val="00C81F8F"/>
    <w:rsid w:val="00C82696"/>
    <w:rsid w:val="00C82BFA"/>
    <w:rsid w:val="00C83BEA"/>
    <w:rsid w:val="00C85332"/>
    <w:rsid w:val="00C86CB2"/>
    <w:rsid w:val="00C87422"/>
    <w:rsid w:val="00C91576"/>
    <w:rsid w:val="00C94A5F"/>
    <w:rsid w:val="00C96FE0"/>
    <w:rsid w:val="00CA20B0"/>
    <w:rsid w:val="00CA6165"/>
    <w:rsid w:val="00CA75E0"/>
    <w:rsid w:val="00CB1555"/>
    <w:rsid w:val="00CB1B70"/>
    <w:rsid w:val="00CB27FA"/>
    <w:rsid w:val="00CB2D26"/>
    <w:rsid w:val="00CB6FA6"/>
    <w:rsid w:val="00CC0534"/>
    <w:rsid w:val="00CC2225"/>
    <w:rsid w:val="00CC2BB5"/>
    <w:rsid w:val="00CC3BF3"/>
    <w:rsid w:val="00CC48D1"/>
    <w:rsid w:val="00CC49E6"/>
    <w:rsid w:val="00CC4F29"/>
    <w:rsid w:val="00CC6E29"/>
    <w:rsid w:val="00CC7647"/>
    <w:rsid w:val="00CC7C0F"/>
    <w:rsid w:val="00CC7D45"/>
    <w:rsid w:val="00CD4A99"/>
    <w:rsid w:val="00CD7074"/>
    <w:rsid w:val="00CE0F91"/>
    <w:rsid w:val="00CE10BD"/>
    <w:rsid w:val="00CE1213"/>
    <w:rsid w:val="00CE3D5A"/>
    <w:rsid w:val="00CE506D"/>
    <w:rsid w:val="00CE541D"/>
    <w:rsid w:val="00CE5FF7"/>
    <w:rsid w:val="00CE65F1"/>
    <w:rsid w:val="00CF139C"/>
    <w:rsid w:val="00CF38C2"/>
    <w:rsid w:val="00CF4F2E"/>
    <w:rsid w:val="00CF5301"/>
    <w:rsid w:val="00CF70B8"/>
    <w:rsid w:val="00D017E0"/>
    <w:rsid w:val="00D0289B"/>
    <w:rsid w:val="00D063FE"/>
    <w:rsid w:val="00D10D77"/>
    <w:rsid w:val="00D11653"/>
    <w:rsid w:val="00D16591"/>
    <w:rsid w:val="00D17C12"/>
    <w:rsid w:val="00D20859"/>
    <w:rsid w:val="00D21511"/>
    <w:rsid w:val="00D2210B"/>
    <w:rsid w:val="00D22C80"/>
    <w:rsid w:val="00D22D05"/>
    <w:rsid w:val="00D23E5F"/>
    <w:rsid w:val="00D248A9"/>
    <w:rsid w:val="00D30A43"/>
    <w:rsid w:val="00D31213"/>
    <w:rsid w:val="00D33033"/>
    <w:rsid w:val="00D341DA"/>
    <w:rsid w:val="00D34B73"/>
    <w:rsid w:val="00D34FF1"/>
    <w:rsid w:val="00D350D9"/>
    <w:rsid w:val="00D354B8"/>
    <w:rsid w:val="00D35846"/>
    <w:rsid w:val="00D40C64"/>
    <w:rsid w:val="00D41093"/>
    <w:rsid w:val="00D42430"/>
    <w:rsid w:val="00D42770"/>
    <w:rsid w:val="00D43F48"/>
    <w:rsid w:val="00D44122"/>
    <w:rsid w:val="00D44BB5"/>
    <w:rsid w:val="00D45E2F"/>
    <w:rsid w:val="00D46B71"/>
    <w:rsid w:val="00D52CF9"/>
    <w:rsid w:val="00D53014"/>
    <w:rsid w:val="00D541BD"/>
    <w:rsid w:val="00D543A3"/>
    <w:rsid w:val="00D54D5F"/>
    <w:rsid w:val="00D61691"/>
    <w:rsid w:val="00D64DC7"/>
    <w:rsid w:val="00D65A7A"/>
    <w:rsid w:val="00D66058"/>
    <w:rsid w:val="00D66514"/>
    <w:rsid w:val="00D6775E"/>
    <w:rsid w:val="00D768E0"/>
    <w:rsid w:val="00D77303"/>
    <w:rsid w:val="00D77FDE"/>
    <w:rsid w:val="00D83C90"/>
    <w:rsid w:val="00D83DBD"/>
    <w:rsid w:val="00D85588"/>
    <w:rsid w:val="00D858E1"/>
    <w:rsid w:val="00D864EC"/>
    <w:rsid w:val="00D928C1"/>
    <w:rsid w:val="00D957F4"/>
    <w:rsid w:val="00D9746E"/>
    <w:rsid w:val="00D97682"/>
    <w:rsid w:val="00D97F61"/>
    <w:rsid w:val="00DA0F6E"/>
    <w:rsid w:val="00DA1257"/>
    <w:rsid w:val="00DA1C5B"/>
    <w:rsid w:val="00DA45E9"/>
    <w:rsid w:val="00DB384A"/>
    <w:rsid w:val="00DB3D7D"/>
    <w:rsid w:val="00DB464D"/>
    <w:rsid w:val="00DB49FD"/>
    <w:rsid w:val="00DB54C6"/>
    <w:rsid w:val="00DB5B0A"/>
    <w:rsid w:val="00DC018D"/>
    <w:rsid w:val="00DC1236"/>
    <w:rsid w:val="00DC1DF6"/>
    <w:rsid w:val="00DC3E88"/>
    <w:rsid w:val="00DC5F06"/>
    <w:rsid w:val="00DC7661"/>
    <w:rsid w:val="00DD1BA1"/>
    <w:rsid w:val="00DD20E3"/>
    <w:rsid w:val="00DD27A9"/>
    <w:rsid w:val="00DD4C8D"/>
    <w:rsid w:val="00DD55ED"/>
    <w:rsid w:val="00DD6056"/>
    <w:rsid w:val="00DD7270"/>
    <w:rsid w:val="00DD7A27"/>
    <w:rsid w:val="00DD7D01"/>
    <w:rsid w:val="00DE10E3"/>
    <w:rsid w:val="00DE112F"/>
    <w:rsid w:val="00DE2796"/>
    <w:rsid w:val="00DE35F1"/>
    <w:rsid w:val="00DE3B42"/>
    <w:rsid w:val="00DE3BFE"/>
    <w:rsid w:val="00DE3DF4"/>
    <w:rsid w:val="00DE45AE"/>
    <w:rsid w:val="00DE75E5"/>
    <w:rsid w:val="00DF00A7"/>
    <w:rsid w:val="00DF1E28"/>
    <w:rsid w:val="00DF3EEB"/>
    <w:rsid w:val="00DF5FF0"/>
    <w:rsid w:val="00DF686C"/>
    <w:rsid w:val="00DF7F20"/>
    <w:rsid w:val="00E016DD"/>
    <w:rsid w:val="00E03C73"/>
    <w:rsid w:val="00E04820"/>
    <w:rsid w:val="00E04A3A"/>
    <w:rsid w:val="00E062C9"/>
    <w:rsid w:val="00E069C3"/>
    <w:rsid w:val="00E103E2"/>
    <w:rsid w:val="00E14E9B"/>
    <w:rsid w:val="00E16412"/>
    <w:rsid w:val="00E3000B"/>
    <w:rsid w:val="00E3217B"/>
    <w:rsid w:val="00E33272"/>
    <w:rsid w:val="00E340F9"/>
    <w:rsid w:val="00E36263"/>
    <w:rsid w:val="00E404DA"/>
    <w:rsid w:val="00E40887"/>
    <w:rsid w:val="00E41274"/>
    <w:rsid w:val="00E41D0C"/>
    <w:rsid w:val="00E444AC"/>
    <w:rsid w:val="00E464D1"/>
    <w:rsid w:val="00E51863"/>
    <w:rsid w:val="00E5533C"/>
    <w:rsid w:val="00E55C2C"/>
    <w:rsid w:val="00E56B26"/>
    <w:rsid w:val="00E57982"/>
    <w:rsid w:val="00E63553"/>
    <w:rsid w:val="00E636FB"/>
    <w:rsid w:val="00E64F03"/>
    <w:rsid w:val="00E65D89"/>
    <w:rsid w:val="00E660B7"/>
    <w:rsid w:val="00E6654C"/>
    <w:rsid w:val="00E66EA0"/>
    <w:rsid w:val="00E67B7E"/>
    <w:rsid w:val="00E713CF"/>
    <w:rsid w:val="00E746E9"/>
    <w:rsid w:val="00E7472F"/>
    <w:rsid w:val="00E74E31"/>
    <w:rsid w:val="00E74F37"/>
    <w:rsid w:val="00E755F0"/>
    <w:rsid w:val="00E768BC"/>
    <w:rsid w:val="00E76940"/>
    <w:rsid w:val="00E77D1B"/>
    <w:rsid w:val="00E800C2"/>
    <w:rsid w:val="00E80EB7"/>
    <w:rsid w:val="00E83F2C"/>
    <w:rsid w:val="00E85C47"/>
    <w:rsid w:val="00E85C8B"/>
    <w:rsid w:val="00E8662F"/>
    <w:rsid w:val="00E910EC"/>
    <w:rsid w:val="00E91CBF"/>
    <w:rsid w:val="00E924E4"/>
    <w:rsid w:val="00E955A1"/>
    <w:rsid w:val="00E96241"/>
    <w:rsid w:val="00E97BC1"/>
    <w:rsid w:val="00EA0F24"/>
    <w:rsid w:val="00EA2AC7"/>
    <w:rsid w:val="00EA30D7"/>
    <w:rsid w:val="00EA34AC"/>
    <w:rsid w:val="00EA63BE"/>
    <w:rsid w:val="00EA781A"/>
    <w:rsid w:val="00EB0823"/>
    <w:rsid w:val="00EB31D3"/>
    <w:rsid w:val="00EB3D2E"/>
    <w:rsid w:val="00EB3FB2"/>
    <w:rsid w:val="00EB4B71"/>
    <w:rsid w:val="00EB4DC5"/>
    <w:rsid w:val="00EB6960"/>
    <w:rsid w:val="00EB6EF5"/>
    <w:rsid w:val="00EB793D"/>
    <w:rsid w:val="00EC104E"/>
    <w:rsid w:val="00EC1A58"/>
    <w:rsid w:val="00EC2745"/>
    <w:rsid w:val="00EC4798"/>
    <w:rsid w:val="00EC60FE"/>
    <w:rsid w:val="00EC7DC0"/>
    <w:rsid w:val="00ED22AB"/>
    <w:rsid w:val="00ED3516"/>
    <w:rsid w:val="00ED6481"/>
    <w:rsid w:val="00ED7EB6"/>
    <w:rsid w:val="00EE017C"/>
    <w:rsid w:val="00EE39DD"/>
    <w:rsid w:val="00EE4A2B"/>
    <w:rsid w:val="00EE60C9"/>
    <w:rsid w:val="00EF18B6"/>
    <w:rsid w:val="00EF1B61"/>
    <w:rsid w:val="00F0007E"/>
    <w:rsid w:val="00F01230"/>
    <w:rsid w:val="00F051BC"/>
    <w:rsid w:val="00F05F5B"/>
    <w:rsid w:val="00F07374"/>
    <w:rsid w:val="00F074F0"/>
    <w:rsid w:val="00F0775F"/>
    <w:rsid w:val="00F07C41"/>
    <w:rsid w:val="00F10A52"/>
    <w:rsid w:val="00F11E70"/>
    <w:rsid w:val="00F126BF"/>
    <w:rsid w:val="00F13540"/>
    <w:rsid w:val="00F13DCF"/>
    <w:rsid w:val="00F14672"/>
    <w:rsid w:val="00F155C7"/>
    <w:rsid w:val="00F15C6D"/>
    <w:rsid w:val="00F17D6A"/>
    <w:rsid w:val="00F20613"/>
    <w:rsid w:val="00F22930"/>
    <w:rsid w:val="00F23BAE"/>
    <w:rsid w:val="00F260CC"/>
    <w:rsid w:val="00F261C0"/>
    <w:rsid w:val="00F2643F"/>
    <w:rsid w:val="00F32442"/>
    <w:rsid w:val="00F32A74"/>
    <w:rsid w:val="00F333BC"/>
    <w:rsid w:val="00F33800"/>
    <w:rsid w:val="00F41132"/>
    <w:rsid w:val="00F414E1"/>
    <w:rsid w:val="00F4291E"/>
    <w:rsid w:val="00F4293C"/>
    <w:rsid w:val="00F43C22"/>
    <w:rsid w:val="00F4453F"/>
    <w:rsid w:val="00F4727C"/>
    <w:rsid w:val="00F47411"/>
    <w:rsid w:val="00F508FF"/>
    <w:rsid w:val="00F50BFC"/>
    <w:rsid w:val="00F51BB8"/>
    <w:rsid w:val="00F52B84"/>
    <w:rsid w:val="00F54142"/>
    <w:rsid w:val="00F5553A"/>
    <w:rsid w:val="00F57565"/>
    <w:rsid w:val="00F60BF6"/>
    <w:rsid w:val="00F610EC"/>
    <w:rsid w:val="00F623DC"/>
    <w:rsid w:val="00F635F7"/>
    <w:rsid w:val="00F63F2E"/>
    <w:rsid w:val="00F643F6"/>
    <w:rsid w:val="00F66F73"/>
    <w:rsid w:val="00F6752E"/>
    <w:rsid w:val="00F707B8"/>
    <w:rsid w:val="00F7435D"/>
    <w:rsid w:val="00F7491A"/>
    <w:rsid w:val="00F74D45"/>
    <w:rsid w:val="00F81BC2"/>
    <w:rsid w:val="00F82E82"/>
    <w:rsid w:val="00F8325E"/>
    <w:rsid w:val="00F83B06"/>
    <w:rsid w:val="00F84EED"/>
    <w:rsid w:val="00F85E1E"/>
    <w:rsid w:val="00F863DB"/>
    <w:rsid w:val="00F902A3"/>
    <w:rsid w:val="00F940CD"/>
    <w:rsid w:val="00F95FD1"/>
    <w:rsid w:val="00FA10A8"/>
    <w:rsid w:val="00FA1B4D"/>
    <w:rsid w:val="00FA4229"/>
    <w:rsid w:val="00FA635D"/>
    <w:rsid w:val="00FA700F"/>
    <w:rsid w:val="00FA7CA1"/>
    <w:rsid w:val="00FB0B45"/>
    <w:rsid w:val="00FB62B3"/>
    <w:rsid w:val="00FC3902"/>
    <w:rsid w:val="00FC4590"/>
    <w:rsid w:val="00FC52C2"/>
    <w:rsid w:val="00FC55D9"/>
    <w:rsid w:val="00FC7DCA"/>
    <w:rsid w:val="00FD0124"/>
    <w:rsid w:val="00FD01C8"/>
    <w:rsid w:val="00FD26B9"/>
    <w:rsid w:val="00FD3113"/>
    <w:rsid w:val="00FD3E1C"/>
    <w:rsid w:val="00FD3F2C"/>
    <w:rsid w:val="00FD61D5"/>
    <w:rsid w:val="00FD6B67"/>
    <w:rsid w:val="00FD7B72"/>
    <w:rsid w:val="00FE0602"/>
    <w:rsid w:val="00FE148A"/>
    <w:rsid w:val="00FE41E8"/>
    <w:rsid w:val="00FE4973"/>
    <w:rsid w:val="00FE4EF7"/>
    <w:rsid w:val="00FE6D89"/>
    <w:rsid w:val="00FE7A29"/>
    <w:rsid w:val="00FE7EAD"/>
    <w:rsid w:val="00FF0618"/>
    <w:rsid w:val="00FF0750"/>
    <w:rsid w:val="00FF10AA"/>
    <w:rsid w:val="00FF1148"/>
    <w:rsid w:val="00FF12F2"/>
    <w:rsid w:val="00FF14C3"/>
    <w:rsid w:val="00FF1956"/>
    <w:rsid w:val="00FF3CAF"/>
    <w:rsid w:val="00FF56C7"/>
    <w:rsid w:val="00FF65B6"/>
    <w:rsid w:val="00FF6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9ADA9"/>
  <w15:chartTrackingRefBased/>
  <w15:docId w15:val="{BAA2451A-596E-0B42-8D16-5B9776F5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C49E6"/>
    <w:pPr>
      <w:spacing w:before="100" w:beforeAutospacing="1" w:after="100" w:afterAutospacing="1"/>
      <w:outlineLvl w:val="0"/>
    </w:pPr>
    <w:rPr>
      <w:rFonts w:ascii="Times New Roman" w:eastAsia="Times New Roman" w:hAnsi="Times New Roman" w:cs="Times New Roman"/>
      <w:b/>
      <w:bCs/>
      <w:kern w:val="36"/>
      <w:sz w:val="48"/>
      <w:szCs w:val="48"/>
      <w:lang w:val="en-NZ" w:eastAsia="en-NZ"/>
    </w:rPr>
  </w:style>
  <w:style w:type="paragraph" w:styleId="Heading4">
    <w:name w:val="heading 4"/>
    <w:basedOn w:val="Normal"/>
    <w:next w:val="Normal"/>
    <w:link w:val="Heading4Char"/>
    <w:uiPriority w:val="9"/>
    <w:semiHidden/>
    <w:unhideWhenUsed/>
    <w:qFormat/>
    <w:rsid w:val="005E22C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6B7"/>
    <w:pPr>
      <w:ind w:left="720"/>
      <w:contextualSpacing/>
    </w:pPr>
  </w:style>
  <w:style w:type="character" w:styleId="CommentReference">
    <w:name w:val="annotation reference"/>
    <w:basedOn w:val="DefaultParagraphFont"/>
    <w:uiPriority w:val="99"/>
    <w:unhideWhenUsed/>
    <w:rsid w:val="00197057"/>
    <w:rPr>
      <w:sz w:val="16"/>
      <w:szCs w:val="16"/>
    </w:rPr>
  </w:style>
  <w:style w:type="paragraph" w:styleId="CommentText">
    <w:name w:val="annotation text"/>
    <w:basedOn w:val="Normal"/>
    <w:link w:val="CommentTextChar"/>
    <w:uiPriority w:val="99"/>
    <w:unhideWhenUsed/>
    <w:rsid w:val="00197057"/>
    <w:rPr>
      <w:sz w:val="20"/>
      <w:szCs w:val="20"/>
    </w:rPr>
  </w:style>
  <w:style w:type="character" w:customStyle="1" w:styleId="CommentTextChar">
    <w:name w:val="Comment Text Char"/>
    <w:basedOn w:val="DefaultParagraphFont"/>
    <w:link w:val="CommentText"/>
    <w:uiPriority w:val="99"/>
    <w:rsid w:val="00197057"/>
    <w:rPr>
      <w:sz w:val="20"/>
      <w:szCs w:val="20"/>
    </w:rPr>
  </w:style>
  <w:style w:type="paragraph" w:styleId="CommentSubject">
    <w:name w:val="annotation subject"/>
    <w:basedOn w:val="CommentText"/>
    <w:next w:val="CommentText"/>
    <w:link w:val="CommentSubjectChar"/>
    <w:uiPriority w:val="99"/>
    <w:semiHidden/>
    <w:unhideWhenUsed/>
    <w:rsid w:val="00197057"/>
    <w:rPr>
      <w:b/>
      <w:bCs/>
    </w:rPr>
  </w:style>
  <w:style w:type="character" w:customStyle="1" w:styleId="CommentSubjectChar">
    <w:name w:val="Comment Subject Char"/>
    <w:basedOn w:val="CommentTextChar"/>
    <w:link w:val="CommentSubject"/>
    <w:uiPriority w:val="99"/>
    <w:semiHidden/>
    <w:rsid w:val="00197057"/>
    <w:rPr>
      <w:b/>
      <w:bCs/>
      <w:sz w:val="20"/>
      <w:szCs w:val="20"/>
    </w:rPr>
  </w:style>
  <w:style w:type="paragraph" w:styleId="BalloonText">
    <w:name w:val="Balloon Text"/>
    <w:basedOn w:val="Normal"/>
    <w:link w:val="BalloonTextChar"/>
    <w:uiPriority w:val="99"/>
    <w:semiHidden/>
    <w:unhideWhenUsed/>
    <w:rsid w:val="00DD55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5ED"/>
    <w:rPr>
      <w:rFonts w:ascii="Segoe UI" w:hAnsi="Segoe UI" w:cs="Segoe UI"/>
      <w:sz w:val="18"/>
      <w:szCs w:val="18"/>
    </w:rPr>
  </w:style>
  <w:style w:type="character" w:styleId="Hyperlink">
    <w:name w:val="Hyperlink"/>
    <w:basedOn w:val="DefaultParagraphFont"/>
    <w:uiPriority w:val="99"/>
    <w:unhideWhenUsed/>
    <w:rsid w:val="00B7089A"/>
    <w:rPr>
      <w:color w:val="0563C1" w:themeColor="hyperlink"/>
      <w:u w:val="single"/>
    </w:rPr>
  </w:style>
  <w:style w:type="character" w:customStyle="1" w:styleId="UnresolvedMention1">
    <w:name w:val="Unresolved Mention1"/>
    <w:basedOn w:val="DefaultParagraphFont"/>
    <w:uiPriority w:val="99"/>
    <w:semiHidden/>
    <w:unhideWhenUsed/>
    <w:rsid w:val="00B7089A"/>
    <w:rPr>
      <w:color w:val="605E5C"/>
      <w:shd w:val="clear" w:color="auto" w:fill="E1DFDD"/>
    </w:rPr>
  </w:style>
  <w:style w:type="character" w:styleId="FollowedHyperlink">
    <w:name w:val="FollowedHyperlink"/>
    <w:basedOn w:val="DefaultParagraphFont"/>
    <w:uiPriority w:val="99"/>
    <w:semiHidden/>
    <w:unhideWhenUsed/>
    <w:rsid w:val="00183E15"/>
    <w:rPr>
      <w:color w:val="954F72" w:themeColor="followedHyperlink"/>
      <w:u w:val="single"/>
    </w:rPr>
  </w:style>
  <w:style w:type="table" w:styleId="TableGrid">
    <w:name w:val="Table Grid"/>
    <w:basedOn w:val="TableNormal"/>
    <w:uiPriority w:val="39"/>
    <w:rsid w:val="00AB3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28F"/>
    <w:pPr>
      <w:tabs>
        <w:tab w:val="center" w:pos="4513"/>
        <w:tab w:val="right" w:pos="9026"/>
      </w:tabs>
    </w:pPr>
  </w:style>
  <w:style w:type="character" w:customStyle="1" w:styleId="HeaderChar">
    <w:name w:val="Header Char"/>
    <w:basedOn w:val="DefaultParagraphFont"/>
    <w:link w:val="Header"/>
    <w:uiPriority w:val="99"/>
    <w:rsid w:val="003B428F"/>
  </w:style>
  <w:style w:type="paragraph" w:styleId="Footer">
    <w:name w:val="footer"/>
    <w:basedOn w:val="Normal"/>
    <w:link w:val="FooterChar"/>
    <w:uiPriority w:val="99"/>
    <w:unhideWhenUsed/>
    <w:rsid w:val="003B428F"/>
    <w:pPr>
      <w:tabs>
        <w:tab w:val="center" w:pos="4513"/>
        <w:tab w:val="right" w:pos="9026"/>
      </w:tabs>
    </w:pPr>
  </w:style>
  <w:style w:type="character" w:customStyle="1" w:styleId="FooterChar">
    <w:name w:val="Footer Char"/>
    <w:basedOn w:val="DefaultParagraphFont"/>
    <w:link w:val="Footer"/>
    <w:uiPriority w:val="99"/>
    <w:rsid w:val="003B428F"/>
  </w:style>
  <w:style w:type="character" w:customStyle="1" w:styleId="lblnewsfulltext">
    <w:name w:val="lblnewsfulltext"/>
    <w:basedOn w:val="DefaultParagraphFont"/>
    <w:rsid w:val="00163A6E"/>
  </w:style>
  <w:style w:type="character" w:styleId="Strong">
    <w:name w:val="Strong"/>
    <w:basedOn w:val="DefaultParagraphFont"/>
    <w:uiPriority w:val="22"/>
    <w:qFormat/>
    <w:rsid w:val="00735281"/>
    <w:rPr>
      <w:rFonts w:asciiTheme="minorHAnsi" w:eastAsiaTheme="minorEastAsia" w:hAnsiTheme="minorHAnsi" w:cstheme="minorBidi"/>
      <w:b/>
      <w:bCs/>
      <w:spacing w:val="0"/>
      <w:w w:val="100"/>
      <w:position w:val="0"/>
      <w:sz w:val="20"/>
      <w:szCs w:val="20"/>
    </w:rPr>
  </w:style>
  <w:style w:type="character" w:customStyle="1" w:styleId="uabb-team-desc-text">
    <w:name w:val="uabb-team-desc-text"/>
    <w:basedOn w:val="DefaultParagraphFont"/>
    <w:rsid w:val="00735281"/>
  </w:style>
  <w:style w:type="character" w:customStyle="1" w:styleId="Heading1Char">
    <w:name w:val="Heading 1 Char"/>
    <w:basedOn w:val="DefaultParagraphFont"/>
    <w:link w:val="Heading1"/>
    <w:uiPriority w:val="9"/>
    <w:rsid w:val="00CC49E6"/>
    <w:rPr>
      <w:rFonts w:ascii="Times New Roman" w:eastAsia="Times New Roman" w:hAnsi="Times New Roman" w:cs="Times New Roman"/>
      <w:b/>
      <w:bCs/>
      <w:kern w:val="36"/>
      <w:sz w:val="48"/>
      <w:szCs w:val="48"/>
      <w:lang w:val="en-NZ" w:eastAsia="en-NZ"/>
    </w:rPr>
  </w:style>
  <w:style w:type="character" w:customStyle="1" w:styleId="tojvnm2t">
    <w:name w:val="tojvnm2t"/>
    <w:basedOn w:val="DefaultParagraphFont"/>
    <w:rsid w:val="00AC33B0"/>
  </w:style>
  <w:style w:type="paragraph" w:styleId="FootnoteText">
    <w:name w:val="footnote text"/>
    <w:aliases w:val="5_G"/>
    <w:basedOn w:val="Normal"/>
    <w:link w:val="FootnoteTextChar"/>
    <w:unhideWhenUsed/>
    <w:rsid w:val="00BA5753"/>
    <w:rPr>
      <w:sz w:val="20"/>
      <w:szCs w:val="20"/>
    </w:rPr>
  </w:style>
  <w:style w:type="character" w:customStyle="1" w:styleId="FootnoteTextChar">
    <w:name w:val="Footnote Text Char"/>
    <w:aliases w:val="5_G Char"/>
    <w:basedOn w:val="DefaultParagraphFont"/>
    <w:link w:val="FootnoteText"/>
    <w:rsid w:val="00BA5753"/>
    <w:rPr>
      <w:sz w:val="20"/>
      <w:szCs w:val="20"/>
    </w:rPr>
  </w:style>
  <w:style w:type="character" w:styleId="FootnoteReference">
    <w:name w:val="footnote reference"/>
    <w:aliases w:val="4_G"/>
    <w:basedOn w:val="DefaultParagraphFont"/>
    <w:unhideWhenUsed/>
    <w:rsid w:val="00BA5753"/>
    <w:rPr>
      <w:vertAlign w:val="superscript"/>
    </w:rPr>
  </w:style>
  <w:style w:type="character" w:customStyle="1" w:styleId="Heading4Char">
    <w:name w:val="Heading 4 Char"/>
    <w:basedOn w:val="DefaultParagraphFont"/>
    <w:link w:val="Heading4"/>
    <w:uiPriority w:val="9"/>
    <w:semiHidden/>
    <w:rsid w:val="005E22C3"/>
    <w:rPr>
      <w:rFonts w:asciiTheme="majorHAnsi" w:eastAsiaTheme="majorEastAsia" w:hAnsiTheme="majorHAnsi" w:cstheme="majorBidi"/>
      <w:i/>
      <w:iCs/>
      <w:color w:val="2F5496" w:themeColor="accent1" w:themeShade="BF"/>
    </w:rPr>
  </w:style>
  <w:style w:type="character" w:customStyle="1" w:styleId="markedcontent">
    <w:name w:val="markedcontent"/>
    <w:basedOn w:val="DefaultParagraphFont"/>
    <w:rsid w:val="009468B0"/>
  </w:style>
  <w:style w:type="character" w:customStyle="1" w:styleId="highlight">
    <w:name w:val="highlight"/>
    <w:basedOn w:val="DefaultParagraphFont"/>
    <w:rsid w:val="00F94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16826">
      <w:bodyDiv w:val="1"/>
      <w:marLeft w:val="0"/>
      <w:marRight w:val="0"/>
      <w:marTop w:val="0"/>
      <w:marBottom w:val="0"/>
      <w:divBdr>
        <w:top w:val="none" w:sz="0" w:space="0" w:color="auto"/>
        <w:left w:val="none" w:sz="0" w:space="0" w:color="auto"/>
        <w:bottom w:val="none" w:sz="0" w:space="0" w:color="auto"/>
        <w:right w:val="none" w:sz="0" w:space="0" w:color="auto"/>
      </w:divBdr>
    </w:div>
    <w:div w:id="478575370">
      <w:bodyDiv w:val="1"/>
      <w:marLeft w:val="0"/>
      <w:marRight w:val="0"/>
      <w:marTop w:val="0"/>
      <w:marBottom w:val="0"/>
      <w:divBdr>
        <w:top w:val="none" w:sz="0" w:space="0" w:color="auto"/>
        <w:left w:val="none" w:sz="0" w:space="0" w:color="auto"/>
        <w:bottom w:val="none" w:sz="0" w:space="0" w:color="auto"/>
        <w:right w:val="none" w:sz="0" w:space="0" w:color="auto"/>
      </w:divBdr>
    </w:div>
    <w:div w:id="682122869">
      <w:bodyDiv w:val="1"/>
      <w:marLeft w:val="0"/>
      <w:marRight w:val="0"/>
      <w:marTop w:val="0"/>
      <w:marBottom w:val="0"/>
      <w:divBdr>
        <w:top w:val="none" w:sz="0" w:space="0" w:color="auto"/>
        <w:left w:val="none" w:sz="0" w:space="0" w:color="auto"/>
        <w:bottom w:val="none" w:sz="0" w:space="0" w:color="auto"/>
        <w:right w:val="none" w:sz="0" w:space="0" w:color="auto"/>
      </w:divBdr>
    </w:div>
    <w:div w:id="860508020">
      <w:bodyDiv w:val="1"/>
      <w:marLeft w:val="0"/>
      <w:marRight w:val="0"/>
      <w:marTop w:val="0"/>
      <w:marBottom w:val="0"/>
      <w:divBdr>
        <w:top w:val="none" w:sz="0" w:space="0" w:color="auto"/>
        <w:left w:val="none" w:sz="0" w:space="0" w:color="auto"/>
        <w:bottom w:val="none" w:sz="0" w:space="0" w:color="auto"/>
        <w:right w:val="none" w:sz="0" w:space="0" w:color="auto"/>
      </w:divBdr>
    </w:div>
    <w:div w:id="991131207">
      <w:bodyDiv w:val="1"/>
      <w:marLeft w:val="0"/>
      <w:marRight w:val="0"/>
      <w:marTop w:val="0"/>
      <w:marBottom w:val="0"/>
      <w:divBdr>
        <w:top w:val="none" w:sz="0" w:space="0" w:color="auto"/>
        <w:left w:val="none" w:sz="0" w:space="0" w:color="auto"/>
        <w:bottom w:val="none" w:sz="0" w:space="0" w:color="auto"/>
        <w:right w:val="none" w:sz="0" w:space="0" w:color="auto"/>
      </w:divBdr>
    </w:div>
    <w:div w:id="1250848479">
      <w:bodyDiv w:val="1"/>
      <w:marLeft w:val="0"/>
      <w:marRight w:val="0"/>
      <w:marTop w:val="0"/>
      <w:marBottom w:val="0"/>
      <w:divBdr>
        <w:top w:val="none" w:sz="0" w:space="0" w:color="auto"/>
        <w:left w:val="none" w:sz="0" w:space="0" w:color="auto"/>
        <w:bottom w:val="none" w:sz="0" w:space="0" w:color="auto"/>
        <w:right w:val="none" w:sz="0" w:space="0" w:color="auto"/>
      </w:divBdr>
    </w:div>
    <w:div w:id="1323314416">
      <w:bodyDiv w:val="1"/>
      <w:marLeft w:val="0"/>
      <w:marRight w:val="0"/>
      <w:marTop w:val="0"/>
      <w:marBottom w:val="0"/>
      <w:divBdr>
        <w:top w:val="none" w:sz="0" w:space="0" w:color="auto"/>
        <w:left w:val="none" w:sz="0" w:space="0" w:color="auto"/>
        <w:bottom w:val="none" w:sz="0" w:space="0" w:color="auto"/>
        <w:right w:val="none" w:sz="0" w:space="0" w:color="auto"/>
      </w:divBdr>
    </w:div>
    <w:div w:id="1373339506">
      <w:bodyDiv w:val="1"/>
      <w:marLeft w:val="0"/>
      <w:marRight w:val="0"/>
      <w:marTop w:val="0"/>
      <w:marBottom w:val="0"/>
      <w:divBdr>
        <w:top w:val="none" w:sz="0" w:space="0" w:color="auto"/>
        <w:left w:val="none" w:sz="0" w:space="0" w:color="auto"/>
        <w:bottom w:val="none" w:sz="0" w:space="0" w:color="auto"/>
        <w:right w:val="none" w:sz="0" w:space="0" w:color="auto"/>
      </w:divBdr>
    </w:div>
    <w:div w:id="143566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CEDAW/Pages/DGDRightsIndigenousWomenAndGirls.aspx"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food-systems-summit/dialogues/independ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sa.org.jm/contractors/exploration-areas?fbclid=IwAR38BmCMx59RTFc3n4aaFU34CKcIUs6rdnrIITWhfGn7p8fW62U4AieevPg" TargetMode="External"/><Relationship Id="rId4" Type="http://schemas.openxmlformats.org/officeDocument/2006/relationships/settings" Target="settings.xml"/><Relationship Id="rId9" Type="http://schemas.openxmlformats.org/officeDocument/2006/relationships/hyperlink" Target="http://www.unoceans.org/about/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mnesty.org/en/latest/news/2019/05/pacific-islands-human-rights-defenders-under-threat/" TargetMode="External"/><Relationship Id="rId7" Type="http://schemas.openxmlformats.org/officeDocument/2006/relationships/hyperlink" Target="https://www.unhcr.org/4ec3c81c9.pdf" TargetMode="External"/><Relationship Id="rId2" Type="http://schemas.openxmlformats.org/officeDocument/2006/relationships/hyperlink" Target="https://unu.edu/publications/articles/urbanisation-in-pacific-islands.html" TargetMode="External"/><Relationship Id="rId1" Type="http://schemas.openxmlformats.org/officeDocument/2006/relationships/hyperlink" Target="https://unu.edu/author/natasha-kuruppu" TargetMode="External"/><Relationship Id="rId6" Type="http://schemas.openxmlformats.org/officeDocument/2006/relationships/hyperlink" Target="https://www.spc.int/updates/news/2020/03/new-report-highlights-womens-invisible-roles-in-the-pacifics-fisheries-sector" TargetMode="External"/><Relationship Id="rId5" Type="http://schemas.openxmlformats.org/officeDocument/2006/relationships/hyperlink" Target="https://www.weforum.org/agenda/2019/01/womens-voices-must-be-heard-in-the-battle-to-save-the-ocean/" TargetMode="External"/><Relationship Id="rId4" Type="http://schemas.openxmlformats.org/officeDocument/2006/relationships/hyperlink" Target="https://diva4equality.wordpress.com/2018/10/08/1o5c-talanoa-reports-women-of-taveuni-island-march-for-gender-ecological-and-climate-jus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24CF89-4FED-4691-98E4-9D7589039F12}">
  <ds:schemaRefs>
    <ds:schemaRef ds:uri="http://schemas.openxmlformats.org/officeDocument/2006/bibliography"/>
  </ds:schemaRefs>
</ds:datastoreItem>
</file>

<file path=customXml/itemProps2.xml><?xml version="1.0" encoding="utf-8"?>
<ds:datastoreItem xmlns:ds="http://schemas.openxmlformats.org/officeDocument/2006/customXml" ds:itemID="{729132EA-517D-46D8-8D80-BB0A6D7E349D}"/>
</file>

<file path=customXml/itemProps3.xml><?xml version="1.0" encoding="utf-8"?>
<ds:datastoreItem xmlns:ds="http://schemas.openxmlformats.org/officeDocument/2006/customXml" ds:itemID="{BBA1B73C-4254-4A49-B5B8-215C45474F14}"/>
</file>

<file path=customXml/itemProps4.xml><?xml version="1.0" encoding="utf-8"?>
<ds:datastoreItem xmlns:ds="http://schemas.openxmlformats.org/officeDocument/2006/customXml" ds:itemID="{8211D0A1-39B2-4B62-9C9E-C06F637A1266}"/>
</file>

<file path=docProps/app.xml><?xml version="1.0" encoding="utf-8"?>
<Properties xmlns="http://schemas.openxmlformats.org/officeDocument/2006/extended-properties" xmlns:vt="http://schemas.openxmlformats.org/officeDocument/2006/docPropsVTypes">
  <Template>Normal</Template>
  <TotalTime>6</TotalTime>
  <Pages>5</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Heeeun Ahn</dc:creator>
  <cp:keywords/>
  <dc:description/>
  <cp:lastModifiedBy>Heike Alefsen</cp:lastModifiedBy>
  <cp:revision>2</cp:revision>
  <dcterms:created xsi:type="dcterms:W3CDTF">2021-06-22T08:42:00Z</dcterms:created>
  <dcterms:modified xsi:type="dcterms:W3CDTF">2021-06-22T08:42:00Z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