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CEC7" w14:textId="77777777" w:rsidR="0001191B" w:rsidRPr="00A37B44" w:rsidRDefault="005A2A39" w:rsidP="0001191B">
      <w:pPr>
        <w:jc w:val="center"/>
        <w:rPr>
          <w:b/>
          <w:bCs/>
          <w:lang w:val="es-ES"/>
        </w:rPr>
      </w:pPr>
      <w:r w:rsidRPr="00A37B44">
        <w:rPr>
          <w:b/>
          <w:bCs/>
          <w:lang w:val="es-ES"/>
        </w:rPr>
        <w:t>Declaración oral de la Red-DESC ante el Comité de la CEDAW en el debate general sobre los derechos de las mujeres y niñas indígenas</w:t>
      </w:r>
    </w:p>
    <w:p w14:paraId="559906F3" w14:textId="3A443C6C" w:rsidR="005575CB" w:rsidRPr="00A37B44" w:rsidRDefault="005A2A39" w:rsidP="0001191B">
      <w:pPr>
        <w:jc w:val="center"/>
        <w:rPr>
          <w:b/>
          <w:bCs/>
          <w:lang w:val="es-ES"/>
        </w:rPr>
      </w:pPr>
      <w:r w:rsidRPr="00A37B44">
        <w:rPr>
          <w:b/>
          <w:bCs/>
          <w:lang w:val="es-ES"/>
        </w:rPr>
        <w:t>24 de junio de 2021</w:t>
      </w:r>
    </w:p>
    <w:p w14:paraId="42E1F227" w14:textId="33B58416" w:rsidR="005A2A39" w:rsidRPr="00A37B44" w:rsidRDefault="005A2A39" w:rsidP="005575CB">
      <w:pPr>
        <w:jc w:val="center"/>
        <w:rPr>
          <w:b/>
          <w:bCs/>
          <w:lang w:val="es-ES"/>
        </w:rPr>
      </w:pPr>
      <w:r w:rsidRPr="00A37B44">
        <w:rPr>
          <w:lang w:val="es-ES"/>
        </w:rPr>
        <w:t>Declaración presentada por Juana Toledo, miembro de la Red-DESC</w:t>
      </w:r>
    </w:p>
    <w:p w14:paraId="5EF0C63B" w14:textId="3283179B" w:rsidR="005A2A39" w:rsidRPr="00A37B44" w:rsidRDefault="00997868" w:rsidP="005A2A39">
      <w:pPr>
        <w:jc w:val="both"/>
        <w:rPr>
          <w:lang w:val="es-ES"/>
        </w:rPr>
      </w:pPr>
      <w:r w:rsidRPr="00A37B44">
        <w:rPr>
          <w:lang w:val="es-ES"/>
        </w:rPr>
        <w:t>Gracias</w:t>
      </w:r>
      <w:r w:rsidR="005575CB" w:rsidRPr="00A37B44">
        <w:rPr>
          <w:lang w:val="es-ES"/>
        </w:rPr>
        <w:t xml:space="preserve">, </w:t>
      </w:r>
      <w:proofErr w:type="spellStart"/>
      <w:r w:rsidR="005A2A39" w:rsidRPr="00A37B44">
        <w:rPr>
          <w:lang w:val="es-ES"/>
        </w:rPr>
        <w:t>Sra</w:t>
      </w:r>
      <w:proofErr w:type="spellEnd"/>
      <w:r w:rsidR="005A2A39" w:rsidRPr="00A37B44">
        <w:rPr>
          <w:lang w:val="es-ES"/>
        </w:rPr>
        <w:t xml:space="preserve"> Presidenta,</w:t>
      </w:r>
    </w:p>
    <w:p w14:paraId="59AD5F09" w14:textId="17532A54" w:rsidR="00B41942" w:rsidRPr="00A37B44" w:rsidRDefault="005A2A39" w:rsidP="00B41942">
      <w:pPr>
        <w:pStyle w:val="NormalWeb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bidi="ar-SA"/>
        </w:rPr>
      </w:pPr>
      <w:r w:rsidRPr="00A37B44">
        <w:rPr>
          <w:rFonts w:asciiTheme="minorHAnsi" w:eastAsiaTheme="minorHAnsi" w:hAnsiTheme="minorHAnsi" w:cstheme="minorBidi"/>
          <w:sz w:val="22"/>
          <w:szCs w:val="22"/>
          <w:lang w:val="es-ES" w:bidi="ar-SA"/>
        </w:rPr>
        <w:t xml:space="preserve">Mi nombre es Juana Toledo y presento esta declaración en nombre de la Red-DESC, una red de más de 280 organizaciones en todo el mundo, incluido mi propio Consejo de Pueblos </w:t>
      </w:r>
      <w:proofErr w:type="spellStart"/>
      <w:r w:rsidRPr="00A37B44">
        <w:rPr>
          <w:rFonts w:asciiTheme="minorHAnsi" w:eastAsiaTheme="minorHAnsi" w:hAnsiTheme="minorHAnsi" w:cstheme="minorBidi"/>
          <w:sz w:val="22"/>
          <w:szCs w:val="22"/>
          <w:lang w:val="es-ES" w:bidi="ar-SA"/>
        </w:rPr>
        <w:t>Wuxhtaj</w:t>
      </w:r>
      <w:proofErr w:type="spellEnd"/>
      <w:r w:rsidRPr="00A37B44">
        <w:rPr>
          <w:rFonts w:asciiTheme="minorHAnsi" w:eastAsiaTheme="minorHAnsi" w:hAnsiTheme="minorHAnsi" w:cstheme="minorBidi"/>
          <w:sz w:val="22"/>
          <w:szCs w:val="22"/>
          <w:lang w:val="es-ES" w:bidi="ar-SA"/>
        </w:rPr>
        <w:t>, con sede en Guatemala.</w:t>
      </w:r>
    </w:p>
    <w:p w14:paraId="53A77950" w14:textId="77777777" w:rsidR="004518D7" w:rsidRPr="00A37B44" w:rsidRDefault="00653D08" w:rsidP="004518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/>
        <w:ind w:right="90"/>
        <w:jc w:val="both"/>
        <w:rPr>
          <w:lang w:val="es-ES"/>
        </w:rPr>
      </w:pPr>
      <w:r w:rsidRPr="00A37B44">
        <w:rPr>
          <w:lang w:val="es-ES"/>
        </w:rPr>
        <w:t xml:space="preserve">La participación representativa, bien dotada de recursos y significativa de las mujeres en todas sus diversas identidades y contextos es clave para garantizar su centralidad en todos los procesos de derechos humanos. </w:t>
      </w:r>
    </w:p>
    <w:p w14:paraId="28ECA74E" w14:textId="5AE5D4D1" w:rsidR="00B41942" w:rsidRPr="00A37B44" w:rsidRDefault="00B41942" w:rsidP="0063242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/>
        <w:ind w:right="90"/>
        <w:jc w:val="both"/>
        <w:rPr>
          <w:lang w:val="es-ES"/>
        </w:rPr>
      </w:pPr>
      <w:r w:rsidRPr="00A37B44">
        <w:rPr>
          <w:lang w:val="es-ES"/>
        </w:rPr>
        <w:t>El derecho a la participación y representación política en igualdad de condiciones debe cumplirse en todos los niveles de decisión relacionados con la gobernanza y la tenencia de la tierra.</w:t>
      </w:r>
    </w:p>
    <w:p w14:paraId="19DB176E" w14:textId="13E80243" w:rsidR="00B41942" w:rsidRPr="00A37B44" w:rsidRDefault="00B4194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37B44">
        <w:rPr>
          <w:lang w:val="es-ES"/>
        </w:rPr>
        <w:t xml:space="preserve">Aplica las normas jurídicas internacionales sobre el </w:t>
      </w:r>
      <w:r w:rsidR="00997868" w:rsidRPr="00A37B44">
        <w:rPr>
          <w:lang w:val="es-ES"/>
        </w:rPr>
        <w:t xml:space="preserve">Consentimiento, </w:t>
      </w:r>
      <w:r w:rsidRPr="00A37B44">
        <w:rPr>
          <w:lang w:val="es-ES"/>
        </w:rPr>
        <w:t>L</w:t>
      </w:r>
      <w:r w:rsidR="00997868" w:rsidRPr="00A37B44">
        <w:rPr>
          <w:lang w:val="es-ES"/>
        </w:rPr>
        <w:t xml:space="preserve">ibre </w:t>
      </w:r>
      <w:r w:rsidRPr="00A37B44">
        <w:rPr>
          <w:lang w:val="es-ES"/>
        </w:rPr>
        <w:t>P</w:t>
      </w:r>
      <w:r w:rsidR="00997868" w:rsidRPr="00A37B44">
        <w:rPr>
          <w:lang w:val="es-ES"/>
        </w:rPr>
        <w:t xml:space="preserve">revio e </w:t>
      </w:r>
      <w:r w:rsidRPr="00A37B44">
        <w:rPr>
          <w:lang w:val="es-ES"/>
        </w:rPr>
        <w:t>I</w:t>
      </w:r>
      <w:r w:rsidR="00997868" w:rsidRPr="00A37B44">
        <w:rPr>
          <w:lang w:val="es-ES"/>
        </w:rPr>
        <w:t>nformado</w:t>
      </w:r>
      <w:r w:rsidRPr="00A37B44">
        <w:rPr>
          <w:lang w:val="es-ES"/>
        </w:rPr>
        <w:t xml:space="preserve"> y </w:t>
      </w:r>
      <w:r w:rsidR="005575CB" w:rsidRPr="00A37B44">
        <w:rPr>
          <w:lang w:val="es-ES"/>
        </w:rPr>
        <w:t>la participación</w:t>
      </w:r>
      <w:r w:rsidR="00997868" w:rsidRPr="00A37B44">
        <w:rPr>
          <w:lang w:val="es-ES"/>
        </w:rPr>
        <w:t xml:space="preserve"> </w:t>
      </w:r>
      <w:r w:rsidRPr="00A37B44">
        <w:rPr>
          <w:lang w:val="es-ES"/>
        </w:rPr>
        <w:t>efe</w:t>
      </w:r>
      <w:r w:rsidR="00997868" w:rsidRPr="00A37B44">
        <w:rPr>
          <w:lang w:val="es-ES"/>
        </w:rPr>
        <w:t>ctiva, significativa, garantizando la participación</w:t>
      </w:r>
      <w:r w:rsidRPr="00A37B44">
        <w:rPr>
          <w:lang w:val="es-ES"/>
        </w:rPr>
        <w:t xml:space="preserve"> de las mujeres afectadas, y </w:t>
      </w:r>
      <w:r w:rsidR="009975AC" w:rsidRPr="00A37B44">
        <w:rPr>
          <w:lang w:val="es-ES"/>
        </w:rPr>
        <w:t xml:space="preserve">que </w:t>
      </w:r>
      <w:r w:rsidR="00893BBA" w:rsidRPr="00A37B44">
        <w:rPr>
          <w:lang w:val="es-ES"/>
        </w:rPr>
        <w:t xml:space="preserve">se </w:t>
      </w:r>
      <w:r w:rsidR="009975AC" w:rsidRPr="00A37B44">
        <w:rPr>
          <w:lang w:val="es-ES"/>
        </w:rPr>
        <w:t>cumpla</w:t>
      </w:r>
      <w:r w:rsidRPr="00A37B44">
        <w:rPr>
          <w:lang w:val="es-ES"/>
        </w:rPr>
        <w:t xml:space="preserve"> la obligación de obtener el acuerd</w:t>
      </w:r>
      <w:r w:rsidR="00997868" w:rsidRPr="00A37B44">
        <w:rPr>
          <w:lang w:val="es-ES"/>
        </w:rPr>
        <w:t xml:space="preserve">o de las </w:t>
      </w:r>
      <w:proofErr w:type="gramStart"/>
      <w:r w:rsidR="00997868" w:rsidRPr="00A37B44">
        <w:rPr>
          <w:lang w:val="es-ES"/>
        </w:rPr>
        <w:t>comunidades,  y</w:t>
      </w:r>
      <w:proofErr w:type="gramEnd"/>
      <w:r w:rsidR="00997868" w:rsidRPr="00A37B44">
        <w:rPr>
          <w:lang w:val="es-ES"/>
        </w:rPr>
        <w:t xml:space="preserve"> en particular</w:t>
      </w:r>
      <w:r w:rsidRPr="00A37B44">
        <w:rPr>
          <w:lang w:val="es-ES"/>
        </w:rPr>
        <w:t xml:space="preserve"> de las m</w:t>
      </w:r>
      <w:bookmarkStart w:id="0" w:name="_GoBack"/>
      <w:bookmarkEnd w:id="0"/>
      <w:r w:rsidRPr="00A37B44">
        <w:rPr>
          <w:lang w:val="es-ES"/>
        </w:rPr>
        <w:t>ujeres y los propietarios consuetudinarios de la tierra;</w:t>
      </w:r>
    </w:p>
    <w:p w14:paraId="051EA45E" w14:textId="77777777" w:rsidR="00B41942" w:rsidRPr="00A37B44" w:rsidRDefault="00B4194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37B44">
        <w:rPr>
          <w:lang w:val="es-ES"/>
        </w:rPr>
        <w:t>Prevé la plena participación de las mujeres, basada en su compromiso informado, activo, significativo y efectivo en la formulación de leyes, políticas y programas relacionados con la tierra, así como en los órganos de gobernanza de la tierra y en la toma de decisiones.</w:t>
      </w:r>
    </w:p>
    <w:p w14:paraId="45224609" w14:textId="02285095" w:rsidR="00653D08" w:rsidRPr="00A37B44" w:rsidRDefault="00B41942" w:rsidP="00127DF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/>
        <w:ind w:right="90"/>
        <w:jc w:val="both"/>
        <w:rPr>
          <w:lang w:val="es-ES"/>
        </w:rPr>
      </w:pPr>
      <w:r w:rsidRPr="00A37B44">
        <w:rPr>
          <w:lang w:val="es-ES"/>
        </w:rPr>
        <w:t xml:space="preserve">En el marco del debate general sobre “los derechos de las mujeres y las niñas indígenas”, no hay que pasar por alto el papel principal que desempeñan las empresas en el menoscabo y la violación de estos mismos derechos. Las mujeres líderes que representan a los pueblos indígenas siguen </w:t>
      </w:r>
      <w:hyperlink r:id="rId5" w:history="1">
        <w:r w:rsidRPr="00A37B44">
          <w:rPr>
            <w:rStyle w:val="Hipervnculo"/>
            <w:lang w:val="es-ES"/>
          </w:rPr>
          <w:t>destacando</w:t>
        </w:r>
      </w:hyperlink>
      <w:r w:rsidR="00B5557A" w:rsidRPr="00A37B44">
        <w:rPr>
          <w:lang w:val="es-ES"/>
        </w:rPr>
        <w:t xml:space="preserve"> en la</w:t>
      </w:r>
      <w:r w:rsidRPr="00A37B44">
        <w:rPr>
          <w:lang w:val="es-ES"/>
        </w:rPr>
        <w:t xml:space="preserve"> resisten</w:t>
      </w:r>
      <w:r w:rsidR="00B5557A" w:rsidRPr="00A37B44">
        <w:rPr>
          <w:lang w:val="es-ES"/>
        </w:rPr>
        <w:t>cia</w:t>
      </w:r>
      <w:r w:rsidRPr="00A37B44">
        <w:rPr>
          <w:lang w:val="es-ES"/>
        </w:rPr>
        <w:t xml:space="preserve"> a la actividad empr</w:t>
      </w:r>
      <w:r w:rsidR="00893BBA" w:rsidRPr="00A37B44">
        <w:rPr>
          <w:lang w:val="es-ES"/>
        </w:rPr>
        <w:t xml:space="preserve">esarial siendo </w:t>
      </w:r>
      <w:r w:rsidRPr="00A37B44">
        <w:rPr>
          <w:lang w:val="es-ES"/>
        </w:rPr>
        <w:t xml:space="preserve"> </w:t>
      </w:r>
      <w:r w:rsidR="00893BBA" w:rsidRPr="00A37B44">
        <w:rPr>
          <w:lang w:val="es-ES"/>
        </w:rPr>
        <w:t xml:space="preserve">atacadas física y sexualmente, aplicando </w:t>
      </w:r>
      <w:r w:rsidRPr="00A37B44">
        <w:rPr>
          <w:lang w:val="es-ES"/>
        </w:rPr>
        <w:t xml:space="preserve">campañas </w:t>
      </w:r>
      <w:r w:rsidR="00893BBA" w:rsidRPr="00A37B44">
        <w:rPr>
          <w:lang w:val="es-ES"/>
        </w:rPr>
        <w:t>de difamación, así violando sus derechos.</w:t>
      </w:r>
    </w:p>
    <w:p w14:paraId="0EE94FAC" w14:textId="3BB5B660" w:rsidR="00B41942" w:rsidRPr="00A37B44" w:rsidRDefault="00B4194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240"/>
        <w:ind w:right="90"/>
        <w:jc w:val="both"/>
        <w:rPr>
          <w:lang w:val="es-ES"/>
        </w:rPr>
      </w:pPr>
      <w:r w:rsidRPr="00A37B44">
        <w:rPr>
          <w:lang w:val="es-ES"/>
        </w:rPr>
        <w:t xml:space="preserve">En el contexto de la rendición de cuentas corporativa, el derecho al consentimiento libre, previo e informado – y el derecho más amplio a la autodeterminación – no puede garantizarse plenamente a menos que se realicen cambios sistémicos a través de reformas políticas y legislativas destinadas a regular y limitar la influencia del poder empresarial en las políticas públicas, incluso a través de la </w:t>
      </w:r>
      <w:hyperlink r:id="rId6" w:history="1">
        <w:r w:rsidRPr="00A37B44">
          <w:rPr>
            <w:rStyle w:val="Hipervnculo"/>
            <w:lang w:val="es-ES"/>
          </w:rPr>
          <w:t>captura corporativa</w:t>
        </w:r>
      </w:hyperlink>
      <w:r w:rsidRPr="00A37B44">
        <w:rPr>
          <w:lang w:val="es-ES"/>
        </w:rPr>
        <w:t xml:space="preserve">. Esto sería un paso fundamental en la protección de las mujeres y niñas indígenas, que están profundamente vinculadas a la tierra y los recursos naturales. Para ello, es necesario un instrumento jurídicamente vinculante como paso para hacer frente a la impunidad de los actores empresariales que llevan a cabo actividades que repercuten en los derechos fundamentales de las comunidades y los Pueblos. </w:t>
      </w:r>
    </w:p>
    <w:p w14:paraId="3C2DA36D" w14:textId="78323C28" w:rsidR="003F2790" w:rsidRPr="00A37B44" w:rsidRDefault="00997868">
      <w:pPr>
        <w:jc w:val="both"/>
        <w:rPr>
          <w:lang w:val="es-ES"/>
        </w:rPr>
      </w:pPr>
      <w:r w:rsidRPr="00A37B44">
        <w:rPr>
          <w:lang w:val="es-ES"/>
        </w:rPr>
        <w:t>Igualmente, las</w:t>
      </w:r>
      <w:r w:rsidR="003F2790" w:rsidRPr="00A37B44">
        <w:rPr>
          <w:lang w:val="es-ES"/>
        </w:rPr>
        <w:t xml:space="preserve"> obligaciones existentes en materia de derechos humanos y teniendo en cuenta los conocimientos tradicionales de las mujeres y las niñas indígenas y sus vínculos intrínsecos con sus </w:t>
      </w:r>
      <w:r w:rsidR="003F2790" w:rsidRPr="00A37B44">
        <w:rPr>
          <w:lang w:val="es-ES"/>
        </w:rPr>
        <w:lastRenderedPageBreak/>
        <w:t>territor</w:t>
      </w:r>
      <w:r w:rsidRPr="00A37B44">
        <w:rPr>
          <w:lang w:val="es-ES"/>
        </w:rPr>
        <w:t xml:space="preserve">ios, toda toma decisión </w:t>
      </w:r>
      <w:r w:rsidR="003F2790" w:rsidRPr="00A37B44">
        <w:rPr>
          <w:lang w:val="es-ES"/>
        </w:rPr>
        <w:t>relacionada con el clima y la biodiversidad, las leyes, las políticas y las acciones, deberían tener en cuenta las cuestiones de género</w:t>
      </w:r>
      <w:r w:rsidR="008806CF" w:rsidRPr="00A37B44">
        <w:rPr>
          <w:lang w:val="es-ES"/>
        </w:rPr>
        <w:t>.</w:t>
      </w:r>
    </w:p>
    <w:p w14:paraId="5386B0CA" w14:textId="12746752" w:rsidR="000C29D0" w:rsidRPr="00A37B44" w:rsidRDefault="005A2A39" w:rsidP="00503271">
      <w:pPr>
        <w:rPr>
          <w:lang w:val="es-ES"/>
        </w:rPr>
      </w:pPr>
      <w:r w:rsidRPr="00A37B44">
        <w:rPr>
          <w:lang w:val="es-ES"/>
        </w:rPr>
        <w:t>Muchas gracias,</w:t>
      </w:r>
    </w:p>
    <w:sectPr w:rsidR="000C29D0" w:rsidRPr="00A37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561C"/>
    <w:multiLevelType w:val="hybridMultilevel"/>
    <w:tmpl w:val="68C6E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E6C9C"/>
    <w:multiLevelType w:val="hybridMultilevel"/>
    <w:tmpl w:val="BC32804A"/>
    <w:lvl w:ilvl="0" w:tplc="C8F297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A0"/>
    <w:rsid w:val="0001191B"/>
    <w:rsid w:val="000C29D0"/>
    <w:rsid w:val="00112C08"/>
    <w:rsid w:val="00127DFA"/>
    <w:rsid w:val="00251CE2"/>
    <w:rsid w:val="0029434A"/>
    <w:rsid w:val="003F2790"/>
    <w:rsid w:val="0040604C"/>
    <w:rsid w:val="004518D7"/>
    <w:rsid w:val="004A3B31"/>
    <w:rsid w:val="004C0E04"/>
    <w:rsid w:val="00503271"/>
    <w:rsid w:val="005575CB"/>
    <w:rsid w:val="005A2A39"/>
    <w:rsid w:val="00632421"/>
    <w:rsid w:val="00653D08"/>
    <w:rsid w:val="00677F67"/>
    <w:rsid w:val="006E7F19"/>
    <w:rsid w:val="008806CF"/>
    <w:rsid w:val="00893BBA"/>
    <w:rsid w:val="0098423E"/>
    <w:rsid w:val="009975AC"/>
    <w:rsid w:val="00997868"/>
    <w:rsid w:val="00A37B44"/>
    <w:rsid w:val="00B41942"/>
    <w:rsid w:val="00B5557A"/>
    <w:rsid w:val="00B6304E"/>
    <w:rsid w:val="00D70786"/>
    <w:rsid w:val="00E63C4A"/>
    <w:rsid w:val="00E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7994"/>
  <w15:chartTrackingRefBased/>
  <w15:docId w15:val="{854A1B4F-82CE-40D5-B46A-7F78D00F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271"/>
    <w:rPr>
      <w:rFonts w:asciiTheme="minorHAnsi" w:hAnsiTheme="minorHAnsi" w:cstheme="minorBidi"/>
      <w:sz w:val="22"/>
      <w:lang w:val="en-I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2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032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5A2A3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character" w:styleId="Refdecomentario">
    <w:name w:val="annotation reference"/>
    <w:basedOn w:val="Fuentedeprrafopredeter"/>
    <w:uiPriority w:val="99"/>
    <w:semiHidden/>
    <w:unhideWhenUsed/>
    <w:rsid w:val="00B419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19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1942"/>
    <w:rPr>
      <w:rFonts w:asciiTheme="minorHAnsi" w:hAnsiTheme="minorHAnsi" w:cstheme="minorBidi"/>
      <w:sz w:val="20"/>
      <w:szCs w:val="20"/>
      <w:lang w:val="en-IE"/>
    </w:rPr>
  </w:style>
  <w:style w:type="paragraph" w:styleId="Revisin">
    <w:name w:val="Revision"/>
    <w:hidden/>
    <w:uiPriority w:val="99"/>
    <w:semiHidden/>
    <w:rsid w:val="00632421"/>
    <w:pPr>
      <w:spacing w:after="0" w:line="240" w:lineRule="auto"/>
    </w:pPr>
    <w:rPr>
      <w:rFonts w:asciiTheme="minorHAnsi" w:hAnsiTheme="minorHAnsi" w:cstheme="minorBidi"/>
      <w:sz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cr-net.org/es/derechoshumanosyempresas/capturacorporativ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escr-net.org/sites/default/files/attachments/report_second_women_leaders_exchange_es.pdf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20CE60-E3C5-4156-9577-FA828CAA1BDF}"/>
</file>

<file path=customXml/itemProps2.xml><?xml version="1.0" encoding="utf-8"?>
<ds:datastoreItem xmlns:ds="http://schemas.openxmlformats.org/officeDocument/2006/customXml" ds:itemID="{6A75DC9D-BACE-4A94-89AA-7F58C89865B0}"/>
</file>

<file path=customXml/itemProps3.xml><?xml version="1.0" encoding="utf-8"?>
<ds:datastoreItem xmlns:ds="http://schemas.openxmlformats.org/officeDocument/2006/customXml" ds:itemID="{2F0761B7-CCFD-41F3-9700-0FBCE5983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</dc:creator>
  <cp:keywords/>
  <dc:description/>
  <cp:lastModifiedBy>Juana</cp:lastModifiedBy>
  <cp:revision>11</cp:revision>
  <dcterms:created xsi:type="dcterms:W3CDTF">2021-06-17T22:26:00Z</dcterms:created>
  <dcterms:modified xsi:type="dcterms:W3CDTF">2021-06-18T16:12:00Z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