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7EA3" w14:textId="77777777" w:rsidR="00C76413" w:rsidRPr="00236C5D" w:rsidRDefault="00C76413" w:rsidP="0045550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CA"/>
        </w:rPr>
      </w:pPr>
      <w:r w:rsidRPr="00236C5D">
        <w:rPr>
          <w:rFonts w:ascii="Times New Roman" w:eastAsia="Times New Roman" w:hAnsi="Times New Roman" w:cs="Times New Roman"/>
          <w:b/>
          <w:bCs/>
          <w:color w:val="000000" w:themeColor="text1"/>
          <w:sz w:val="24"/>
          <w:szCs w:val="24"/>
          <w:lang w:eastAsia="en-CA"/>
        </w:rPr>
        <w:t>79th session on the Committee on the Elimination of Discrimination against Women</w:t>
      </w:r>
    </w:p>
    <w:p w14:paraId="6A442062" w14:textId="0C04900E" w:rsidR="00C76413" w:rsidRPr="00236C5D" w:rsidRDefault="00C76413" w:rsidP="0045550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CA"/>
        </w:rPr>
      </w:pPr>
      <w:r w:rsidRPr="00236C5D">
        <w:rPr>
          <w:rFonts w:ascii="Times New Roman" w:eastAsia="Times New Roman" w:hAnsi="Times New Roman" w:cs="Times New Roman"/>
          <w:b/>
          <w:bCs/>
          <w:color w:val="000000" w:themeColor="text1"/>
          <w:sz w:val="24"/>
          <w:szCs w:val="24"/>
          <w:lang w:eastAsia="en-CA"/>
        </w:rPr>
        <w:t>Thursday, 24 June 2021</w:t>
      </w:r>
    </w:p>
    <w:p w14:paraId="529B4264" w14:textId="77777777" w:rsidR="00C76413" w:rsidRPr="00236C5D" w:rsidRDefault="00C76413" w:rsidP="0045550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CA"/>
        </w:rPr>
      </w:pPr>
      <w:r w:rsidRPr="00236C5D">
        <w:rPr>
          <w:rFonts w:ascii="Times New Roman" w:eastAsia="Times New Roman" w:hAnsi="Times New Roman" w:cs="Times New Roman"/>
          <w:b/>
          <w:bCs/>
          <w:color w:val="000000" w:themeColor="text1"/>
          <w:sz w:val="24"/>
          <w:szCs w:val="24"/>
          <w:lang w:eastAsia="en-CA"/>
        </w:rPr>
        <w:t>Geneva, Switzerland</w:t>
      </w:r>
    </w:p>
    <w:p w14:paraId="71FEFAC5" w14:textId="36C13595" w:rsidR="00C76413" w:rsidRPr="00455506" w:rsidRDefault="00C76413" w:rsidP="00EE1948">
      <w:pPr>
        <w:spacing w:after="0" w:line="240" w:lineRule="auto"/>
        <w:jc w:val="both"/>
        <w:rPr>
          <w:rFonts w:ascii="Times New Roman" w:hAnsi="Times New Roman" w:cs="Times New Roman"/>
          <w:b/>
          <w:color w:val="000000" w:themeColor="text1"/>
          <w:sz w:val="24"/>
          <w:szCs w:val="24"/>
          <w:lang w:eastAsia="es-CL"/>
        </w:rPr>
      </w:pPr>
    </w:p>
    <w:p w14:paraId="15F551A5" w14:textId="77777777" w:rsidR="00937FEF" w:rsidRDefault="00DE7095" w:rsidP="00937FEF">
      <w:pPr>
        <w:shd w:val="clear" w:color="auto" w:fill="FFFFFF"/>
        <w:spacing w:after="0" w:line="240" w:lineRule="auto"/>
        <w:jc w:val="center"/>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Statement by</w:t>
      </w:r>
    </w:p>
    <w:p w14:paraId="076906CA" w14:textId="77777777" w:rsidR="00937FEF" w:rsidRDefault="00DE7095" w:rsidP="00937FEF">
      <w:pPr>
        <w:shd w:val="clear" w:color="auto" w:fill="FFFFFF"/>
        <w:spacing w:after="0" w:line="240" w:lineRule="auto"/>
        <w:jc w:val="center"/>
        <w:rPr>
          <w:rFonts w:ascii="Times New Roman" w:hAnsi="Times New Roman" w:cs="Times New Roman"/>
          <w:b/>
          <w:color w:val="000000" w:themeColor="text1"/>
          <w:sz w:val="24"/>
          <w:szCs w:val="24"/>
          <w:lang w:eastAsia="es-CL"/>
        </w:rPr>
      </w:pPr>
      <w:r>
        <w:rPr>
          <w:rFonts w:ascii="Times New Roman" w:eastAsia="Times New Roman" w:hAnsi="Times New Roman" w:cs="Times New Roman"/>
          <w:color w:val="000000"/>
          <w:sz w:val="24"/>
          <w:szCs w:val="24"/>
          <w:lang w:val="en-CA" w:eastAsia="en-CA"/>
        </w:rPr>
        <w:t>the</w:t>
      </w:r>
      <w:r w:rsidR="008F1E94" w:rsidRPr="008F1E94">
        <w:rPr>
          <w:rFonts w:ascii="Times New Roman" w:eastAsia="Times New Roman" w:hAnsi="Times New Roman" w:cs="Times New Roman"/>
          <w:color w:val="000000"/>
          <w:sz w:val="24"/>
          <w:szCs w:val="24"/>
          <w:lang w:val="en-CA" w:eastAsia="en-CA"/>
        </w:rPr>
        <w:t xml:space="preserve"> Consortium of National Indigenous Women’s Federation (NIWF), National Indigenous Women Forum (NIWF), National Indigenous Disabled Women Association Nepal (NIDWAN), and Indigenous Women’s Leg</w:t>
      </w:r>
      <w:r w:rsidR="005446CF">
        <w:rPr>
          <w:rFonts w:ascii="Times New Roman" w:eastAsia="Times New Roman" w:hAnsi="Times New Roman" w:cs="Times New Roman"/>
          <w:color w:val="000000"/>
          <w:sz w:val="24"/>
          <w:szCs w:val="24"/>
          <w:lang w:val="en-CA" w:eastAsia="en-CA"/>
        </w:rPr>
        <w:t>al Awareness Group (INWOLAG)</w:t>
      </w:r>
    </w:p>
    <w:p w14:paraId="320FD9FB" w14:textId="77777777" w:rsidR="00937FEF" w:rsidRDefault="00DE7095" w:rsidP="00937FEF">
      <w:pPr>
        <w:shd w:val="clear" w:color="auto" w:fill="FFFFFF"/>
        <w:spacing w:after="0" w:line="240" w:lineRule="auto"/>
        <w:jc w:val="center"/>
        <w:rPr>
          <w:rFonts w:ascii="Times New Roman" w:eastAsia="Times New Roman" w:hAnsi="Times New Roman" w:cs="Times New Roman"/>
          <w:color w:val="000000" w:themeColor="text1"/>
          <w:sz w:val="24"/>
          <w:szCs w:val="24"/>
          <w:lang w:eastAsia="en-CA"/>
        </w:rPr>
      </w:pPr>
      <w:r w:rsidRPr="00937FEF">
        <w:rPr>
          <w:rFonts w:ascii="Times New Roman" w:hAnsi="Times New Roman" w:cs="Times New Roman"/>
          <w:bCs/>
          <w:color w:val="000000" w:themeColor="text1"/>
          <w:sz w:val="24"/>
          <w:szCs w:val="24"/>
          <w:lang w:eastAsia="es-CL"/>
        </w:rPr>
        <w:t>on the</w:t>
      </w:r>
      <w:r>
        <w:rPr>
          <w:rFonts w:ascii="Times New Roman" w:hAnsi="Times New Roman" w:cs="Times New Roman"/>
          <w:b/>
          <w:color w:val="000000" w:themeColor="text1"/>
          <w:sz w:val="24"/>
          <w:szCs w:val="24"/>
          <w:lang w:eastAsia="es-CL"/>
        </w:rPr>
        <w:t xml:space="preserve"> G</w:t>
      </w:r>
      <w:r w:rsidRPr="00DE7095">
        <w:rPr>
          <w:rFonts w:ascii="Times New Roman" w:hAnsi="Times New Roman" w:cs="Times New Roman"/>
          <w:bCs/>
          <w:color w:val="000000" w:themeColor="text1"/>
          <w:sz w:val="24"/>
          <w:szCs w:val="24"/>
          <w:lang w:eastAsia="es-CL"/>
        </w:rPr>
        <w:t xml:space="preserve">eneral </w:t>
      </w:r>
      <w:r>
        <w:rPr>
          <w:rFonts w:ascii="Times New Roman" w:hAnsi="Times New Roman" w:cs="Times New Roman"/>
          <w:bCs/>
          <w:color w:val="000000" w:themeColor="text1"/>
          <w:sz w:val="24"/>
          <w:szCs w:val="24"/>
          <w:lang w:eastAsia="es-CL"/>
        </w:rPr>
        <w:t>R</w:t>
      </w:r>
      <w:r w:rsidRPr="00DE7095">
        <w:rPr>
          <w:rFonts w:ascii="Times New Roman" w:hAnsi="Times New Roman" w:cs="Times New Roman"/>
          <w:bCs/>
          <w:color w:val="000000" w:themeColor="text1"/>
          <w:sz w:val="24"/>
          <w:szCs w:val="24"/>
          <w:lang w:eastAsia="es-CL"/>
        </w:rPr>
        <w:t xml:space="preserve">ecommendation on the </w:t>
      </w:r>
      <w:r>
        <w:rPr>
          <w:rFonts w:ascii="Times New Roman" w:hAnsi="Times New Roman" w:cs="Times New Roman"/>
          <w:bCs/>
          <w:color w:val="000000" w:themeColor="text1"/>
          <w:sz w:val="24"/>
          <w:szCs w:val="24"/>
          <w:lang w:eastAsia="es-CL"/>
        </w:rPr>
        <w:t>R</w:t>
      </w:r>
      <w:r w:rsidRPr="00DE7095">
        <w:rPr>
          <w:rFonts w:ascii="Times New Roman" w:hAnsi="Times New Roman" w:cs="Times New Roman"/>
          <w:bCs/>
          <w:color w:val="000000" w:themeColor="text1"/>
          <w:sz w:val="24"/>
          <w:szCs w:val="24"/>
          <w:lang w:eastAsia="es-CL"/>
        </w:rPr>
        <w:t xml:space="preserve">ights of </w:t>
      </w:r>
      <w:r>
        <w:rPr>
          <w:rFonts w:ascii="Times New Roman" w:hAnsi="Times New Roman" w:cs="Times New Roman"/>
          <w:bCs/>
          <w:color w:val="000000" w:themeColor="text1"/>
          <w:sz w:val="24"/>
          <w:szCs w:val="24"/>
          <w:lang w:eastAsia="es-CL"/>
        </w:rPr>
        <w:t>I</w:t>
      </w:r>
      <w:r w:rsidRPr="00DE7095">
        <w:rPr>
          <w:rFonts w:ascii="Times New Roman" w:hAnsi="Times New Roman" w:cs="Times New Roman"/>
          <w:bCs/>
          <w:color w:val="000000" w:themeColor="text1"/>
          <w:sz w:val="24"/>
          <w:szCs w:val="24"/>
          <w:lang w:eastAsia="es-CL"/>
        </w:rPr>
        <w:t xml:space="preserve">ndigenous </w:t>
      </w:r>
      <w:r>
        <w:rPr>
          <w:rFonts w:ascii="Times New Roman" w:hAnsi="Times New Roman" w:cs="Times New Roman"/>
          <w:bCs/>
          <w:color w:val="000000" w:themeColor="text1"/>
          <w:sz w:val="24"/>
          <w:szCs w:val="24"/>
          <w:lang w:eastAsia="es-CL"/>
        </w:rPr>
        <w:t>W</w:t>
      </w:r>
      <w:r w:rsidRPr="00DE7095">
        <w:rPr>
          <w:rFonts w:ascii="Times New Roman" w:hAnsi="Times New Roman" w:cs="Times New Roman"/>
          <w:bCs/>
          <w:color w:val="000000" w:themeColor="text1"/>
          <w:sz w:val="24"/>
          <w:szCs w:val="24"/>
          <w:lang w:eastAsia="es-CL"/>
        </w:rPr>
        <w:t xml:space="preserve">omen and </w:t>
      </w:r>
      <w:r>
        <w:rPr>
          <w:rFonts w:ascii="Times New Roman" w:hAnsi="Times New Roman" w:cs="Times New Roman"/>
          <w:bCs/>
          <w:color w:val="000000" w:themeColor="text1"/>
          <w:sz w:val="24"/>
          <w:szCs w:val="24"/>
          <w:lang w:eastAsia="es-CL"/>
        </w:rPr>
        <w:t>G</w:t>
      </w:r>
      <w:r w:rsidRPr="00DE7095">
        <w:rPr>
          <w:rFonts w:ascii="Times New Roman" w:hAnsi="Times New Roman" w:cs="Times New Roman"/>
          <w:bCs/>
          <w:color w:val="000000" w:themeColor="text1"/>
          <w:sz w:val="24"/>
          <w:szCs w:val="24"/>
          <w:lang w:eastAsia="es-CL"/>
        </w:rPr>
        <w:t>irls</w:t>
      </w:r>
      <w:r w:rsidR="00937FEF" w:rsidRPr="00937FEF">
        <w:rPr>
          <w:rFonts w:ascii="Times New Roman" w:eastAsia="Times New Roman" w:hAnsi="Times New Roman" w:cs="Times New Roman"/>
          <w:color w:val="000000" w:themeColor="text1"/>
          <w:sz w:val="24"/>
          <w:szCs w:val="24"/>
          <w:lang w:eastAsia="en-CA"/>
        </w:rPr>
        <w:t xml:space="preserve"> </w:t>
      </w:r>
    </w:p>
    <w:p w14:paraId="33B25876" w14:textId="77777777" w:rsidR="0049796B" w:rsidRDefault="00937FEF" w:rsidP="00937FEF">
      <w:pPr>
        <w:shd w:val="clear" w:color="auto" w:fill="FFFFFF"/>
        <w:spacing w:after="0" w:line="240" w:lineRule="auto"/>
        <w:jc w:val="center"/>
        <w:rPr>
          <w:rFonts w:ascii="Times New Roman" w:eastAsia="Times New Roman" w:hAnsi="Times New Roman" w:cs="Times New Roman"/>
          <w:color w:val="000000" w:themeColor="text1"/>
          <w:sz w:val="24"/>
          <w:szCs w:val="24"/>
          <w:lang w:eastAsia="en-CA"/>
        </w:rPr>
      </w:pPr>
      <w:r w:rsidRPr="00937FEF">
        <w:rPr>
          <w:rFonts w:ascii="Times New Roman" w:eastAsia="Times New Roman" w:hAnsi="Times New Roman" w:cs="Times New Roman"/>
          <w:color w:val="000000" w:themeColor="text1"/>
          <w:sz w:val="24"/>
          <w:szCs w:val="24"/>
          <w:lang w:eastAsia="en-CA"/>
        </w:rPr>
        <w:t xml:space="preserve">in </w:t>
      </w:r>
    </w:p>
    <w:p w14:paraId="620B3729" w14:textId="4776CD64" w:rsidR="00937FEF" w:rsidRPr="0049796B" w:rsidRDefault="00937FEF" w:rsidP="00937FEF">
      <w:pPr>
        <w:shd w:val="clear" w:color="auto" w:fill="FFFFFF"/>
        <w:spacing w:after="0" w:line="240" w:lineRule="auto"/>
        <w:jc w:val="center"/>
        <w:rPr>
          <w:rFonts w:ascii="Times New Roman" w:hAnsi="Times New Roman" w:cs="Times New Roman"/>
          <w:b/>
          <w:bCs/>
          <w:color w:val="000000" w:themeColor="text1"/>
          <w:sz w:val="24"/>
          <w:szCs w:val="24"/>
          <w:lang w:eastAsia="es-CL"/>
        </w:rPr>
      </w:pPr>
      <w:r w:rsidRPr="0049796B">
        <w:rPr>
          <w:rFonts w:ascii="Times New Roman" w:eastAsia="Times New Roman" w:hAnsi="Times New Roman" w:cs="Times New Roman"/>
          <w:b/>
          <w:bCs/>
          <w:color w:val="000000" w:themeColor="text1"/>
          <w:sz w:val="24"/>
          <w:szCs w:val="24"/>
          <w:lang w:eastAsia="en-CA"/>
        </w:rPr>
        <w:t>a virtual Day of General Discussion</w:t>
      </w:r>
    </w:p>
    <w:p w14:paraId="5CC7B22F" w14:textId="65816C48" w:rsidR="00DE7095" w:rsidRPr="00DE7095" w:rsidRDefault="00DE7095" w:rsidP="00DE7095">
      <w:pPr>
        <w:shd w:val="clear" w:color="auto" w:fill="FFFFFF"/>
        <w:spacing w:after="0" w:line="240" w:lineRule="auto"/>
        <w:jc w:val="center"/>
        <w:textAlignment w:val="baseline"/>
        <w:rPr>
          <w:rFonts w:ascii="Times New Roman" w:hAnsi="Times New Roman" w:cs="Times New Roman"/>
          <w:bCs/>
          <w:color w:val="000000" w:themeColor="text1"/>
          <w:sz w:val="24"/>
          <w:szCs w:val="24"/>
          <w:lang w:eastAsia="es-CL"/>
        </w:rPr>
      </w:pPr>
    </w:p>
    <w:p w14:paraId="6488AD7A" w14:textId="5078B750" w:rsidR="008F1E94" w:rsidRPr="008F1E94" w:rsidRDefault="008F1E94" w:rsidP="00FC388A">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CA" w:eastAsia="en-CA"/>
        </w:rPr>
      </w:pPr>
    </w:p>
    <w:p w14:paraId="00A18243" w14:textId="7D56F47F" w:rsidR="008F1E94" w:rsidRDefault="00C76413" w:rsidP="00FC388A">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en-CA" w:eastAsia="en-CA"/>
        </w:rPr>
      </w:pPr>
      <w:r w:rsidRPr="00455506">
        <w:rPr>
          <w:rFonts w:ascii="Times New Roman" w:eastAsia="Times New Roman" w:hAnsi="Times New Roman" w:cs="Times New Roman"/>
          <w:color w:val="000000"/>
          <w:sz w:val="24"/>
          <w:szCs w:val="24"/>
          <w:lang w:val="en-CA" w:eastAsia="en-CA"/>
        </w:rPr>
        <w:t>Madam Chair</w:t>
      </w:r>
      <w:r w:rsidR="008F1E94">
        <w:rPr>
          <w:rFonts w:ascii="Times New Roman" w:eastAsia="Times New Roman" w:hAnsi="Times New Roman" w:cs="Times New Roman"/>
          <w:color w:val="000000"/>
          <w:sz w:val="24"/>
          <w:szCs w:val="24"/>
          <w:lang w:val="en-CA" w:eastAsia="en-CA"/>
        </w:rPr>
        <w:t>,</w:t>
      </w:r>
    </w:p>
    <w:p w14:paraId="6E22EA20" w14:textId="1326F6C6" w:rsidR="008F1E94" w:rsidRPr="00941C19" w:rsidRDefault="00C76413" w:rsidP="00FC388A">
      <w:pPr>
        <w:shd w:val="clear" w:color="auto" w:fill="FFFFFF"/>
        <w:spacing w:after="240" w:line="240" w:lineRule="auto"/>
        <w:jc w:val="both"/>
        <w:textAlignment w:val="baseline"/>
        <w:rPr>
          <w:rFonts w:ascii="Times New Roman" w:hAnsi="Times New Roman" w:cs="Times New Roman"/>
          <w:color w:val="000000" w:themeColor="text1"/>
          <w:sz w:val="24"/>
          <w:szCs w:val="24"/>
        </w:rPr>
      </w:pPr>
      <w:r w:rsidRPr="00455506">
        <w:rPr>
          <w:rFonts w:ascii="Times New Roman" w:eastAsia="Times New Roman" w:hAnsi="Times New Roman" w:cs="Times New Roman"/>
          <w:color w:val="000000"/>
          <w:sz w:val="24"/>
          <w:szCs w:val="24"/>
          <w:lang w:val="en-CA" w:eastAsia="en-CA"/>
        </w:rPr>
        <w:t>I am Chanda Thapa Magar</w:t>
      </w:r>
      <w:r w:rsidR="00E80FE5">
        <w:rPr>
          <w:rFonts w:ascii="Times New Roman" w:eastAsia="Times New Roman" w:hAnsi="Times New Roman" w:cs="Times New Roman"/>
          <w:color w:val="000000"/>
          <w:sz w:val="24"/>
          <w:szCs w:val="24"/>
          <w:lang w:val="en-CA" w:eastAsia="en-CA"/>
        </w:rPr>
        <w:t xml:space="preserve"> </w:t>
      </w:r>
      <w:r w:rsidR="004B4F95" w:rsidRPr="00455506">
        <w:rPr>
          <w:rFonts w:ascii="Times New Roman" w:eastAsia="Times New Roman" w:hAnsi="Times New Roman" w:cs="Times New Roman"/>
          <w:color w:val="000000"/>
          <w:sz w:val="24"/>
          <w:szCs w:val="24"/>
          <w:lang w:val="en-CA" w:eastAsia="en-CA"/>
        </w:rPr>
        <w:t>speaking</w:t>
      </w:r>
      <w:r w:rsidRPr="00455506">
        <w:rPr>
          <w:rFonts w:ascii="Times New Roman" w:eastAsia="Times New Roman" w:hAnsi="Times New Roman" w:cs="Times New Roman"/>
          <w:color w:val="000000"/>
          <w:sz w:val="24"/>
          <w:szCs w:val="24"/>
          <w:lang w:val="en-CA" w:eastAsia="en-CA"/>
        </w:rPr>
        <w:t xml:space="preserve"> on behalf of the 4 Indigenous Women Consortium members</w:t>
      </w:r>
      <w:r w:rsidR="00FC388A">
        <w:rPr>
          <w:rFonts w:ascii="Times New Roman" w:eastAsia="Times New Roman" w:hAnsi="Times New Roman" w:cs="Times New Roman"/>
          <w:color w:val="000000"/>
          <w:sz w:val="24"/>
          <w:szCs w:val="24"/>
          <w:lang w:val="en-CA" w:eastAsia="en-CA"/>
        </w:rPr>
        <w:t xml:space="preserve"> of Nepal</w:t>
      </w:r>
      <w:r w:rsidR="008F1E94">
        <w:rPr>
          <w:rFonts w:ascii="Times New Roman" w:eastAsia="Times New Roman" w:hAnsi="Times New Roman" w:cs="Times New Roman"/>
          <w:color w:val="000000"/>
          <w:sz w:val="24"/>
          <w:szCs w:val="24"/>
          <w:lang w:val="en-CA" w:eastAsia="en-CA"/>
        </w:rPr>
        <w:t xml:space="preserve">. </w:t>
      </w:r>
      <w:r w:rsidR="008F1E94">
        <w:rPr>
          <w:rFonts w:ascii="Times New Roman" w:hAnsi="Times New Roman"/>
        </w:rPr>
        <w:t xml:space="preserve">We are honored to present a </w:t>
      </w:r>
      <w:r w:rsidR="008F1E94" w:rsidRPr="00304207">
        <w:rPr>
          <w:rFonts w:ascii="Times New Roman" w:hAnsi="Times New Roman"/>
        </w:rPr>
        <w:t xml:space="preserve">statement </w:t>
      </w:r>
      <w:r w:rsidR="008F1E94">
        <w:rPr>
          <w:rFonts w:ascii="Times New Roman" w:hAnsi="Times New Roman"/>
        </w:rPr>
        <w:t xml:space="preserve">about </w:t>
      </w:r>
      <w:r w:rsidR="00C80730" w:rsidRPr="00455506">
        <w:rPr>
          <w:rFonts w:ascii="Times New Roman" w:eastAsia="Times New Roman" w:hAnsi="Times New Roman" w:cs="Times New Roman"/>
          <w:color w:val="000000" w:themeColor="text1"/>
          <w:sz w:val="24"/>
          <w:szCs w:val="24"/>
          <w:lang w:eastAsia="en-CA"/>
        </w:rPr>
        <w:t xml:space="preserve">General </w:t>
      </w:r>
      <w:r w:rsidR="00736F47">
        <w:rPr>
          <w:rFonts w:ascii="Times New Roman" w:eastAsia="Times New Roman" w:hAnsi="Times New Roman" w:cs="Times New Roman"/>
          <w:color w:val="000000" w:themeColor="text1"/>
          <w:sz w:val="24"/>
          <w:szCs w:val="24"/>
          <w:lang w:eastAsia="en-CA"/>
        </w:rPr>
        <w:t>Recommendation on the R</w:t>
      </w:r>
      <w:r w:rsidR="00C80730" w:rsidRPr="00455506">
        <w:rPr>
          <w:rFonts w:ascii="Times New Roman" w:eastAsia="Times New Roman" w:hAnsi="Times New Roman" w:cs="Times New Roman"/>
          <w:color w:val="000000" w:themeColor="text1"/>
          <w:sz w:val="24"/>
          <w:szCs w:val="24"/>
          <w:lang w:eastAsia="en-CA"/>
        </w:rPr>
        <w:t>ights</w:t>
      </w:r>
      <w:r w:rsidR="00E80FE5">
        <w:rPr>
          <w:rFonts w:ascii="Times New Roman" w:eastAsia="Times New Roman" w:hAnsi="Times New Roman" w:cs="Times New Roman"/>
          <w:color w:val="000000" w:themeColor="text1"/>
          <w:sz w:val="24"/>
          <w:szCs w:val="24"/>
          <w:lang w:eastAsia="en-CA"/>
        </w:rPr>
        <w:t xml:space="preserve"> of</w:t>
      </w:r>
      <w:r w:rsidR="00C80730" w:rsidRPr="00455506">
        <w:rPr>
          <w:rFonts w:ascii="Times New Roman" w:eastAsia="Times New Roman" w:hAnsi="Times New Roman" w:cs="Times New Roman"/>
          <w:color w:val="000000" w:themeColor="text1"/>
          <w:sz w:val="24"/>
          <w:szCs w:val="24"/>
          <w:lang w:eastAsia="en-CA"/>
        </w:rPr>
        <w:t xml:space="preserve"> </w:t>
      </w:r>
      <w:r w:rsidR="00736F47" w:rsidRPr="00455506">
        <w:rPr>
          <w:rFonts w:ascii="Times New Roman" w:eastAsia="Times New Roman" w:hAnsi="Times New Roman" w:cs="Times New Roman"/>
          <w:color w:val="000000" w:themeColor="text1"/>
          <w:sz w:val="24"/>
          <w:szCs w:val="24"/>
          <w:lang w:eastAsia="en-CA"/>
        </w:rPr>
        <w:t>I</w:t>
      </w:r>
      <w:r w:rsidR="00736F47">
        <w:rPr>
          <w:rFonts w:ascii="Times New Roman" w:eastAsia="Times New Roman" w:hAnsi="Times New Roman" w:cs="Times New Roman"/>
          <w:color w:val="000000" w:themeColor="text1"/>
          <w:sz w:val="24"/>
          <w:szCs w:val="24"/>
          <w:lang w:eastAsia="en-CA"/>
        </w:rPr>
        <w:t xml:space="preserve">ndigenous </w:t>
      </w:r>
      <w:r w:rsidR="00C80730" w:rsidRPr="00455506">
        <w:rPr>
          <w:rFonts w:ascii="Times New Roman" w:eastAsia="Times New Roman" w:hAnsi="Times New Roman" w:cs="Times New Roman"/>
          <w:color w:val="000000" w:themeColor="text1"/>
          <w:sz w:val="24"/>
          <w:szCs w:val="24"/>
          <w:lang w:eastAsia="en-CA"/>
        </w:rPr>
        <w:t>W</w:t>
      </w:r>
      <w:r w:rsidR="00736F47">
        <w:rPr>
          <w:rFonts w:ascii="Times New Roman" w:eastAsia="Times New Roman" w:hAnsi="Times New Roman" w:cs="Times New Roman"/>
          <w:color w:val="000000" w:themeColor="text1"/>
          <w:sz w:val="24"/>
          <w:szCs w:val="24"/>
          <w:lang w:eastAsia="en-CA"/>
        </w:rPr>
        <w:t>omen</w:t>
      </w:r>
      <w:r w:rsidR="00C80730" w:rsidRPr="00455506">
        <w:rPr>
          <w:rFonts w:ascii="Times New Roman" w:eastAsia="Times New Roman" w:hAnsi="Times New Roman" w:cs="Times New Roman"/>
          <w:color w:val="000000" w:themeColor="text1"/>
          <w:sz w:val="24"/>
          <w:szCs w:val="24"/>
          <w:lang w:eastAsia="en-CA"/>
        </w:rPr>
        <w:t xml:space="preserve"> and </w:t>
      </w:r>
      <w:r w:rsidR="00C80730" w:rsidRPr="00C80730">
        <w:rPr>
          <w:rFonts w:ascii="Times New Roman" w:eastAsia="Times New Roman" w:hAnsi="Times New Roman" w:cs="Times New Roman"/>
          <w:color w:val="000000" w:themeColor="text1"/>
          <w:sz w:val="24"/>
          <w:szCs w:val="24"/>
          <w:lang w:eastAsia="en-CA"/>
        </w:rPr>
        <w:t>Girls</w:t>
      </w:r>
      <w:r w:rsidR="00C80730" w:rsidRPr="00C80730">
        <w:rPr>
          <w:rFonts w:ascii="Times New Roman" w:hAnsi="Times New Roman"/>
        </w:rPr>
        <w:t xml:space="preserve"> </w:t>
      </w:r>
      <w:r w:rsidR="008F1E94" w:rsidRPr="00C80730">
        <w:rPr>
          <w:rFonts w:ascii="Times New Roman" w:hAnsi="Times New Roman"/>
        </w:rPr>
        <w:t xml:space="preserve">with </w:t>
      </w:r>
      <w:r w:rsidR="008F1E94" w:rsidRPr="00941C19">
        <w:rPr>
          <w:rFonts w:ascii="Times New Roman" w:hAnsi="Times New Roman" w:cs="Times New Roman"/>
          <w:color w:val="000000" w:themeColor="text1"/>
          <w:sz w:val="24"/>
          <w:szCs w:val="24"/>
        </w:rPr>
        <w:t>priority recommendations.</w:t>
      </w:r>
    </w:p>
    <w:p w14:paraId="394C9926" w14:textId="359E2E15" w:rsidR="00941C19" w:rsidRDefault="00941C19" w:rsidP="00404C24">
      <w:pPr>
        <w:spacing w:after="0" w:line="240" w:lineRule="auto"/>
        <w:jc w:val="both"/>
        <w:rPr>
          <w:rFonts w:ascii="Times New Roman" w:hAnsi="Times New Roman" w:cs="Times New Roman"/>
          <w:color w:val="000000" w:themeColor="text1"/>
          <w:sz w:val="24"/>
          <w:szCs w:val="24"/>
        </w:rPr>
      </w:pPr>
      <w:r w:rsidRPr="00941C19">
        <w:rPr>
          <w:rFonts w:ascii="Times New Roman" w:hAnsi="Times New Roman" w:cs="Times New Roman"/>
          <w:color w:val="000000" w:themeColor="text1"/>
          <w:sz w:val="24"/>
          <w:szCs w:val="24"/>
        </w:rPr>
        <w:t xml:space="preserve">We, Indigenous Women in Nepal express our </w:t>
      </w:r>
      <w:r w:rsidR="004B4F95">
        <w:rPr>
          <w:rFonts w:ascii="Times New Roman" w:hAnsi="Times New Roman" w:cs="Times New Roman"/>
          <w:color w:val="000000" w:themeColor="text1"/>
          <w:sz w:val="24"/>
          <w:szCs w:val="24"/>
        </w:rPr>
        <w:t xml:space="preserve">happiness and </w:t>
      </w:r>
      <w:r>
        <w:rPr>
          <w:rFonts w:ascii="Times New Roman" w:hAnsi="Times New Roman" w:cs="Times New Roman"/>
          <w:color w:val="000000" w:themeColor="text1"/>
          <w:sz w:val="24"/>
          <w:szCs w:val="24"/>
        </w:rPr>
        <w:t xml:space="preserve">deep </w:t>
      </w:r>
      <w:r w:rsidRPr="00941C19">
        <w:rPr>
          <w:rFonts w:ascii="Times New Roman" w:hAnsi="Times New Roman" w:cs="Times New Roman"/>
          <w:color w:val="000000" w:themeColor="text1"/>
          <w:sz w:val="24"/>
          <w:szCs w:val="24"/>
        </w:rPr>
        <w:t xml:space="preserve">gratitude to the </w:t>
      </w:r>
      <w:r w:rsidR="00D43A8E">
        <w:rPr>
          <w:rFonts w:ascii="Times New Roman" w:hAnsi="Times New Roman" w:cs="Times New Roman"/>
          <w:color w:val="000000" w:themeColor="text1"/>
          <w:sz w:val="24"/>
          <w:szCs w:val="24"/>
        </w:rPr>
        <w:t xml:space="preserve">UN </w:t>
      </w:r>
      <w:r w:rsidRPr="00941C19">
        <w:rPr>
          <w:rFonts w:ascii="Times New Roman" w:hAnsi="Times New Roman" w:cs="Times New Roman"/>
          <w:color w:val="000000" w:themeColor="text1"/>
          <w:sz w:val="24"/>
          <w:szCs w:val="24"/>
        </w:rPr>
        <w:t>CEDAW</w:t>
      </w:r>
      <w:r w:rsidR="003901BE">
        <w:rPr>
          <w:rFonts w:ascii="Times New Roman" w:hAnsi="Times New Roman" w:cs="Times New Roman"/>
          <w:color w:val="000000" w:themeColor="text1"/>
          <w:sz w:val="24"/>
          <w:szCs w:val="24"/>
        </w:rPr>
        <w:t xml:space="preserve"> Committee</w:t>
      </w:r>
      <w:r w:rsidRPr="00941C19">
        <w:rPr>
          <w:rFonts w:ascii="Times New Roman" w:hAnsi="Times New Roman" w:cs="Times New Roman"/>
          <w:color w:val="000000" w:themeColor="text1"/>
          <w:sz w:val="24"/>
          <w:szCs w:val="24"/>
        </w:rPr>
        <w:t xml:space="preserve"> for its </w:t>
      </w:r>
      <w:r w:rsidR="003F6293">
        <w:rPr>
          <w:rFonts w:ascii="Times New Roman" w:hAnsi="Times New Roman" w:cs="Times New Roman"/>
          <w:color w:val="000000" w:themeColor="text1"/>
          <w:sz w:val="24"/>
          <w:szCs w:val="24"/>
        </w:rPr>
        <w:t>Concluding O</w:t>
      </w:r>
      <w:r w:rsidRPr="00941C19">
        <w:rPr>
          <w:rFonts w:ascii="Times New Roman" w:hAnsi="Times New Roman" w:cs="Times New Roman"/>
          <w:color w:val="000000" w:themeColor="text1"/>
          <w:sz w:val="24"/>
          <w:szCs w:val="24"/>
        </w:rPr>
        <w:t xml:space="preserve">bservations </w:t>
      </w:r>
      <w:r w:rsidR="003F6293">
        <w:rPr>
          <w:rFonts w:ascii="Times New Roman" w:hAnsi="Times New Roman" w:cs="Times New Roman"/>
          <w:color w:val="000000" w:themeColor="text1"/>
          <w:sz w:val="24"/>
          <w:szCs w:val="24"/>
        </w:rPr>
        <w:t xml:space="preserve">made </w:t>
      </w:r>
      <w:r w:rsidR="00E80FE5">
        <w:rPr>
          <w:rFonts w:ascii="Times New Roman" w:hAnsi="Times New Roman" w:cs="Times New Roman"/>
          <w:color w:val="000000" w:themeColor="text1"/>
          <w:sz w:val="24"/>
          <w:szCs w:val="24"/>
        </w:rPr>
        <w:t>on the 6</w:t>
      </w:r>
      <w:r w:rsidR="00E80FE5" w:rsidRPr="00E80FE5">
        <w:rPr>
          <w:rFonts w:ascii="Times New Roman" w:hAnsi="Times New Roman" w:cs="Times New Roman"/>
          <w:color w:val="000000" w:themeColor="text1"/>
          <w:sz w:val="24"/>
          <w:szCs w:val="24"/>
          <w:vertAlign w:val="superscript"/>
        </w:rPr>
        <w:t>th</w:t>
      </w:r>
      <w:r w:rsidR="00E80FE5">
        <w:rPr>
          <w:rFonts w:ascii="Times New Roman" w:hAnsi="Times New Roman" w:cs="Times New Roman"/>
          <w:color w:val="000000" w:themeColor="text1"/>
          <w:sz w:val="24"/>
          <w:szCs w:val="24"/>
        </w:rPr>
        <w:t xml:space="preserve"> periodic report of Nepal, (2018) </w:t>
      </w:r>
      <w:r>
        <w:rPr>
          <w:rFonts w:ascii="Times New Roman" w:hAnsi="Times New Roman" w:cs="Times New Roman"/>
          <w:color w:val="000000" w:themeColor="text1"/>
          <w:sz w:val="24"/>
          <w:szCs w:val="24"/>
        </w:rPr>
        <w:t>that included</w:t>
      </w:r>
      <w:r w:rsidR="002F4FA9">
        <w:rPr>
          <w:rFonts w:ascii="Times New Roman" w:hAnsi="Times New Roman" w:cs="Times New Roman"/>
          <w:color w:val="000000" w:themeColor="text1"/>
          <w:sz w:val="24"/>
          <w:szCs w:val="24"/>
        </w:rPr>
        <w:t>, among others,</w:t>
      </w:r>
      <w:r>
        <w:rPr>
          <w:rFonts w:ascii="Times New Roman" w:hAnsi="Times New Roman" w:cs="Times New Roman"/>
          <w:color w:val="000000" w:themeColor="text1"/>
          <w:sz w:val="24"/>
          <w:szCs w:val="24"/>
        </w:rPr>
        <w:t xml:space="preserve"> </w:t>
      </w:r>
      <w:r w:rsidR="002F4FA9">
        <w:rPr>
          <w:rFonts w:ascii="Times New Roman" w:hAnsi="Times New Roman" w:cs="Times New Roman"/>
          <w:color w:val="000000" w:themeColor="text1"/>
          <w:sz w:val="24"/>
          <w:szCs w:val="24"/>
        </w:rPr>
        <w:t>a recommendation at paragraph 41(a) to the State party Nepal to "</w:t>
      </w:r>
      <w:r w:rsidRPr="002F4FA9">
        <w:rPr>
          <w:rFonts w:ascii="Times New Roman" w:hAnsi="Times New Roman" w:cs="Times New Roman"/>
          <w:color w:val="000000" w:themeColor="text1"/>
          <w:sz w:val="24"/>
          <w:szCs w:val="24"/>
        </w:rPr>
        <w:t xml:space="preserve">Amend the Constitution to explicitly recognize the rights of </w:t>
      </w:r>
      <w:r w:rsidR="00D43A8E">
        <w:rPr>
          <w:rFonts w:ascii="Times New Roman" w:hAnsi="Times New Roman" w:cs="Times New Roman"/>
          <w:color w:val="000000" w:themeColor="text1"/>
          <w:sz w:val="24"/>
          <w:szCs w:val="24"/>
        </w:rPr>
        <w:t>I</w:t>
      </w:r>
      <w:r w:rsidRPr="002F4FA9">
        <w:rPr>
          <w:rFonts w:ascii="Times New Roman" w:hAnsi="Times New Roman" w:cs="Times New Roman"/>
          <w:color w:val="000000" w:themeColor="text1"/>
          <w:sz w:val="24"/>
          <w:szCs w:val="24"/>
        </w:rPr>
        <w:t xml:space="preserve">ndigenous </w:t>
      </w:r>
      <w:r w:rsidR="00D43A8E">
        <w:rPr>
          <w:rFonts w:ascii="Times New Roman" w:hAnsi="Times New Roman" w:cs="Times New Roman"/>
          <w:color w:val="000000" w:themeColor="text1"/>
          <w:sz w:val="24"/>
          <w:szCs w:val="24"/>
        </w:rPr>
        <w:t>W</w:t>
      </w:r>
      <w:r w:rsidRPr="002F4FA9">
        <w:rPr>
          <w:rFonts w:ascii="Times New Roman" w:hAnsi="Times New Roman" w:cs="Times New Roman"/>
          <w:color w:val="000000" w:themeColor="text1"/>
          <w:sz w:val="24"/>
          <w:szCs w:val="24"/>
        </w:rPr>
        <w:t>omen, in particular their right to self-determination, in line with the</w:t>
      </w:r>
      <w:r w:rsidR="003901BE">
        <w:rPr>
          <w:rFonts w:ascii="Times New Roman" w:hAnsi="Times New Roman" w:cs="Times New Roman"/>
          <w:color w:val="000000" w:themeColor="text1"/>
          <w:sz w:val="24"/>
          <w:szCs w:val="24"/>
        </w:rPr>
        <w:t xml:space="preserve"> UNDRIP</w:t>
      </w:r>
      <w:r w:rsidR="002F4FA9" w:rsidRPr="002F4FA9">
        <w:rPr>
          <w:rFonts w:ascii="Times New Roman" w:hAnsi="Times New Roman" w:cs="Times New Roman"/>
          <w:color w:val="000000" w:themeColor="text1"/>
          <w:sz w:val="24"/>
          <w:szCs w:val="24"/>
        </w:rPr>
        <w:t xml:space="preserve">." </w:t>
      </w:r>
      <w:r w:rsidR="004B4F95">
        <w:rPr>
          <w:rFonts w:ascii="Times New Roman" w:hAnsi="Times New Roman" w:cs="Times New Roman"/>
          <w:color w:val="000000" w:themeColor="text1"/>
          <w:sz w:val="24"/>
          <w:szCs w:val="24"/>
        </w:rPr>
        <w:t xml:space="preserve">We </w:t>
      </w:r>
      <w:r w:rsidR="00404C24">
        <w:rPr>
          <w:rFonts w:ascii="Times New Roman" w:hAnsi="Times New Roman" w:cs="Times New Roman"/>
          <w:color w:val="000000" w:themeColor="text1"/>
          <w:sz w:val="24"/>
          <w:szCs w:val="24"/>
        </w:rPr>
        <w:t xml:space="preserve">firmly </w:t>
      </w:r>
      <w:r w:rsidR="004B4F95">
        <w:rPr>
          <w:rFonts w:ascii="Times New Roman" w:hAnsi="Times New Roman" w:cs="Times New Roman"/>
          <w:color w:val="000000" w:themeColor="text1"/>
          <w:sz w:val="24"/>
          <w:szCs w:val="24"/>
        </w:rPr>
        <w:t xml:space="preserve">believe that this recommendation to Nepal </w:t>
      </w:r>
      <w:r w:rsidR="00404C24">
        <w:rPr>
          <w:rFonts w:ascii="Times New Roman" w:hAnsi="Times New Roman" w:cs="Times New Roman"/>
          <w:color w:val="000000" w:themeColor="text1"/>
          <w:sz w:val="24"/>
          <w:szCs w:val="24"/>
        </w:rPr>
        <w:t xml:space="preserve">need to be made a General Recommendation as it </w:t>
      </w:r>
      <w:r w:rsidR="004B4F95">
        <w:rPr>
          <w:rFonts w:ascii="Times New Roman" w:hAnsi="Times New Roman" w:cs="Times New Roman"/>
          <w:color w:val="000000" w:themeColor="text1"/>
          <w:sz w:val="24"/>
          <w:szCs w:val="24"/>
        </w:rPr>
        <w:t xml:space="preserve">is equally important to all Indigenous Women and girls of the world. </w:t>
      </w:r>
    </w:p>
    <w:p w14:paraId="0F59C1EE" w14:textId="77777777" w:rsidR="00404C24" w:rsidRDefault="00404C24" w:rsidP="00404C24">
      <w:pPr>
        <w:spacing w:after="0" w:line="240" w:lineRule="auto"/>
        <w:jc w:val="both"/>
        <w:rPr>
          <w:rFonts w:ascii="Times New Roman" w:hAnsi="Times New Roman" w:cs="Times New Roman"/>
          <w:color w:val="000000" w:themeColor="text1"/>
          <w:sz w:val="24"/>
          <w:szCs w:val="24"/>
        </w:rPr>
      </w:pPr>
    </w:p>
    <w:p w14:paraId="7628A718" w14:textId="05C0C1F6" w:rsidR="00D91C74" w:rsidRPr="00D91C74" w:rsidRDefault="00570580" w:rsidP="00265B0A">
      <w:pPr>
        <w:shd w:val="clear" w:color="auto" w:fill="FFFFFF"/>
        <w:spacing w:after="42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t>
      </w:r>
      <w:r w:rsidR="00790E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F4FA9" w:rsidRPr="00455506">
        <w:rPr>
          <w:rFonts w:ascii="Times New Roman" w:hAnsi="Times New Roman" w:cs="Times New Roman"/>
          <w:color w:val="000000" w:themeColor="text1"/>
          <w:sz w:val="24"/>
          <w:szCs w:val="24"/>
        </w:rPr>
        <w:t xml:space="preserve">Indigenous Women </w:t>
      </w:r>
      <w:r w:rsidR="002F4FA9">
        <w:rPr>
          <w:rFonts w:ascii="Times New Roman" w:hAnsi="Times New Roman" w:cs="Times New Roman"/>
          <w:color w:val="000000" w:themeColor="text1"/>
          <w:sz w:val="24"/>
          <w:szCs w:val="24"/>
        </w:rPr>
        <w:t>and Girls</w:t>
      </w:r>
      <w:r w:rsidR="00790E10">
        <w:rPr>
          <w:rFonts w:ascii="Times New Roman" w:hAnsi="Times New Roman" w:cs="Times New Roman"/>
          <w:color w:val="000000" w:themeColor="text1"/>
          <w:sz w:val="24"/>
          <w:szCs w:val="24"/>
        </w:rPr>
        <w:t xml:space="preserve">, </w:t>
      </w:r>
      <w:r w:rsidR="00781813" w:rsidRPr="00455506">
        <w:rPr>
          <w:rFonts w:ascii="Times New Roman" w:hAnsi="Times New Roman" w:cs="Times New Roman"/>
          <w:color w:val="000000" w:themeColor="text1"/>
          <w:sz w:val="24"/>
          <w:szCs w:val="24"/>
        </w:rPr>
        <w:t>and Indigenous Women with Disabilities (IWWDs)</w:t>
      </w:r>
      <w:r w:rsidR="00FC3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continue to</w:t>
      </w:r>
      <w:r w:rsidR="002F4FA9">
        <w:rPr>
          <w:rFonts w:ascii="Times New Roman" w:hAnsi="Times New Roman" w:cs="Times New Roman"/>
          <w:color w:val="000000" w:themeColor="text1"/>
          <w:sz w:val="24"/>
          <w:szCs w:val="24"/>
        </w:rPr>
        <w:t xml:space="preserve"> </w:t>
      </w:r>
      <w:r w:rsidR="002F4FA9" w:rsidRPr="00455506">
        <w:rPr>
          <w:rFonts w:ascii="Times New Roman" w:hAnsi="Times New Roman" w:cs="Times New Roman"/>
          <w:color w:val="000000" w:themeColor="text1"/>
          <w:sz w:val="24"/>
          <w:szCs w:val="24"/>
        </w:rPr>
        <w:t xml:space="preserve">suffer </w:t>
      </w:r>
      <w:r>
        <w:rPr>
          <w:rFonts w:ascii="Times New Roman" w:hAnsi="Times New Roman" w:cs="Times New Roman"/>
          <w:color w:val="000000" w:themeColor="text1"/>
          <w:sz w:val="24"/>
          <w:szCs w:val="24"/>
        </w:rPr>
        <w:t xml:space="preserve">from </w:t>
      </w:r>
      <w:r w:rsidR="00790E10">
        <w:rPr>
          <w:rFonts w:ascii="Times New Roman" w:hAnsi="Times New Roman" w:cs="Times New Roman"/>
          <w:color w:val="000000" w:themeColor="text1"/>
          <w:sz w:val="24"/>
          <w:szCs w:val="24"/>
        </w:rPr>
        <w:t>multiple</w:t>
      </w:r>
      <w:r w:rsidR="00052D68">
        <w:rPr>
          <w:rFonts w:ascii="Times New Roman" w:hAnsi="Times New Roman" w:cs="Times New Roman"/>
          <w:color w:val="000000" w:themeColor="text1"/>
          <w:sz w:val="24"/>
          <w:szCs w:val="24"/>
        </w:rPr>
        <w:t xml:space="preserve"> and intersectional</w:t>
      </w:r>
      <w:r w:rsidR="00790E10">
        <w:rPr>
          <w:rFonts w:ascii="Times New Roman" w:hAnsi="Times New Roman" w:cs="Times New Roman"/>
          <w:color w:val="000000" w:themeColor="text1"/>
          <w:sz w:val="24"/>
          <w:szCs w:val="24"/>
        </w:rPr>
        <w:t xml:space="preserve"> </w:t>
      </w:r>
      <w:r w:rsidR="002F4FA9" w:rsidRPr="00455506">
        <w:rPr>
          <w:rFonts w:ascii="Times New Roman" w:hAnsi="Times New Roman" w:cs="Times New Roman"/>
          <w:color w:val="000000" w:themeColor="text1"/>
          <w:sz w:val="24"/>
          <w:szCs w:val="24"/>
        </w:rPr>
        <w:t>discriminations</w:t>
      </w:r>
      <w:r w:rsidR="00781813">
        <w:rPr>
          <w:rFonts w:ascii="Times New Roman" w:hAnsi="Times New Roman" w:cs="Times New Roman"/>
          <w:color w:val="000000" w:themeColor="text1"/>
          <w:sz w:val="24"/>
          <w:szCs w:val="24"/>
        </w:rPr>
        <w:t xml:space="preserve"> due to continuing colonization and systematic discriminations depriving us from enjoying our collective rights</w:t>
      </w:r>
      <w:r w:rsidR="00BF4AD6">
        <w:rPr>
          <w:rFonts w:ascii="Times New Roman" w:hAnsi="Times New Roman" w:cs="Times New Roman"/>
          <w:color w:val="000000" w:themeColor="text1"/>
          <w:sz w:val="24"/>
          <w:szCs w:val="24"/>
        </w:rPr>
        <w:t xml:space="preserve"> leading to </w:t>
      </w:r>
      <w:r w:rsidR="00781813">
        <w:rPr>
          <w:rFonts w:ascii="Times New Roman" w:hAnsi="Times New Roman" w:cs="Times New Roman"/>
          <w:color w:val="000000" w:themeColor="text1"/>
          <w:sz w:val="24"/>
          <w:szCs w:val="24"/>
        </w:rPr>
        <w:t xml:space="preserve">our </w:t>
      </w:r>
      <w:r w:rsidR="00BF4AD6">
        <w:rPr>
          <w:rFonts w:ascii="Times New Roman" w:hAnsi="Times New Roman" w:cs="Times New Roman"/>
          <w:color w:val="000000" w:themeColor="text1"/>
          <w:sz w:val="24"/>
          <w:szCs w:val="24"/>
        </w:rPr>
        <w:t xml:space="preserve">cultural genocide. </w:t>
      </w:r>
      <w:r w:rsidR="00052D68">
        <w:rPr>
          <w:rFonts w:ascii="Times New Roman" w:hAnsi="Times New Roman" w:cs="Times New Roman"/>
          <w:color w:val="000000" w:themeColor="text1"/>
          <w:sz w:val="24"/>
          <w:szCs w:val="24"/>
        </w:rPr>
        <w:t>State has been</w:t>
      </w:r>
      <w:r w:rsidR="00D91C74">
        <w:rPr>
          <w:rFonts w:ascii="Times New Roman" w:hAnsi="Times New Roman" w:cs="Times New Roman"/>
          <w:color w:val="000000" w:themeColor="text1"/>
          <w:sz w:val="24"/>
          <w:szCs w:val="24"/>
        </w:rPr>
        <w:t xml:space="preserve"> </w:t>
      </w:r>
      <w:r w:rsidR="00052D68">
        <w:rPr>
          <w:rFonts w:ascii="Times New Roman" w:hAnsi="Times New Roman" w:cs="Times New Roman"/>
          <w:color w:val="000000" w:themeColor="text1"/>
          <w:sz w:val="24"/>
          <w:szCs w:val="24"/>
        </w:rPr>
        <w:t>violating, interfering, denying, abusing, noncomplying or ignoring</w:t>
      </w:r>
      <w:r w:rsidR="00C6331F">
        <w:rPr>
          <w:rFonts w:ascii="Times New Roman" w:hAnsi="Times New Roman" w:cs="Times New Roman"/>
          <w:color w:val="000000" w:themeColor="text1"/>
          <w:sz w:val="24"/>
          <w:szCs w:val="24"/>
        </w:rPr>
        <w:t xml:space="preserve"> </w:t>
      </w:r>
      <w:r w:rsidR="00052D68">
        <w:rPr>
          <w:rFonts w:ascii="Times New Roman" w:hAnsi="Times New Roman" w:cs="Times New Roman"/>
          <w:color w:val="000000" w:themeColor="text1"/>
          <w:sz w:val="24"/>
          <w:szCs w:val="24"/>
        </w:rPr>
        <w:t xml:space="preserve">our human rights. </w:t>
      </w:r>
      <w:r w:rsidR="006E7733">
        <w:rPr>
          <w:rFonts w:ascii="Times New Roman" w:hAnsi="Times New Roman" w:cs="Times New Roman"/>
          <w:color w:val="000000" w:themeColor="text1"/>
          <w:sz w:val="24"/>
          <w:szCs w:val="24"/>
        </w:rPr>
        <w:t>Our</w:t>
      </w:r>
      <w:r w:rsidR="00052D68">
        <w:rPr>
          <w:rFonts w:ascii="Times New Roman" w:hAnsi="Times New Roman" w:cs="Times New Roman"/>
          <w:color w:val="000000" w:themeColor="text1"/>
          <w:sz w:val="24"/>
          <w:szCs w:val="24"/>
        </w:rPr>
        <w:t xml:space="preserve"> </w:t>
      </w:r>
      <w:r w:rsidR="006E7733">
        <w:rPr>
          <w:rFonts w:ascii="Times New Roman" w:hAnsi="Times New Roman" w:cs="Times New Roman"/>
          <w:color w:val="000000" w:themeColor="text1"/>
          <w:sz w:val="24"/>
          <w:szCs w:val="24"/>
        </w:rPr>
        <w:t xml:space="preserve">vulnerability has been </w:t>
      </w:r>
      <w:r w:rsidR="00400B42">
        <w:rPr>
          <w:rFonts w:ascii="Times New Roman" w:hAnsi="Times New Roman" w:cs="Times New Roman"/>
          <w:color w:val="000000" w:themeColor="text1"/>
          <w:sz w:val="24"/>
          <w:szCs w:val="24"/>
        </w:rPr>
        <w:t xml:space="preserve">further increased by the State </w:t>
      </w:r>
      <w:r w:rsidR="0080321B">
        <w:rPr>
          <w:rFonts w:ascii="Times New Roman" w:hAnsi="Times New Roman" w:cs="Times New Roman"/>
          <w:color w:val="000000" w:themeColor="text1"/>
          <w:sz w:val="24"/>
          <w:szCs w:val="24"/>
        </w:rPr>
        <w:t xml:space="preserve">as they are </w:t>
      </w:r>
      <w:r w:rsidR="00400B42">
        <w:rPr>
          <w:rFonts w:ascii="Times New Roman" w:hAnsi="Times New Roman" w:cs="Times New Roman"/>
          <w:color w:val="000000" w:themeColor="text1"/>
          <w:sz w:val="24"/>
          <w:szCs w:val="24"/>
        </w:rPr>
        <w:t>taking undue advantage</w:t>
      </w:r>
      <w:r w:rsidR="0080321B">
        <w:rPr>
          <w:rFonts w:ascii="Times New Roman" w:hAnsi="Times New Roman" w:cs="Times New Roman"/>
          <w:color w:val="000000" w:themeColor="text1"/>
          <w:sz w:val="24"/>
          <w:szCs w:val="24"/>
        </w:rPr>
        <w:t>s</w:t>
      </w:r>
      <w:r w:rsidR="00400B42">
        <w:rPr>
          <w:rFonts w:ascii="Times New Roman" w:hAnsi="Times New Roman" w:cs="Times New Roman"/>
          <w:color w:val="000000" w:themeColor="text1"/>
          <w:sz w:val="24"/>
          <w:szCs w:val="24"/>
        </w:rPr>
        <w:t xml:space="preserve"> from </w:t>
      </w:r>
      <w:r w:rsidR="00781813">
        <w:rPr>
          <w:rFonts w:ascii="Times New Roman" w:hAnsi="Times New Roman" w:cs="Times New Roman"/>
          <w:color w:val="000000" w:themeColor="text1"/>
          <w:sz w:val="24"/>
          <w:szCs w:val="24"/>
        </w:rPr>
        <w:t>COVID-19 pandemic.</w:t>
      </w:r>
      <w:r w:rsidR="00FC388A">
        <w:rPr>
          <w:rFonts w:ascii="Times New Roman" w:hAnsi="Times New Roman" w:cs="Times New Roman"/>
          <w:color w:val="000000" w:themeColor="text1"/>
          <w:sz w:val="24"/>
          <w:szCs w:val="24"/>
        </w:rPr>
        <w:t xml:space="preserve"> </w:t>
      </w:r>
      <w:r w:rsidR="00400B42">
        <w:rPr>
          <w:rFonts w:ascii="Times New Roman" w:hAnsi="Times New Roman" w:cs="Times New Roman"/>
          <w:color w:val="000000" w:themeColor="text1"/>
          <w:sz w:val="24"/>
          <w:szCs w:val="24"/>
        </w:rPr>
        <w:t>In brief, s</w:t>
      </w:r>
      <w:r w:rsidR="00FC388A">
        <w:rPr>
          <w:rFonts w:ascii="Times New Roman" w:hAnsi="Times New Roman" w:cs="Times New Roman"/>
          <w:color w:val="000000" w:themeColor="text1"/>
          <w:sz w:val="24"/>
          <w:szCs w:val="24"/>
        </w:rPr>
        <w:t>tories of Indigenous Women and Girls are same in all over the world</w:t>
      </w:r>
      <w:r w:rsidR="00400B42">
        <w:rPr>
          <w:rFonts w:ascii="Times New Roman" w:hAnsi="Times New Roman" w:cs="Times New Roman"/>
          <w:color w:val="000000" w:themeColor="text1"/>
          <w:sz w:val="24"/>
          <w:szCs w:val="24"/>
        </w:rPr>
        <w:t>, including Nepal</w:t>
      </w:r>
      <w:r w:rsidR="00FC388A">
        <w:rPr>
          <w:rFonts w:ascii="Times New Roman" w:hAnsi="Times New Roman" w:cs="Times New Roman"/>
          <w:color w:val="000000" w:themeColor="text1"/>
          <w:sz w:val="24"/>
          <w:szCs w:val="24"/>
        </w:rPr>
        <w:t xml:space="preserve">. </w:t>
      </w:r>
    </w:p>
    <w:p w14:paraId="1CCDB7C1" w14:textId="3D688594" w:rsidR="00867363" w:rsidRPr="00455506" w:rsidRDefault="00867363" w:rsidP="00867363">
      <w:pPr>
        <w:spacing w:after="0" w:line="240" w:lineRule="auto"/>
        <w:jc w:val="both"/>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sz w:val="24"/>
          <w:szCs w:val="24"/>
          <w:lang w:val="en-CA" w:eastAsia="en-CA"/>
        </w:rPr>
        <w:t>In this context, w</w:t>
      </w:r>
      <w:r w:rsidRPr="00366E42">
        <w:rPr>
          <w:rFonts w:ascii="Times New Roman" w:eastAsia="Times New Roman" w:hAnsi="Times New Roman" w:cs="Times New Roman"/>
          <w:color w:val="000000"/>
          <w:sz w:val="24"/>
          <w:szCs w:val="24"/>
          <w:lang w:val="en-CA" w:eastAsia="en-CA"/>
        </w:rPr>
        <w:t xml:space="preserve">e urge the </w:t>
      </w:r>
      <w:r w:rsidRPr="00455506">
        <w:rPr>
          <w:rFonts w:ascii="Times New Roman" w:eastAsia="Times New Roman" w:hAnsi="Times New Roman" w:cs="Times New Roman"/>
          <w:color w:val="000000"/>
          <w:sz w:val="24"/>
          <w:szCs w:val="24"/>
          <w:lang w:val="en-CA" w:eastAsia="en-CA"/>
        </w:rPr>
        <w:t xml:space="preserve">UN CEDAW Committee to </w:t>
      </w:r>
      <w:r w:rsidR="007B17BE">
        <w:rPr>
          <w:rFonts w:ascii="Times New Roman" w:eastAsia="Times New Roman" w:hAnsi="Times New Roman" w:cs="Times New Roman"/>
          <w:color w:val="000000"/>
          <w:sz w:val="24"/>
          <w:szCs w:val="24"/>
          <w:lang w:val="en-CA" w:eastAsia="en-CA"/>
        </w:rPr>
        <w:t>include the following on the General Recommendations on Indigenous Women and Girls</w:t>
      </w:r>
      <w:r w:rsidR="001E538B" w:rsidRPr="001E538B">
        <w:rPr>
          <w:rFonts w:ascii="Times New Roman" w:eastAsia="Times New Roman" w:hAnsi="Times New Roman" w:cs="Times New Roman"/>
          <w:color w:val="000000"/>
          <w:sz w:val="24"/>
          <w:szCs w:val="24"/>
          <w:lang w:val="en-CA" w:eastAsia="en-CA"/>
        </w:rPr>
        <w:t xml:space="preserve"> </w:t>
      </w:r>
      <w:r w:rsidR="001E538B">
        <w:rPr>
          <w:rFonts w:ascii="Times New Roman" w:eastAsia="Times New Roman" w:hAnsi="Times New Roman" w:cs="Times New Roman"/>
          <w:color w:val="000000"/>
          <w:sz w:val="24"/>
          <w:szCs w:val="24"/>
          <w:lang w:val="en-CA" w:eastAsia="en-CA"/>
        </w:rPr>
        <w:t>to the State parties</w:t>
      </w:r>
      <w:r w:rsidRPr="00366E42">
        <w:rPr>
          <w:rFonts w:ascii="Times New Roman" w:eastAsia="Times New Roman" w:hAnsi="Times New Roman" w:cs="Times New Roman"/>
          <w:color w:val="000000"/>
          <w:sz w:val="24"/>
          <w:szCs w:val="24"/>
          <w:lang w:val="en-CA" w:eastAsia="en-CA"/>
        </w:rPr>
        <w:t>:</w:t>
      </w:r>
    </w:p>
    <w:p w14:paraId="07B053BA" w14:textId="25866FAA" w:rsidR="00AA0A2C" w:rsidRPr="00455506" w:rsidRDefault="00AA0A2C" w:rsidP="00EE1948">
      <w:pPr>
        <w:spacing w:after="0" w:line="240" w:lineRule="auto"/>
        <w:ind w:left="426"/>
        <w:jc w:val="both"/>
        <w:rPr>
          <w:rStyle w:val="A3"/>
          <w:rFonts w:ascii="Times New Roman" w:hAnsi="Times New Roman" w:cs="Times New Roman"/>
          <w:bCs/>
          <w:color w:val="auto"/>
          <w:sz w:val="24"/>
          <w:szCs w:val="24"/>
        </w:rPr>
      </w:pPr>
    </w:p>
    <w:p w14:paraId="620F039F" w14:textId="1E6B9528" w:rsidR="00205E74" w:rsidRDefault="00205E74" w:rsidP="007B17BE">
      <w:pPr>
        <w:numPr>
          <w:ilvl w:val="0"/>
          <w:numId w:val="2"/>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all the rights</w:t>
      </w:r>
      <w:r w:rsidR="00A43DE5">
        <w:rPr>
          <w:rFonts w:ascii="Times New Roman" w:hAnsi="Times New Roman" w:cs="Times New Roman"/>
          <w:bCs/>
          <w:sz w:val="24"/>
          <w:szCs w:val="24"/>
        </w:rPr>
        <w:t>, both non-discrimination &amp; equality, and self-determination,</w:t>
      </w:r>
      <w:r>
        <w:rPr>
          <w:rFonts w:ascii="Times New Roman" w:hAnsi="Times New Roman" w:cs="Times New Roman"/>
          <w:bCs/>
          <w:sz w:val="24"/>
          <w:szCs w:val="24"/>
        </w:rPr>
        <w:t xml:space="preserve"> </w:t>
      </w:r>
      <w:r w:rsidR="00FC5311">
        <w:rPr>
          <w:rFonts w:ascii="Times New Roman" w:hAnsi="Times New Roman" w:cs="Times New Roman"/>
          <w:bCs/>
          <w:sz w:val="24"/>
          <w:szCs w:val="24"/>
        </w:rPr>
        <w:t xml:space="preserve">of Indigenous Women and Girls </w:t>
      </w:r>
      <w:r>
        <w:rPr>
          <w:rFonts w:ascii="Times New Roman" w:hAnsi="Times New Roman" w:cs="Times New Roman"/>
          <w:bCs/>
          <w:sz w:val="24"/>
          <w:szCs w:val="24"/>
        </w:rPr>
        <w:t>fully in line with the UNDRIP;</w:t>
      </w:r>
    </w:p>
    <w:p w14:paraId="43E171D5" w14:textId="26EAEB0D" w:rsidR="00205E74" w:rsidRDefault="00205E74" w:rsidP="007B17BE">
      <w:pPr>
        <w:numPr>
          <w:ilvl w:val="0"/>
          <w:numId w:val="2"/>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collective rights of Indigenous Women and Girls;</w:t>
      </w:r>
    </w:p>
    <w:p w14:paraId="442DFB2C" w14:textId="286104C9" w:rsidR="007B17BE" w:rsidRDefault="007B17BE" w:rsidP="007B17BE">
      <w:pPr>
        <w:numPr>
          <w:ilvl w:val="0"/>
          <w:numId w:val="2"/>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r</w:t>
      </w:r>
      <w:r w:rsidRPr="00867363">
        <w:rPr>
          <w:rFonts w:ascii="Times New Roman" w:hAnsi="Times New Roman" w:cs="Times New Roman"/>
          <w:bCs/>
          <w:sz w:val="24"/>
          <w:szCs w:val="24"/>
        </w:rPr>
        <w:t>ight</w:t>
      </w:r>
      <w:r w:rsidR="00FC5311">
        <w:rPr>
          <w:rFonts w:ascii="Times New Roman" w:hAnsi="Times New Roman" w:cs="Times New Roman"/>
          <w:bCs/>
          <w:sz w:val="24"/>
          <w:szCs w:val="24"/>
        </w:rPr>
        <w:t>s</w:t>
      </w:r>
      <w:r w:rsidRPr="00867363">
        <w:rPr>
          <w:rFonts w:ascii="Times New Roman" w:hAnsi="Times New Roman" w:cs="Times New Roman"/>
          <w:bCs/>
          <w:sz w:val="24"/>
          <w:szCs w:val="24"/>
        </w:rPr>
        <w:t xml:space="preserve"> to </w:t>
      </w:r>
      <w:r w:rsidR="00205E74">
        <w:rPr>
          <w:rFonts w:ascii="Times New Roman" w:hAnsi="Times New Roman" w:cs="Times New Roman"/>
          <w:bCs/>
          <w:sz w:val="24"/>
          <w:szCs w:val="24"/>
        </w:rPr>
        <w:t xml:space="preserve">Indigenous Peoples' </w:t>
      </w:r>
      <w:r w:rsidRPr="00867363">
        <w:rPr>
          <w:rFonts w:ascii="Times New Roman" w:hAnsi="Times New Roman" w:cs="Times New Roman"/>
          <w:bCs/>
          <w:sz w:val="24"/>
          <w:szCs w:val="24"/>
        </w:rPr>
        <w:t>self-d</w:t>
      </w:r>
      <w:r>
        <w:rPr>
          <w:rFonts w:ascii="Times New Roman" w:hAnsi="Times New Roman" w:cs="Times New Roman"/>
          <w:bCs/>
          <w:sz w:val="24"/>
          <w:szCs w:val="24"/>
        </w:rPr>
        <w:t>e</w:t>
      </w:r>
      <w:r w:rsidRPr="00867363">
        <w:rPr>
          <w:rFonts w:ascii="Times New Roman" w:hAnsi="Times New Roman" w:cs="Times New Roman"/>
          <w:bCs/>
          <w:sz w:val="24"/>
          <w:szCs w:val="24"/>
        </w:rPr>
        <w:t>termination, autonomy and customary self-government systems</w:t>
      </w:r>
      <w:r w:rsidR="0039365E" w:rsidRPr="0039365E">
        <w:rPr>
          <w:rFonts w:ascii="Times New Roman" w:hAnsi="Times New Roman" w:cs="Times New Roman"/>
          <w:color w:val="000000" w:themeColor="text1"/>
          <w:sz w:val="24"/>
          <w:szCs w:val="24"/>
        </w:rPr>
        <w:t xml:space="preserve"> </w:t>
      </w:r>
      <w:r w:rsidR="0039365E" w:rsidRPr="00455506">
        <w:rPr>
          <w:rFonts w:ascii="Times New Roman" w:hAnsi="Times New Roman" w:cs="Times New Roman"/>
          <w:color w:val="000000" w:themeColor="text1"/>
          <w:sz w:val="24"/>
          <w:szCs w:val="24"/>
        </w:rPr>
        <w:t>with no gender discrimi</w:t>
      </w:r>
      <w:r w:rsidR="0039365E">
        <w:rPr>
          <w:rFonts w:ascii="Times New Roman" w:hAnsi="Times New Roman" w:cs="Times New Roman"/>
          <w:color w:val="000000" w:themeColor="text1"/>
          <w:sz w:val="24"/>
          <w:szCs w:val="24"/>
        </w:rPr>
        <w:t xml:space="preserve">nation against Indigenous </w:t>
      </w:r>
      <w:proofErr w:type="gramStart"/>
      <w:r w:rsidR="0039365E">
        <w:rPr>
          <w:rFonts w:ascii="Times New Roman" w:hAnsi="Times New Roman" w:cs="Times New Roman"/>
          <w:color w:val="000000" w:themeColor="text1"/>
          <w:sz w:val="24"/>
          <w:szCs w:val="24"/>
        </w:rPr>
        <w:t>Women</w:t>
      </w:r>
      <w:r w:rsidRPr="00867363">
        <w:rPr>
          <w:rFonts w:ascii="Times New Roman" w:hAnsi="Times New Roman" w:cs="Times New Roman"/>
          <w:bCs/>
          <w:sz w:val="24"/>
          <w:szCs w:val="24"/>
        </w:rPr>
        <w:t>;</w:t>
      </w:r>
      <w:proofErr w:type="gramEnd"/>
    </w:p>
    <w:p w14:paraId="2D015748" w14:textId="340375AD" w:rsidR="003901BE" w:rsidRPr="003901BE" w:rsidRDefault="003901BE" w:rsidP="003901BE">
      <w:pPr>
        <w:numPr>
          <w:ilvl w:val="0"/>
          <w:numId w:val="2"/>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ensure mandatory n</w:t>
      </w:r>
      <w:r w:rsidRPr="00455506">
        <w:rPr>
          <w:rFonts w:ascii="Times New Roman" w:hAnsi="Times New Roman" w:cs="Times New Roman"/>
          <w:bCs/>
          <w:sz w:val="24"/>
          <w:szCs w:val="24"/>
        </w:rPr>
        <w:t xml:space="preserve">ational framework on Free, Prior and Informed Consent (FPIC) in line with </w:t>
      </w:r>
      <w:proofErr w:type="gramStart"/>
      <w:r w:rsidRPr="00455506">
        <w:rPr>
          <w:rFonts w:ascii="Times New Roman" w:hAnsi="Times New Roman" w:cs="Times New Roman"/>
          <w:bCs/>
          <w:sz w:val="24"/>
          <w:szCs w:val="24"/>
        </w:rPr>
        <w:t>UN</w:t>
      </w:r>
      <w:r>
        <w:rPr>
          <w:rFonts w:ascii="Times New Roman" w:hAnsi="Times New Roman" w:cs="Times New Roman"/>
          <w:bCs/>
          <w:sz w:val="24"/>
          <w:szCs w:val="24"/>
        </w:rPr>
        <w:t>DRIP;</w:t>
      </w:r>
      <w:proofErr w:type="gramEnd"/>
    </w:p>
    <w:p w14:paraId="147CA40B" w14:textId="5518DBF2" w:rsidR="007B17BE" w:rsidRDefault="007B17BE" w:rsidP="007B17BE">
      <w:pPr>
        <w:numPr>
          <w:ilvl w:val="0"/>
          <w:numId w:val="2"/>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 xml:space="preserve">recognize collective ownership and control over ancestral lands, </w:t>
      </w:r>
      <w:r w:rsidR="003901BE">
        <w:rPr>
          <w:rFonts w:ascii="Times New Roman" w:hAnsi="Times New Roman" w:cs="Times New Roman"/>
          <w:bCs/>
          <w:sz w:val="24"/>
          <w:szCs w:val="24"/>
        </w:rPr>
        <w:t>territories,</w:t>
      </w:r>
      <w:r>
        <w:rPr>
          <w:rFonts w:ascii="Times New Roman" w:hAnsi="Times New Roman" w:cs="Times New Roman"/>
          <w:bCs/>
          <w:sz w:val="24"/>
          <w:szCs w:val="24"/>
        </w:rPr>
        <w:t xml:space="preserve"> and resources,</w:t>
      </w:r>
      <w:r w:rsidR="00E80FE5">
        <w:rPr>
          <w:rFonts w:ascii="Times New Roman" w:hAnsi="Times New Roman" w:cs="Times New Roman"/>
          <w:bCs/>
          <w:sz w:val="24"/>
          <w:szCs w:val="24"/>
        </w:rPr>
        <w:t xml:space="preserve"> </w:t>
      </w:r>
    </w:p>
    <w:p w14:paraId="0CADE529" w14:textId="69FDDB42" w:rsidR="007B17BE" w:rsidRDefault="007B17BE" w:rsidP="007B17BE">
      <w:pPr>
        <w:numPr>
          <w:ilvl w:val="0"/>
          <w:numId w:val="2"/>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lastRenderedPageBreak/>
        <w:t>recognize Indigenous guardianship</w:t>
      </w:r>
      <w:r w:rsidR="00205E74">
        <w:rPr>
          <w:rFonts w:ascii="Times New Roman" w:hAnsi="Times New Roman" w:cs="Times New Roman"/>
          <w:bCs/>
          <w:sz w:val="24"/>
          <w:szCs w:val="24"/>
        </w:rPr>
        <w:t xml:space="preserve">, especially significant roles of Indigenous Women, on biodiversity and climate </w:t>
      </w:r>
      <w:proofErr w:type="gramStart"/>
      <w:r w:rsidR="00205E74">
        <w:rPr>
          <w:rFonts w:ascii="Times New Roman" w:hAnsi="Times New Roman" w:cs="Times New Roman"/>
          <w:bCs/>
          <w:sz w:val="24"/>
          <w:szCs w:val="24"/>
        </w:rPr>
        <w:t>change;</w:t>
      </w:r>
      <w:proofErr w:type="gramEnd"/>
    </w:p>
    <w:p w14:paraId="317E0059" w14:textId="0D8A17D3" w:rsidR="00AA0A2C" w:rsidRPr="00455506" w:rsidRDefault="00AA0A2C" w:rsidP="00EE1948">
      <w:pPr>
        <w:pStyle w:val="ListParagraph"/>
        <w:numPr>
          <w:ilvl w:val="0"/>
          <w:numId w:val="2"/>
        </w:numPr>
        <w:spacing w:after="0" w:line="240" w:lineRule="auto"/>
        <w:ind w:left="426"/>
        <w:contextualSpacing w:val="0"/>
        <w:jc w:val="both"/>
        <w:rPr>
          <w:rFonts w:ascii="Times New Roman" w:hAnsi="Times New Roman" w:cs="Times New Roman"/>
          <w:color w:val="000000" w:themeColor="text1"/>
          <w:sz w:val="24"/>
          <w:szCs w:val="24"/>
        </w:rPr>
      </w:pPr>
      <w:r w:rsidRPr="00455506">
        <w:rPr>
          <w:rFonts w:ascii="Times New Roman" w:hAnsi="Times New Roman" w:cs="Times New Roman"/>
          <w:color w:val="000000" w:themeColor="text1"/>
          <w:sz w:val="24"/>
          <w:szCs w:val="24"/>
        </w:rPr>
        <w:t xml:space="preserve">establish enabling institutional, legal and policy frameworks to ensure </w:t>
      </w:r>
      <w:r w:rsidR="00C6331F">
        <w:rPr>
          <w:rFonts w:ascii="Times New Roman" w:hAnsi="Times New Roman" w:cs="Times New Roman"/>
          <w:color w:val="000000" w:themeColor="text1"/>
          <w:sz w:val="24"/>
          <w:szCs w:val="24"/>
        </w:rPr>
        <w:t xml:space="preserve">effective and </w:t>
      </w:r>
      <w:r w:rsidRPr="00455506">
        <w:rPr>
          <w:rFonts w:ascii="Times New Roman" w:hAnsi="Times New Roman" w:cs="Times New Roman"/>
          <w:color w:val="000000" w:themeColor="text1"/>
          <w:sz w:val="24"/>
          <w:szCs w:val="24"/>
        </w:rPr>
        <w:t>meaningful participation</w:t>
      </w:r>
      <w:r w:rsidR="00C6331F">
        <w:rPr>
          <w:rFonts w:ascii="Times New Roman" w:hAnsi="Times New Roman" w:cs="Times New Roman"/>
          <w:color w:val="000000" w:themeColor="text1"/>
          <w:sz w:val="24"/>
          <w:szCs w:val="24"/>
        </w:rPr>
        <w:t xml:space="preserve"> and representation</w:t>
      </w:r>
      <w:r w:rsidR="00F822B5">
        <w:rPr>
          <w:rFonts w:ascii="Times New Roman" w:hAnsi="Times New Roman" w:cs="Times New Roman"/>
          <w:color w:val="000000" w:themeColor="text1"/>
          <w:sz w:val="24"/>
          <w:szCs w:val="24"/>
        </w:rPr>
        <w:t xml:space="preserve"> </w:t>
      </w:r>
      <w:r w:rsidRPr="00455506">
        <w:rPr>
          <w:rFonts w:ascii="Times New Roman" w:hAnsi="Times New Roman" w:cs="Times New Roman"/>
          <w:color w:val="000000" w:themeColor="text1"/>
          <w:sz w:val="24"/>
          <w:szCs w:val="24"/>
        </w:rPr>
        <w:t>of I</w:t>
      </w:r>
      <w:r w:rsidR="00205E74">
        <w:rPr>
          <w:rFonts w:ascii="Times New Roman" w:hAnsi="Times New Roman" w:cs="Times New Roman"/>
          <w:color w:val="000000" w:themeColor="text1"/>
          <w:sz w:val="24"/>
          <w:szCs w:val="24"/>
        </w:rPr>
        <w:t xml:space="preserve">ndigenous </w:t>
      </w:r>
      <w:r w:rsidRPr="00455506">
        <w:rPr>
          <w:rFonts w:ascii="Times New Roman" w:hAnsi="Times New Roman" w:cs="Times New Roman"/>
          <w:color w:val="000000" w:themeColor="text1"/>
          <w:sz w:val="24"/>
          <w:szCs w:val="24"/>
        </w:rPr>
        <w:t>W</w:t>
      </w:r>
      <w:r w:rsidR="00205E74">
        <w:rPr>
          <w:rFonts w:ascii="Times New Roman" w:hAnsi="Times New Roman" w:cs="Times New Roman"/>
          <w:color w:val="000000" w:themeColor="text1"/>
          <w:sz w:val="24"/>
          <w:szCs w:val="24"/>
        </w:rPr>
        <w:t>omen</w:t>
      </w:r>
      <w:r w:rsidRPr="00455506">
        <w:rPr>
          <w:rFonts w:ascii="Times New Roman" w:hAnsi="Times New Roman" w:cs="Times New Roman"/>
          <w:color w:val="000000" w:themeColor="text1"/>
          <w:sz w:val="24"/>
          <w:szCs w:val="24"/>
        </w:rPr>
        <w:t xml:space="preserve"> </w:t>
      </w:r>
      <w:r w:rsidR="00205E74">
        <w:rPr>
          <w:rFonts w:ascii="Times New Roman" w:hAnsi="Times New Roman" w:cs="Times New Roman"/>
          <w:color w:val="000000" w:themeColor="text1"/>
          <w:sz w:val="24"/>
          <w:szCs w:val="24"/>
        </w:rPr>
        <w:t xml:space="preserve">at all levels of decision making </w:t>
      </w:r>
      <w:r w:rsidRPr="00455506">
        <w:rPr>
          <w:rFonts w:ascii="Times New Roman" w:hAnsi="Times New Roman" w:cs="Times New Roman"/>
          <w:color w:val="000000" w:themeColor="text1"/>
          <w:sz w:val="24"/>
          <w:szCs w:val="24"/>
        </w:rPr>
        <w:t xml:space="preserve">in political and public </w:t>
      </w:r>
      <w:proofErr w:type="gramStart"/>
      <w:r w:rsidRPr="00455506">
        <w:rPr>
          <w:rFonts w:ascii="Times New Roman" w:hAnsi="Times New Roman" w:cs="Times New Roman"/>
          <w:color w:val="000000" w:themeColor="text1"/>
          <w:sz w:val="24"/>
          <w:szCs w:val="24"/>
        </w:rPr>
        <w:t>life</w:t>
      </w:r>
      <w:r w:rsidR="00205E74">
        <w:rPr>
          <w:rFonts w:ascii="Times New Roman" w:hAnsi="Times New Roman" w:cs="Times New Roman"/>
          <w:color w:val="000000" w:themeColor="text1"/>
          <w:sz w:val="24"/>
          <w:szCs w:val="24"/>
        </w:rPr>
        <w:t>;</w:t>
      </w:r>
      <w:proofErr w:type="gramEnd"/>
    </w:p>
    <w:p w14:paraId="0BB4568F" w14:textId="12B6D539" w:rsidR="00AA0A2C" w:rsidRPr="00455506" w:rsidRDefault="00AA0A2C" w:rsidP="00EE1948">
      <w:pPr>
        <w:numPr>
          <w:ilvl w:val="0"/>
          <w:numId w:val="2"/>
        </w:numPr>
        <w:spacing w:after="0" w:line="240" w:lineRule="auto"/>
        <w:ind w:left="426"/>
        <w:jc w:val="both"/>
        <w:rPr>
          <w:rFonts w:ascii="Times New Roman" w:hAnsi="Times New Roman" w:cs="Times New Roman"/>
          <w:sz w:val="24"/>
          <w:szCs w:val="24"/>
        </w:rPr>
      </w:pPr>
      <w:r w:rsidRPr="00455506">
        <w:rPr>
          <w:rFonts w:ascii="Times New Roman" w:hAnsi="Times New Roman" w:cs="Times New Roman"/>
          <w:sz w:val="24"/>
          <w:szCs w:val="24"/>
        </w:rPr>
        <w:t>respect and recognize the Indigenous Customary Judiciary System</w:t>
      </w:r>
      <w:r w:rsidR="00205E74">
        <w:rPr>
          <w:rFonts w:ascii="Times New Roman" w:hAnsi="Times New Roman" w:cs="Times New Roman"/>
          <w:sz w:val="24"/>
          <w:szCs w:val="24"/>
        </w:rPr>
        <w:t>s;</w:t>
      </w:r>
    </w:p>
    <w:p w14:paraId="4F540DA6" w14:textId="0AA1C7BE" w:rsidR="00AA0A2C" w:rsidRPr="00455506" w:rsidRDefault="00AA0A2C" w:rsidP="00EE1948">
      <w:pPr>
        <w:numPr>
          <w:ilvl w:val="0"/>
          <w:numId w:val="2"/>
        </w:numPr>
        <w:spacing w:after="0" w:line="240" w:lineRule="auto"/>
        <w:ind w:left="426"/>
        <w:jc w:val="both"/>
        <w:rPr>
          <w:rFonts w:ascii="Times New Roman" w:hAnsi="Times New Roman" w:cs="Times New Roman"/>
          <w:bCs/>
          <w:sz w:val="24"/>
          <w:szCs w:val="24"/>
        </w:rPr>
      </w:pPr>
      <w:r w:rsidRPr="00455506">
        <w:rPr>
          <w:rFonts w:ascii="Times New Roman" w:hAnsi="Times New Roman" w:cs="Times New Roman"/>
          <w:sz w:val="24"/>
          <w:szCs w:val="24"/>
        </w:rPr>
        <w:t>develop mechanisms to provide services in Indigenous languages to make the justice system easily accessible in their Indigenous and disability friendly languages</w:t>
      </w:r>
      <w:r w:rsidR="00205E74">
        <w:rPr>
          <w:rFonts w:ascii="Times New Roman" w:hAnsi="Times New Roman" w:cs="Times New Roman"/>
          <w:sz w:val="24"/>
          <w:szCs w:val="24"/>
        </w:rPr>
        <w:t>;</w:t>
      </w:r>
      <w:r w:rsidR="00D46E54">
        <w:rPr>
          <w:rFonts w:ascii="Times New Roman" w:hAnsi="Times New Roman" w:cs="Times New Roman"/>
          <w:sz w:val="24"/>
          <w:szCs w:val="24"/>
        </w:rPr>
        <w:t xml:space="preserve"> and</w:t>
      </w:r>
    </w:p>
    <w:p w14:paraId="7FD73C76" w14:textId="52764CAE" w:rsidR="00B14E48" w:rsidRDefault="00AA0A2C" w:rsidP="00FF78FD">
      <w:pPr>
        <w:numPr>
          <w:ilvl w:val="0"/>
          <w:numId w:val="2"/>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sidRPr="00455506">
        <w:rPr>
          <w:rFonts w:ascii="Times New Roman" w:eastAsia="Times New Roman" w:hAnsi="Times New Roman" w:cs="Times New Roman"/>
          <w:color w:val="000000" w:themeColor="text1"/>
          <w:sz w:val="24"/>
          <w:szCs w:val="24"/>
        </w:rPr>
        <w:t xml:space="preserve">integrate disaggregated data system by </w:t>
      </w:r>
      <w:r w:rsidR="00205E74">
        <w:rPr>
          <w:rFonts w:ascii="Times New Roman" w:hAnsi="Times New Roman" w:cs="Times New Roman"/>
          <w:color w:val="000000" w:themeColor="text1"/>
          <w:sz w:val="24"/>
          <w:szCs w:val="24"/>
        </w:rPr>
        <w:t>collective identity,</w:t>
      </w:r>
      <w:r w:rsidR="00205E74" w:rsidRPr="00455506">
        <w:rPr>
          <w:rFonts w:ascii="Times New Roman" w:hAnsi="Times New Roman" w:cs="Times New Roman"/>
          <w:color w:val="000000" w:themeColor="text1"/>
          <w:sz w:val="24"/>
          <w:szCs w:val="24"/>
        </w:rPr>
        <w:t xml:space="preserve"> race, age, gender</w:t>
      </w:r>
      <w:r w:rsidR="00205E74">
        <w:rPr>
          <w:rFonts w:ascii="Times New Roman" w:hAnsi="Times New Roman" w:cs="Times New Roman"/>
          <w:color w:val="000000" w:themeColor="text1"/>
          <w:sz w:val="24"/>
          <w:szCs w:val="24"/>
        </w:rPr>
        <w:t>,</w:t>
      </w:r>
      <w:r w:rsidR="00205E74" w:rsidRPr="00455506">
        <w:rPr>
          <w:rFonts w:ascii="Times New Roman" w:hAnsi="Times New Roman" w:cs="Times New Roman"/>
          <w:color w:val="000000" w:themeColor="text1"/>
          <w:sz w:val="24"/>
          <w:szCs w:val="24"/>
        </w:rPr>
        <w:t xml:space="preserve"> disability</w:t>
      </w:r>
      <w:r w:rsidR="00205E74">
        <w:rPr>
          <w:rFonts w:ascii="Times New Roman" w:hAnsi="Times New Roman" w:cs="Times New Roman"/>
          <w:color w:val="000000" w:themeColor="text1"/>
          <w:sz w:val="24"/>
          <w:szCs w:val="24"/>
        </w:rPr>
        <w:t>, language, religion, culture and region</w:t>
      </w:r>
      <w:r w:rsidR="00205E74" w:rsidRPr="00455506">
        <w:rPr>
          <w:rFonts w:ascii="Times New Roman" w:eastAsia="Times New Roman" w:hAnsi="Times New Roman" w:cs="Times New Roman"/>
          <w:color w:val="000000" w:themeColor="text1"/>
          <w:sz w:val="24"/>
          <w:szCs w:val="24"/>
        </w:rPr>
        <w:t xml:space="preserve"> </w:t>
      </w:r>
      <w:r w:rsidRPr="00455506">
        <w:rPr>
          <w:rFonts w:ascii="Times New Roman" w:eastAsia="Times New Roman" w:hAnsi="Times New Roman" w:cs="Times New Roman"/>
          <w:color w:val="000000" w:themeColor="text1"/>
          <w:sz w:val="24"/>
          <w:szCs w:val="24"/>
        </w:rPr>
        <w:t xml:space="preserve">in all services and </w:t>
      </w:r>
      <w:proofErr w:type="gramStart"/>
      <w:r w:rsidR="00B14E48">
        <w:rPr>
          <w:rFonts w:ascii="Times New Roman" w:eastAsia="Times New Roman" w:hAnsi="Times New Roman" w:cs="Times New Roman"/>
          <w:color w:val="000000" w:themeColor="text1"/>
          <w:sz w:val="24"/>
          <w:szCs w:val="24"/>
        </w:rPr>
        <w:t>measures;</w:t>
      </w:r>
      <w:proofErr w:type="gramEnd"/>
      <w:r w:rsidR="003901BE">
        <w:rPr>
          <w:rFonts w:ascii="Times New Roman" w:eastAsia="Times New Roman" w:hAnsi="Times New Roman" w:cs="Times New Roman"/>
          <w:color w:val="000000" w:themeColor="text1"/>
          <w:sz w:val="24"/>
          <w:szCs w:val="24"/>
        </w:rPr>
        <w:t xml:space="preserve"> </w:t>
      </w:r>
    </w:p>
    <w:p w14:paraId="2A31BA40" w14:textId="77777777" w:rsidR="00455506" w:rsidRDefault="00455506" w:rsidP="00455506">
      <w:pPr>
        <w:pStyle w:val="ListParagraph"/>
        <w:pBdr>
          <w:top w:val="nil"/>
          <w:left w:val="nil"/>
          <w:bottom w:val="nil"/>
          <w:right w:val="nil"/>
          <w:between w:val="nil"/>
        </w:pBdr>
        <w:tabs>
          <w:tab w:val="left" w:pos="9045"/>
        </w:tabs>
        <w:spacing w:after="0" w:line="240" w:lineRule="auto"/>
        <w:ind w:left="426" w:right="288"/>
        <w:contextualSpacing w:val="0"/>
        <w:jc w:val="both"/>
        <w:rPr>
          <w:rFonts w:ascii="Times New Roman" w:eastAsia="Times New Roman" w:hAnsi="Times New Roman" w:cs="Times New Roman"/>
          <w:color w:val="000000"/>
          <w:sz w:val="24"/>
          <w:szCs w:val="24"/>
          <w:lang w:val="en-CA" w:eastAsia="en-CA"/>
        </w:rPr>
      </w:pPr>
    </w:p>
    <w:p w14:paraId="7176D8BB" w14:textId="13325306" w:rsidR="00366E42" w:rsidRDefault="00366E42" w:rsidP="00455506">
      <w:pPr>
        <w:pStyle w:val="ListParagraph"/>
        <w:pBdr>
          <w:top w:val="nil"/>
          <w:left w:val="nil"/>
          <w:bottom w:val="nil"/>
          <w:right w:val="nil"/>
          <w:between w:val="nil"/>
        </w:pBdr>
        <w:tabs>
          <w:tab w:val="left" w:pos="9045"/>
        </w:tabs>
        <w:spacing w:after="0" w:line="240" w:lineRule="auto"/>
        <w:ind w:left="0" w:right="288"/>
        <w:contextualSpacing w:val="0"/>
        <w:jc w:val="both"/>
        <w:rPr>
          <w:rFonts w:ascii="Times New Roman" w:eastAsia="Times New Roman" w:hAnsi="Times New Roman" w:cs="Times New Roman"/>
          <w:color w:val="000000"/>
          <w:sz w:val="24"/>
          <w:szCs w:val="24"/>
          <w:lang w:val="en-CA" w:eastAsia="en-CA"/>
        </w:rPr>
      </w:pPr>
      <w:r w:rsidRPr="00455506">
        <w:rPr>
          <w:rFonts w:ascii="Times New Roman" w:eastAsia="Times New Roman" w:hAnsi="Times New Roman" w:cs="Times New Roman"/>
          <w:color w:val="000000"/>
          <w:sz w:val="24"/>
          <w:szCs w:val="24"/>
          <w:lang w:val="en-CA" w:eastAsia="en-CA"/>
        </w:rPr>
        <w:t>Thank you</w:t>
      </w:r>
      <w:r w:rsidR="00DC45EA">
        <w:rPr>
          <w:rFonts w:ascii="Times New Roman" w:eastAsia="Times New Roman" w:hAnsi="Times New Roman" w:cs="Times New Roman"/>
          <w:color w:val="000000"/>
          <w:sz w:val="24"/>
          <w:szCs w:val="24"/>
          <w:lang w:val="en-CA" w:eastAsia="en-CA"/>
        </w:rPr>
        <w:t>.</w:t>
      </w:r>
    </w:p>
    <w:p w14:paraId="3C73A2B7" w14:textId="77777777" w:rsidR="00455506" w:rsidRPr="00455506" w:rsidRDefault="00455506" w:rsidP="00455506">
      <w:pPr>
        <w:pStyle w:val="ListParagraph"/>
        <w:pBdr>
          <w:top w:val="nil"/>
          <w:left w:val="nil"/>
          <w:bottom w:val="nil"/>
          <w:right w:val="nil"/>
          <w:between w:val="nil"/>
        </w:pBdr>
        <w:tabs>
          <w:tab w:val="left" w:pos="9045"/>
        </w:tabs>
        <w:spacing w:after="0" w:line="240" w:lineRule="auto"/>
        <w:ind w:left="0" w:right="288"/>
        <w:contextualSpacing w:val="0"/>
        <w:jc w:val="both"/>
        <w:rPr>
          <w:rFonts w:ascii="Times New Roman" w:eastAsia="Times New Roman" w:hAnsi="Times New Roman" w:cs="Times New Roman"/>
          <w:color w:val="000000"/>
          <w:sz w:val="24"/>
          <w:szCs w:val="24"/>
          <w:lang w:val="en-CA" w:eastAsia="en-CA"/>
        </w:rPr>
      </w:pPr>
    </w:p>
    <w:p w14:paraId="76AF24CC" w14:textId="5E84E77F" w:rsidR="00366E42" w:rsidRPr="00455506" w:rsidRDefault="00366E42" w:rsidP="00EE1948">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CA" w:eastAsia="en-CA"/>
        </w:rPr>
      </w:pPr>
      <w:r w:rsidRPr="00366E42">
        <w:rPr>
          <w:rFonts w:ascii="Times New Roman" w:eastAsia="Times New Roman" w:hAnsi="Times New Roman" w:cs="Times New Roman"/>
          <w:color w:val="000000"/>
          <w:sz w:val="24"/>
          <w:szCs w:val="24"/>
          <w:lang w:val="en-CA" w:eastAsia="en-CA"/>
        </w:rPr>
        <w:t>Contact:   </w:t>
      </w:r>
      <w:r w:rsidRPr="00366E42">
        <w:rPr>
          <w:rFonts w:ascii="Times New Roman" w:eastAsia="Times New Roman" w:hAnsi="Times New Roman" w:cs="Times New Roman"/>
          <w:color w:val="000000"/>
          <w:sz w:val="24"/>
          <w:szCs w:val="24"/>
          <w:lang w:val="en-CA" w:eastAsia="en-CA"/>
        </w:rPr>
        <w:br/>
      </w:r>
      <w:r w:rsidRPr="00455506">
        <w:rPr>
          <w:rFonts w:ascii="Times New Roman" w:eastAsia="Times New Roman" w:hAnsi="Times New Roman" w:cs="Times New Roman"/>
          <w:color w:val="000000"/>
          <w:sz w:val="24"/>
          <w:szCs w:val="24"/>
          <w:lang w:val="en-CA" w:eastAsia="en-CA"/>
        </w:rPr>
        <w:t>Chanda Thapa Magar</w:t>
      </w:r>
    </w:p>
    <w:p w14:paraId="41287DB8" w14:textId="0351AFF9" w:rsidR="00366E42" w:rsidRPr="00455506" w:rsidRDefault="00366E42" w:rsidP="00EE1948">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CA" w:eastAsia="en-CA"/>
        </w:rPr>
      </w:pPr>
      <w:r w:rsidRPr="00366E42">
        <w:rPr>
          <w:rFonts w:ascii="Times New Roman" w:eastAsia="Times New Roman" w:hAnsi="Times New Roman" w:cs="Times New Roman"/>
          <w:color w:val="000000"/>
          <w:sz w:val="24"/>
          <w:szCs w:val="24"/>
          <w:lang w:val="en-CA" w:eastAsia="en-CA"/>
        </w:rPr>
        <w:t>Email:</w:t>
      </w:r>
      <w:r w:rsidRPr="00455506">
        <w:rPr>
          <w:rFonts w:ascii="Times New Roman" w:eastAsia="Times New Roman" w:hAnsi="Times New Roman" w:cs="Times New Roman"/>
          <w:color w:val="000000"/>
          <w:sz w:val="24"/>
          <w:szCs w:val="24"/>
          <w:lang w:val="en-CA" w:eastAsia="en-CA"/>
        </w:rPr>
        <w:t xml:space="preserve"> </w:t>
      </w:r>
      <w:hyperlink r:id="rId8" w:history="1">
        <w:r w:rsidRPr="00455506">
          <w:rPr>
            <w:rStyle w:val="Hyperlink"/>
            <w:rFonts w:ascii="Times New Roman" w:eastAsia="Times New Roman" w:hAnsi="Times New Roman" w:cs="Times New Roman"/>
            <w:sz w:val="24"/>
            <w:szCs w:val="24"/>
            <w:lang w:val="en-CA" w:eastAsia="en-CA"/>
          </w:rPr>
          <w:t>chanda.niwf@gmail.com</w:t>
        </w:r>
      </w:hyperlink>
    </w:p>
    <w:p w14:paraId="776567BB" w14:textId="0307111F" w:rsidR="00366E42" w:rsidRPr="00366E42" w:rsidRDefault="00366E42" w:rsidP="00EE1948">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CA" w:eastAsia="en-CA"/>
        </w:rPr>
      </w:pPr>
      <w:r w:rsidRPr="00366E42">
        <w:rPr>
          <w:rFonts w:ascii="Times New Roman" w:eastAsia="Times New Roman" w:hAnsi="Times New Roman" w:cs="Times New Roman"/>
          <w:color w:val="000000"/>
          <w:sz w:val="24"/>
          <w:szCs w:val="24"/>
          <w:lang w:val="en-CA" w:eastAsia="en-CA"/>
        </w:rPr>
        <w:t> </w:t>
      </w:r>
      <w:r w:rsidRPr="00455506">
        <w:rPr>
          <w:rFonts w:ascii="Times New Roman" w:eastAsia="Times New Roman" w:hAnsi="Times New Roman" w:cs="Times New Roman"/>
          <w:color w:val="000000"/>
          <w:sz w:val="24"/>
          <w:szCs w:val="24"/>
          <w:lang w:val="en-CA" w:eastAsia="en-CA"/>
        </w:rPr>
        <w:t xml:space="preserve"> </w:t>
      </w:r>
    </w:p>
    <w:p w14:paraId="61B4B1A9" w14:textId="77777777" w:rsidR="00366E42" w:rsidRPr="00455506" w:rsidRDefault="00366E42" w:rsidP="00EE1948">
      <w:pPr>
        <w:jc w:val="both"/>
        <w:rPr>
          <w:rFonts w:ascii="Times New Roman" w:hAnsi="Times New Roman" w:cs="Times New Roman"/>
          <w:sz w:val="24"/>
          <w:szCs w:val="24"/>
          <w:lang w:val="en-CA"/>
        </w:rPr>
      </w:pPr>
    </w:p>
    <w:sectPr w:rsidR="00366E42" w:rsidRPr="004555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2897" w14:textId="77777777" w:rsidR="006D170A" w:rsidRDefault="006D170A" w:rsidP="00366E42">
      <w:pPr>
        <w:spacing w:after="0" w:line="240" w:lineRule="auto"/>
      </w:pPr>
      <w:r>
        <w:separator/>
      </w:r>
    </w:p>
  </w:endnote>
  <w:endnote w:type="continuationSeparator" w:id="0">
    <w:p w14:paraId="250060BE" w14:textId="77777777" w:rsidR="006D170A" w:rsidRDefault="006D170A" w:rsidP="003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80CB" w14:textId="77777777" w:rsidR="00911630" w:rsidRDefault="00911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753" w14:textId="77777777" w:rsidR="00911630" w:rsidRDefault="00911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D55F" w14:textId="77777777" w:rsidR="00911630" w:rsidRDefault="0091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D77A" w14:textId="77777777" w:rsidR="006D170A" w:rsidRDefault="006D170A" w:rsidP="00366E42">
      <w:pPr>
        <w:spacing w:after="0" w:line="240" w:lineRule="auto"/>
      </w:pPr>
      <w:r>
        <w:separator/>
      </w:r>
    </w:p>
  </w:footnote>
  <w:footnote w:type="continuationSeparator" w:id="0">
    <w:p w14:paraId="7DE1194C" w14:textId="77777777" w:rsidR="006D170A" w:rsidRDefault="006D170A" w:rsidP="0036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4BC" w14:textId="77777777" w:rsidR="00911630" w:rsidRDefault="00911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9454"/>
      <w:docPartObj>
        <w:docPartGallery w:val="Page Numbers (Top of Page)"/>
        <w:docPartUnique/>
      </w:docPartObj>
    </w:sdtPr>
    <w:sdtEndPr>
      <w:rPr>
        <w:noProof/>
      </w:rPr>
    </w:sdtEndPr>
    <w:sdtContent>
      <w:p w14:paraId="0B29818B" w14:textId="6B187360" w:rsidR="00911630" w:rsidRDefault="009116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547018" w14:textId="77777777" w:rsidR="00911630" w:rsidRDefault="00911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256F" w14:textId="77777777" w:rsidR="00911630" w:rsidRDefault="00911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3D6"/>
    <w:multiLevelType w:val="hybridMultilevel"/>
    <w:tmpl w:val="F89C3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C5E20"/>
    <w:multiLevelType w:val="hybridMultilevel"/>
    <w:tmpl w:val="43940BA6"/>
    <w:lvl w:ilvl="0" w:tplc="2CC4C39E">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B568C"/>
    <w:multiLevelType w:val="hybridMultilevel"/>
    <w:tmpl w:val="FB8E14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53906"/>
    <w:multiLevelType w:val="hybridMultilevel"/>
    <w:tmpl w:val="AF02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C43C6"/>
    <w:multiLevelType w:val="multilevel"/>
    <w:tmpl w:val="6628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94A05"/>
    <w:multiLevelType w:val="hybridMultilevel"/>
    <w:tmpl w:val="306C2F7E"/>
    <w:lvl w:ilvl="0" w:tplc="2CC4C39E">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814305"/>
    <w:multiLevelType w:val="hybridMultilevel"/>
    <w:tmpl w:val="9020B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6A461E"/>
    <w:multiLevelType w:val="hybridMultilevel"/>
    <w:tmpl w:val="63A2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9612FA"/>
    <w:multiLevelType w:val="hybridMultilevel"/>
    <w:tmpl w:val="819E2736"/>
    <w:lvl w:ilvl="0" w:tplc="10090001">
      <w:start w:val="1"/>
      <w:numFmt w:val="bullet"/>
      <w:lvlText w:val=""/>
      <w:lvlJc w:val="left"/>
      <w:pPr>
        <w:ind w:left="1308" w:hanging="360"/>
      </w:pPr>
      <w:rPr>
        <w:rFonts w:ascii="Symbol" w:hAnsi="Symbol" w:hint="default"/>
      </w:rPr>
    </w:lvl>
    <w:lvl w:ilvl="1" w:tplc="10090003" w:tentative="1">
      <w:start w:val="1"/>
      <w:numFmt w:val="bullet"/>
      <w:lvlText w:val="o"/>
      <w:lvlJc w:val="left"/>
      <w:pPr>
        <w:ind w:left="2028" w:hanging="360"/>
      </w:pPr>
      <w:rPr>
        <w:rFonts w:ascii="Courier New" w:hAnsi="Courier New" w:cs="Courier New" w:hint="default"/>
      </w:rPr>
    </w:lvl>
    <w:lvl w:ilvl="2" w:tplc="10090005" w:tentative="1">
      <w:start w:val="1"/>
      <w:numFmt w:val="bullet"/>
      <w:lvlText w:val=""/>
      <w:lvlJc w:val="left"/>
      <w:pPr>
        <w:ind w:left="2748" w:hanging="360"/>
      </w:pPr>
      <w:rPr>
        <w:rFonts w:ascii="Wingdings" w:hAnsi="Wingdings" w:hint="default"/>
      </w:rPr>
    </w:lvl>
    <w:lvl w:ilvl="3" w:tplc="10090001" w:tentative="1">
      <w:start w:val="1"/>
      <w:numFmt w:val="bullet"/>
      <w:lvlText w:val=""/>
      <w:lvlJc w:val="left"/>
      <w:pPr>
        <w:ind w:left="3468" w:hanging="360"/>
      </w:pPr>
      <w:rPr>
        <w:rFonts w:ascii="Symbol" w:hAnsi="Symbol" w:hint="default"/>
      </w:rPr>
    </w:lvl>
    <w:lvl w:ilvl="4" w:tplc="10090003" w:tentative="1">
      <w:start w:val="1"/>
      <w:numFmt w:val="bullet"/>
      <w:lvlText w:val="o"/>
      <w:lvlJc w:val="left"/>
      <w:pPr>
        <w:ind w:left="4188" w:hanging="360"/>
      </w:pPr>
      <w:rPr>
        <w:rFonts w:ascii="Courier New" w:hAnsi="Courier New" w:cs="Courier New" w:hint="default"/>
      </w:rPr>
    </w:lvl>
    <w:lvl w:ilvl="5" w:tplc="10090005" w:tentative="1">
      <w:start w:val="1"/>
      <w:numFmt w:val="bullet"/>
      <w:lvlText w:val=""/>
      <w:lvlJc w:val="left"/>
      <w:pPr>
        <w:ind w:left="4908" w:hanging="360"/>
      </w:pPr>
      <w:rPr>
        <w:rFonts w:ascii="Wingdings" w:hAnsi="Wingdings" w:hint="default"/>
      </w:rPr>
    </w:lvl>
    <w:lvl w:ilvl="6" w:tplc="10090001" w:tentative="1">
      <w:start w:val="1"/>
      <w:numFmt w:val="bullet"/>
      <w:lvlText w:val=""/>
      <w:lvlJc w:val="left"/>
      <w:pPr>
        <w:ind w:left="5628" w:hanging="360"/>
      </w:pPr>
      <w:rPr>
        <w:rFonts w:ascii="Symbol" w:hAnsi="Symbol" w:hint="default"/>
      </w:rPr>
    </w:lvl>
    <w:lvl w:ilvl="7" w:tplc="10090003" w:tentative="1">
      <w:start w:val="1"/>
      <w:numFmt w:val="bullet"/>
      <w:lvlText w:val="o"/>
      <w:lvlJc w:val="left"/>
      <w:pPr>
        <w:ind w:left="6348" w:hanging="360"/>
      </w:pPr>
      <w:rPr>
        <w:rFonts w:ascii="Courier New" w:hAnsi="Courier New" w:cs="Courier New" w:hint="default"/>
      </w:rPr>
    </w:lvl>
    <w:lvl w:ilvl="8" w:tplc="10090005" w:tentative="1">
      <w:start w:val="1"/>
      <w:numFmt w:val="bullet"/>
      <w:lvlText w:val=""/>
      <w:lvlJc w:val="left"/>
      <w:pPr>
        <w:ind w:left="7068" w:hanging="360"/>
      </w:pPr>
      <w:rPr>
        <w:rFonts w:ascii="Wingdings" w:hAnsi="Wingdings" w:hint="default"/>
      </w:rPr>
    </w:lvl>
  </w:abstractNum>
  <w:abstractNum w:abstractNumId="9" w15:restartNumberingAfterBreak="0">
    <w:nsid w:val="785C44BB"/>
    <w:multiLevelType w:val="hybridMultilevel"/>
    <w:tmpl w:val="1F44E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3"/>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42"/>
    <w:rsid w:val="00002D9B"/>
    <w:rsid w:val="00006776"/>
    <w:rsid w:val="0004753C"/>
    <w:rsid w:val="00052D68"/>
    <w:rsid w:val="00054331"/>
    <w:rsid w:val="000D72A5"/>
    <w:rsid w:val="00172D4F"/>
    <w:rsid w:val="00182CA6"/>
    <w:rsid w:val="001E538B"/>
    <w:rsid w:val="00205E74"/>
    <w:rsid w:val="002120E2"/>
    <w:rsid w:val="00236C5D"/>
    <w:rsid w:val="00265B0A"/>
    <w:rsid w:val="002F4FA9"/>
    <w:rsid w:val="003149EE"/>
    <w:rsid w:val="003404B0"/>
    <w:rsid w:val="00366E42"/>
    <w:rsid w:val="003901BE"/>
    <w:rsid w:val="0039278C"/>
    <w:rsid w:val="0039365E"/>
    <w:rsid w:val="003F6293"/>
    <w:rsid w:val="00400B42"/>
    <w:rsid w:val="00404C24"/>
    <w:rsid w:val="00455506"/>
    <w:rsid w:val="004820AC"/>
    <w:rsid w:val="0049796B"/>
    <w:rsid w:val="004B3DA6"/>
    <w:rsid w:val="004B4F95"/>
    <w:rsid w:val="004B5223"/>
    <w:rsid w:val="004B72AE"/>
    <w:rsid w:val="004F02B9"/>
    <w:rsid w:val="00526FB4"/>
    <w:rsid w:val="005446CF"/>
    <w:rsid w:val="00570580"/>
    <w:rsid w:val="005D35E5"/>
    <w:rsid w:val="0064685B"/>
    <w:rsid w:val="006D170A"/>
    <w:rsid w:val="006E7733"/>
    <w:rsid w:val="006F6916"/>
    <w:rsid w:val="00700473"/>
    <w:rsid w:val="007167A0"/>
    <w:rsid w:val="00736F47"/>
    <w:rsid w:val="00781813"/>
    <w:rsid w:val="00790E10"/>
    <w:rsid w:val="007B17BE"/>
    <w:rsid w:val="0080321B"/>
    <w:rsid w:val="0081798B"/>
    <w:rsid w:val="00867363"/>
    <w:rsid w:val="008F1E94"/>
    <w:rsid w:val="00903DF7"/>
    <w:rsid w:val="00911630"/>
    <w:rsid w:val="00937FEF"/>
    <w:rsid w:val="00941C19"/>
    <w:rsid w:val="009578E7"/>
    <w:rsid w:val="00A43DE5"/>
    <w:rsid w:val="00A705E3"/>
    <w:rsid w:val="00AA0A2C"/>
    <w:rsid w:val="00AC6D21"/>
    <w:rsid w:val="00B14E48"/>
    <w:rsid w:val="00BD6D36"/>
    <w:rsid w:val="00BF4AD6"/>
    <w:rsid w:val="00C6331F"/>
    <w:rsid w:val="00C76413"/>
    <w:rsid w:val="00C80730"/>
    <w:rsid w:val="00CA610E"/>
    <w:rsid w:val="00D43A8E"/>
    <w:rsid w:val="00D46E54"/>
    <w:rsid w:val="00D91C74"/>
    <w:rsid w:val="00DC45EA"/>
    <w:rsid w:val="00DE7095"/>
    <w:rsid w:val="00E058AE"/>
    <w:rsid w:val="00E44B14"/>
    <w:rsid w:val="00E80FE5"/>
    <w:rsid w:val="00EE1948"/>
    <w:rsid w:val="00F4133E"/>
    <w:rsid w:val="00F7469C"/>
    <w:rsid w:val="00F822B5"/>
    <w:rsid w:val="00FC388A"/>
    <w:rsid w:val="00FC5311"/>
    <w:rsid w:val="00FF78FD"/>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14F4"/>
  <w15:chartTrackingRefBased/>
  <w15:docId w15:val="{1BBE339E-F342-4F06-B241-CF803B1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6E42"/>
    <w:rPr>
      <w:b/>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w:basedOn w:val="Normal"/>
    <w:link w:val="FootnoteTextChar"/>
    <w:uiPriority w:val="99"/>
    <w:unhideWhenUsed/>
    <w:rsid w:val="00366E42"/>
    <w:pPr>
      <w:spacing w:after="0" w:line="240" w:lineRule="auto"/>
    </w:pPr>
    <w:rPr>
      <w:rFonts w:eastAsiaTheme="minorEastAsia"/>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
    <w:basedOn w:val="DefaultParagraphFont"/>
    <w:link w:val="FootnoteText"/>
    <w:uiPriority w:val="99"/>
    <w:rsid w:val="00366E42"/>
    <w:rPr>
      <w:rFonts w:eastAsiaTheme="minorEastAsia"/>
      <w:sz w:val="20"/>
      <w:szCs w:val="20"/>
      <w:lang w:val="en-US"/>
    </w:rPr>
  </w:style>
  <w:style w:type="character" w:styleId="FootnoteReference">
    <w:name w:val="footnote reference"/>
    <w:aliases w:val="4_G,Footnotes refss,Footnote number,Footnote,Footnote symbol,Footnote Refernece,callout,Footnote Reference Superscript,Footnote Reference Number,BVI fnr,ftref,NO"/>
    <w:basedOn w:val="DefaultParagraphFont"/>
    <w:uiPriority w:val="99"/>
    <w:unhideWhenUsed/>
    <w:qFormat/>
    <w:rsid w:val="00366E42"/>
    <w:rPr>
      <w:vertAlign w:val="superscript"/>
    </w:rPr>
  </w:style>
  <w:style w:type="character" w:customStyle="1" w:styleId="il">
    <w:name w:val="il"/>
    <w:basedOn w:val="DefaultParagraphFont"/>
    <w:rsid w:val="00366E42"/>
  </w:style>
  <w:style w:type="paragraph" w:styleId="NormalWeb">
    <w:name w:val="Normal (Web)"/>
    <w:basedOn w:val="Normal"/>
    <w:uiPriority w:val="99"/>
    <w:unhideWhenUsed/>
    <w:rsid w:val="00366E4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366E42"/>
    <w:rPr>
      <w:color w:val="0000FF"/>
      <w:u w:val="single"/>
    </w:rPr>
  </w:style>
  <w:style w:type="character" w:customStyle="1" w:styleId="UnresolvedMention1">
    <w:name w:val="Unresolved Mention1"/>
    <w:basedOn w:val="DefaultParagraphFont"/>
    <w:uiPriority w:val="99"/>
    <w:semiHidden/>
    <w:unhideWhenUsed/>
    <w:rsid w:val="00366E42"/>
    <w:rPr>
      <w:color w:val="605E5C"/>
      <w:shd w:val="clear" w:color="auto" w:fill="E1DFDD"/>
    </w:rPr>
  </w:style>
  <w:style w:type="character" w:customStyle="1" w:styleId="A3">
    <w:name w:val="A3"/>
    <w:uiPriority w:val="99"/>
    <w:rsid w:val="00AA0A2C"/>
    <w:rPr>
      <w:rFonts w:cs="ITC Giovanni Std Book"/>
      <w:color w:val="000000"/>
      <w:sz w:val="18"/>
      <w:szCs w:val="18"/>
    </w:rPr>
  </w:style>
  <w:style w:type="paragraph" w:styleId="ListParagraph">
    <w:name w:val="List Paragraph"/>
    <w:basedOn w:val="Normal"/>
    <w:uiPriority w:val="34"/>
    <w:qFormat/>
    <w:rsid w:val="00AA0A2C"/>
    <w:pPr>
      <w:ind w:left="720"/>
      <w:contextualSpacing/>
    </w:pPr>
    <w:rPr>
      <w:rFonts w:cs="Mangal"/>
      <w:szCs w:val="20"/>
      <w:lang w:bidi="ne-NP"/>
    </w:rPr>
  </w:style>
  <w:style w:type="paragraph" w:customStyle="1" w:styleId="H1">
    <w:name w:val="_ H_1"/>
    <w:basedOn w:val="Normal"/>
    <w:next w:val="SingleTxt"/>
    <w:rsid w:val="00941C1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SingleTxt">
    <w:name w:val="__Single Txt"/>
    <w:basedOn w:val="Normal"/>
    <w:rsid w:val="00941C1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Header">
    <w:name w:val="header"/>
    <w:basedOn w:val="Normal"/>
    <w:link w:val="HeaderChar"/>
    <w:uiPriority w:val="99"/>
    <w:unhideWhenUsed/>
    <w:rsid w:val="0091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630"/>
    <w:rPr>
      <w:lang w:val="en-US"/>
    </w:rPr>
  </w:style>
  <w:style w:type="paragraph" w:styleId="Footer">
    <w:name w:val="footer"/>
    <w:basedOn w:val="Normal"/>
    <w:link w:val="FooterChar"/>
    <w:uiPriority w:val="99"/>
    <w:unhideWhenUsed/>
    <w:rsid w:val="0091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63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da.niwf@gmail.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55C98-A285-48A5-A544-F331AD8C1BF2}">
  <ds:schemaRefs>
    <ds:schemaRef ds:uri="http://schemas.openxmlformats.org/officeDocument/2006/bibliography"/>
  </ds:schemaRefs>
</ds:datastoreItem>
</file>

<file path=customXml/itemProps2.xml><?xml version="1.0" encoding="utf-8"?>
<ds:datastoreItem xmlns:ds="http://schemas.openxmlformats.org/officeDocument/2006/customXml" ds:itemID="{12840CD9-AD09-4618-BEDF-7E690E25FDAE}"/>
</file>

<file path=customXml/itemProps3.xml><?xml version="1.0" encoding="utf-8"?>
<ds:datastoreItem xmlns:ds="http://schemas.openxmlformats.org/officeDocument/2006/customXml" ds:itemID="{97D75405-D7F9-4D2F-83F0-776D42AF6FD6}"/>
</file>

<file path=customXml/itemProps4.xml><?xml version="1.0" encoding="utf-8"?>
<ds:datastoreItem xmlns:ds="http://schemas.openxmlformats.org/officeDocument/2006/customXml" ds:itemID="{3036FE18-A040-4038-8EB4-92F9964B9847}"/>
</file>

<file path=docProps/app.xml><?xml version="1.0" encoding="utf-8"?>
<Properties xmlns="http://schemas.openxmlformats.org/officeDocument/2006/extended-properties" xmlns:vt="http://schemas.openxmlformats.org/officeDocument/2006/docPropsVTypes">
  <Template>Normal</Template>
  <TotalTime>41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Thapa</dc:creator>
  <cp:keywords/>
  <dc:description/>
  <cp:lastModifiedBy>Chanda Thapa</cp:lastModifiedBy>
  <cp:revision>9</cp:revision>
  <dcterms:created xsi:type="dcterms:W3CDTF">2021-06-18T15:25:00Z</dcterms:created>
  <dcterms:modified xsi:type="dcterms:W3CDTF">2021-06-18T16:05:00Z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