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A5D5" w14:textId="77777777" w:rsidR="005F3AA3" w:rsidRDefault="005F3AA3" w:rsidP="0067088A">
      <w:pPr>
        <w:jc w:val="center"/>
        <w:rPr>
          <w:b/>
          <w:bCs/>
          <w:sz w:val="28"/>
          <w:szCs w:val="28"/>
        </w:rPr>
      </w:pPr>
    </w:p>
    <w:p w14:paraId="02541898" w14:textId="46E94137" w:rsidR="0067088A" w:rsidRPr="00CB2C26" w:rsidRDefault="0067088A" w:rsidP="0067088A">
      <w:pPr>
        <w:jc w:val="center"/>
        <w:rPr>
          <w:b/>
          <w:bCs/>
          <w:sz w:val="28"/>
          <w:szCs w:val="28"/>
          <w:lang w:val="es-ES"/>
        </w:rPr>
      </w:pPr>
      <w:r w:rsidRPr="00CB2C26">
        <w:rPr>
          <w:b/>
          <w:bCs/>
          <w:sz w:val="28"/>
          <w:szCs w:val="28"/>
          <w:lang w:val="es-ES"/>
        </w:rPr>
        <w:t>Contribución al 79 ° período de sesiones de la CEDAW</w:t>
      </w:r>
    </w:p>
    <w:p w14:paraId="6F403DA2" w14:textId="77777777" w:rsidR="0067088A" w:rsidRPr="00CB2C26" w:rsidRDefault="0067088A" w:rsidP="0067088A">
      <w:pPr>
        <w:jc w:val="center"/>
        <w:rPr>
          <w:b/>
          <w:bCs/>
          <w:sz w:val="28"/>
          <w:szCs w:val="28"/>
          <w:lang w:val="es-ES"/>
        </w:rPr>
      </w:pPr>
      <w:r w:rsidRPr="00CB2C26">
        <w:rPr>
          <w:b/>
          <w:bCs/>
          <w:sz w:val="28"/>
          <w:szCs w:val="28"/>
          <w:lang w:val="es-ES"/>
        </w:rPr>
        <w:t>"Los derechos de las mujeres indígenas"</w:t>
      </w:r>
    </w:p>
    <w:p w14:paraId="0E895576" w14:textId="77777777" w:rsidR="0067088A" w:rsidRPr="00CB2C26" w:rsidRDefault="0067088A" w:rsidP="0067088A">
      <w:pPr>
        <w:rPr>
          <w:lang w:val="es-ES"/>
        </w:rPr>
      </w:pPr>
    </w:p>
    <w:p w14:paraId="45A03FBF" w14:textId="31E8A809" w:rsidR="0067088A" w:rsidRPr="00CB2C26" w:rsidRDefault="0067088A" w:rsidP="0067088A">
      <w:pPr>
        <w:rPr>
          <w:lang w:val="es-ES"/>
        </w:rPr>
      </w:pPr>
      <w:r w:rsidRPr="00CB2C26">
        <w:rPr>
          <w:lang w:val="es-ES"/>
        </w:rPr>
        <w:t>Estimad</w:t>
      </w:r>
      <w:r w:rsidR="006B4DA3" w:rsidRPr="00CB2C26">
        <w:rPr>
          <w:lang w:val="es-ES"/>
        </w:rPr>
        <w:t>a</w:t>
      </w:r>
      <w:r w:rsidRPr="00CB2C26">
        <w:rPr>
          <w:lang w:val="es-ES"/>
        </w:rPr>
        <w:t xml:space="preserve"> presidenta y otros miembros del Comité de la CEDAW:</w:t>
      </w:r>
    </w:p>
    <w:p w14:paraId="2FBA5ED9" w14:textId="77777777" w:rsidR="0067088A" w:rsidRPr="00CB2C26" w:rsidRDefault="0067088A" w:rsidP="0067088A">
      <w:pPr>
        <w:rPr>
          <w:lang w:val="es-ES"/>
        </w:rPr>
      </w:pPr>
    </w:p>
    <w:p w14:paraId="1BD58A38" w14:textId="3984C710" w:rsidR="00276057" w:rsidRPr="00CB2C26" w:rsidRDefault="0067088A" w:rsidP="005F3AA3">
      <w:pPr>
        <w:ind w:firstLine="708"/>
        <w:jc w:val="both"/>
        <w:rPr>
          <w:lang w:val="es-ES"/>
        </w:rPr>
      </w:pPr>
      <w:r w:rsidRPr="00CB2C26">
        <w:rPr>
          <w:lang w:val="es-ES"/>
        </w:rPr>
        <w:t>Agradezco el espacio para hablar en esta importante sesión sobre los derechos de las niñas y mujeres indígenas. Yo, Dadá Baniwa, coordinadora del Departamento de Mujeres de la Federación de Organizaciones Indígenas de Río Negro (FOIRN)</w:t>
      </w:r>
      <w:r w:rsidR="0064609D">
        <w:rPr>
          <w:rStyle w:val="Refdenotaderodap"/>
        </w:rPr>
        <w:footnoteReference w:id="1"/>
      </w:r>
      <w:r w:rsidRPr="00CB2C26">
        <w:rPr>
          <w:lang w:val="es-ES"/>
        </w:rPr>
        <w:t>, ubicada en la Amazonía brasileña, hablo en nombre de un grupo de mujeres indígenas de diversas organizaciones de base que integran la Articulación de Pueblos Indígenas de Brasil (APIB)</w:t>
      </w:r>
      <w:r w:rsidR="0064609D">
        <w:rPr>
          <w:rStyle w:val="Refdenotaderodap"/>
        </w:rPr>
        <w:footnoteReference w:id="2"/>
      </w:r>
      <w:r w:rsidRPr="00CB2C26">
        <w:rPr>
          <w:lang w:val="es-ES"/>
        </w:rPr>
        <w:t>, la Coordinación de Organizaciones Indígenas de la Amazonía Brasileña (COIAB)</w:t>
      </w:r>
      <w:r w:rsidR="0064609D">
        <w:rPr>
          <w:rStyle w:val="Refdenotaderodap"/>
        </w:rPr>
        <w:footnoteReference w:id="3"/>
      </w:r>
      <w:r w:rsidRPr="00CB2C26">
        <w:rPr>
          <w:lang w:val="es-ES"/>
        </w:rPr>
        <w:t xml:space="preserve"> y la Red de Cooperación Amazónica (RCA)</w:t>
      </w:r>
      <w:r w:rsidR="0064609D">
        <w:rPr>
          <w:rStyle w:val="Refdenotaderodap"/>
        </w:rPr>
        <w:footnoteReference w:id="4"/>
      </w:r>
      <w:r w:rsidRPr="00CB2C26">
        <w:rPr>
          <w:lang w:val="es-ES"/>
        </w:rPr>
        <w:t>. Para preparar nuestro discurso para esta ocasión, nosotras, algunas de las miles de mujeres indígenas brasileñas, nos reunimos durante el 3er Taller sobre el Sistema de la ONU y la OEA para l</w:t>
      </w:r>
      <w:r w:rsidR="00AF4A64">
        <w:rPr>
          <w:lang w:val="es-ES"/>
        </w:rPr>
        <w:t>ideresas</w:t>
      </w:r>
      <w:r w:rsidRPr="00CB2C26">
        <w:rPr>
          <w:lang w:val="es-ES"/>
        </w:rPr>
        <w:t xml:space="preserve"> indígenas, promovido por estas organizaciones junto con ONU Brasil, para debatir las principales medidas que los Estados </w:t>
      </w:r>
      <w:r w:rsidR="0019335D" w:rsidRPr="00CB2C26">
        <w:rPr>
          <w:lang w:val="es-ES"/>
        </w:rPr>
        <w:t>deben</w:t>
      </w:r>
      <w:r w:rsidRPr="00CB2C26">
        <w:rPr>
          <w:lang w:val="es-ES"/>
        </w:rPr>
        <w:t xml:space="preserve"> tomar para garantizar que se respeten nuestros derechos, se protejan nuestras vidas y territorios y se garantice nuestra posibilidad de resistencia.</w:t>
      </w:r>
    </w:p>
    <w:p w14:paraId="6A244295" w14:textId="56CECA6D" w:rsidR="0067088A" w:rsidRPr="00CB2C26" w:rsidRDefault="0067088A" w:rsidP="005F3AA3">
      <w:pPr>
        <w:ind w:firstLine="708"/>
        <w:jc w:val="both"/>
        <w:rPr>
          <w:lang w:val="es-ES"/>
        </w:rPr>
      </w:pPr>
      <w:r w:rsidRPr="00CB2C26">
        <w:rPr>
          <w:lang w:val="es-ES"/>
        </w:rPr>
        <w:t xml:space="preserve">Los temas de igualdad, no discriminación, participación política y pública, consulta previa y consentimiento son centrales para todos los pueblos indígenas, pero también afectan de manera especial a las mujeres indígenas. Son elementos que se relacionan. Nosotras, las mujeres indígenas, somos discriminadas y por eso no tenemos las mismas oportunidades de participación política y pública. </w:t>
      </w:r>
    </w:p>
    <w:p w14:paraId="342665AF" w14:textId="7C362ED7" w:rsidR="00FC3E45" w:rsidRPr="00CB2C26" w:rsidRDefault="0004088A" w:rsidP="00D51142">
      <w:pPr>
        <w:ind w:firstLine="708"/>
        <w:jc w:val="both"/>
        <w:rPr>
          <w:lang w:val="es-ES"/>
        </w:rPr>
      </w:pPr>
      <w:r w:rsidRPr="00CB2C26">
        <w:rPr>
          <w:lang w:val="es-ES"/>
        </w:rPr>
        <w:t>Dicho esto, las mujeres indígenas desarrollaron y acordaron las siguientes recomendaciones para el 79º período de sesiones de la Convención sobre la eliminación de todas las formas de discriminación contra la mujer. Las recomendaciones abordan las políticas públicas y su efectiva implementación, promoviendo el protagonismo de las mujeres indígenas y apoyando su inserción, consolidación y desarrollo en los espacios políticos, profesionales y sociales.</w:t>
      </w:r>
    </w:p>
    <w:p w14:paraId="6B8C0008" w14:textId="6DCC6F17" w:rsidR="00FC3E45" w:rsidRPr="00CB2C26" w:rsidRDefault="00FC3E45" w:rsidP="00FC3E45">
      <w:pPr>
        <w:jc w:val="both"/>
        <w:rPr>
          <w:b/>
          <w:bCs/>
          <w:lang w:val="es-ES"/>
        </w:rPr>
      </w:pPr>
      <w:r w:rsidRPr="00CB2C26">
        <w:rPr>
          <w:b/>
          <w:bCs/>
          <w:lang w:val="es-ES"/>
        </w:rPr>
        <w:t>Recomend</w:t>
      </w:r>
      <w:r w:rsidR="00B22BB9">
        <w:rPr>
          <w:b/>
          <w:bCs/>
          <w:lang w:val="es-ES"/>
        </w:rPr>
        <w:t>amos</w:t>
      </w:r>
      <w:r w:rsidRPr="00CB2C26">
        <w:rPr>
          <w:b/>
          <w:bCs/>
          <w:lang w:val="es-ES"/>
        </w:rPr>
        <w:t xml:space="preserve"> para la CEDAW</w:t>
      </w:r>
      <w:r w:rsidR="00B22BB9">
        <w:rPr>
          <w:b/>
          <w:bCs/>
          <w:lang w:val="es-ES"/>
        </w:rPr>
        <w:t>:</w:t>
      </w:r>
    </w:p>
    <w:p w14:paraId="533C9E72" w14:textId="2F71228D" w:rsidR="00FC3E45" w:rsidRPr="001C091C" w:rsidRDefault="00FC3E45" w:rsidP="001C091C">
      <w:pPr>
        <w:pStyle w:val="PargrafodaLista"/>
        <w:numPr>
          <w:ilvl w:val="0"/>
          <w:numId w:val="1"/>
        </w:numPr>
        <w:jc w:val="both"/>
        <w:rPr>
          <w:lang w:val="es-ES"/>
        </w:rPr>
      </w:pPr>
      <w:r w:rsidRPr="001C091C">
        <w:rPr>
          <w:lang w:val="es-ES"/>
        </w:rPr>
        <w:t>Promover la capacitación en políticas públicas, espacios de incidencia y derechos constitucionales de las mujeres indígenas, tanto en las aldeas como en las zonas urbanas</w:t>
      </w:r>
      <w:r w:rsidR="00CB2C26" w:rsidRPr="001C091C">
        <w:rPr>
          <w:lang w:val="es-ES"/>
        </w:rPr>
        <w:t>;</w:t>
      </w:r>
    </w:p>
    <w:p w14:paraId="57974F8F" w14:textId="62113DBE" w:rsidR="00FC3E45" w:rsidRPr="001C091C" w:rsidRDefault="00FC3E45" w:rsidP="001C091C">
      <w:pPr>
        <w:pStyle w:val="PargrafodaLista"/>
        <w:numPr>
          <w:ilvl w:val="0"/>
          <w:numId w:val="1"/>
        </w:numPr>
        <w:jc w:val="both"/>
        <w:rPr>
          <w:lang w:val="es-ES"/>
        </w:rPr>
      </w:pPr>
      <w:r w:rsidRPr="001C091C">
        <w:rPr>
          <w:lang w:val="es-ES"/>
        </w:rPr>
        <w:t>Promover procesos de formación para el desempeño de las mujeres indígenas en instancias de control y participación social en las políticas públicas ante las autoridades municipales, estatales y federales</w:t>
      </w:r>
      <w:r w:rsidR="00CB2C26" w:rsidRPr="001C091C">
        <w:rPr>
          <w:lang w:val="es-ES"/>
        </w:rPr>
        <w:t>;</w:t>
      </w:r>
    </w:p>
    <w:p w14:paraId="792F0A37" w14:textId="44D0DDEA" w:rsidR="00FC3E45" w:rsidRPr="001C091C" w:rsidRDefault="00FC3E45" w:rsidP="001C091C">
      <w:pPr>
        <w:pStyle w:val="PargrafodaLista"/>
        <w:numPr>
          <w:ilvl w:val="0"/>
          <w:numId w:val="1"/>
        </w:numPr>
        <w:jc w:val="both"/>
        <w:rPr>
          <w:lang w:val="es-ES"/>
        </w:rPr>
      </w:pPr>
      <w:r w:rsidRPr="001C091C">
        <w:rPr>
          <w:lang w:val="es-ES"/>
        </w:rPr>
        <w:t>Asegurar la efectividad de políticas educativas y de salud diferenciadas, basadas en las necesidades ancestrales y los conocimientos de los pueblos</w:t>
      </w:r>
      <w:r w:rsidR="00015C6C" w:rsidRPr="001C091C">
        <w:rPr>
          <w:lang w:val="es-ES"/>
        </w:rPr>
        <w:t xml:space="preserve"> </w:t>
      </w:r>
      <w:r w:rsidR="00CB2C26" w:rsidRPr="001C091C">
        <w:rPr>
          <w:lang w:val="es-ES"/>
        </w:rPr>
        <w:t>indígenas;</w:t>
      </w:r>
    </w:p>
    <w:p w14:paraId="1CA7DE76" w14:textId="5C6F17CA" w:rsidR="00FC3E45" w:rsidRPr="001C091C" w:rsidRDefault="00FC3E45" w:rsidP="001C091C">
      <w:pPr>
        <w:pStyle w:val="PargrafodaLista"/>
        <w:numPr>
          <w:ilvl w:val="0"/>
          <w:numId w:val="1"/>
        </w:numPr>
        <w:jc w:val="both"/>
        <w:rPr>
          <w:lang w:val="es-ES"/>
        </w:rPr>
      </w:pPr>
      <w:r w:rsidRPr="001C091C">
        <w:rPr>
          <w:lang w:val="es-ES"/>
        </w:rPr>
        <w:t>Reanudar las políticas de demarcación de tierras indígenas para hacer frente a los ataques y violaciones resultantes de los delitos perpetrados por mineros, acaparadores de tierras, ganaderos y otros invasores</w:t>
      </w:r>
      <w:r w:rsidR="00CB2C26" w:rsidRPr="001C091C">
        <w:rPr>
          <w:lang w:val="es-ES"/>
        </w:rPr>
        <w:t>;</w:t>
      </w:r>
    </w:p>
    <w:p w14:paraId="562E2547" w14:textId="5ED103EE" w:rsidR="00FC3E45" w:rsidRPr="001C091C" w:rsidRDefault="00FC3E45" w:rsidP="001C091C">
      <w:pPr>
        <w:pStyle w:val="PargrafodaLista"/>
        <w:numPr>
          <w:ilvl w:val="0"/>
          <w:numId w:val="1"/>
        </w:numPr>
        <w:jc w:val="both"/>
        <w:rPr>
          <w:lang w:val="es-ES"/>
        </w:rPr>
      </w:pPr>
      <w:r w:rsidRPr="001C091C">
        <w:rPr>
          <w:lang w:val="es-ES"/>
        </w:rPr>
        <w:t>Crear frentes para la inserción de las mujeres indígenas en el mercado laboral</w:t>
      </w:r>
      <w:r w:rsidR="00CB2C26" w:rsidRPr="001C091C">
        <w:rPr>
          <w:lang w:val="es-ES"/>
        </w:rPr>
        <w:t>;</w:t>
      </w:r>
    </w:p>
    <w:p w14:paraId="6939737F" w14:textId="5F896CEF" w:rsidR="005F3AA3" w:rsidRPr="001C091C" w:rsidRDefault="00FC3E45" w:rsidP="001C091C">
      <w:pPr>
        <w:pStyle w:val="PargrafodaLista"/>
        <w:numPr>
          <w:ilvl w:val="0"/>
          <w:numId w:val="1"/>
        </w:numPr>
        <w:jc w:val="both"/>
        <w:rPr>
          <w:lang w:val="es-ES"/>
        </w:rPr>
      </w:pPr>
      <w:r w:rsidRPr="001C091C">
        <w:rPr>
          <w:lang w:val="es-ES"/>
        </w:rPr>
        <w:t>Promover el acceso a la educación continua y la especialización de las mujeres indígenas profesionales de la salud y la educación (como maestras, técnicas y otras)</w:t>
      </w:r>
      <w:r w:rsidR="00CB2C26" w:rsidRPr="001C091C">
        <w:rPr>
          <w:lang w:val="es-ES"/>
        </w:rPr>
        <w:t>;</w:t>
      </w:r>
    </w:p>
    <w:p w14:paraId="1368F937" w14:textId="664EBE56" w:rsidR="00015C6C" w:rsidRPr="001C091C" w:rsidRDefault="00015C6C" w:rsidP="001C091C">
      <w:pPr>
        <w:pStyle w:val="PargrafodaLista"/>
        <w:numPr>
          <w:ilvl w:val="0"/>
          <w:numId w:val="1"/>
        </w:numPr>
        <w:jc w:val="both"/>
        <w:rPr>
          <w:lang w:val="es-419"/>
        </w:rPr>
      </w:pPr>
      <w:r w:rsidRPr="001C091C">
        <w:rPr>
          <w:lang w:val="es-419"/>
        </w:rPr>
        <w:t>Promover la participación de las mujeres indígenas en los procesos de consulta y el consentimiento libre, previo e informado y el respeto a los protocolos de consulta autónoma elaborados por los pueblos indígenas</w:t>
      </w:r>
      <w:r w:rsidR="00CB2C26" w:rsidRPr="001C091C">
        <w:rPr>
          <w:lang w:val="es-419"/>
        </w:rPr>
        <w:t>.</w:t>
      </w:r>
    </w:p>
    <w:p w14:paraId="7ADC32D2" w14:textId="5FA011AF" w:rsidR="00FC3E45" w:rsidRPr="00CB2C26" w:rsidRDefault="00FC3E45" w:rsidP="005F3AA3">
      <w:pPr>
        <w:ind w:firstLine="708"/>
        <w:jc w:val="both"/>
        <w:rPr>
          <w:lang w:val="es-ES"/>
        </w:rPr>
      </w:pPr>
      <w:r w:rsidRPr="00CB2C26">
        <w:rPr>
          <w:lang w:val="es-ES"/>
        </w:rPr>
        <w:t xml:space="preserve">En nombre de las mujeres indígenas que junto a mí construimos esta colaboración con la CEDAW y suscribimos este documento, les agradezco nuevamente la oportunidad. ¡Seguimos juntos por la lucha por nuestros derechos y por </w:t>
      </w:r>
      <w:r w:rsidR="005F3AA3" w:rsidRPr="00CB2C26">
        <w:rPr>
          <w:lang w:val="es-ES"/>
        </w:rPr>
        <w:t>la</w:t>
      </w:r>
      <w:r w:rsidRPr="00CB2C26">
        <w:rPr>
          <w:lang w:val="es-ES"/>
        </w:rPr>
        <w:t xml:space="preserve"> buen</w:t>
      </w:r>
      <w:r w:rsidR="005F3AA3" w:rsidRPr="00CB2C26">
        <w:rPr>
          <w:lang w:val="es-ES"/>
        </w:rPr>
        <w:t>a</w:t>
      </w:r>
      <w:r w:rsidRPr="00CB2C26">
        <w:rPr>
          <w:lang w:val="es-ES"/>
        </w:rPr>
        <w:t xml:space="preserve"> vi</w:t>
      </w:r>
      <w:r w:rsidR="005F3AA3" w:rsidRPr="00CB2C26">
        <w:rPr>
          <w:lang w:val="es-ES"/>
        </w:rPr>
        <w:t>da de nuestras comunidades</w:t>
      </w:r>
      <w:r w:rsidRPr="00CB2C26">
        <w:rPr>
          <w:lang w:val="es-ES"/>
        </w:rPr>
        <w:t>!</w:t>
      </w:r>
    </w:p>
    <w:p w14:paraId="6C968F4F" w14:textId="77777777" w:rsidR="00FC3E45" w:rsidRDefault="00FC3E45" w:rsidP="00FC3E45">
      <w:pPr>
        <w:jc w:val="both"/>
      </w:pPr>
      <w:r w:rsidRPr="00CB2C26">
        <w:rPr>
          <w:lang w:val="es-ES"/>
        </w:rPr>
        <w:t xml:space="preserve"> </w:t>
      </w:r>
      <w:r>
        <w:t>¡</w:t>
      </w:r>
      <w:proofErr w:type="spellStart"/>
      <w:r>
        <w:t>Ikaturte</w:t>
      </w:r>
      <w:proofErr w:type="spellEnd"/>
      <w:r>
        <w:t>!</w:t>
      </w:r>
    </w:p>
    <w:p w14:paraId="1BE3EDEB" w14:textId="0B19555B" w:rsidR="00FC3E45" w:rsidRDefault="00FC3E45" w:rsidP="005F3AA3">
      <w:pPr>
        <w:jc w:val="right"/>
      </w:pPr>
      <w:r>
        <w:t>Dad</w:t>
      </w:r>
      <w:r w:rsidR="00F40DCF">
        <w:t>á</w:t>
      </w:r>
      <w:r>
        <w:t xml:space="preserve"> Baniwa</w:t>
      </w:r>
    </w:p>
    <w:p w14:paraId="2FBFAF9A" w14:textId="29319431" w:rsidR="005F3AA3" w:rsidRDefault="00FC3E45" w:rsidP="00D51142">
      <w:pPr>
        <w:jc w:val="right"/>
      </w:pPr>
      <w:r>
        <w:t xml:space="preserve">São Gabriel da Cachoeira, 18 de </w:t>
      </w:r>
      <w:proofErr w:type="spellStart"/>
      <w:r>
        <w:t>junio</w:t>
      </w:r>
      <w:proofErr w:type="spellEnd"/>
      <w:r>
        <w:t xml:space="preserve"> de 2021</w:t>
      </w:r>
    </w:p>
    <w:p w14:paraId="6E0EF5F0" w14:textId="77777777" w:rsidR="00D51142" w:rsidRPr="00D51142" w:rsidRDefault="00D51142" w:rsidP="00D51142">
      <w:pPr>
        <w:jc w:val="right"/>
      </w:pPr>
    </w:p>
    <w:p w14:paraId="61AE766C" w14:textId="6FF7869B" w:rsidR="00FC3E45" w:rsidRDefault="00FC3E45" w:rsidP="00FC3E45">
      <w:pPr>
        <w:jc w:val="both"/>
      </w:pPr>
    </w:p>
    <w:sectPr w:rsidR="00FC3E45" w:rsidSect="00C262AA">
      <w:headerReference w:type="default" r:id="rId8"/>
      <w:footerReference w:type="default" r:id="rId9"/>
      <w:pgSz w:w="11906" w:h="16838"/>
      <w:pgMar w:top="1440" w:right="1080" w:bottom="1440" w:left="1080"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43EB" w14:textId="77777777" w:rsidR="00067E17" w:rsidRDefault="00067E17" w:rsidP="00953A8B">
      <w:pPr>
        <w:spacing w:after="0" w:line="240" w:lineRule="auto"/>
      </w:pPr>
      <w:r>
        <w:separator/>
      </w:r>
    </w:p>
  </w:endnote>
  <w:endnote w:type="continuationSeparator" w:id="0">
    <w:p w14:paraId="6B6A4373" w14:textId="77777777" w:rsidR="00067E17" w:rsidRDefault="00067E17" w:rsidP="0095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51644"/>
      <w:docPartObj>
        <w:docPartGallery w:val="Page Numbers (Bottom of Page)"/>
        <w:docPartUnique/>
      </w:docPartObj>
    </w:sdtPr>
    <w:sdtEndPr/>
    <w:sdtContent>
      <w:p w14:paraId="5F367BE1" w14:textId="2559F1BB" w:rsidR="001A68BD" w:rsidRDefault="001A68BD">
        <w:pPr>
          <w:pStyle w:val="Rodap"/>
          <w:jc w:val="right"/>
        </w:pPr>
        <w:r>
          <w:fldChar w:fldCharType="begin"/>
        </w:r>
        <w:r>
          <w:instrText>PAGE   \* MERGEFORMAT</w:instrText>
        </w:r>
        <w:r>
          <w:fldChar w:fldCharType="separate"/>
        </w:r>
        <w:r>
          <w:t>2</w:t>
        </w:r>
        <w:r>
          <w:fldChar w:fldCharType="end"/>
        </w:r>
      </w:p>
    </w:sdtContent>
  </w:sdt>
  <w:p w14:paraId="332CAEB0" w14:textId="77777777" w:rsidR="001A68BD" w:rsidRDefault="001A68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6B24" w14:textId="77777777" w:rsidR="00067E17" w:rsidRDefault="00067E17" w:rsidP="00953A8B">
      <w:pPr>
        <w:spacing w:after="0" w:line="240" w:lineRule="auto"/>
      </w:pPr>
      <w:r>
        <w:separator/>
      </w:r>
    </w:p>
  </w:footnote>
  <w:footnote w:type="continuationSeparator" w:id="0">
    <w:p w14:paraId="70987E45" w14:textId="77777777" w:rsidR="00067E17" w:rsidRDefault="00067E17" w:rsidP="00953A8B">
      <w:pPr>
        <w:spacing w:after="0" w:line="240" w:lineRule="auto"/>
      </w:pPr>
      <w:r>
        <w:continuationSeparator/>
      </w:r>
    </w:p>
  </w:footnote>
  <w:footnote w:id="1">
    <w:p w14:paraId="69B68B08" w14:textId="390B2486" w:rsidR="0064609D" w:rsidRPr="00CE6F54" w:rsidRDefault="0064609D" w:rsidP="00CE6F54">
      <w:pPr>
        <w:pStyle w:val="Textodenotaderodap"/>
        <w:jc w:val="both"/>
        <w:rPr>
          <w:sz w:val="18"/>
          <w:szCs w:val="18"/>
        </w:rPr>
      </w:pPr>
      <w:r w:rsidRPr="00CE6F54">
        <w:rPr>
          <w:rStyle w:val="Refdenotaderodap"/>
          <w:sz w:val="18"/>
          <w:szCs w:val="18"/>
        </w:rPr>
        <w:footnoteRef/>
      </w:r>
      <w:r w:rsidRPr="00CE6F54">
        <w:rPr>
          <w:sz w:val="18"/>
          <w:szCs w:val="18"/>
        </w:rPr>
        <w:t xml:space="preserve"> FOIRN: </w:t>
      </w:r>
      <w:hyperlink r:id="rId1" w:history="1">
        <w:r w:rsidR="00CB2C26" w:rsidRPr="00CE6F54">
          <w:rPr>
            <w:rStyle w:val="Hyperlink"/>
            <w:sz w:val="18"/>
            <w:szCs w:val="18"/>
          </w:rPr>
          <w:t>https://foirn.org.br/</w:t>
        </w:r>
      </w:hyperlink>
      <w:r w:rsidR="00CB2C26" w:rsidRPr="00CE6F54">
        <w:rPr>
          <w:sz w:val="18"/>
          <w:szCs w:val="18"/>
        </w:rPr>
        <w:t xml:space="preserve"> </w:t>
      </w:r>
    </w:p>
  </w:footnote>
  <w:footnote w:id="2">
    <w:p w14:paraId="77DE3A36" w14:textId="63FC707E" w:rsidR="0064609D" w:rsidRPr="00CE6F54" w:rsidRDefault="0064609D" w:rsidP="00CE6F54">
      <w:pPr>
        <w:pStyle w:val="Textodenotaderodap"/>
        <w:jc w:val="both"/>
        <w:rPr>
          <w:sz w:val="18"/>
          <w:szCs w:val="18"/>
        </w:rPr>
      </w:pPr>
      <w:r w:rsidRPr="00CE6F54">
        <w:rPr>
          <w:rStyle w:val="Refdenotaderodap"/>
          <w:sz w:val="18"/>
          <w:szCs w:val="18"/>
        </w:rPr>
        <w:footnoteRef/>
      </w:r>
      <w:r w:rsidRPr="00CE6F54">
        <w:rPr>
          <w:sz w:val="18"/>
          <w:szCs w:val="18"/>
        </w:rPr>
        <w:t xml:space="preserve"> APIB: </w:t>
      </w:r>
      <w:hyperlink r:id="rId2" w:history="1">
        <w:r w:rsidR="00CB2C26" w:rsidRPr="00CE6F54">
          <w:rPr>
            <w:rStyle w:val="Hyperlink"/>
            <w:sz w:val="18"/>
            <w:szCs w:val="18"/>
          </w:rPr>
          <w:t>https://apiboficial.org/</w:t>
        </w:r>
      </w:hyperlink>
      <w:r w:rsidR="00CB2C26" w:rsidRPr="00CE6F54">
        <w:rPr>
          <w:sz w:val="18"/>
          <w:szCs w:val="18"/>
        </w:rPr>
        <w:t xml:space="preserve"> </w:t>
      </w:r>
    </w:p>
  </w:footnote>
  <w:footnote w:id="3">
    <w:p w14:paraId="067BD320" w14:textId="00E14381" w:rsidR="0064609D" w:rsidRPr="00CE6F54" w:rsidRDefault="0064609D" w:rsidP="00CE6F54">
      <w:pPr>
        <w:pStyle w:val="Textodenotaderodap"/>
        <w:jc w:val="both"/>
        <w:rPr>
          <w:sz w:val="18"/>
          <w:szCs w:val="18"/>
        </w:rPr>
      </w:pPr>
      <w:r w:rsidRPr="00CE6F54">
        <w:rPr>
          <w:rStyle w:val="Refdenotaderodap"/>
          <w:sz w:val="18"/>
          <w:szCs w:val="18"/>
        </w:rPr>
        <w:footnoteRef/>
      </w:r>
      <w:r w:rsidRPr="00CE6F54">
        <w:rPr>
          <w:sz w:val="18"/>
          <w:szCs w:val="18"/>
        </w:rPr>
        <w:t xml:space="preserve"> COIAB: </w:t>
      </w:r>
      <w:hyperlink r:id="rId3" w:history="1">
        <w:r w:rsidR="00CB2C26" w:rsidRPr="00CE6F54">
          <w:rPr>
            <w:rStyle w:val="Hyperlink"/>
            <w:sz w:val="18"/>
            <w:szCs w:val="18"/>
          </w:rPr>
          <w:t>https://coiab.org.br/</w:t>
        </w:r>
      </w:hyperlink>
      <w:r w:rsidR="00CB2C26" w:rsidRPr="00CE6F54">
        <w:rPr>
          <w:sz w:val="18"/>
          <w:szCs w:val="18"/>
        </w:rPr>
        <w:t xml:space="preserve"> </w:t>
      </w:r>
    </w:p>
  </w:footnote>
  <w:footnote w:id="4">
    <w:p w14:paraId="3AB5E315" w14:textId="2C27793A" w:rsidR="0064609D" w:rsidRDefault="0064609D" w:rsidP="00CE6F54">
      <w:pPr>
        <w:pStyle w:val="Textodenotaderodap"/>
        <w:jc w:val="both"/>
      </w:pPr>
      <w:r w:rsidRPr="00CE6F54">
        <w:rPr>
          <w:rStyle w:val="Refdenotaderodap"/>
          <w:sz w:val="18"/>
          <w:szCs w:val="18"/>
        </w:rPr>
        <w:footnoteRef/>
      </w:r>
      <w:r w:rsidRPr="00CE6F54">
        <w:rPr>
          <w:sz w:val="18"/>
          <w:szCs w:val="18"/>
        </w:rPr>
        <w:t xml:space="preserve"> RCA: </w:t>
      </w:r>
      <w:hyperlink r:id="rId4" w:history="1">
        <w:r w:rsidR="00CB2C26" w:rsidRPr="00CE6F54">
          <w:rPr>
            <w:rStyle w:val="Hyperlink"/>
            <w:sz w:val="18"/>
            <w:szCs w:val="18"/>
          </w:rPr>
          <w:t>https://rca.org.br/</w:t>
        </w:r>
      </w:hyperlink>
      <w:r w:rsidR="00CB2C2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ADB2" w14:textId="7FB71CE1" w:rsidR="00953A8B" w:rsidRDefault="00953A8B" w:rsidP="00953A8B">
    <w:pPr>
      <w:pStyle w:val="Cabealho"/>
      <w:jc w:val="center"/>
      <w:rPr>
        <w:noProof/>
      </w:rPr>
    </w:pPr>
    <w:r>
      <w:rPr>
        <w:noProof/>
      </w:rPr>
      <w:drawing>
        <wp:inline distT="0" distB="0" distL="0" distR="0" wp14:anchorId="19CCB497" wp14:editId="61D64F54">
          <wp:extent cx="902335"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inline>
      </w:drawing>
    </w:r>
    <w:r>
      <w:rPr>
        <w:noProof/>
      </w:rPr>
      <w:t xml:space="preserve">  </w:t>
    </w:r>
    <w:r w:rsidR="00A7103F">
      <w:rPr>
        <w:noProof/>
      </w:rPr>
      <w:t xml:space="preserve">   </w:t>
    </w:r>
    <w:r>
      <w:rPr>
        <w:noProof/>
      </w:rPr>
      <w:drawing>
        <wp:inline distT="0" distB="0" distL="0" distR="0" wp14:anchorId="1813F698" wp14:editId="21EA53CA">
          <wp:extent cx="878205" cy="87820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inline>
      </w:drawing>
    </w:r>
    <w:r>
      <w:rPr>
        <w:noProof/>
      </w:rPr>
      <w:t xml:space="preserve"> </w:t>
    </w:r>
    <w:r w:rsidR="00A7103F">
      <w:rPr>
        <w:noProof/>
      </w:rPr>
      <w:t xml:space="preserve">    </w:t>
    </w:r>
    <w:r>
      <w:rPr>
        <w:noProof/>
      </w:rPr>
      <w:t xml:space="preserve">  </w:t>
    </w:r>
    <w:r>
      <w:rPr>
        <w:noProof/>
      </w:rPr>
      <w:drawing>
        <wp:inline distT="0" distB="0" distL="0" distR="0" wp14:anchorId="1758FBBE" wp14:editId="3B8C1C68">
          <wp:extent cx="615950" cy="792480"/>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5950" cy="792480"/>
                  </a:xfrm>
                  <a:prstGeom prst="rect">
                    <a:avLst/>
                  </a:prstGeom>
                  <a:noFill/>
                </pic:spPr>
              </pic:pic>
            </a:graphicData>
          </a:graphic>
        </wp:inline>
      </w:drawing>
    </w:r>
    <w:r>
      <w:rPr>
        <w:noProof/>
      </w:rPr>
      <w:t xml:space="preserve">    </w:t>
    </w:r>
  </w:p>
  <w:p w14:paraId="585619EE" w14:textId="77777777" w:rsidR="00953A8B" w:rsidRDefault="00953A8B" w:rsidP="00953A8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F53D2"/>
    <w:multiLevelType w:val="hybridMultilevel"/>
    <w:tmpl w:val="AAF40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8A"/>
    <w:rsid w:val="00015C6C"/>
    <w:rsid w:val="0004088A"/>
    <w:rsid w:val="00067E17"/>
    <w:rsid w:val="000C4DB1"/>
    <w:rsid w:val="001572D7"/>
    <w:rsid w:val="0019335D"/>
    <w:rsid w:val="001A68BD"/>
    <w:rsid w:val="001C091C"/>
    <w:rsid w:val="00276057"/>
    <w:rsid w:val="002A03F4"/>
    <w:rsid w:val="00363825"/>
    <w:rsid w:val="005876D7"/>
    <w:rsid w:val="005F3AA3"/>
    <w:rsid w:val="0064609D"/>
    <w:rsid w:val="0067088A"/>
    <w:rsid w:val="006B4DA3"/>
    <w:rsid w:val="007607BE"/>
    <w:rsid w:val="008B2AAB"/>
    <w:rsid w:val="00953A8B"/>
    <w:rsid w:val="00A158B8"/>
    <w:rsid w:val="00A4527C"/>
    <w:rsid w:val="00A7103F"/>
    <w:rsid w:val="00AF4A64"/>
    <w:rsid w:val="00B22BB9"/>
    <w:rsid w:val="00B845E1"/>
    <w:rsid w:val="00C262AA"/>
    <w:rsid w:val="00CB2C26"/>
    <w:rsid w:val="00CC550A"/>
    <w:rsid w:val="00CE6F54"/>
    <w:rsid w:val="00D51142"/>
    <w:rsid w:val="00E93DF5"/>
    <w:rsid w:val="00F40DCF"/>
    <w:rsid w:val="00FC3E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1E568"/>
  <w15:chartTrackingRefBased/>
  <w15:docId w15:val="{4FBDA5C4-0DB3-4FE4-9037-36265B85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93D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93DF5"/>
    <w:rPr>
      <w:rFonts w:ascii="Segoe UI" w:hAnsi="Segoe UI" w:cs="Segoe UI"/>
      <w:sz w:val="18"/>
      <w:szCs w:val="18"/>
    </w:rPr>
  </w:style>
  <w:style w:type="paragraph" w:styleId="Pr-formataoHTML">
    <w:name w:val="HTML Preformatted"/>
    <w:basedOn w:val="Normal"/>
    <w:link w:val="Pr-formataoHTMLChar"/>
    <w:uiPriority w:val="99"/>
    <w:semiHidden/>
    <w:unhideWhenUsed/>
    <w:rsid w:val="00B845E1"/>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B845E1"/>
    <w:rPr>
      <w:rFonts w:ascii="Consolas" w:hAnsi="Consolas"/>
      <w:sz w:val="20"/>
      <w:szCs w:val="20"/>
    </w:rPr>
  </w:style>
  <w:style w:type="paragraph" w:styleId="Cabealho">
    <w:name w:val="header"/>
    <w:basedOn w:val="Normal"/>
    <w:link w:val="CabealhoChar"/>
    <w:uiPriority w:val="99"/>
    <w:unhideWhenUsed/>
    <w:rsid w:val="00953A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A8B"/>
  </w:style>
  <w:style w:type="paragraph" w:styleId="Rodap">
    <w:name w:val="footer"/>
    <w:basedOn w:val="Normal"/>
    <w:link w:val="RodapChar"/>
    <w:uiPriority w:val="99"/>
    <w:unhideWhenUsed/>
    <w:rsid w:val="00953A8B"/>
    <w:pPr>
      <w:tabs>
        <w:tab w:val="center" w:pos="4252"/>
        <w:tab w:val="right" w:pos="8504"/>
      </w:tabs>
      <w:spacing w:after="0" w:line="240" w:lineRule="auto"/>
    </w:pPr>
  </w:style>
  <w:style w:type="character" w:customStyle="1" w:styleId="RodapChar">
    <w:name w:val="Rodapé Char"/>
    <w:basedOn w:val="Fontepargpadro"/>
    <w:link w:val="Rodap"/>
    <w:uiPriority w:val="99"/>
    <w:rsid w:val="00953A8B"/>
  </w:style>
  <w:style w:type="paragraph" w:styleId="Textodenotaderodap">
    <w:name w:val="footnote text"/>
    <w:basedOn w:val="Normal"/>
    <w:link w:val="TextodenotaderodapChar"/>
    <w:uiPriority w:val="99"/>
    <w:semiHidden/>
    <w:unhideWhenUsed/>
    <w:rsid w:val="006460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4609D"/>
    <w:rPr>
      <w:sz w:val="20"/>
      <w:szCs w:val="20"/>
    </w:rPr>
  </w:style>
  <w:style w:type="character" w:styleId="Refdenotaderodap">
    <w:name w:val="footnote reference"/>
    <w:basedOn w:val="Fontepargpadro"/>
    <w:uiPriority w:val="99"/>
    <w:semiHidden/>
    <w:unhideWhenUsed/>
    <w:rsid w:val="0064609D"/>
    <w:rPr>
      <w:vertAlign w:val="superscript"/>
    </w:rPr>
  </w:style>
  <w:style w:type="character" w:styleId="Hyperlink">
    <w:name w:val="Hyperlink"/>
    <w:basedOn w:val="Fontepargpadro"/>
    <w:uiPriority w:val="99"/>
    <w:unhideWhenUsed/>
    <w:rsid w:val="00A7103F"/>
    <w:rPr>
      <w:color w:val="0563C1" w:themeColor="hyperlink"/>
      <w:u w:val="single"/>
    </w:rPr>
  </w:style>
  <w:style w:type="character" w:styleId="MenoPendente">
    <w:name w:val="Unresolved Mention"/>
    <w:basedOn w:val="Fontepargpadro"/>
    <w:uiPriority w:val="99"/>
    <w:semiHidden/>
    <w:unhideWhenUsed/>
    <w:rsid w:val="00A7103F"/>
    <w:rPr>
      <w:color w:val="605E5C"/>
      <w:shd w:val="clear" w:color="auto" w:fill="E1DFDD"/>
    </w:rPr>
  </w:style>
  <w:style w:type="paragraph" w:styleId="PargrafodaLista">
    <w:name w:val="List Paragraph"/>
    <w:basedOn w:val="Normal"/>
    <w:uiPriority w:val="34"/>
    <w:qFormat/>
    <w:rsid w:val="001C0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158">
      <w:bodyDiv w:val="1"/>
      <w:marLeft w:val="0"/>
      <w:marRight w:val="0"/>
      <w:marTop w:val="0"/>
      <w:marBottom w:val="0"/>
      <w:divBdr>
        <w:top w:val="none" w:sz="0" w:space="0" w:color="auto"/>
        <w:left w:val="none" w:sz="0" w:space="0" w:color="auto"/>
        <w:bottom w:val="none" w:sz="0" w:space="0" w:color="auto"/>
        <w:right w:val="none" w:sz="0" w:space="0" w:color="auto"/>
      </w:divBdr>
    </w:div>
    <w:div w:id="132914089">
      <w:bodyDiv w:val="1"/>
      <w:marLeft w:val="0"/>
      <w:marRight w:val="0"/>
      <w:marTop w:val="0"/>
      <w:marBottom w:val="0"/>
      <w:divBdr>
        <w:top w:val="none" w:sz="0" w:space="0" w:color="auto"/>
        <w:left w:val="none" w:sz="0" w:space="0" w:color="auto"/>
        <w:bottom w:val="none" w:sz="0" w:space="0" w:color="auto"/>
        <w:right w:val="none" w:sz="0" w:space="0" w:color="auto"/>
      </w:divBdr>
    </w:div>
    <w:div w:id="370110737">
      <w:bodyDiv w:val="1"/>
      <w:marLeft w:val="0"/>
      <w:marRight w:val="0"/>
      <w:marTop w:val="0"/>
      <w:marBottom w:val="0"/>
      <w:divBdr>
        <w:top w:val="none" w:sz="0" w:space="0" w:color="auto"/>
        <w:left w:val="none" w:sz="0" w:space="0" w:color="auto"/>
        <w:bottom w:val="none" w:sz="0" w:space="0" w:color="auto"/>
        <w:right w:val="none" w:sz="0" w:space="0" w:color="auto"/>
      </w:divBdr>
    </w:div>
    <w:div w:id="462702158">
      <w:bodyDiv w:val="1"/>
      <w:marLeft w:val="0"/>
      <w:marRight w:val="0"/>
      <w:marTop w:val="0"/>
      <w:marBottom w:val="0"/>
      <w:divBdr>
        <w:top w:val="none" w:sz="0" w:space="0" w:color="auto"/>
        <w:left w:val="none" w:sz="0" w:space="0" w:color="auto"/>
        <w:bottom w:val="none" w:sz="0" w:space="0" w:color="auto"/>
        <w:right w:val="none" w:sz="0" w:space="0" w:color="auto"/>
      </w:divBdr>
    </w:div>
    <w:div w:id="1152529658">
      <w:bodyDiv w:val="1"/>
      <w:marLeft w:val="0"/>
      <w:marRight w:val="0"/>
      <w:marTop w:val="0"/>
      <w:marBottom w:val="0"/>
      <w:divBdr>
        <w:top w:val="none" w:sz="0" w:space="0" w:color="auto"/>
        <w:left w:val="none" w:sz="0" w:space="0" w:color="auto"/>
        <w:bottom w:val="none" w:sz="0" w:space="0" w:color="auto"/>
        <w:right w:val="none" w:sz="0" w:space="0" w:color="auto"/>
      </w:divBdr>
    </w:div>
    <w:div w:id="12342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coiab.org.br/" TargetMode="External" /><Relationship Id="rId2" Type="http://schemas.openxmlformats.org/officeDocument/2006/relationships/hyperlink" Target="https://apiboficial.org/" TargetMode="External" /><Relationship Id="rId1" Type="http://schemas.openxmlformats.org/officeDocument/2006/relationships/hyperlink" Target="https://foirn.org.br/" TargetMode="External" /><Relationship Id="rId4" Type="http://schemas.openxmlformats.org/officeDocument/2006/relationships/hyperlink" Target="https://rca.org.br/"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E22918-DC31-4DEC-B64B-B8A00C6D01A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879F51E-3C79-49F1-819D-3DFFF7881831}"/>
</file>

<file path=customXml/itemProps3.xml><?xml version="1.0" encoding="utf-8"?>
<ds:datastoreItem xmlns:ds="http://schemas.openxmlformats.org/officeDocument/2006/customXml" ds:itemID="{46666E22-6C04-4677-B94D-2566BB497834}"/>
</file>

<file path=customXml/itemProps4.xml><?xml version="1.0" encoding="utf-8"?>
<ds:datastoreItem xmlns:ds="http://schemas.openxmlformats.org/officeDocument/2006/customXml" ds:itemID="{3DA66345-F1EE-458C-8787-6C345A6454E7}"/>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adm04</dc:creator>
  <cp:keywords/>
  <dc:description/>
  <cp:lastModifiedBy>Usuário Convidado</cp:lastModifiedBy>
  <cp:revision>2</cp:revision>
  <dcterms:created xsi:type="dcterms:W3CDTF">2021-06-20T00:06:00Z</dcterms:created>
  <dcterms:modified xsi:type="dcterms:W3CDTF">2021-06-20T00:06:00Z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