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02" w:rsidRDefault="009D5E02" w:rsidP="009D5E02">
      <w:pPr>
        <w:pStyle w:val="Default"/>
        <w:spacing w:line="360" w:lineRule="auto"/>
        <w:jc w:val="center"/>
        <w:rPr>
          <w:rFonts w:ascii="Verdana" w:hAnsi="Verdana"/>
          <w:b/>
          <w:bCs/>
          <w:sz w:val="20"/>
          <w:szCs w:val="20"/>
          <w:lang w:val="en-US"/>
        </w:rPr>
      </w:pPr>
      <w:r>
        <w:rPr>
          <w:noProof/>
          <w:lang w:eastAsia="es-MX"/>
        </w:rPr>
        <w:drawing>
          <wp:anchor distT="0" distB="0" distL="114300" distR="114300" simplePos="0" relativeHeight="251661312" behindDoc="0" locked="0" layoutInCell="1" allowOverlap="1" wp14:anchorId="01E3FF63" wp14:editId="22C92A45">
            <wp:simplePos x="0" y="0"/>
            <wp:positionH relativeFrom="column">
              <wp:posOffset>5353050</wp:posOffset>
            </wp:positionH>
            <wp:positionV relativeFrom="page">
              <wp:posOffset>361315</wp:posOffset>
            </wp:positionV>
            <wp:extent cx="731520" cy="859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8597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b/>
          <w:bCs/>
          <w:iCs/>
          <w:noProof/>
          <w:lang w:eastAsia="es-MX"/>
        </w:rPr>
        <w:drawing>
          <wp:anchor distT="0" distB="0" distL="114300" distR="114300" simplePos="0" relativeHeight="251659264" behindDoc="0" locked="0" layoutInCell="1" allowOverlap="1" wp14:anchorId="56C9A319" wp14:editId="1082D9BD">
            <wp:simplePos x="0" y="0"/>
            <wp:positionH relativeFrom="column">
              <wp:posOffset>-428625</wp:posOffset>
            </wp:positionH>
            <wp:positionV relativeFrom="paragraph">
              <wp:posOffset>-600075</wp:posOffset>
            </wp:positionV>
            <wp:extent cx="667279" cy="923925"/>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GA logo.png"/>
                    <pic:cNvPicPr/>
                  </pic:nvPicPr>
                  <pic:blipFill>
                    <a:blip r:embed="rId7">
                      <a:extLst>
                        <a:ext uri="{28A0092B-C50C-407E-A947-70E740481C1C}">
                          <a14:useLocalDpi xmlns:a14="http://schemas.microsoft.com/office/drawing/2010/main" val="0"/>
                        </a:ext>
                      </a:extLst>
                    </a:blip>
                    <a:stretch>
                      <a:fillRect/>
                    </a:stretch>
                  </pic:blipFill>
                  <pic:spPr>
                    <a:xfrm>
                      <a:off x="0" y="0"/>
                      <a:ext cx="667279" cy="923925"/>
                    </a:xfrm>
                    <a:prstGeom prst="rect">
                      <a:avLst/>
                    </a:prstGeom>
                  </pic:spPr>
                </pic:pic>
              </a:graphicData>
            </a:graphic>
            <wp14:sizeRelH relativeFrom="page">
              <wp14:pctWidth>0</wp14:pctWidth>
            </wp14:sizeRelH>
            <wp14:sizeRelV relativeFrom="page">
              <wp14:pctHeight>0</wp14:pctHeight>
            </wp14:sizeRelV>
          </wp:anchor>
        </w:drawing>
      </w:r>
    </w:p>
    <w:p w:rsidR="009D5E02" w:rsidRDefault="009D5E02" w:rsidP="009D5E02">
      <w:pPr>
        <w:pStyle w:val="Default"/>
        <w:spacing w:line="360" w:lineRule="auto"/>
        <w:jc w:val="center"/>
        <w:rPr>
          <w:rFonts w:ascii="Verdana" w:hAnsi="Verdana"/>
          <w:b/>
          <w:bCs/>
          <w:sz w:val="20"/>
          <w:szCs w:val="20"/>
          <w:lang w:val="en-US"/>
        </w:rPr>
      </w:pPr>
    </w:p>
    <w:p w:rsidR="009D5E02" w:rsidRPr="00C208BE" w:rsidRDefault="009D5E02" w:rsidP="009D5E02">
      <w:pPr>
        <w:pStyle w:val="Default"/>
        <w:spacing w:line="360" w:lineRule="auto"/>
        <w:jc w:val="center"/>
        <w:rPr>
          <w:rFonts w:ascii="Verdana" w:hAnsi="Verdana"/>
          <w:b/>
          <w:bCs/>
          <w:sz w:val="20"/>
          <w:szCs w:val="20"/>
          <w:lang w:val="en-US"/>
        </w:rPr>
      </w:pPr>
      <w:r w:rsidRPr="00C208BE">
        <w:rPr>
          <w:rFonts w:ascii="Verdana" w:hAnsi="Verdana"/>
          <w:b/>
          <w:bCs/>
          <w:sz w:val="20"/>
          <w:szCs w:val="20"/>
          <w:lang w:val="en-US"/>
        </w:rPr>
        <w:t>79</w:t>
      </w:r>
      <w:r w:rsidRPr="00C208BE">
        <w:rPr>
          <w:rFonts w:ascii="Verdana" w:hAnsi="Verdana"/>
          <w:b/>
          <w:bCs/>
          <w:sz w:val="20"/>
          <w:szCs w:val="20"/>
          <w:vertAlign w:val="superscript"/>
          <w:lang w:val="en-US"/>
        </w:rPr>
        <w:t>th</w:t>
      </w:r>
      <w:r w:rsidRPr="00C208BE">
        <w:rPr>
          <w:rFonts w:ascii="Verdana" w:hAnsi="Verdana"/>
          <w:b/>
          <w:bCs/>
          <w:sz w:val="20"/>
          <w:szCs w:val="20"/>
          <w:lang w:val="en-US"/>
        </w:rPr>
        <w:t xml:space="preserve"> Session of the Committee on the Elimination of Discrimination against Women (CEDAW)</w:t>
      </w:r>
    </w:p>
    <w:p w:rsidR="009D5E02" w:rsidRPr="00C208BE" w:rsidRDefault="009D5E02" w:rsidP="009D5E02">
      <w:pPr>
        <w:pStyle w:val="Default"/>
        <w:spacing w:line="360" w:lineRule="auto"/>
        <w:jc w:val="center"/>
        <w:rPr>
          <w:rFonts w:ascii="Verdana" w:hAnsi="Verdana"/>
          <w:b/>
          <w:sz w:val="20"/>
          <w:szCs w:val="20"/>
          <w:lang w:val="en-US"/>
        </w:rPr>
      </w:pPr>
    </w:p>
    <w:p w:rsidR="009D5E02" w:rsidRPr="00C208BE" w:rsidRDefault="009D5E02" w:rsidP="009D5E02">
      <w:pPr>
        <w:pStyle w:val="Default"/>
        <w:spacing w:line="360" w:lineRule="auto"/>
        <w:jc w:val="center"/>
        <w:rPr>
          <w:rFonts w:ascii="Verdana" w:hAnsi="Verdana"/>
          <w:b/>
          <w:sz w:val="20"/>
          <w:szCs w:val="20"/>
          <w:lang w:val="en-US"/>
        </w:rPr>
      </w:pPr>
      <w:r w:rsidRPr="00C208BE">
        <w:rPr>
          <w:rFonts w:ascii="Verdana" w:hAnsi="Verdana"/>
          <w:b/>
          <w:sz w:val="19"/>
          <w:szCs w:val="19"/>
          <w:shd w:val="clear" w:color="auto" w:fill="FFFFFF"/>
          <w:lang w:val="en-US"/>
        </w:rPr>
        <w:t>General Discussion on the rights of indigenous women and girls</w:t>
      </w:r>
    </w:p>
    <w:p w:rsidR="009D5E02" w:rsidRDefault="009D5E02" w:rsidP="009D5E02">
      <w:pPr>
        <w:pStyle w:val="Default"/>
        <w:spacing w:line="360" w:lineRule="auto"/>
        <w:jc w:val="center"/>
        <w:rPr>
          <w:rFonts w:ascii="Verdana" w:hAnsi="Verdana"/>
          <w:b/>
          <w:bCs/>
          <w:sz w:val="18"/>
          <w:szCs w:val="18"/>
          <w:lang w:val="en-US"/>
        </w:rPr>
      </w:pPr>
      <w:r w:rsidRPr="00C208BE">
        <w:rPr>
          <w:rFonts w:ascii="Verdana" w:hAnsi="Verdana"/>
          <w:b/>
          <w:bCs/>
          <w:sz w:val="18"/>
          <w:szCs w:val="18"/>
          <w:lang w:val="en-US"/>
        </w:rPr>
        <w:t>24 June 2021</w:t>
      </w:r>
    </w:p>
    <w:p w:rsidR="009D5E02" w:rsidRPr="00C208BE" w:rsidRDefault="009D5E02" w:rsidP="009D5E02">
      <w:pPr>
        <w:pStyle w:val="Default"/>
        <w:spacing w:line="360" w:lineRule="auto"/>
        <w:jc w:val="center"/>
        <w:rPr>
          <w:rFonts w:ascii="Verdana" w:hAnsi="Verdana"/>
          <w:sz w:val="18"/>
          <w:szCs w:val="18"/>
          <w:lang w:val="en-US"/>
        </w:rPr>
      </w:pPr>
    </w:p>
    <w:p w:rsidR="009D5E02" w:rsidRPr="00C208BE" w:rsidRDefault="009D5E02" w:rsidP="009D5E02">
      <w:pPr>
        <w:pStyle w:val="Default"/>
        <w:spacing w:line="360" w:lineRule="auto"/>
        <w:jc w:val="center"/>
        <w:rPr>
          <w:rFonts w:ascii="Verdana" w:hAnsi="Verdana"/>
          <w:b/>
          <w:bCs/>
          <w:sz w:val="18"/>
          <w:szCs w:val="18"/>
          <w:lang w:val="en-US"/>
        </w:rPr>
      </w:pPr>
      <w:r w:rsidRPr="00C208BE">
        <w:rPr>
          <w:rFonts w:ascii="Verdana" w:hAnsi="Verdana"/>
          <w:b/>
          <w:bCs/>
          <w:sz w:val="18"/>
          <w:szCs w:val="18"/>
          <w:lang w:val="en-US"/>
        </w:rPr>
        <w:t>Joint statement by the International Lesbian, Gay, Bisexual, Trans and Intersex Association and the Global Interfaith Network</w:t>
      </w:r>
      <w:r>
        <w:rPr>
          <w:rFonts w:ascii="Verdana" w:hAnsi="Verdana"/>
          <w:b/>
          <w:bCs/>
          <w:sz w:val="18"/>
          <w:szCs w:val="18"/>
          <w:lang w:val="en-US"/>
        </w:rPr>
        <w:t xml:space="preserve"> for People of All Sexes, Sexual Orientations, Gender Identities and Expressions</w:t>
      </w:r>
    </w:p>
    <w:p w:rsidR="009D5E02" w:rsidRPr="002447B1" w:rsidRDefault="009D5E02" w:rsidP="009D5E02">
      <w:pPr>
        <w:pStyle w:val="Default"/>
        <w:jc w:val="center"/>
        <w:rPr>
          <w:sz w:val="20"/>
          <w:szCs w:val="20"/>
          <w:lang w:val="en-US"/>
        </w:rPr>
      </w:pPr>
    </w:p>
    <w:p w:rsidR="009D5E02" w:rsidRPr="002447B1" w:rsidRDefault="009D5E02" w:rsidP="009D5E02">
      <w:pPr>
        <w:pStyle w:val="Default"/>
        <w:jc w:val="center"/>
        <w:rPr>
          <w:sz w:val="20"/>
          <w:szCs w:val="20"/>
          <w:lang w:val="en-US"/>
        </w:rPr>
      </w:pPr>
      <w:r w:rsidRPr="002447B1">
        <w:rPr>
          <w:sz w:val="20"/>
          <w:szCs w:val="20"/>
          <w:lang w:val="en-US"/>
        </w:rPr>
        <w:t xml:space="preserve">                                                                           Delivered by: </w:t>
      </w:r>
      <w:r>
        <w:rPr>
          <w:sz w:val="20"/>
          <w:szCs w:val="20"/>
          <w:lang w:val="en-US"/>
        </w:rPr>
        <w:t>Andrea Ayala</w:t>
      </w:r>
    </w:p>
    <w:p w:rsidR="009D5E02" w:rsidRPr="00550612" w:rsidRDefault="009D5E02" w:rsidP="009D5E02">
      <w:pPr>
        <w:pStyle w:val="Default"/>
        <w:jc w:val="both"/>
        <w:rPr>
          <w:sz w:val="20"/>
          <w:szCs w:val="20"/>
          <w:lang w:val="en-US"/>
        </w:rPr>
      </w:pPr>
      <w:r w:rsidRPr="00550612">
        <w:rPr>
          <w:sz w:val="20"/>
          <w:szCs w:val="20"/>
          <w:lang w:val="en-US"/>
        </w:rPr>
        <w:t xml:space="preserve">Dear </w:t>
      </w:r>
      <w:r>
        <w:rPr>
          <w:sz w:val="20"/>
          <w:szCs w:val="20"/>
          <w:lang w:val="en-US"/>
        </w:rPr>
        <w:t>M</w:t>
      </w:r>
      <w:r w:rsidRPr="00550612">
        <w:rPr>
          <w:sz w:val="20"/>
          <w:szCs w:val="20"/>
          <w:lang w:val="en-US"/>
        </w:rPr>
        <w:t xml:space="preserve">embers of the Committee, </w:t>
      </w:r>
    </w:p>
    <w:p w:rsidR="009D5E02" w:rsidRPr="004E2F9E" w:rsidRDefault="009D5E02" w:rsidP="009D5E02">
      <w:pPr>
        <w:autoSpaceDE w:val="0"/>
        <w:autoSpaceDN w:val="0"/>
        <w:adjustRightInd w:val="0"/>
        <w:spacing w:after="0" w:line="240" w:lineRule="auto"/>
        <w:jc w:val="both"/>
        <w:rPr>
          <w:rFonts w:ascii="Segoe UI" w:hAnsi="Segoe UI" w:cs="Segoe UI"/>
          <w:color w:val="000000"/>
          <w:sz w:val="20"/>
          <w:szCs w:val="20"/>
          <w:lang w:val="en-US"/>
        </w:rPr>
      </w:pPr>
    </w:p>
    <w:p w:rsidR="009D5E02" w:rsidRPr="004E2F9E" w:rsidRDefault="009D5E02" w:rsidP="009D5E02">
      <w:pPr>
        <w:autoSpaceDE w:val="0"/>
        <w:autoSpaceDN w:val="0"/>
        <w:adjustRightInd w:val="0"/>
        <w:spacing w:after="0" w:line="240" w:lineRule="auto"/>
        <w:jc w:val="both"/>
        <w:rPr>
          <w:rFonts w:ascii="Segoe UI" w:hAnsi="Segoe UI" w:cs="Segoe UI"/>
          <w:color w:val="000000"/>
          <w:sz w:val="20"/>
          <w:szCs w:val="20"/>
          <w:lang w:val="en-US"/>
        </w:rPr>
      </w:pPr>
      <w:r w:rsidRPr="004E2F9E">
        <w:rPr>
          <w:rFonts w:ascii="Segoe UI" w:hAnsi="Segoe UI" w:cs="Segoe UI"/>
          <w:color w:val="000000"/>
          <w:sz w:val="20"/>
          <w:szCs w:val="20"/>
          <w:lang w:val="en-US"/>
        </w:rPr>
        <w:t>My name is</w:t>
      </w:r>
      <w:r w:rsidRPr="00550612">
        <w:rPr>
          <w:rFonts w:ascii="Segoe UI" w:hAnsi="Segoe UI" w:cs="Segoe UI"/>
          <w:color w:val="000000"/>
          <w:sz w:val="20"/>
          <w:szCs w:val="20"/>
          <w:lang w:val="en-US"/>
        </w:rPr>
        <w:t xml:space="preserve"> </w:t>
      </w:r>
      <w:r>
        <w:rPr>
          <w:rFonts w:ascii="Segoe UI" w:hAnsi="Segoe UI" w:cs="Segoe UI"/>
          <w:color w:val="000000"/>
          <w:sz w:val="20"/>
          <w:szCs w:val="20"/>
          <w:lang w:val="en-US"/>
        </w:rPr>
        <w:t>Andrea Ayala and</w:t>
      </w:r>
      <w:r w:rsidRPr="004E2F9E">
        <w:rPr>
          <w:rFonts w:ascii="Segoe UI" w:hAnsi="Segoe UI" w:cs="Segoe UI"/>
          <w:color w:val="000000"/>
          <w:sz w:val="20"/>
          <w:szCs w:val="20"/>
          <w:lang w:val="en-US"/>
        </w:rPr>
        <w:t xml:space="preserve"> I am a </w:t>
      </w:r>
      <w:r>
        <w:rPr>
          <w:rFonts w:ascii="Segoe UI" w:hAnsi="Segoe UI" w:cs="Segoe UI"/>
          <w:color w:val="000000"/>
          <w:sz w:val="20"/>
          <w:szCs w:val="20"/>
          <w:lang w:val="en-US"/>
        </w:rPr>
        <w:t>non-binary lesbian refugee and human rights defender coming from a long line of Chorti Pipil</w:t>
      </w:r>
      <w:bookmarkStart w:id="0" w:name="_GoBack"/>
      <w:bookmarkEnd w:id="0"/>
      <w:r>
        <w:rPr>
          <w:rFonts w:ascii="Segoe UI" w:hAnsi="Segoe UI" w:cs="Segoe UI"/>
          <w:color w:val="000000"/>
          <w:sz w:val="20"/>
          <w:szCs w:val="20"/>
          <w:lang w:val="en-US"/>
        </w:rPr>
        <w:t xml:space="preserve"> women- an indigenous population originally based in the mid-center of what we know as El Salvador. </w:t>
      </w:r>
      <w:r w:rsidRPr="004E2F9E">
        <w:rPr>
          <w:rFonts w:ascii="Segoe UI" w:hAnsi="Segoe UI" w:cs="Segoe UI"/>
          <w:color w:val="000000"/>
          <w:sz w:val="20"/>
          <w:szCs w:val="20"/>
          <w:lang w:val="en-US"/>
        </w:rPr>
        <w:t xml:space="preserve">I am honored to present this statement today. </w:t>
      </w:r>
      <w:r w:rsidRPr="00550612">
        <w:rPr>
          <w:rFonts w:ascii="Segoe UI" w:hAnsi="Segoe UI" w:cs="Segoe UI"/>
          <w:color w:val="000000"/>
          <w:sz w:val="20"/>
          <w:szCs w:val="20"/>
          <w:lang w:val="en-US"/>
        </w:rPr>
        <w:t xml:space="preserve"> </w:t>
      </w:r>
      <w:r w:rsidRPr="004E2F9E">
        <w:rPr>
          <w:rFonts w:ascii="Segoe UI" w:hAnsi="Segoe UI" w:cs="Segoe UI"/>
          <w:color w:val="000000"/>
          <w:sz w:val="20"/>
          <w:szCs w:val="20"/>
          <w:lang w:val="en-US"/>
        </w:rPr>
        <w:t xml:space="preserve">This statement has been prepared in consultation with </w:t>
      </w:r>
      <w:r w:rsidRPr="00550612">
        <w:rPr>
          <w:rFonts w:ascii="Segoe UI" w:hAnsi="Segoe UI" w:cs="Segoe UI"/>
          <w:color w:val="000000"/>
          <w:sz w:val="20"/>
          <w:szCs w:val="20"/>
          <w:lang w:val="en-US"/>
        </w:rPr>
        <w:t xml:space="preserve">several </w:t>
      </w:r>
      <w:r w:rsidRPr="00550612">
        <w:rPr>
          <w:rFonts w:ascii="Segoe UI" w:hAnsi="Segoe UI" w:cs="Segoe UI"/>
          <w:sz w:val="20"/>
          <w:szCs w:val="20"/>
          <w:lang w:val="en-US"/>
        </w:rPr>
        <w:t xml:space="preserve">organizations </w:t>
      </w:r>
      <w:r>
        <w:rPr>
          <w:rFonts w:ascii="Segoe UI" w:hAnsi="Segoe UI" w:cs="Segoe UI"/>
          <w:sz w:val="20"/>
          <w:szCs w:val="20"/>
          <w:lang w:val="en-US"/>
        </w:rPr>
        <w:t>worldwide</w:t>
      </w:r>
      <w:r w:rsidRPr="00550612">
        <w:rPr>
          <w:rFonts w:ascii="Segoe UI" w:hAnsi="Segoe UI" w:cs="Segoe UI"/>
          <w:sz w:val="20"/>
          <w:szCs w:val="20"/>
          <w:lang w:val="en-US"/>
        </w:rPr>
        <w:t xml:space="preserve"> that work on indigenous and LGBTI issues.</w:t>
      </w:r>
      <w:r w:rsidRPr="00550612">
        <w:rPr>
          <w:rStyle w:val="Refdenotaalpie"/>
          <w:rFonts w:ascii="Segoe UI" w:hAnsi="Segoe UI" w:cs="Segoe UI"/>
          <w:sz w:val="20"/>
          <w:szCs w:val="20"/>
          <w:lang w:val="en-US"/>
        </w:rPr>
        <w:footnoteReference w:id="1"/>
      </w:r>
    </w:p>
    <w:p w:rsidR="009D5E02" w:rsidRPr="004E2F9E" w:rsidRDefault="009D5E02" w:rsidP="009D5E02">
      <w:pPr>
        <w:autoSpaceDE w:val="0"/>
        <w:autoSpaceDN w:val="0"/>
        <w:adjustRightInd w:val="0"/>
        <w:spacing w:after="0" w:line="240" w:lineRule="auto"/>
        <w:jc w:val="both"/>
        <w:rPr>
          <w:rFonts w:ascii="Segoe UI" w:hAnsi="Segoe UI" w:cs="Segoe UI"/>
          <w:color w:val="000000"/>
          <w:sz w:val="20"/>
          <w:szCs w:val="20"/>
          <w:lang w:val="en-US"/>
        </w:rPr>
      </w:pPr>
    </w:p>
    <w:p w:rsidR="009D5E02" w:rsidRPr="00550612" w:rsidRDefault="009D5E02" w:rsidP="009D5E02">
      <w:pPr>
        <w:autoSpaceDE w:val="0"/>
        <w:autoSpaceDN w:val="0"/>
        <w:adjustRightInd w:val="0"/>
        <w:spacing w:after="0" w:line="240" w:lineRule="auto"/>
        <w:jc w:val="both"/>
        <w:rPr>
          <w:rFonts w:ascii="Segoe UI" w:hAnsi="Segoe UI" w:cs="Segoe UI"/>
          <w:color w:val="000000"/>
          <w:sz w:val="20"/>
          <w:szCs w:val="20"/>
          <w:lang w:val="en-US"/>
        </w:rPr>
      </w:pPr>
      <w:r w:rsidRPr="004E2F9E">
        <w:rPr>
          <w:rFonts w:ascii="Segoe UI" w:hAnsi="Segoe UI" w:cs="Segoe UI"/>
          <w:color w:val="000000"/>
          <w:sz w:val="20"/>
          <w:szCs w:val="20"/>
          <w:lang w:val="en-US"/>
        </w:rPr>
        <w:t xml:space="preserve">We welcome and support the work of </w:t>
      </w:r>
      <w:r w:rsidRPr="00550612">
        <w:rPr>
          <w:rFonts w:ascii="Segoe UI" w:hAnsi="Segoe UI" w:cs="Segoe UI"/>
          <w:color w:val="000000"/>
          <w:sz w:val="20"/>
          <w:szCs w:val="20"/>
          <w:lang w:val="en-US"/>
        </w:rPr>
        <w:t xml:space="preserve">the Committee </w:t>
      </w:r>
      <w:r w:rsidRPr="004E2F9E">
        <w:rPr>
          <w:rFonts w:ascii="Segoe UI" w:hAnsi="Segoe UI" w:cs="Segoe UI"/>
          <w:color w:val="000000"/>
          <w:sz w:val="20"/>
          <w:szCs w:val="20"/>
          <w:lang w:val="en-US"/>
        </w:rPr>
        <w:t>on the rights of indigenous peoples</w:t>
      </w:r>
      <w:r w:rsidRPr="00550612">
        <w:rPr>
          <w:rFonts w:ascii="Segoe UI" w:hAnsi="Segoe UI" w:cs="Segoe UI"/>
          <w:color w:val="000000"/>
          <w:sz w:val="20"/>
          <w:szCs w:val="20"/>
          <w:lang w:val="en-US"/>
        </w:rPr>
        <w:t xml:space="preserve"> and women. </w:t>
      </w:r>
      <w:r w:rsidRPr="004E2F9E">
        <w:rPr>
          <w:rFonts w:ascii="Segoe UI" w:hAnsi="Segoe UI" w:cs="Segoe UI"/>
          <w:color w:val="000000"/>
          <w:sz w:val="20"/>
          <w:szCs w:val="20"/>
          <w:lang w:val="en-US"/>
        </w:rPr>
        <w:t xml:space="preserve">We </w:t>
      </w:r>
      <w:r w:rsidRPr="00550612">
        <w:rPr>
          <w:rFonts w:ascii="Segoe UI" w:hAnsi="Segoe UI" w:cs="Segoe UI"/>
          <w:color w:val="000000"/>
          <w:sz w:val="20"/>
          <w:szCs w:val="20"/>
          <w:lang w:val="en-US"/>
        </w:rPr>
        <w:t>celebrate</w:t>
      </w:r>
      <w:r>
        <w:rPr>
          <w:rFonts w:ascii="Segoe UI" w:hAnsi="Segoe UI" w:cs="Segoe UI"/>
          <w:color w:val="000000"/>
          <w:sz w:val="20"/>
          <w:szCs w:val="20"/>
          <w:lang w:val="en-US"/>
        </w:rPr>
        <w:t xml:space="preserve"> the</w:t>
      </w:r>
      <w:r w:rsidRPr="00550612">
        <w:rPr>
          <w:rFonts w:ascii="Segoe UI" w:hAnsi="Segoe UI" w:cs="Segoe UI"/>
          <w:color w:val="000000"/>
          <w:sz w:val="20"/>
          <w:szCs w:val="20"/>
          <w:lang w:val="en-US"/>
        </w:rPr>
        <w:t xml:space="preserve"> </w:t>
      </w:r>
      <w:r w:rsidRPr="004E2F9E">
        <w:rPr>
          <w:rFonts w:ascii="Segoe UI" w:hAnsi="Segoe UI" w:cs="Segoe UI"/>
          <w:color w:val="000000"/>
          <w:sz w:val="20"/>
          <w:szCs w:val="20"/>
          <w:lang w:val="en-US"/>
        </w:rPr>
        <w:t xml:space="preserve">positive developments </w:t>
      </w:r>
      <w:r w:rsidRPr="00550612">
        <w:rPr>
          <w:rFonts w:ascii="Segoe UI" w:hAnsi="Segoe UI" w:cs="Segoe UI"/>
          <w:color w:val="000000"/>
          <w:sz w:val="20"/>
          <w:szCs w:val="20"/>
          <w:lang w:val="en-US"/>
        </w:rPr>
        <w:t xml:space="preserve">that the Committee has made, </w:t>
      </w:r>
      <w:r w:rsidRPr="004E2F9E">
        <w:rPr>
          <w:rFonts w:ascii="Segoe UI" w:hAnsi="Segoe UI" w:cs="Segoe UI"/>
          <w:color w:val="000000"/>
          <w:sz w:val="20"/>
          <w:szCs w:val="20"/>
          <w:lang w:val="en-US"/>
        </w:rPr>
        <w:t xml:space="preserve">particularly for contributing to the progress achieved </w:t>
      </w:r>
      <w:r>
        <w:rPr>
          <w:rFonts w:ascii="Segoe UI" w:hAnsi="Segoe UI" w:cs="Segoe UI"/>
          <w:color w:val="000000"/>
          <w:sz w:val="20"/>
          <w:szCs w:val="20"/>
          <w:lang w:val="en-US"/>
        </w:rPr>
        <w:t>concerning equal</w:t>
      </w:r>
      <w:r w:rsidRPr="00550612">
        <w:rPr>
          <w:rFonts w:ascii="Segoe UI" w:hAnsi="Segoe UI" w:cs="Segoe UI"/>
          <w:color w:val="000000"/>
          <w:sz w:val="20"/>
          <w:szCs w:val="20"/>
          <w:lang w:val="en-US"/>
        </w:rPr>
        <w:t xml:space="preserve"> marriage and family relations</w:t>
      </w:r>
      <w:r w:rsidRPr="00550612">
        <w:rPr>
          <w:rStyle w:val="Refdenotaalpie"/>
          <w:rFonts w:ascii="Segoe UI" w:hAnsi="Segoe UI" w:cs="Segoe UI"/>
          <w:color w:val="000000"/>
          <w:sz w:val="20"/>
          <w:szCs w:val="20"/>
          <w:lang w:val="en-US"/>
        </w:rPr>
        <w:footnoteReference w:id="2"/>
      </w:r>
      <w:r w:rsidRPr="004E2F9E">
        <w:rPr>
          <w:rFonts w:ascii="Segoe UI" w:hAnsi="Segoe UI" w:cs="Segoe UI"/>
          <w:color w:val="000000"/>
          <w:sz w:val="20"/>
          <w:szCs w:val="20"/>
          <w:lang w:val="en-US"/>
        </w:rPr>
        <w:t xml:space="preserve"> </w:t>
      </w:r>
      <w:r w:rsidRPr="00550612">
        <w:rPr>
          <w:rFonts w:ascii="Segoe UI" w:hAnsi="Segoe UI" w:cs="Segoe UI"/>
          <w:color w:val="000000"/>
          <w:sz w:val="20"/>
          <w:szCs w:val="20"/>
          <w:lang w:val="en-US"/>
        </w:rPr>
        <w:t xml:space="preserve">and </w:t>
      </w:r>
      <w:r w:rsidRPr="004E2F9E">
        <w:rPr>
          <w:rFonts w:ascii="Segoe UI" w:hAnsi="Segoe UI" w:cs="Segoe UI"/>
          <w:color w:val="000000"/>
          <w:sz w:val="20"/>
          <w:szCs w:val="20"/>
          <w:lang w:val="en-US"/>
        </w:rPr>
        <w:t xml:space="preserve">the </w:t>
      </w:r>
      <w:r w:rsidRPr="00550612">
        <w:rPr>
          <w:rFonts w:ascii="Segoe UI" w:hAnsi="Segoe UI" w:cs="Segoe UI"/>
          <w:color w:val="000000"/>
          <w:sz w:val="20"/>
          <w:szCs w:val="20"/>
          <w:lang w:val="en-US"/>
        </w:rPr>
        <w:t>effective realization of women</w:t>
      </w:r>
      <w:r>
        <w:rPr>
          <w:rFonts w:ascii="Segoe UI" w:hAnsi="Segoe UI" w:cs="Segoe UI"/>
          <w:color w:val="000000"/>
          <w:sz w:val="20"/>
          <w:szCs w:val="20"/>
          <w:lang w:val="en-US"/>
        </w:rPr>
        <w:t>'</w:t>
      </w:r>
      <w:r w:rsidRPr="00550612">
        <w:rPr>
          <w:rFonts w:ascii="Segoe UI" w:hAnsi="Segoe UI" w:cs="Segoe UI"/>
          <w:color w:val="000000"/>
          <w:sz w:val="20"/>
          <w:szCs w:val="20"/>
          <w:lang w:val="en-US"/>
        </w:rPr>
        <w:t>s right to health</w:t>
      </w:r>
      <w:r>
        <w:rPr>
          <w:rFonts w:ascii="Segoe UI" w:hAnsi="Segoe UI" w:cs="Segoe UI"/>
          <w:color w:val="000000"/>
          <w:sz w:val="20"/>
          <w:szCs w:val="20"/>
          <w:lang w:val="en-US"/>
        </w:rPr>
        <w:t>.</w:t>
      </w:r>
      <w:r w:rsidRPr="00550612">
        <w:rPr>
          <w:rStyle w:val="Refdenotaalpie"/>
          <w:rFonts w:ascii="Segoe UI" w:hAnsi="Segoe UI" w:cs="Segoe UI"/>
          <w:color w:val="000000"/>
          <w:sz w:val="20"/>
          <w:szCs w:val="20"/>
          <w:lang w:val="en-US"/>
        </w:rPr>
        <w:footnoteReference w:id="3"/>
      </w:r>
      <w:r w:rsidRPr="00550612">
        <w:rPr>
          <w:rFonts w:ascii="Segoe UI" w:hAnsi="Segoe UI" w:cs="Segoe UI"/>
          <w:color w:val="000000"/>
          <w:sz w:val="20"/>
          <w:szCs w:val="20"/>
          <w:lang w:val="en-US"/>
        </w:rPr>
        <w:t xml:space="preserve"> </w:t>
      </w:r>
      <w:r w:rsidRPr="004E2F9E">
        <w:rPr>
          <w:rFonts w:ascii="Segoe UI" w:hAnsi="Segoe UI" w:cs="Segoe UI"/>
          <w:color w:val="000000"/>
          <w:sz w:val="20"/>
          <w:szCs w:val="20"/>
          <w:lang w:val="en-US"/>
        </w:rPr>
        <w:t xml:space="preserve">We also applaud </w:t>
      </w:r>
      <w:r>
        <w:rPr>
          <w:rFonts w:ascii="Segoe UI" w:hAnsi="Segoe UI" w:cs="Segoe UI"/>
          <w:color w:val="000000"/>
          <w:sz w:val="20"/>
          <w:szCs w:val="20"/>
          <w:lang w:val="en-US"/>
        </w:rPr>
        <w:t>the Committee's efforts to stress the gaps that remain and draw attention to the increasing violence against indigenous women and the multiple intersecting forms of discrimination they face regarding access to education, work, health, and</w:t>
      </w:r>
      <w:r w:rsidRPr="00550612">
        <w:rPr>
          <w:rFonts w:ascii="Segoe UI" w:hAnsi="Segoe UI" w:cs="Segoe UI"/>
          <w:sz w:val="20"/>
          <w:szCs w:val="20"/>
          <w:shd w:val="clear" w:color="auto" w:fill="FFFFFF"/>
          <w:lang w:val="en-US"/>
        </w:rPr>
        <w:t xml:space="preserve"> justice.</w:t>
      </w:r>
      <w:r w:rsidRPr="00550612">
        <w:rPr>
          <w:rStyle w:val="Refdenotaalpie"/>
          <w:rFonts w:ascii="Segoe UI" w:hAnsi="Segoe UI" w:cs="Segoe UI"/>
          <w:sz w:val="20"/>
          <w:szCs w:val="20"/>
          <w:shd w:val="clear" w:color="auto" w:fill="FFFFFF"/>
          <w:lang w:val="en-US"/>
        </w:rPr>
        <w:footnoteReference w:id="4"/>
      </w:r>
    </w:p>
    <w:p w:rsidR="009D5E02" w:rsidRPr="004E2F9E" w:rsidRDefault="009D5E02" w:rsidP="009D5E02">
      <w:pPr>
        <w:autoSpaceDE w:val="0"/>
        <w:autoSpaceDN w:val="0"/>
        <w:adjustRightInd w:val="0"/>
        <w:spacing w:after="0" w:line="240" w:lineRule="auto"/>
        <w:jc w:val="both"/>
        <w:rPr>
          <w:rFonts w:ascii="Segoe UI" w:hAnsi="Segoe UI" w:cs="Segoe UI"/>
          <w:color w:val="000000"/>
          <w:sz w:val="20"/>
          <w:szCs w:val="20"/>
          <w:lang w:val="en-US"/>
        </w:rPr>
      </w:pPr>
    </w:p>
    <w:p w:rsidR="009D5E02" w:rsidRPr="00550612" w:rsidRDefault="009D5E02" w:rsidP="009D5E02">
      <w:pPr>
        <w:autoSpaceDE w:val="0"/>
        <w:autoSpaceDN w:val="0"/>
        <w:adjustRightInd w:val="0"/>
        <w:spacing w:after="0" w:line="240" w:lineRule="auto"/>
        <w:jc w:val="both"/>
        <w:rPr>
          <w:rFonts w:ascii="Segoe UI" w:hAnsi="Segoe UI" w:cs="Segoe UI"/>
          <w:color w:val="000000"/>
          <w:sz w:val="20"/>
          <w:szCs w:val="20"/>
          <w:lang w:val="en-US"/>
        </w:rPr>
      </w:pPr>
      <w:r w:rsidRPr="004E2F9E">
        <w:rPr>
          <w:rFonts w:ascii="Segoe UI" w:hAnsi="Segoe UI" w:cs="Segoe UI"/>
          <w:color w:val="000000"/>
          <w:sz w:val="20"/>
          <w:szCs w:val="20"/>
          <w:lang w:val="en-US"/>
        </w:rPr>
        <w:t xml:space="preserve">However, we </w:t>
      </w:r>
      <w:r w:rsidRPr="00550612">
        <w:rPr>
          <w:rFonts w:ascii="Segoe UI" w:hAnsi="Segoe UI" w:cs="Segoe UI"/>
          <w:color w:val="000000"/>
          <w:sz w:val="20"/>
          <w:szCs w:val="20"/>
          <w:lang w:val="en-US"/>
        </w:rPr>
        <w:t>are concerned about the lack of references to LBTI+ indigenous women</w:t>
      </w:r>
      <w:r w:rsidRPr="004E2F9E">
        <w:rPr>
          <w:rFonts w:ascii="Segoe UI" w:hAnsi="Segoe UI" w:cs="Segoe UI"/>
          <w:color w:val="000000"/>
          <w:sz w:val="20"/>
          <w:szCs w:val="20"/>
          <w:lang w:val="en-US"/>
        </w:rPr>
        <w:t xml:space="preserve"> in</w:t>
      </w:r>
      <w:r w:rsidRPr="00550612">
        <w:rPr>
          <w:rFonts w:ascii="Segoe UI" w:hAnsi="Segoe UI" w:cs="Segoe UI"/>
          <w:color w:val="000000"/>
          <w:sz w:val="20"/>
          <w:szCs w:val="20"/>
          <w:lang w:val="en-US"/>
        </w:rPr>
        <w:t xml:space="preserve"> individual communications, recommendations</w:t>
      </w:r>
      <w:r>
        <w:rPr>
          <w:rFonts w:ascii="Segoe UI" w:hAnsi="Segoe UI" w:cs="Segoe UI"/>
          <w:color w:val="000000"/>
          <w:sz w:val="20"/>
          <w:szCs w:val="20"/>
          <w:lang w:val="en-US"/>
        </w:rPr>
        <w:t>,</w:t>
      </w:r>
      <w:r w:rsidRPr="00550612">
        <w:rPr>
          <w:rFonts w:ascii="Segoe UI" w:hAnsi="Segoe UI" w:cs="Segoe UI"/>
          <w:color w:val="000000"/>
          <w:sz w:val="20"/>
          <w:szCs w:val="20"/>
          <w:lang w:val="en-US"/>
        </w:rPr>
        <w:t xml:space="preserve"> and concluding observations made by the Committee</w:t>
      </w:r>
      <w:r w:rsidRPr="004E2F9E">
        <w:rPr>
          <w:rFonts w:ascii="Segoe UI" w:hAnsi="Segoe UI" w:cs="Segoe UI"/>
          <w:color w:val="000000"/>
          <w:sz w:val="20"/>
          <w:szCs w:val="20"/>
          <w:lang w:val="en-US"/>
        </w:rPr>
        <w:t xml:space="preserve">, and the </w:t>
      </w:r>
      <w:r w:rsidRPr="00550612">
        <w:rPr>
          <w:rFonts w:ascii="Segoe UI" w:hAnsi="Segoe UI" w:cs="Segoe UI"/>
          <w:color w:val="000000"/>
          <w:sz w:val="20"/>
          <w:szCs w:val="20"/>
          <w:lang w:val="en-US"/>
        </w:rPr>
        <w:t xml:space="preserve">multiple forms of discrimination </w:t>
      </w:r>
      <w:r w:rsidRPr="004E2F9E">
        <w:rPr>
          <w:rFonts w:ascii="Segoe UI" w:hAnsi="Segoe UI" w:cs="Segoe UI"/>
          <w:color w:val="000000"/>
          <w:sz w:val="20"/>
          <w:szCs w:val="20"/>
          <w:lang w:val="en-US"/>
        </w:rPr>
        <w:t>they face in some countries because of their diverse sexual orientation, gender identity</w:t>
      </w:r>
      <w:r>
        <w:rPr>
          <w:rFonts w:ascii="Segoe UI" w:hAnsi="Segoe UI" w:cs="Segoe UI"/>
          <w:color w:val="000000"/>
          <w:sz w:val="20"/>
          <w:szCs w:val="20"/>
          <w:lang w:val="en-US"/>
        </w:rPr>
        <w:t>,</w:t>
      </w:r>
      <w:r w:rsidRPr="004E2F9E">
        <w:rPr>
          <w:rFonts w:ascii="Segoe UI" w:hAnsi="Segoe UI" w:cs="Segoe UI"/>
          <w:color w:val="000000"/>
          <w:sz w:val="20"/>
          <w:szCs w:val="20"/>
          <w:lang w:val="en-US"/>
        </w:rPr>
        <w:t xml:space="preserve"> and expression and sex characteristics (SOGIESC). </w:t>
      </w:r>
      <w:r>
        <w:rPr>
          <w:rFonts w:ascii="Segoe UI" w:hAnsi="Segoe UI" w:cs="Segoe UI"/>
          <w:color w:val="000000"/>
          <w:sz w:val="20"/>
          <w:szCs w:val="20"/>
          <w:lang w:val="en-US"/>
        </w:rPr>
        <w:t>We are concerned about the systemic root causes of such absence and their contemporary consequences.</w:t>
      </w:r>
    </w:p>
    <w:p w:rsidR="009D5E02" w:rsidRPr="00550612" w:rsidRDefault="009D5E02" w:rsidP="009D5E02">
      <w:pPr>
        <w:pStyle w:val="NormalWeb"/>
        <w:spacing w:before="0" w:beforeAutospacing="0" w:after="0" w:afterAutospacing="0"/>
        <w:jc w:val="both"/>
        <w:textAlignment w:val="baseline"/>
        <w:rPr>
          <w:rFonts w:ascii="Segoe UI" w:eastAsiaTheme="minorHAnsi" w:hAnsi="Segoe UI" w:cs="Segoe UI"/>
          <w:color w:val="000000"/>
          <w:sz w:val="20"/>
          <w:szCs w:val="20"/>
          <w:lang w:val="en-US" w:eastAsia="en-US"/>
        </w:rPr>
      </w:pPr>
    </w:p>
    <w:p w:rsidR="009D5E02" w:rsidRDefault="009D5E02" w:rsidP="009D5E02">
      <w:pPr>
        <w:autoSpaceDE w:val="0"/>
        <w:autoSpaceDN w:val="0"/>
        <w:adjustRightInd w:val="0"/>
        <w:spacing w:after="0" w:line="240" w:lineRule="auto"/>
        <w:jc w:val="both"/>
        <w:rPr>
          <w:rFonts w:ascii="Segoe UI" w:hAnsi="Segoe UI" w:cs="Segoe UI"/>
          <w:sz w:val="20"/>
          <w:szCs w:val="20"/>
          <w:lang w:val="en-US"/>
        </w:rPr>
      </w:pPr>
      <w:r>
        <w:rPr>
          <w:rFonts w:ascii="Segoe UI" w:hAnsi="Segoe UI" w:cs="Segoe UI"/>
          <w:color w:val="000000" w:themeColor="text1"/>
          <w:sz w:val="20"/>
          <w:szCs w:val="20"/>
          <w:shd w:val="clear" w:color="auto" w:fill="FFFFFF"/>
          <w:lang w:val="en-US"/>
        </w:rPr>
        <w:lastRenderedPageBreak/>
        <w:t>In</w:t>
      </w:r>
      <w:r w:rsidRPr="00550612">
        <w:rPr>
          <w:rFonts w:ascii="Segoe UI" w:hAnsi="Segoe UI" w:cs="Segoe UI"/>
          <w:color w:val="000000" w:themeColor="text1"/>
          <w:sz w:val="20"/>
          <w:szCs w:val="20"/>
          <w:shd w:val="clear" w:color="auto" w:fill="FFFFFF"/>
          <w:lang w:val="en-US"/>
        </w:rPr>
        <w:t xml:space="preserve"> many regions </w:t>
      </w:r>
      <w:r>
        <w:rPr>
          <w:rFonts w:ascii="Segoe UI" w:hAnsi="Segoe UI" w:cs="Segoe UI"/>
          <w:color w:val="000000" w:themeColor="text1"/>
          <w:sz w:val="20"/>
          <w:szCs w:val="20"/>
          <w:shd w:val="clear" w:color="auto" w:fill="FFFFFF"/>
          <w:lang w:val="en-US"/>
        </w:rPr>
        <w:t>globally</w:t>
      </w:r>
      <w:r w:rsidRPr="00550612">
        <w:rPr>
          <w:rFonts w:ascii="Segoe UI" w:hAnsi="Segoe UI" w:cs="Segoe UI"/>
          <w:color w:val="000000" w:themeColor="text1"/>
          <w:sz w:val="20"/>
          <w:szCs w:val="20"/>
          <w:shd w:val="clear" w:color="auto" w:fill="FFFFFF"/>
          <w:lang w:val="en-US"/>
        </w:rPr>
        <w:t xml:space="preserve"> </w:t>
      </w:r>
      <w:r>
        <w:rPr>
          <w:rFonts w:ascii="Segoe UI" w:hAnsi="Segoe UI" w:cs="Segoe UI"/>
          <w:color w:val="000000" w:themeColor="text1"/>
          <w:sz w:val="20"/>
          <w:szCs w:val="20"/>
          <w:shd w:val="clear" w:color="auto" w:fill="FFFFFF"/>
          <w:lang w:val="en-US"/>
        </w:rPr>
        <w:t xml:space="preserve">(e.g., </w:t>
      </w:r>
      <w:r w:rsidRPr="00550612">
        <w:rPr>
          <w:rFonts w:ascii="Segoe UI" w:hAnsi="Segoe UI" w:cs="Segoe UI"/>
          <w:color w:val="000000" w:themeColor="text1"/>
          <w:sz w:val="20"/>
          <w:szCs w:val="20"/>
          <w:shd w:val="clear" w:color="auto" w:fill="FFFFFF"/>
          <w:lang w:val="en-US"/>
        </w:rPr>
        <w:t>Australia, North America, Africa</w:t>
      </w:r>
      <w:r>
        <w:rPr>
          <w:rFonts w:ascii="Segoe UI" w:hAnsi="Segoe UI" w:cs="Segoe UI"/>
          <w:color w:val="000000" w:themeColor="text1"/>
          <w:sz w:val="20"/>
          <w:szCs w:val="20"/>
          <w:shd w:val="clear" w:color="auto" w:fill="FFFFFF"/>
          <w:lang w:val="en-US"/>
        </w:rPr>
        <w:t>,</w:t>
      </w:r>
      <w:r w:rsidRPr="00550612">
        <w:rPr>
          <w:rFonts w:ascii="Segoe UI" w:hAnsi="Segoe UI" w:cs="Segoe UI"/>
          <w:color w:val="000000" w:themeColor="text1"/>
          <w:sz w:val="20"/>
          <w:szCs w:val="20"/>
          <w:shd w:val="clear" w:color="auto" w:fill="FFFFFF"/>
          <w:lang w:val="en-US"/>
        </w:rPr>
        <w:t xml:space="preserve"> </w:t>
      </w:r>
      <w:r>
        <w:rPr>
          <w:rFonts w:ascii="Segoe UI" w:hAnsi="Segoe UI" w:cs="Segoe UI"/>
          <w:color w:val="000000" w:themeColor="text1"/>
          <w:sz w:val="20"/>
          <w:szCs w:val="20"/>
          <w:shd w:val="clear" w:color="auto" w:fill="FFFFFF"/>
          <w:lang w:val="en-US"/>
        </w:rPr>
        <w:t>and Latin America),</w:t>
      </w:r>
      <w:r w:rsidRPr="00550612">
        <w:rPr>
          <w:rFonts w:ascii="Segoe UI" w:hAnsi="Segoe UI" w:cs="Segoe UI"/>
          <w:color w:val="000000" w:themeColor="text1"/>
          <w:sz w:val="20"/>
          <w:szCs w:val="20"/>
          <w:shd w:val="clear" w:color="auto" w:fill="FFFFFF"/>
          <w:lang w:val="en-US"/>
        </w:rPr>
        <w:t xml:space="preserve"> accessibility to specific services such as health treatments, legal support, or gender-affirming care is frequently hampered for LBTI+ indigenous women and girls</w:t>
      </w:r>
      <w:r w:rsidRPr="00550612">
        <w:rPr>
          <w:rFonts w:ascii="Segoe UI" w:hAnsi="Segoe UI" w:cs="Segoe UI"/>
          <w:color w:val="000000"/>
          <w:sz w:val="20"/>
          <w:szCs w:val="20"/>
          <w:lang w:val="en-US"/>
        </w:rPr>
        <w:t xml:space="preserve"> or p</w:t>
      </w:r>
      <w:r w:rsidRPr="004E2F9E">
        <w:rPr>
          <w:rFonts w:ascii="Segoe UI" w:hAnsi="Segoe UI" w:cs="Segoe UI"/>
          <w:color w:val="000000"/>
          <w:sz w:val="20"/>
          <w:szCs w:val="20"/>
          <w:lang w:val="en-US"/>
        </w:rPr>
        <w:t>eople belonging to ancestral sexual and gen</w:t>
      </w:r>
      <w:r w:rsidRPr="00550612">
        <w:rPr>
          <w:rFonts w:ascii="Segoe UI" w:hAnsi="Segoe UI" w:cs="Segoe UI"/>
          <w:color w:val="000000"/>
          <w:sz w:val="20"/>
          <w:szCs w:val="20"/>
          <w:lang w:val="en-US"/>
        </w:rPr>
        <w:t>der diversities. They are frequently victims</w:t>
      </w:r>
      <w:r w:rsidRPr="004E2F9E">
        <w:rPr>
          <w:rFonts w:ascii="Segoe UI" w:hAnsi="Segoe UI" w:cs="Segoe UI"/>
          <w:color w:val="000000"/>
          <w:sz w:val="20"/>
          <w:szCs w:val="20"/>
          <w:lang w:val="en-US"/>
        </w:rPr>
        <w:t xml:space="preserve"> of violence and discrimination from </w:t>
      </w:r>
      <w:r>
        <w:rPr>
          <w:rFonts w:ascii="Segoe UI" w:hAnsi="Segoe UI" w:cs="Segoe UI"/>
          <w:color w:val="000000"/>
          <w:sz w:val="20"/>
          <w:szCs w:val="20"/>
          <w:lang w:val="en-US"/>
        </w:rPr>
        <w:t>S</w:t>
      </w:r>
      <w:r w:rsidRPr="004E2F9E">
        <w:rPr>
          <w:rFonts w:ascii="Segoe UI" w:hAnsi="Segoe UI" w:cs="Segoe UI"/>
          <w:color w:val="000000"/>
          <w:sz w:val="20"/>
          <w:szCs w:val="20"/>
          <w:lang w:val="en-US"/>
        </w:rPr>
        <w:t>tate</w:t>
      </w:r>
      <w:r>
        <w:rPr>
          <w:rFonts w:ascii="Segoe UI" w:hAnsi="Segoe UI" w:cs="Segoe UI"/>
          <w:color w:val="000000"/>
          <w:sz w:val="20"/>
          <w:szCs w:val="20"/>
          <w:lang w:val="en-US"/>
        </w:rPr>
        <w:t>s</w:t>
      </w:r>
      <w:r w:rsidRPr="004E2F9E">
        <w:rPr>
          <w:rFonts w:ascii="Segoe UI" w:hAnsi="Segoe UI" w:cs="Segoe UI"/>
          <w:color w:val="000000"/>
          <w:sz w:val="20"/>
          <w:szCs w:val="20"/>
          <w:lang w:val="en-US"/>
        </w:rPr>
        <w:t xml:space="preserve"> but also</w:t>
      </w:r>
      <w:r>
        <w:rPr>
          <w:rFonts w:ascii="Segoe UI" w:hAnsi="Segoe UI" w:cs="Segoe UI"/>
          <w:color w:val="000000"/>
          <w:sz w:val="20"/>
          <w:szCs w:val="20"/>
          <w:lang w:val="en-US"/>
        </w:rPr>
        <w:t xml:space="preserve"> </w:t>
      </w:r>
      <w:r w:rsidRPr="004E2F9E">
        <w:rPr>
          <w:rFonts w:ascii="Segoe UI" w:hAnsi="Segoe UI" w:cs="Segoe UI"/>
          <w:color w:val="000000"/>
          <w:sz w:val="20"/>
          <w:szCs w:val="20"/>
          <w:lang w:val="en-US"/>
        </w:rPr>
        <w:t>from their own families</w:t>
      </w:r>
      <w:r>
        <w:rPr>
          <w:rFonts w:ascii="Segoe UI" w:hAnsi="Segoe UI" w:cs="Segoe UI"/>
          <w:color w:val="000000"/>
          <w:sz w:val="20"/>
          <w:szCs w:val="20"/>
          <w:lang w:val="en-US"/>
        </w:rPr>
        <w:t xml:space="preserve">, </w:t>
      </w:r>
      <w:r w:rsidRPr="004E2F9E">
        <w:rPr>
          <w:rFonts w:ascii="Segoe UI" w:hAnsi="Segoe UI" w:cs="Segoe UI"/>
          <w:color w:val="000000"/>
          <w:sz w:val="20"/>
          <w:szCs w:val="20"/>
          <w:lang w:val="en-US"/>
        </w:rPr>
        <w:t>c</w:t>
      </w:r>
      <w:r w:rsidRPr="00550612">
        <w:rPr>
          <w:rFonts w:ascii="Segoe UI" w:hAnsi="Segoe UI" w:cs="Segoe UI"/>
          <w:color w:val="000000"/>
          <w:sz w:val="20"/>
          <w:szCs w:val="20"/>
          <w:lang w:val="en-US"/>
        </w:rPr>
        <w:t>ommunities</w:t>
      </w:r>
      <w:r>
        <w:rPr>
          <w:rFonts w:ascii="Segoe UI" w:hAnsi="Segoe UI" w:cs="Segoe UI"/>
          <w:color w:val="000000"/>
          <w:sz w:val="20"/>
          <w:szCs w:val="20"/>
          <w:lang w:val="en-US"/>
        </w:rPr>
        <w:t>, and religious groups</w:t>
      </w:r>
      <w:r w:rsidRPr="00550612">
        <w:rPr>
          <w:rFonts w:ascii="Segoe UI" w:hAnsi="Segoe UI" w:cs="Segoe UI"/>
          <w:color w:val="000000"/>
          <w:sz w:val="20"/>
          <w:szCs w:val="20"/>
          <w:lang w:val="en-US"/>
        </w:rPr>
        <w:t>. T</w:t>
      </w:r>
      <w:r w:rsidRPr="004E2F9E">
        <w:rPr>
          <w:rFonts w:ascii="Segoe UI" w:hAnsi="Segoe UI" w:cs="Segoe UI"/>
          <w:color w:val="000000"/>
          <w:sz w:val="20"/>
          <w:szCs w:val="20"/>
          <w:lang w:val="en-US"/>
        </w:rPr>
        <w:t xml:space="preserve">hey usually face </w:t>
      </w:r>
      <w:r w:rsidRPr="00550612">
        <w:rPr>
          <w:rFonts w:ascii="Segoe UI" w:hAnsi="Segoe UI" w:cs="Segoe UI"/>
          <w:color w:val="000000"/>
          <w:sz w:val="20"/>
          <w:szCs w:val="20"/>
          <w:lang w:val="en-US"/>
        </w:rPr>
        <w:t xml:space="preserve">social </w:t>
      </w:r>
      <w:r w:rsidRPr="004E2F9E">
        <w:rPr>
          <w:rFonts w:ascii="Segoe UI" w:hAnsi="Segoe UI" w:cs="Segoe UI"/>
          <w:color w:val="000000"/>
          <w:sz w:val="20"/>
          <w:szCs w:val="20"/>
          <w:lang w:val="en-US"/>
        </w:rPr>
        <w:t xml:space="preserve">sanctions </w:t>
      </w:r>
      <w:r w:rsidRPr="00550612">
        <w:rPr>
          <w:rFonts w:ascii="Segoe UI" w:hAnsi="Segoe UI" w:cs="Segoe UI"/>
          <w:color w:val="000000"/>
          <w:sz w:val="20"/>
          <w:szCs w:val="20"/>
          <w:lang w:val="en-US"/>
        </w:rPr>
        <w:t>for their SOGIESC, being</w:t>
      </w:r>
      <w:r w:rsidRPr="004E2F9E">
        <w:rPr>
          <w:rFonts w:ascii="Segoe UI" w:hAnsi="Segoe UI" w:cs="Segoe UI"/>
          <w:color w:val="000000"/>
          <w:sz w:val="20"/>
          <w:szCs w:val="20"/>
          <w:lang w:val="en-US"/>
        </w:rPr>
        <w:t xml:space="preserve"> subjected to forced labor</w:t>
      </w:r>
      <w:r w:rsidRPr="00550612">
        <w:rPr>
          <w:rFonts w:ascii="Segoe UI" w:hAnsi="Segoe UI" w:cs="Segoe UI"/>
          <w:color w:val="000000"/>
          <w:sz w:val="20"/>
          <w:szCs w:val="20"/>
          <w:lang w:val="en-US"/>
        </w:rPr>
        <w:t>, permanent exile, land dispossession, forced marriages, corrective rapes</w:t>
      </w:r>
      <w:r>
        <w:rPr>
          <w:rFonts w:ascii="Segoe UI" w:hAnsi="Segoe UI" w:cs="Segoe UI"/>
          <w:color w:val="000000"/>
          <w:sz w:val="20"/>
          <w:szCs w:val="20"/>
          <w:lang w:val="en-US"/>
        </w:rPr>
        <w:t>,</w:t>
      </w:r>
      <w:r w:rsidRPr="00550612">
        <w:rPr>
          <w:rFonts w:ascii="Segoe UI" w:hAnsi="Segoe UI" w:cs="Segoe UI"/>
          <w:color w:val="000000"/>
          <w:sz w:val="20"/>
          <w:szCs w:val="20"/>
          <w:lang w:val="en-US"/>
        </w:rPr>
        <w:t xml:space="preserve"> and ultimately hate crimes. Many </w:t>
      </w:r>
      <w:r w:rsidRPr="00550612">
        <w:rPr>
          <w:rFonts w:ascii="Segoe UI" w:hAnsi="Segoe UI" w:cs="Segoe UI"/>
          <w:color w:val="000000" w:themeColor="text1"/>
          <w:sz w:val="20"/>
          <w:szCs w:val="20"/>
          <w:shd w:val="clear" w:color="auto" w:fill="FFFFFF"/>
          <w:lang w:val="en-US"/>
        </w:rPr>
        <w:t>LBT</w:t>
      </w:r>
      <w:r>
        <w:rPr>
          <w:rFonts w:ascii="Segoe UI" w:hAnsi="Segoe UI" w:cs="Segoe UI"/>
          <w:color w:val="000000" w:themeColor="text1"/>
          <w:sz w:val="20"/>
          <w:szCs w:val="20"/>
          <w:shd w:val="clear" w:color="auto" w:fill="FFFFFF"/>
          <w:lang w:val="en-US"/>
        </w:rPr>
        <w:t>I</w:t>
      </w:r>
      <w:r w:rsidRPr="00550612">
        <w:rPr>
          <w:rFonts w:ascii="Segoe UI" w:hAnsi="Segoe UI" w:cs="Segoe UI"/>
          <w:color w:val="000000" w:themeColor="text1"/>
          <w:sz w:val="20"/>
          <w:szCs w:val="20"/>
          <w:shd w:val="clear" w:color="auto" w:fill="FFFFFF"/>
          <w:lang w:val="en-US"/>
        </w:rPr>
        <w:t>+ indigenous women and girls experience more risks for poor physical health and social-emotional wellbeing, placing them at a disadvantage to enjoying their rights on an equal basis with indigenous and non-indigenous</w:t>
      </w:r>
      <w:r>
        <w:rPr>
          <w:rFonts w:ascii="Segoe UI" w:hAnsi="Segoe UI" w:cs="Segoe UI"/>
          <w:color w:val="000000" w:themeColor="text1"/>
          <w:sz w:val="20"/>
          <w:szCs w:val="20"/>
          <w:shd w:val="clear" w:color="auto" w:fill="FFFFFF"/>
          <w:lang w:val="en-US"/>
        </w:rPr>
        <w:t>, non-LBTI</w:t>
      </w:r>
      <w:r w:rsidRPr="00550612">
        <w:rPr>
          <w:rFonts w:ascii="Segoe UI" w:hAnsi="Segoe UI" w:cs="Segoe UI"/>
          <w:color w:val="000000" w:themeColor="text1"/>
          <w:sz w:val="20"/>
          <w:szCs w:val="20"/>
          <w:shd w:val="clear" w:color="auto" w:fill="FFFFFF"/>
          <w:lang w:val="en-US"/>
        </w:rPr>
        <w:t xml:space="preserve"> men and women, but also with non-indigenous gender diverse women and persons.</w:t>
      </w:r>
      <w:r w:rsidRPr="00550612">
        <w:rPr>
          <w:rFonts w:ascii="Segoe UI" w:hAnsi="Segoe UI" w:cs="Segoe UI"/>
          <w:sz w:val="20"/>
          <w:szCs w:val="20"/>
          <w:lang w:val="en-US"/>
        </w:rPr>
        <w:t xml:space="preserve"> </w:t>
      </w:r>
    </w:p>
    <w:p w:rsidR="009D5E02" w:rsidRDefault="009D5E02" w:rsidP="009D5E02">
      <w:pPr>
        <w:autoSpaceDE w:val="0"/>
        <w:autoSpaceDN w:val="0"/>
        <w:adjustRightInd w:val="0"/>
        <w:spacing w:after="0" w:line="240" w:lineRule="auto"/>
        <w:jc w:val="both"/>
        <w:rPr>
          <w:rFonts w:ascii="Segoe UI" w:hAnsi="Segoe UI" w:cs="Segoe UI"/>
          <w:sz w:val="20"/>
          <w:szCs w:val="20"/>
          <w:lang w:val="en-US"/>
        </w:rPr>
      </w:pPr>
    </w:p>
    <w:p w:rsidR="009D5E02" w:rsidRPr="00E1037D" w:rsidRDefault="009D5E02" w:rsidP="009D5E02">
      <w:pPr>
        <w:pStyle w:val="NormalWeb"/>
        <w:spacing w:before="0" w:beforeAutospacing="0" w:after="0" w:afterAutospacing="0"/>
        <w:jc w:val="both"/>
        <w:textAlignment w:val="baseline"/>
        <w:rPr>
          <w:rFonts w:ascii="Segoe UI" w:hAnsi="Segoe UI" w:cs="Segoe UI"/>
          <w:color w:val="000000"/>
          <w:sz w:val="20"/>
          <w:szCs w:val="20"/>
          <w:lang w:val="en-US"/>
        </w:rPr>
      </w:pPr>
      <w:r w:rsidRPr="00550612">
        <w:rPr>
          <w:rFonts w:ascii="Segoe UI" w:eastAsiaTheme="minorHAnsi" w:hAnsi="Segoe UI" w:cs="Segoe UI"/>
          <w:color w:val="000000"/>
          <w:sz w:val="20"/>
          <w:szCs w:val="20"/>
          <w:lang w:val="en-US" w:eastAsia="en-US"/>
        </w:rPr>
        <w:t>ILGA and GIN s</w:t>
      </w:r>
      <w:r w:rsidRPr="00550612">
        <w:rPr>
          <w:rFonts w:ascii="Segoe UI" w:hAnsi="Segoe UI" w:cs="Segoe UI"/>
          <w:color w:val="000000"/>
          <w:sz w:val="20"/>
          <w:szCs w:val="20"/>
          <w:lang w:val="en-US"/>
        </w:rPr>
        <w:t>upport the idea th</w:t>
      </w:r>
      <w:r>
        <w:rPr>
          <w:rFonts w:ascii="Segoe UI" w:hAnsi="Segoe UI" w:cs="Segoe UI"/>
          <w:color w:val="000000"/>
          <w:sz w:val="20"/>
          <w:szCs w:val="20"/>
          <w:lang w:val="en-US"/>
        </w:rPr>
        <w:t>at any discussion around</w:t>
      </w:r>
      <w:r w:rsidRPr="00550612">
        <w:rPr>
          <w:rFonts w:ascii="Segoe UI" w:hAnsi="Segoe UI" w:cs="Segoe UI"/>
          <w:color w:val="000000"/>
          <w:sz w:val="20"/>
          <w:szCs w:val="20"/>
          <w:lang w:val="en-US"/>
        </w:rPr>
        <w:t xml:space="preserve"> </w:t>
      </w:r>
      <w:r>
        <w:rPr>
          <w:rFonts w:ascii="Segoe UI" w:hAnsi="Segoe UI" w:cs="Segoe UI"/>
          <w:color w:val="000000"/>
          <w:sz w:val="20"/>
          <w:szCs w:val="20"/>
          <w:lang w:val="en-US"/>
        </w:rPr>
        <w:t>e</w:t>
      </w:r>
      <w:r w:rsidRPr="00550612">
        <w:rPr>
          <w:rFonts w:ascii="Segoe UI" w:hAnsi="Segoe UI" w:cs="Segoe UI"/>
          <w:color w:val="000000"/>
          <w:sz w:val="20"/>
          <w:szCs w:val="20"/>
          <w:lang w:val="en-US"/>
        </w:rPr>
        <w:t xml:space="preserve">quality and non-discrimination </w:t>
      </w:r>
      <w:r>
        <w:rPr>
          <w:rFonts w:ascii="Segoe UI" w:hAnsi="Segoe UI" w:cs="Segoe UI"/>
          <w:color w:val="000000"/>
          <w:sz w:val="20"/>
          <w:szCs w:val="20"/>
          <w:lang w:val="en-US"/>
        </w:rPr>
        <w:t xml:space="preserve">towards </w:t>
      </w:r>
      <w:r w:rsidRPr="00550612">
        <w:rPr>
          <w:rFonts w:ascii="Segoe UI" w:hAnsi="Segoe UI" w:cs="Segoe UI"/>
          <w:color w:val="000000"/>
          <w:sz w:val="20"/>
          <w:szCs w:val="20"/>
          <w:lang w:val="en-US"/>
        </w:rPr>
        <w:t xml:space="preserve">indigenous women and girls must also emphasize the importance of understanding </w:t>
      </w:r>
      <w:r>
        <w:rPr>
          <w:rFonts w:ascii="Segoe UI" w:hAnsi="Segoe UI" w:cs="Segoe UI"/>
          <w:color w:val="000000"/>
          <w:sz w:val="20"/>
          <w:szCs w:val="20"/>
          <w:lang w:val="en-US"/>
        </w:rPr>
        <w:t xml:space="preserve">systemic influences rooted in </w:t>
      </w:r>
      <w:r w:rsidRPr="00550612">
        <w:rPr>
          <w:rFonts w:ascii="Segoe UI" w:hAnsi="Segoe UI" w:cs="Segoe UI"/>
          <w:color w:val="000000"/>
          <w:sz w:val="20"/>
          <w:szCs w:val="20"/>
          <w:lang w:val="en-US"/>
        </w:rPr>
        <w:t xml:space="preserve">converging colonial and religious influences that </w:t>
      </w:r>
      <w:r>
        <w:rPr>
          <w:rFonts w:ascii="Segoe UI" w:hAnsi="Segoe UI" w:cs="Segoe UI"/>
          <w:color w:val="000000"/>
          <w:sz w:val="20"/>
          <w:szCs w:val="20"/>
          <w:lang w:val="en-US"/>
        </w:rPr>
        <w:t xml:space="preserve">continue to </w:t>
      </w:r>
      <w:r w:rsidRPr="00550612">
        <w:rPr>
          <w:rFonts w:ascii="Segoe UI" w:hAnsi="Segoe UI" w:cs="Segoe UI"/>
          <w:color w:val="000000"/>
          <w:sz w:val="20"/>
          <w:szCs w:val="20"/>
          <w:lang w:val="en-US"/>
        </w:rPr>
        <w:t>impact the lives of LBTI+ women and girls coming from indigenous communities across the globe</w:t>
      </w:r>
      <w:r>
        <w:rPr>
          <w:rFonts w:ascii="Segoe UI" w:hAnsi="Segoe UI" w:cs="Segoe UI"/>
          <w:color w:val="000000"/>
          <w:sz w:val="20"/>
          <w:szCs w:val="20"/>
          <w:lang w:val="en-US"/>
        </w:rPr>
        <w:t xml:space="preserve"> today</w:t>
      </w:r>
      <w:r w:rsidRPr="00550612">
        <w:rPr>
          <w:rFonts w:ascii="Segoe UI" w:hAnsi="Segoe UI" w:cs="Segoe UI"/>
          <w:color w:val="000000"/>
          <w:sz w:val="20"/>
          <w:szCs w:val="20"/>
          <w:lang w:val="en-US"/>
        </w:rPr>
        <w:t>.</w:t>
      </w:r>
      <w:r>
        <w:rPr>
          <w:lang w:val="en-US"/>
        </w:rPr>
        <w:t xml:space="preserve"> </w:t>
      </w:r>
      <w:r>
        <w:rPr>
          <w:rFonts w:ascii="Segoe UI" w:hAnsi="Segoe UI" w:cs="Segoe UI"/>
          <w:color w:val="000000"/>
          <w:sz w:val="20"/>
          <w:szCs w:val="20"/>
          <w:lang w:val="en-US"/>
        </w:rPr>
        <w:t xml:space="preserve">These historical trends resulted in </w:t>
      </w:r>
      <w:r w:rsidRPr="00C208BE">
        <w:rPr>
          <w:rFonts w:ascii="Segoe UI" w:hAnsi="Segoe UI" w:cs="Segoe UI"/>
          <w:color w:val="000000"/>
          <w:sz w:val="20"/>
          <w:szCs w:val="20"/>
          <w:lang w:val="en-US"/>
        </w:rPr>
        <w:t>the erasure of</w:t>
      </w:r>
      <w:r>
        <w:rPr>
          <w:rFonts w:ascii="Segoe UI" w:hAnsi="Segoe UI" w:cs="Segoe UI"/>
          <w:color w:val="000000"/>
          <w:sz w:val="20"/>
          <w:szCs w:val="20"/>
          <w:lang w:val="en-US"/>
        </w:rPr>
        <w:t xml:space="preserve"> indigenous</w:t>
      </w:r>
      <w:r w:rsidRPr="00C208BE">
        <w:rPr>
          <w:rFonts w:ascii="Segoe UI" w:hAnsi="Segoe UI" w:cs="Segoe UI"/>
          <w:color w:val="000000"/>
          <w:sz w:val="20"/>
          <w:szCs w:val="20"/>
          <w:lang w:val="en-US"/>
        </w:rPr>
        <w:t xml:space="preserve"> LBT</w:t>
      </w:r>
      <w:r>
        <w:rPr>
          <w:rFonts w:ascii="Segoe UI" w:hAnsi="Segoe UI" w:cs="Segoe UI"/>
          <w:color w:val="000000"/>
          <w:sz w:val="20"/>
          <w:szCs w:val="20"/>
          <w:lang w:val="en-US"/>
        </w:rPr>
        <w:t>I</w:t>
      </w:r>
      <w:r w:rsidRPr="00C208BE">
        <w:rPr>
          <w:rFonts w:ascii="Segoe UI" w:hAnsi="Segoe UI" w:cs="Segoe UI"/>
          <w:color w:val="000000"/>
          <w:sz w:val="20"/>
          <w:szCs w:val="20"/>
          <w:lang w:val="en-US"/>
        </w:rPr>
        <w:t>+ women and girl</w:t>
      </w:r>
      <w:r>
        <w:rPr>
          <w:rFonts w:ascii="Segoe UI" w:hAnsi="Segoe UI" w:cs="Segoe UI"/>
          <w:color w:val="000000"/>
          <w:sz w:val="20"/>
          <w:szCs w:val="20"/>
          <w:lang w:val="en-US"/>
        </w:rPr>
        <w:t>'</w:t>
      </w:r>
      <w:r w:rsidRPr="00C208BE">
        <w:rPr>
          <w:rFonts w:ascii="Segoe UI" w:hAnsi="Segoe UI" w:cs="Segoe UI"/>
          <w:color w:val="000000"/>
          <w:sz w:val="20"/>
          <w:szCs w:val="20"/>
          <w:lang w:val="en-US"/>
        </w:rPr>
        <w:t>s inclusive traditions</w:t>
      </w:r>
      <w:r>
        <w:rPr>
          <w:rFonts w:ascii="Segoe UI" w:hAnsi="Segoe UI" w:cs="Segoe UI"/>
          <w:color w:val="000000"/>
          <w:sz w:val="20"/>
          <w:szCs w:val="20"/>
          <w:lang w:val="en-US"/>
        </w:rPr>
        <w:t>, cultural identities, and spiritualties</w:t>
      </w:r>
      <w:r w:rsidRPr="00C208BE">
        <w:rPr>
          <w:rFonts w:ascii="Segoe UI" w:hAnsi="Segoe UI" w:cs="Segoe UI"/>
          <w:color w:val="000000"/>
          <w:sz w:val="20"/>
          <w:szCs w:val="20"/>
          <w:lang w:val="en-US"/>
        </w:rPr>
        <w:t xml:space="preserve"> by settlers eager to control populations and extract</w:t>
      </w:r>
      <w:r>
        <w:rPr>
          <w:rFonts w:ascii="Segoe UI" w:hAnsi="Segoe UI" w:cs="Segoe UI"/>
          <w:color w:val="000000"/>
          <w:sz w:val="20"/>
          <w:szCs w:val="20"/>
          <w:lang w:val="en-US"/>
        </w:rPr>
        <w:t xml:space="preserve"> lands and</w:t>
      </w:r>
      <w:r w:rsidRPr="00C208BE">
        <w:rPr>
          <w:rFonts w:ascii="Segoe UI" w:hAnsi="Segoe UI" w:cs="Segoe UI"/>
          <w:color w:val="000000"/>
          <w:sz w:val="20"/>
          <w:szCs w:val="20"/>
          <w:lang w:val="en-US"/>
        </w:rPr>
        <w:t xml:space="preserve"> resources from </w:t>
      </w:r>
      <w:r>
        <w:rPr>
          <w:rFonts w:ascii="Segoe UI" w:hAnsi="Segoe UI" w:cs="Segoe UI"/>
          <w:color w:val="000000"/>
          <w:sz w:val="20"/>
          <w:szCs w:val="20"/>
          <w:lang w:val="en-US"/>
        </w:rPr>
        <w:t>their communities. We</w:t>
      </w:r>
      <w:r w:rsidRPr="00550612">
        <w:rPr>
          <w:rFonts w:ascii="Segoe UI" w:hAnsi="Segoe UI" w:cs="Segoe UI"/>
          <w:color w:val="000000"/>
          <w:sz w:val="20"/>
          <w:szCs w:val="20"/>
          <w:lang w:val="en-US"/>
        </w:rPr>
        <w:t xml:space="preserve"> highlight the importance of considering the structural discrimination deeply embedded in histories of </w:t>
      </w:r>
      <w:r>
        <w:rPr>
          <w:rFonts w:ascii="Segoe UI" w:hAnsi="Segoe UI" w:cs="Segoe UI"/>
          <w:color w:val="000000"/>
          <w:sz w:val="20"/>
          <w:szCs w:val="20"/>
          <w:lang w:val="en-US"/>
        </w:rPr>
        <w:t xml:space="preserve">institutionalized </w:t>
      </w:r>
      <w:r w:rsidRPr="00550612">
        <w:rPr>
          <w:rFonts w:ascii="Segoe UI" w:hAnsi="Segoe UI" w:cs="Segoe UI"/>
          <w:color w:val="000000"/>
          <w:sz w:val="20"/>
          <w:szCs w:val="20"/>
          <w:lang w:val="en-US"/>
        </w:rPr>
        <w:t>patriarchy, colonization, conquest</w:t>
      </w:r>
      <w:r>
        <w:rPr>
          <w:rFonts w:ascii="Segoe UI" w:hAnsi="Segoe UI" w:cs="Segoe UI"/>
          <w:color w:val="000000"/>
          <w:sz w:val="20"/>
          <w:szCs w:val="20"/>
          <w:lang w:val="en-US"/>
        </w:rPr>
        <w:t>,</w:t>
      </w:r>
      <w:r w:rsidRPr="00550612">
        <w:rPr>
          <w:rFonts w:ascii="Segoe UI" w:hAnsi="Segoe UI" w:cs="Segoe UI"/>
          <w:color w:val="000000"/>
          <w:sz w:val="20"/>
          <w:szCs w:val="20"/>
          <w:lang w:val="en-US"/>
        </w:rPr>
        <w:t xml:space="preserve"> and marginalization and invite the Committee to take into account distinct life experiences of LBTI+ indigenous</w:t>
      </w:r>
      <w:r>
        <w:rPr>
          <w:rFonts w:ascii="Segoe UI" w:hAnsi="Segoe UI" w:cs="Segoe UI"/>
          <w:color w:val="000000"/>
          <w:sz w:val="20"/>
          <w:szCs w:val="20"/>
          <w:lang w:val="en-US"/>
        </w:rPr>
        <w:t xml:space="preserve"> women and girls.</w:t>
      </w:r>
    </w:p>
    <w:p w:rsidR="009D5E02" w:rsidRPr="00550612" w:rsidRDefault="009D5E02" w:rsidP="009D5E02">
      <w:pPr>
        <w:pStyle w:val="NormalWeb"/>
        <w:spacing w:before="0" w:beforeAutospacing="0" w:after="0" w:afterAutospacing="0"/>
        <w:jc w:val="both"/>
        <w:textAlignment w:val="baseline"/>
        <w:rPr>
          <w:rFonts w:ascii="Segoe UI" w:eastAsiaTheme="minorHAnsi" w:hAnsi="Segoe UI" w:cs="Segoe UI"/>
          <w:sz w:val="22"/>
          <w:szCs w:val="22"/>
          <w:lang w:val="en-US" w:eastAsia="en-US"/>
        </w:rPr>
      </w:pPr>
    </w:p>
    <w:p w:rsidR="009D5E02" w:rsidRDefault="009D5E02" w:rsidP="009D5E02">
      <w:pPr>
        <w:spacing w:after="0" w:line="240" w:lineRule="auto"/>
        <w:jc w:val="both"/>
        <w:textAlignment w:val="baseline"/>
        <w:rPr>
          <w:rFonts w:ascii="Segoe UI" w:eastAsia="Times New Roman" w:hAnsi="Segoe UI" w:cs="Segoe UI"/>
          <w:color w:val="000000"/>
          <w:sz w:val="20"/>
          <w:szCs w:val="20"/>
          <w:lang w:val="en-US" w:eastAsia="es-MX"/>
        </w:rPr>
      </w:pPr>
      <w:r w:rsidRPr="00E1037D">
        <w:rPr>
          <w:rFonts w:ascii="Segoe UI" w:hAnsi="Segoe UI" w:cs="Segoe UI"/>
          <w:sz w:val="20"/>
          <w:szCs w:val="20"/>
          <w:lang w:val="en-US"/>
        </w:rPr>
        <w:t xml:space="preserve">We recommend the Committee </w:t>
      </w:r>
      <w:r w:rsidRPr="00E1037D">
        <w:rPr>
          <w:rFonts w:ascii="Segoe UI" w:eastAsia="Times New Roman" w:hAnsi="Segoe UI" w:cs="Segoe UI"/>
          <w:bCs/>
          <w:color w:val="000000"/>
          <w:sz w:val="20"/>
          <w:szCs w:val="20"/>
          <w:lang w:val="en-US" w:eastAsia="es-MX"/>
        </w:rPr>
        <w:t xml:space="preserve">to </w:t>
      </w:r>
      <w:r w:rsidRPr="009B7187">
        <w:rPr>
          <w:rFonts w:ascii="Segoe UI" w:eastAsia="Times New Roman" w:hAnsi="Segoe UI" w:cs="Segoe UI"/>
          <w:bCs/>
          <w:color w:val="000000"/>
          <w:sz w:val="20"/>
          <w:szCs w:val="20"/>
          <w:lang w:val="en-US" w:eastAsia="es-MX"/>
        </w:rPr>
        <w:t>ensure an intersectional approach</w:t>
      </w:r>
      <w:r w:rsidRPr="009B7187">
        <w:rPr>
          <w:rFonts w:ascii="Segoe UI" w:eastAsia="Times New Roman" w:hAnsi="Segoe UI" w:cs="Segoe UI"/>
          <w:color w:val="000000"/>
          <w:sz w:val="20"/>
          <w:szCs w:val="20"/>
          <w:lang w:val="en-US" w:eastAsia="es-MX"/>
        </w:rPr>
        <w:t xml:space="preserve"> in</w:t>
      </w:r>
      <w:r w:rsidRPr="00E1037D">
        <w:rPr>
          <w:rFonts w:ascii="Segoe UI" w:eastAsia="Times New Roman" w:hAnsi="Segoe UI" w:cs="Segoe UI"/>
          <w:color w:val="000000"/>
          <w:sz w:val="20"/>
          <w:szCs w:val="20"/>
          <w:lang w:val="en-US" w:eastAsia="es-MX"/>
        </w:rPr>
        <w:t xml:space="preserve"> </w:t>
      </w:r>
      <w:r>
        <w:rPr>
          <w:rFonts w:ascii="Segoe UI" w:eastAsia="Times New Roman" w:hAnsi="Segoe UI" w:cs="Segoe UI"/>
          <w:color w:val="000000"/>
          <w:sz w:val="20"/>
          <w:szCs w:val="20"/>
          <w:lang w:val="en-US" w:eastAsia="es-MX"/>
        </w:rPr>
        <w:t>creating</w:t>
      </w:r>
      <w:r w:rsidRPr="009B7187">
        <w:rPr>
          <w:rFonts w:ascii="Segoe UI" w:eastAsia="Times New Roman" w:hAnsi="Segoe UI" w:cs="Segoe UI"/>
          <w:color w:val="000000"/>
          <w:sz w:val="20"/>
          <w:szCs w:val="20"/>
          <w:lang w:val="en-US" w:eastAsia="es-MX"/>
        </w:rPr>
        <w:t xml:space="preserve"> </w:t>
      </w:r>
      <w:r w:rsidRPr="00E1037D">
        <w:rPr>
          <w:rFonts w:ascii="Segoe UI" w:eastAsia="Times New Roman" w:hAnsi="Segoe UI" w:cs="Segoe UI"/>
          <w:color w:val="000000"/>
          <w:sz w:val="20"/>
          <w:szCs w:val="20"/>
          <w:lang w:val="en-US" w:eastAsia="es-MX"/>
        </w:rPr>
        <w:t xml:space="preserve">the General Recommendation </w:t>
      </w:r>
      <w:r w:rsidRPr="009B7187">
        <w:rPr>
          <w:rFonts w:ascii="Segoe UI" w:eastAsia="Times New Roman" w:hAnsi="Segoe UI" w:cs="Segoe UI"/>
          <w:color w:val="000000"/>
          <w:sz w:val="20"/>
          <w:szCs w:val="20"/>
          <w:lang w:val="en-US" w:eastAsia="es-MX"/>
        </w:rPr>
        <w:t xml:space="preserve">and specifically refer to </w:t>
      </w:r>
      <w:r w:rsidRPr="00E1037D">
        <w:rPr>
          <w:rFonts w:ascii="Segoe UI" w:eastAsia="Times New Roman" w:hAnsi="Segoe UI" w:cs="Segoe UI"/>
          <w:color w:val="000000"/>
          <w:sz w:val="20"/>
          <w:szCs w:val="20"/>
          <w:lang w:val="en-US" w:eastAsia="es-MX"/>
        </w:rPr>
        <w:t>"</w:t>
      </w:r>
      <w:r w:rsidRPr="009B7187">
        <w:rPr>
          <w:rFonts w:ascii="Segoe UI" w:eastAsia="Times New Roman" w:hAnsi="Segoe UI" w:cs="Segoe UI"/>
          <w:color w:val="000000"/>
          <w:sz w:val="20"/>
          <w:szCs w:val="20"/>
          <w:lang w:val="en-US" w:eastAsia="es-MX"/>
        </w:rPr>
        <w:t>LBT</w:t>
      </w:r>
      <w:r w:rsidRPr="00E1037D">
        <w:rPr>
          <w:rFonts w:ascii="Segoe UI" w:eastAsia="Times New Roman" w:hAnsi="Segoe UI" w:cs="Segoe UI"/>
          <w:color w:val="000000"/>
          <w:sz w:val="20"/>
          <w:szCs w:val="20"/>
          <w:lang w:val="en-US" w:eastAsia="es-MX"/>
        </w:rPr>
        <w:t>I+ women</w:t>
      </w:r>
      <w:r>
        <w:rPr>
          <w:rFonts w:ascii="Segoe UI" w:eastAsia="Times New Roman" w:hAnsi="Segoe UI" w:cs="Segoe UI"/>
          <w:color w:val="000000"/>
          <w:sz w:val="20"/>
          <w:szCs w:val="20"/>
          <w:lang w:val="en-US" w:eastAsia="es-MX"/>
        </w:rPr>
        <w:t>,"</w:t>
      </w:r>
      <w:r w:rsidRPr="00E1037D">
        <w:rPr>
          <w:rFonts w:ascii="Segoe UI" w:eastAsia="Times New Roman" w:hAnsi="Segoe UI" w:cs="Segoe UI"/>
          <w:color w:val="000000"/>
          <w:sz w:val="20"/>
          <w:szCs w:val="20"/>
          <w:lang w:val="en-US" w:eastAsia="es-MX"/>
        </w:rPr>
        <w:t xml:space="preserve"> </w:t>
      </w:r>
      <w:r w:rsidRPr="009B7187">
        <w:rPr>
          <w:rFonts w:ascii="Segoe UI" w:eastAsia="Times New Roman" w:hAnsi="Segoe UI" w:cs="Segoe UI"/>
          <w:color w:val="000000"/>
          <w:sz w:val="20"/>
          <w:szCs w:val="20"/>
          <w:lang w:val="en-US" w:eastAsia="es-MX"/>
        </w:rPr>
        <w:t>explicitly address</w:t>
      </w:r>
      <w:r w:rsidRPr="00E1037D">
        <w:rPr>
          <w:rFonts w:ascii="Segoe UI" w:eastAsia="Times New Roman" w:hAnsi="Segoe UI" w:cs="Segoe UI"/>
          <w:color w:val="000000"/>
          <w:sz w:val="20"/>
          <w:szCs w:val="20"/>
          <w:lang w:val="en-US" w:eastAsia="es-MX"/>
        </w:rPr>
        <w:t>ing</w:t>
      </w:r>
      <w:r w:rsidRPr="009B7187">
        <w:rPr>
          <w:rFonts w:ascii="Segoe UI" w:eastAsia="Times New Roman" w:hAnsi="Segoe UI" w:cs="Segoe UI"/>
          <w:color w:val="000000"/>
          <w:sz w:val="20"/>
          <w:szCs w:val="20"/>
          <w:lang w:val="en-US" w:eastAsia="es-MX"/>
        </w:rPr>
        <w:t xml:space="preserve"> their </w:t>
      </w:r>
      <w:r>
        <w:rPr>
          <w:rFonts w:ascii="Segoe UI" w:eastAsia="Times New Roman" w:hAnsi="Segoe UI" w:cs="Segoe UI"/>
          <w:color w:val="000000"/>
          <w:sz w:val="20"/>
          <w:szCs w:val="20"/>
          <w:lang w:val="en-US" w:eastAsia="es-MX"/>
        </w:rPr>
        <w:t>distinct</w:t>
      </w:r>
      <w:r w:rsidRPr="009B7187">
        <w:rPr>
          <w:rFonts w:ascii="Segoe UI" w:eastAsia="Times New Roman" w:hAnsi="Segoe UI" w:cs="Segoe UI"/>
          <w:color w:val="000000"/>
          <w:sz w:val="20"/>
          <w:szCs w:val="20"/>
          <w:lang w:val="en-US" w:eastAsia="es-MX"/>
        </w:rPr>
        <w:t xml:space="preserve"> needs and rights.</w:t>
      </w:r>
      <w:r w:rsidRPr="00E1037D">
        <w:rPr>
          <w:rFonts w:ascii="Segoe UI" w:eastAsia="Times New Roman" w:hAnsi="Segoe UI" w:cs="Segoe UI"/>
          <w:color w:val="000000"/>
          <w:sz w:val="20"/>
          <w:szCs w:val="20"/>
          <w:lang w:val="en-US" w:eastAsia="es-MX"/>
        </w:rPr>
        <w:t xml:space="preserve"> We also recommend the Committee </w:t>
      </w:r>
      <w:r w:rsidRPr="00E1037D">
        <w:rPr>
          <w:rFonts w:ascii="Segoe UI" w:hAnsi="Segoe UI" w:cs="Segoe UI"/>
          <w:sz w:val="20"/>
          <w:szCs w:val="20"/>
          <w:lang w:val="en-US"/>
        </w:rPr>
        <w:t xml:space="preserve">to </w:t>
      </w:r>
      <w:r w:rsidRPr="009B7187">
        <w:rPr>
          <w:rFonts w:ascii="Segoe UI" w:eastAsia="Times New Roman" w:hAnsi="Segoe UI" w:cs="Segoe UI"/>
          <w:bCs/>
          <w:color w:val="000000"/>
          <w:sz w:val="20"/>
          <w:szCs w:val="20"/>
          <w:lang w:val="en-US" w:eastAsia="es-MX"/>
        </w:rPr>
        <w:t>encourage</w:t>
      </w:r>
      <w:r w:rsidRPr="00E1037D">
        <w:rPr>
          <w:rFonts w:ascii="Segoe UI" w:eastAsia="Times New Roman" w:hAnsi="Segoe UI" w:cs="Segoe UI"/>
          <w:color w:val="000000"/>
          <w:sz w:val="20"/>
          <w:szCs w:val="20"/>
          <w:lang w:val="en-US" w:eastAsia="es-MX"/>
        </w:rPr>
        <w:t xml:space="preserve"> S</w:t>
      </w:r>
      <w:r w:rsidRPr="009B7187">
        <w:rPr>
          <w:rFonts w:ascii="Segoe UI" w:eastAsia="Times New Roman" w:hAnsi="Segoe UI" w:cs="Segoe UI"/>
          <w:color w:val="000000"/>
          <w:sz w:val="20"/>
          <w:szCs w:val="20"/>
          <w:lang w:val="en-US" w:eastAsia="es-MX"/>
        </w:rPr>
        <w:t>tates</w:t>
      </w:r>
      <w:r w:rsidRPr="00E1037D">
        <w:rPr>
          <w:rFonts w:ascii="Segoe UI" w:eastAsia="Times New Roman" w:hAnsi="Segoe UI" w:cs="Segoe UI"/>
          <w:color w:val="000000"/>
          <w:sz w:val="20"/>
          <w:szCs w:val="20"/>
          <w:lang w:val="en-US" w:eastAsia="es-MX"/>
        </w:rPr>
        <w:t xml:space="preserve"> to include</w:t>
      </w:r>
      <w:r w:rsidRPr="009B7187">
        <w:rPr>
          <w:rFonts w:ascii="Segoe UI" w:eastAsia="Times New Roman" w:hAnsi="Segoe UI" w:cs="Segoe UI"/>
          <w:color w:val="000000"/>
          <w:sz w:val="20"/>
          <w:szCs w:val="20"/>
          <w:lang w:val="en-US" w:eastAsia="es-MX"/>
        </w:rPr>
        <w:t xml:space="preserve"> specific reference</w:t>
      </w:r>
      <w:r w:rsidRPr="00E1037D">
        <w:rPr>
          <w:rFonts w:ascii="Segoe UI" w:eastAsia="Times New Roman" w:hAnsi="Segoe UI" w:cs="Segoe UI"/>
          <w:color w:val="000000"/>
          <w:sz w:val="20"/>
          <w:szCs w:val="20"/>
          <w:lang w:val="en-US" w:eastAsia="es-MX"/>
        </w:rPr>
        <w:t>s</w:t>
      </w:r>
      <w:r w:rsidRPr="009B7187">
        <w:rPr>
          <w:rFonts w:ascii="Segoe UI" w:eastAsia="Times New Roman" w:hAnsi="Segoe UI" w:cs="Segoe UI"/>
          <w:color w:val="000000"/>
          <w:sz w:val="20"/>
          <w:szCs w:val="20"/>
          <w:lang w:val="en-US" w:eastAsia="es-MX"/>
        </w:rPr>
        <w:t xml:space="preserve"> </w:t>
      </w:r>
      <w:r>
        <w:rPr>
          <w:rFonts w:ascii="Segoe UI" w:eastAsia="Times New Roman" w:hAnsi="Segoe UI" w:cs="Segoe UI"/>
          <w:color w:val="000000"/>
          <w:sz w:val="20"/>
          <w:szCs w:val="20"/>
          <w:lang w:val="en-US" w:eastAsia="es-MX"/>
        </w:rPr>
        <w:t>to</w:t>
      </w:r>
      <w:r w:rsidRPr="00E1037D">
        <w:rPr>
          <w:rFonts w:ascii="Segoe UI" w:eastAsia="Times New Roman" w:hAnsi="Segoe UI" w:cs="Segoe UI"/>
          <w:color w:val="000000"/>
          <w:sz w:val="20"/>
          <w:szCs w:val="20"/>
          <w:lang w:val="en-US" w:eastAsia="es-MX"/>
        </w:rPr>
        <w:t xml:space="preserve"> </w:t>
      </w:r>
      <w:r w:rsidRPr="009B7187">
        <w:rPr>
          <w:rFonts w:ascii="Segoe UI" w:eastAsia="Times New Roman" w:hAnsi="Segoe UI" w:cs="Segoe UI"/>
          <w:color w:val="000000"/>
          <w:sz w:val="20"/>
          <w:szCs w:val="20"/>
          <w:lang w:val="en-US" w:eastAsia="es-MX"/>
        </w:rPr>
        <w:t>the situation of LBT</w:t>
      </w:r>
      <w:r w:rsidRPr="00E1037D">
        <w:rPr>
          <w:rFonts w:ascii="Segoe UI" w:eastAsia="Times New Roman" w:hAnsi="Segoe UI" w:cs="Segoe UI"/>
          <w:color w:val="000000"/>
          <w:sz w:val="20"/>
          <w:szCs w:val="20"/>
          <w:lang w:val="en-US" w:eastAsia="es-MX"/>
        </w:rPr>
        <w:t>I+</w:t>
      </w:r>
      <w:r w:rsidRPr="009B7187">
        <w:rPr>
          <w:rFonts w:ascii="Segoe UI" w:eastAsia="Times New Roman" w:hAnsi="Segoe UI" w:cs="Segoe UI"/>
          <w:color w:val="000000"/>
          <w:sz w:val="20"/>
          <w:szCs w:val="20"/>
          <w:lang w:val="en-US" w:eastAsia="es-MX"/>
        </w:rPr>
        <w:t xml:space="preserve"> </w:t>
      </w:r>
      <w:r>
        <w:rPr>
          <w:rFonts w:ascii="Segoe UI" w:eastAsia="Times New Roman" w:hAnsi="Segoe UI" w:cs="Segoe UI"/>
          <w:color w:val="000000"/>
          <w:sz w:val="20"/>
          <w:szCs w:val="20"/>
          <w:lang w:val="en-US" w:eastAsia="es-MX"/>
        </w:rPr>
        <w:t xml:space="preserve">and/or indigenous </w:t>
      </w:r>
      <w:r w:rsidRPr="009B7187">
        <w:rPr>
          <w:rFonts w:ascii="Segoe UI" w:eastAsia="Times New Roman" w:hAnsi="Segoe UI" w:cs="Segoe UI"/>
          <w:color w:val="000000"/>
          <w:sz w:val="20"/>
          <w:szCs w:val="20"/>
          <w:lang w:val="en-US" w:eastAsia="es-MX"/>
        </w:rPr>
        <w:t xml:space="preserve">women </w:t>
      </w:r>
      <w:r w:rsidRPr="00E1037D">
        <w:rPr>
          <w:rFonts w:ascii="Segoe UI" w:eastAsia="Times New Roman" w:hAnsi="Segoe UI" w:cs="Segoe UI"/>
          <w:color w:val="000000"/>
          <w:sz w:val="20"/>
          <w:szCs w:val="20"/>
          <w:lang w:val="en-US" w:eastAsia="es-MX"/>
        </w:rPr>
        <w:t xml:space="preserve">in their reporting to the Committee and cooperate with all UN agencies and experts and ratify all human rights instruments relevant to the rights of LBTI+ indigenous women and girls. Finally, we recommend the promotion of dialogue with indigenous and religious leaders, </w:t>
      </w:r>
      <w:r w:rsidRPr="009B7187">
        <w:rPr>
          <w:rFonts w:ascii="Segoe UI" w:eastAsia="Times New Roman" w:hAnsi="Segoe UI" w:cs="Segoe UI"/>
          <w:color w:val="000000"/>
          <w:sz w:val="20"/>
          <w:szCs w:val="20"/>
          <w:lang w:val="en-US" w:eastAsia="es-MX"/>
        </w:rPr>
        <w:t>particularly in terms of sexuality and gender.</w:t>
      </w:r>
    </w:p>
    <w:p w:rsidR="009D5E02" w:rsidRDefault="009D5E02" w:rsidP="009D5E02">
      <w:pPr>
        <w:spacing w:after="0" w:line="240" w:lineRule="auto"/>
        <w:jc w:val="both"/>
        <w:textAlignment w:val="baseline"/>
        <w:rPr>
          <w:rFonts w:ascii="Segoe UI" w:eastAsia="Times New Roman" w:hAnsi="Segoe UI" w:cs="Segoe UI"/>
          <w:color w:val="000000"/>
          <w:sz w:val="20"/>
          <w:szCs w:val="20"/>
          <w:lang w:val="en-US" w:eastAsia="es-MX"/>
        </w:rPr>
      </w:pPr>
    </w:p>
    <w:p w:rsidR="009D5E02" w:rsidRPr="009B7187" w:rsidRDefault="009D5E02" w:rsidP="009D5E02">
      <w:pPr>
        <w:spacing w:after="0" w:line="240" w:lineRule="auto"/>
        <w:jc w:val="both"/>
        <w:textAlignment w:val="baseline"/>
        <w:rPr>
          <w:rFonts w:ascii="Segoe UI" w:eastAsia="Times New Roman" w:hAnsi="Segoe UI" w:cs="Segoe UI"/>
          <w:color w:val="000000"/>
          <w:sz w:val="20"/>
          <w:szCs w:val="20"/>
          <w:lang w:val="en-US" w:eastAsia="es-MX"/>
        </w:rPr>
      </w:pPr>
      <w:r>
        <w:rPr>
          <w:rFonts w:ascii="Segoe UI" w:eastAsia="Times New Roman" w:hAnsi="Segoe UI" w:cs="Segoe UI"/>
          <w:color w:val="000000"/>
          <w:sz w:val="20"/>
          <w:szCs w:val="20"/>
          <w:lang w:val="en-US" w:eastAsia="es-MX"/>
        </w:rPr>
        <w:t>Thank you for your attention.</w:t>
      </w:r>
    </w:p>
    <w:p w:rsidR="009D5E02" w:rsidRDefault="009D5E02" w:rsidP="009D5E02">
      <w:pPr>
        <w:spacing w:after="0" w:line="240" w:lineRule="auto"/>
        <w:textAlignment w:val="baseline"/>
        <w:rPr>
          <w:rFonts w:ascii="Times New Roman" w:eastAsia="Times New Roman" w:hAnsi="Times New Roman" w:cs="Times New Roman"/>
          <w:color w:val="000000"/>
          <w:lang w:val="en-US" w:eastAsia="es-MX"/>
        </w:rPr>
      </w:pPr>
    </w:p>
    <w:p w:rsidR="009D5E02" w:rsidRPr="009B7187" w:rsidRDefault="009D5E02" w:rsidP="009D5E02">
      <w:pPr>
        <w:spacing w:after="0" w:line="240" w:lineRule="auto"/>
        <w:textAlignment w:val="baseline"/>
        <w:rPr>
          <w:rFonts w:ascii="Times New Roman" w:eastAsia="Times New Roman" w:hAnsi="Times New Roman" w:cs="Times New Roman"/>
          <w:color w:val="000000"/>
          <w:lang w:val="en-US" w:eastAsia="es-MX"/>
        </w:rPr>
      </w:pPr>
    </w:p>
    <w:p w:rsidR="009D5E02" w:rsidRPr="00550612" w:rsidRDefault="009D5E02" w:rsidP="009D5E02">
      <w:pPr>
        <w:spacing w:after="0" w:line="240" w:lineRule="auto"/>
        <w:rPr>
          <w:rFonts w:ascii="Times New Roman" w:eastAsia="Times New Roman" w:hAnsi="Times New Roman" w:cs="Times New Roman"/>
          <w:sz w:val="24"/>
          <w:szCs w:val="24"/>
          <w:lang w:val="en-US" w:eastAsia="es-MX"/>
        </w:rPr>
      </w:pPr>
    </w:p>
    <w:p w:rsidR="00261F4E" w:rsidRPr="009D5E02" w:rsidRDefault="00261F4E">
      <w:pPr>
        <w:rPr>
          <w:lang w:val="en-US"/>
        </w:rPr>
      </w:pPr>
    </w:p>
    <w:sectPr w:rsidR="00261F4E" w:rsidRPr="009D5E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2E" w:rsidRDefault="003A2C2E" w:rsidP="009D5E02">
      <w:pPr>
        <w:spacing w:after="0" w:line="240" w:lineRule="auto"/>
      </w:pPr>
      <w:r>
        <w:separator/>
      </w:r>
    </w:p>
  </w:endnote>
  <w:endnote w:type="continuationSeparator" w:id="0">
    <w:p w:rsidR="003A2C2E" w:rsidRDefault="003A2C2E" w:rsidP="009D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2E" w:rsidRDefault="003A2C2E" w:rsidP="009D5E02">
      <w:pPr>
        <w:spacing w:after="0" w:line="240" w:lineRule="auto"/>
      </w:pPr>
      <w:r>
        <w:separator/>
      </w:r>
    </w:p>
  </w:footnote>
  <w:footnote w:type="continuationSeparator" w:id="0">
    <w:p w:rsidR="003A2C2E" w:rsidRDefault="003A2C2E" w:rsidP="009D5E02">
      <w:pPr>
        <w:spacing w:after="0" w:line="240" w:lineRule="auto"/>
      </w:pPr>
      <w:r>
        <w:continuationSeparator/>
      </w:r>
    </w:p>
  </w:footnote>
  <w:footnote w:id="1">
    <w:p w:rsidR="009D5E02" w:rsidRPr="00E84FEA" w:rsidRDefault="009D5E02" w:rsidP="009D5E02">
      <w:pPr>
        <w:pStyle w:val="Textonotapie"/>
        <w:jc w:val="both"/>
        <w:rPr>
          <w:rFonts w:ascii="Segoe UI" w:hAnsi="Segoe UI" w:cs="Segoe UI"/>
          <w:sz w:val="18"/>
          <w:szCs w:val="18"/>
          <w:lang w:val="en-US"/>
        </w:rPr>
      </w:pPr>
      <w:r>
        <w:rPr>
          <w:rStyle w:val="Refdenotaalpie"/>
        </w:rPr>
        <w:footnoteRef/>
      </w:r>
      <w:r w:rsidRPr="009F56BC">
        <w:rPr>
          <w:lang w:val="en-US"/>
        </w:rPr>
        <w:t xml:space="preserve"> </w:t>
      </w:r>
      <w:r w:rsidRPr="004E2F9E">
        <w:rPr>
          <w:rFonts w:ascii="Segoe UI" w:hAnsi="Segoe UI" w:cs="Segoe UI"/>
          <w:color w:val="000000"/>
          <w:sz w:val="18"/>
          <w:szCs w:val="18"/>
          <w:lang w:val="en-US"/>
        </w:rPr>
        <w:t>This statement was prepared in consultatio</w:t>
      </w:r>
      <w:r w:rsidRPr="00E84FEA">
        <w:rPr>
          <w:rFonts w:ascii="Segoe UI" w:hAnsi="Segoe UI" w:cs="Segoe UI"/>
          <w:color w:val="000000"/>
          <w:sz w:val="18"/>
          <w:szCs w:val="18"/>
          <w:lang w:val="en-US"/>
        </w:rPr>
        <w:t xml:space="preserve">n with Mano Diversa Bolivia, the </w:t>
      </w:r>
      <w:r w:rsidRPr="004E2F9E">
        <w:rPr>
          <w:rFonts w:ascii="Segoe UI" w:hAnsi="Segoe UI" w:cs="Segoe UI"/>
          <w:color w:val="000000"/>
          <w:sz w:val="18"/>
          <w:szCs w:val="18"/>
          <w:lang w:val="en-US"/>
        </w:rPr>
        <w:t>trans indigenous women from the Embera Chamí and Katío community of Santuario, Colombia.</w:t>
      </w:r>
      <w:r w:rsidRPr="00E84FEA">
        <w:rPr>
          <w:rFonts w:ascii="Segoe UI" w:hAnsi="Segoe UI" w:cs="Segoe UI"/>
          <w:color w:val="000000"/>
          <w:sz w:val="18"/>
          <w:szCs w:val="18"/>
          <w:lang w:val="en-US"/>
        </w:rPr>
        <w:t xml:space="preserve">, and the different </w:t>
      </w:r>
      <w:r>
        <w:rPr>
          <w:rFonts w:ascii="Segoe UI" w:hAnsi="Segoe UI" w:cs="Segoe UI"/>
          <w:color w:val="000000"/>
          <w:sz w:val="18"/>
          <w:szCs w:val="18"/>
          <w:lang w:val="en-US"/>
        </w:rPr>
        <w:t xml:space="preserve">member </w:t>
      </w:r>
      <w:r w:rsidRPr="00E84FEA">
        <w:rPr>
          <w:rFonts w:ascii="Segoe UI" w:hAnsi="Segoe UI" w:cs="Segoe UI"/>
          <w:color w:val="000000"/>
          <w:sz w:val="18"/>
          <w:szCs w:val="18"/>
          <w:lang w:val="en-US"/>
        </w:rPr>
        <w:t xml:space="preserve">organizations that are part of the Global Interfaith Network </w:t>
      </w:r>
      <w:r>
        <w:rPr>
          <w:rFonts w:ascii="Segoe UI" w:hAnsi="Segoe UI" w:cs="Segoe UI"/>
          <w:color w:val="000000"/>
          <w:sz w:val="18"/>
          <w:szCs w:val="18"/>
          <w:lang w:val="en-US"/>
        </w:rPr>
        <w:t xml:space="preserve">for People of All Sexes, Sexual Orientations, Gender Identities and Expressions </w:t>
      </w:r>
      <w:r w:rsidRPr="00E84FEA">
        <w:rPr>
          <w:rFonts w:ascii="Segoe UI" w:hAnsi="Segoe UI" w:cs="Segoe UI"/>
          <w:color w:val="000000"/>
          <w:sz w:val="18"/>
          <w:szCs w:val="18"/>
          <w:lang w:val="en-US"/>
        </w:rPr>
        <w:t>(GIN</w:t>
      </w:r>
      <w:r>
        <w:rPr>
          <w:rFonts w:ascii="Segoe UI" w:hAnsi="Segoe UI" w:cs="Segoe UI"/>
          <w:color w:val="000000"/>
          <w:sz w:val="18"/>
          <w:szCs w:val="18"/>
          <w:lang w:val="en-US"/>
        </w:rPr>
        <w:t>-SSOGIE</w:t>
      </w:r>
      <w:r w:rsidRPr="00E84FEA">
        <w:rPr>
          <w:rFonts w:ascii="Segoe UI" w:hAnsi="Segoe UI" w:cs="Segoe UI"/>
          <w:color w:val="000000"/>
          <w:sz w:val="18"/>
          <w:szCs w:val="18"/>
          <w:lang w:val="en-US"/>
        </w:rPr>
        <w:t>)</w:t>
      </w:r>
    </w:p>
  </w:footnote>
  <w:footnote w:id="2">
    <w:p w:rsidR="009D5E02" w:rsidRPr="00E84FEA" w:rsidRDefault="009D5E02" w:rsidP="009D5E02">
      <w:pPr>
        <w:pStyle w:val="Textonotapie"/>
        <w:jc w:val="both"/>
        <w:rPr>
          <w:rFonts w:ascii="Segoe UI" w:hAnsi="Segoe UI" w:cs="Segoe UI"/>
          <w:sz w:val="18"/>
          <w:szCs w:val="18"/>
          <w:lang w:val="en-US"/>
        </w:rPr>
      </w:pPr>
      <w:r w:rsidRPr="00E84FEA">
        <w:rPr>
          <w:rStyle w:val="Refdenotaalpie"/>
          <w:rFonts w:ascii="Segoe UI" w:hAnsi="Segoe UI" w:cs="Segoe UI"/>
          <w:sz w:val="18"/>
          <w:szCs w:val="18"/>
        </w:rPr>
        <w:footnoteRef/>
      </w:r>
      <w:r w:rsidRPr="00E84FEA">
        <w:rPr>
          <w:rFonts w:ascii="Segoe UI" w:hAnsi="Segoe UI" w:cs="Segoe UI"/>
          <w:sz w:val="18"/>
          <w:szCs w:val="18"/>
          <w:lang w:val="en-US"/>
        </w:rPr>
        <w:t xml:space="preserve"> </w:t>
      </w:r>
      <w:r w:rsidRPr="00E84FEA">
        <w:rPr>
          <w:rFonts w:ascii="Segoe UI" w:hAnsi="Segoe UI" w:cs="Segoe UI"/>
          <w:color w:val="000000"/>
          <w:sz w:val="18"/>
          <w:szCs w:val="18"/>
          <w:lang w:val="en-US"/>
        </w:rPr>
        <w:t>General recommendation No. 21 on Equality in Marriage and Family Relations (adopted at the Thirteenth Session of the Committee on the Elimination of Discrimination against Women, in 1994, and contained in Document A/49/38)</w:t>
      </w:r>
    </w:p>
  </w:footnote>
  <w:footnote w:id="3">
    <w:p w:rsidR="009D5E02" w:rsidRPr="00C208BE" w:rsidRDefault="009D5E02" w:rsidP="009D5E02">
      <w:pPr>
        <w:pStyle w:val="Textonotapie"/>
        <w:jc w:val="both"/>
        <w:rPr>
          <w:rFonts w:ascii="Segoe UI" w:hAnsi="Segoe UI" w:cs="Segoe UI"/>
          <w:sz w:val="18"/>
          <w:szCs w:val="18"/>
          <w:lang w:val="en-US"/>
        </w:rPr>
      </w:pPr>
      <w:r w:rsidRPr="00E84FEA">
        <w:rPr>
          <w:rStyle w:val="Refdenotaalpie"/>
          <w:rFonts w:ascii="Segoe UI" w:hAnsi="Segoe UI" w:cs="Segoe UI"/>
          <w:sz w:val="18"/>
          <w:szCs w:val="18"/>
        </w:rPr>
        <w:footnoteRef/>
      </w:r>
      <w:r w:rsidRPr="00E84FEA">
        <w:rPr>
          <w:rFonts w:ascii="Segoe UI" w:hAnsi="Segoe UI" w:cs="Segoe UI"/>
          <w:sz w:val="18"/>
          <w:szCs w:val="18"/>
          <w:lang w:val="en-US"/>
        </w:rPr>
        <w:t xml:space="preserve"> </w:t>
      </w:r>
      <w:r w:rsidRPr="00E84FEA">
        <w:rPr>
          <w:rFonts w:ascii="Segoe UI" w:hAnsi="Segoe UI" w:cs="Segoe UI"/>
          <w:color w:val="000000"/>
          <w:sz w:val="18"/>
          <w:szCs w:val="18"/>
          <w:lang w:val="en-US"/>
        </w:rPr>
        <w:t xml:space="preserve">Committee on the Elimination of Discrimination against Women, </w:t>
      </w:r>
      <w:r w:rsidRPr="00E84FEA">
        <w:rPr>
          <w:rFonts w:ascii="Segoe UI" w:hAnsi="Segoe UI" w:cs="Segoe UI"/>
          <w:iCs/>
          <w:color w:val="000000"/>
          <w:sz w:val="18"/>
          <w:szCs w:val="18"/>
          <w:lang w:val="en-US"/>
        </w:rPr>
        <w:t>General Recommendation No. 24 on women and health under Article 12</w:t>
      </w:r>
      <w:r w:rsidRPr="00E84FEA">
        <w:rPr>
          <w:rFonts w:ascii="Segoe UI" w:hAnsi="Segoe UI" w:cs="Segoe UI"/>
          <w:color w:val="000000"/>
          <w:sz w:val="18"/>
          <w:szCs w:val="18"/>
          <w:lang w:val="en-US"/>
        </w:rPr>
        <w:t xml:space="preserve">, UN A/54/38/Rev.1, chap. </w:t>
      </w:r>
      <w:r w:rsidRPr="00C208BE">
        <w:rPr>
          <w:rFonts w:ascii="Segoe UI" w:hAnsi="Segoe UI" w:cs="Segoe UI"/>
          <w:color w:val="000000"/>
          <w:sz w:val="18"/>
          <w:szCs w:val="18"/>
          <w:lang w:val="en-US"/>
        </w:rPr>
        <w:t>I (1999) (‘</w:t>
      </w:r>
      <w:r w:rsidRPr="00C208BE">
        <w:rPr>
          <w:rFonts w:ascii="Segoe UI" w:hAnsi="Segoe UI" w:cs="Segoe UI"/>
          <w:iCs/>
          <w:color w:val="000000"/>
          <w:sz w:val="18"/>
          <w:szCs w:val="18"/>
          <w:lang w:val="en-US"/>
        </w:rPr>
        <w:t>GR No. 24</w:t>
      </w:r>
      <w:r w:rsidRPr="00C208BE">
        <w:rPr>
          <w:rFonts w:ascii="Segoe UI" w:hAnsi="Segoe UI" w:cs="Segoe UI"/>
          <w:color w:val="000000"/>
          <w:sz w:val="18"/>
          <w:szCs w:val="18"/>
          <w:lang w:val="en-US"/>
        </w:rPr>
        <w:t>’), paras. 21, 30.</w:t>
      </w:r>
    </w:p>
  </w:footnote>
  <w:footnote w:id="4">
    <w:p w:rsidR="009D5E02" w:rsidRPr="0006611F" w:rsidRDefault="009D5E02" w:rsidP="009D5E02">
      <w:pPr>
        <w:pStyle w:val="Textonotapie"/>
        <w:jc w:val="both"/>
        <w:rPr>
          <w:lang w:val="en-US"/>
        </w:rPr>
      </w:pPr>
      <w:r w:rsidRPr="00E84FEA">
        <w:rPr>
          <w:rStyle w:val="Refdenotaalpie"/>
          <w:rFonts w:ascii="Segoe UI" w:hAnsi="Segoe UI" w:cs="Segoe UI"/>
          <w:sz w:val="18"/>
          <w:szCs w:val="18"/>
        </w:rPr>
        <w:footnoteRef/>
      </w:r>
      <w:r w:rsidRPr="00E84FEA">
        <w:rPr>
          <w:rFonts w:ascii="Segoe UI" w:hAnsi="Segoe UI" w:cs="Segoe UI"/>
          <w:sz w:val="18"/>
          <w:szCs w:val="18"/>
          <w:lang w:val="en-US"/>
        </w:rPr>
        <w:t xml:space="preserve"> </w:t>
      </w:r>
      <w:r w:rsidRPr="00E84FEA">
        <w:rPr>
          <w:rFonts w:ascii="Segoe UI" w:hAnsi="Segoe UI" w:cs="Segoe UI"/>
          <w:color w:val="000000"/>
          <w:sz w:val="18"/>
          <w:szCs w:val="18"/>
          <w:lang w:val="en-US"/>
        </w:rPr>
        <w:t>Committee on the Elimination of Discrimination against Women</w:t>
      </w:r>
      <w:r w:rsidRPr="00E84FEA">
        <w:rPr>
          <w:rFonts w:ascii="Segoe UI" w:hAnsi="Segoe UI" w:cs="Segoe UI"/>
          <w:sz w:val="18"/>
          <w:szCs w:val="18"/>
          <w:shd w:val="clear" w:color="auto" w:fill="FFFFFF"/>
          <w:lang w:val="en-US"/>
        </w:rPr>
        <w:t xml:space="preserve"> General Recommendation No. 34 on the rights of rural women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1MDAxMTIxMTe1NDZT0lEKTi0uzszPAykwrAUAJW1/ZCwAAAA="/>
  </w:docVars>
  <w:rsids>
    <w:rsidRoot w:val="00B3219D"/>
    <w:rsid w:val="00261F4E"/>
    <w:rsid w:val="003A2C2E"/>
    <w:rsid w:val="009D5E02"/>
    <w:rsid w:val="00B32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84197-610E-4697-8082-3096FAF6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5E02"/>
    <w:pPr>
      <w:autoSpaceDE w:val="0"/>
      <w:autoSpaceDN w:val="0"/>
      <w:adjustRightInd w:val="0"/>
      <w:spacing w:after="0" w:line="240" w:lineRule="auto"/>
    </w:pPr>
    <w:rPr>
      <w:rFonts w:ascii="Segoe UI" w:hAnsi="Segoe UI" w:cs="Segoe UI"/>
      <w:color w:val="000000"/>
      <w:sz w:val="24"/>
      <w:szCs w:val="24"/>
    </w:rPr>
  </w:style>
  <w:style w:type="paragraph" w:styleId="Textonotapie">
    <w:name w:val="footnote text"/>
    <w:basedOn w:val="Normal"/>
    <w:link w:val="TextonotapieCar"/>
    <w:uiPriority w:val="99"/>
    <w:unhideWhenUsed/>
    <w:rsid w:val="009D5E02"/>
    <w:pPr>
      <w:spacing w:after="0" w:line="240" w:lineRule="auto"/>
    </w:pPr>
    <w:rPr>
      <w:sz w:val="20"/>
      <w:szCs w:val="20"/>
    </w:rPr>
  </w:style>
  <w:style w:type="character" w:customStyle="1" w:styleId="TextonotapieCar">
    <w:name w:val="Texto nota pie Car"/>
    <w:basedOn w:val="Fuentedeprrafopredeter"/>
    <w:link w:val="Textonotapie"/>
    <w:uiPriority w:val="99"/>
    <w:rsid w:val="009D5E02"/>
    <w:rPr>
      <w:sz w:val="20"/>
      <w:szCs w:val="20"/>
    </w:rPr>
  </w:style>
  <w:style w:type="character" w:styleId="Refdenotaalpie">
    <w:name w:val="footnote reference"/>
    <w:basedOn w:val="Fuentedeprrafopredeter"/>
    <w:uiPriority w:val="99"/>
    <w:semiHidden/>
    <w:unhideWhenUsed/>
    <w:rsid w:val="009D5E02"/>
    <w:rPr>
      <w:vertAlign w:val="superscript"/>
    </w:rPr>
  </w:style>
  <w:style w:type="paragraph" w:styleId="NormalWeb">
    <w:name w:val="Normal (Web)"/>
    <w:basedOn w:val="Normal"/>
    <w:uiPriority w:val="99"/>
    <w:unhideWhenUsed/>
    <w:rsid w:val="009D5E0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1A0034-72D5-4AA4-A573-FED63A9ACFAF}"/>
</file>

<file path=customXml/itemProps2.xml><?xml version="1.0" encoding="utf-8"?>
<ds:datastoreItem xmlns:ds="http://schemas.openxmlformats.org/officeDocument/2006/customXml" ds:itemID="{8C7963BA-6ED4-44B6-8D98-86EA523AF607}"/>
</file>

<file path=customXml/itemProps3.xml><?xml version="1.0" encoding="utf-8"?>
<ds:datastoreItem xmlns:ds="http://schemas.openxmlformats.org/officeDocument/2006/customXml" ds:itemID="{A6F98BB0-26D8-4806-A748-99E4BF457969}"/>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3818</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2021-06-18T14:34:00Z</dcterms:created>
  <dcterms:modified xsi:type="dcterms:W3CDTF">2021-06-18T14:36:00Z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