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B93B9" w14:textId="77777777" w:rsidR="00401FC2" w:rsidRPr="00845BA2" w:rsidRDefault="00401FC2" w:rsidP="003F2918">
      <w:pPr>
        <w:pStyle w:val="Title"/>
        <w:rPr>
          <w:b/>
          <w:bCs/>
          <w:sz w:val="28"/>
          <w:szCs w:val="28"/>
        </w:rPr>
      </w:pPr>
      <w:bookmarkStart w:id="0" w:name="_GoBack"/>
      <w:bookmarkEnd w:id="0"/>
      <w:r w:rsidRPr="00845BA2">
        <w:rPr>
          <w:b/>
          <w:bCs/>
          <w:sz w:val="28"/>
          <w:szCs w:val="28"/>
        </w:rPr>
        <w:t>Annex I</w:t>
      </w:r>
      <w:r w:rsidR="00AF2956" w:rsidRPr="00845BA2">
        <w:rPr>
          <w:b/>
          <w:bCs/>
          <w:sz w:val="28"/>
          <w:szCs w:val="28"/>
        </w:rPr>
        <w:t>II</w:t>
      </w:r>
    </w:p>
    <w:p w14:paraId="422F16E5" w14:textId="77777777" w:rsidR="00401FC2" w:rsidRPr="00845BA2" w:rsidRDefault="00401FC2">
      <w:pPr>
        <w:rPr>
          <w:b/>
          <w:sz w:val="28"/>
          <w:szCs w:val="28"/>
        </w:rPr>
      </w:pPr>
    </w:p>
    <w:p w14:paraId="238E1E3E" w14:textId="77777777" w:rsidR="00E84BDB" w:rsidRPr="00845BA2" w:rsidRDefault="00401FC2">
      <w:pPr>
        <w:jc w:val="center"/>
        <w:rPr>
          <w:b/>
          <w:sz w:val="28"/>
          <w:szCs w:val="28"/>
        </w:rPr>
      </w:pPr>
      <w:r w:rsidRPr="00845BA2">
        <w:rPr>
          <w:b/>
          <w:sz w:val="28"/>
          <w:szCs w:val="28"/>
        </w:rPr>
        <w:t xml:space="preserve">Biographical data form of candidates to </w:t>
      </w:r>
      <w:r w:rsidR="00E84BDB" w:rsidRPr="00845BA2">
        <w:rPr>
          <w:b/>
          <w:sz w:val="28"/>
          <w:szCs w:val="28"/>
        </w:rPr>
        <w:t>the</w:t>
      </w:r>
    </w:p>
    <w:p w14:paraId="1E2AFC34" w14:textId="77777777" w:rsidR="00401FC2" w:rsidRPr="00845BA2" w:rsidRDefault="00E84BDB">
      <w:pPr>
        <w:jc w:val="center"/>
        <w:rPr>
          <w:b/>
          <w:sz w:val="28"/>
          <w:szCs w:val="28"/>
        </w:rPr>
      </w:pPr>
      <w:r w:rsidRPr="00845BA2">
        <w:rPr>
          <w:b/>
          <w:sz w:val="28"/>
          <w:szCs w:val="28"/>
        </w:rPr>
        <w:t xml:space="preserve">Committee on the Elimination of Discrimination against Women </w:t>
      </w:r>
    </w:p>
    <w:p w14:paraId="721A1BE6" w14:textId="77777777" w:rsidR="00401FC2" w:rsidRDefault="00401FC2">
      <w:pPr>
        <w:rPr>
          <w:sz w:val="24"/>
        </w:rPr>
      </w:pPr>
    </w:p>
    <w:p w14:paraId="6EAD2B8E" w14:textId="77777777" w:rsidR="00401FC2" w:rsidRDefault="00401FC2">
      <w:pPr>
        <w:rPr>
          <w:sz w:val="24"/>
        </w:rPr>
      </w:pPr>
    </w:p>
    <w:p w14:paraId="046CE119" w14:textId="77777777" w:rsidR="00401FC2" w:rsidRDefault="00401FC2">
      <w:pPr>
        <w:rPr>
          <w:sz w:val="24"/>
        </w:rPr>
      </w:pPr>
      <w:r>
        <w:rPr>
          <w:sz w:val="24"/>
        </w:rPr>
        <w:t>Name</w:t>
      </w:r>
      <w:r w:rsidR="00C612BC">
        <w:rPr>
          <w:sz w:val="24"/>
        </w:rPr>
        <w:t>:</w:t>
      </w:r>
      <w:r>
        <w:rPr>
          <w:sz w:val="24"/>
        </w:rPr>
        <w:t xml:space="preserve"> </w:t>
      </w:r>
      <w:r w:rsidR="00E801FC">
        <w:rPr>
          <w:sz w:val="24"/>
        </w:rPr>
        <w:t xml:space="preserve">Stott Despoja, Natasha </w:t>
      </w:r>
    </w:p>
    <w:p w14:paraId="60042EF5" w14:textId="77777777" w:rsidR="00401FC2" w:rsidRDefault="00401FC2">
      <w:pPr>
        <w:rPr>
          <w:sz w:val="24"/>
        </w:rPr>
      </w:pPr>
    </w:p>
    <w:p w14:paraId="1B8A53A9" w14:textId="77777777" w:rsidR="00E84BDB" w:rsidRDefault="00E84BDB">
      <w:pPr>
        <w:rPr>
          <w:sz w:val="24"/>
        </w:rPr>
      </w:pPr>
      <w:r>
        <w:rPr>
          <w:sz w:val="24"/>
        </w:rPr>
        <w:t>Nationality:</w:t>
      </w:r>
      <w:r w:rsidR="00E801FC">
        <w:rPr>
          <w:sz w:val="24"/>
        </w:rPr>
        <w:t xml:space="preserve"> Australian </w:t>
      </w:r>
    </w:p>
    <w:p w14:paraId="24B82807" w14:textId="77777777" w:rsidR="00E84BDB" w:rsidRDefault="00E84BDB">
      <w:pPr>
        <w:rPr>
          <w:sz w:val="24"/>
        </w:rPr>
      </w:pPr>
    </w:p>
    <w:p w14:paraId="47E45FC5" w14:textId="77777777" w:rsidR="00401FC2" w:rsidRDefault="00E801FC">
      <w:pPr>
        <w:rPr>
          <w:sz w:val="24"/>
        </w:rPr>
      </w:pPr>
      <w:r>
        <w:rPr>
          <w:sz w:val="24"/>
        </w:rPr>
        <w:t>Date and place of birth: 09 September 1969</w:t>
      </w:r>
      <w:r w:rsidR="00C612BC">
        <w:rPr>
          <w:sz w:val="24"/>
        </w:rPr>
        <w:t>,</w:t>
      </w:r>
      <w:r>
        <w:rPr>
          <w:sz w:val="24"/>
        </w:rPr>
        <w:t xml:space="preserve"> </w:t>
      </w:r>
      <w:r w:rsidRPr="00E801FC">
        <w:rPr>
          <w:sz w:val="24"/>
        </w:rPr>
        <w:t>Rose Park, South Australia</w:t>
      </w:r>
      <w:r>
        <w:rPr>
          <w:sz w:val="24"/>
        </w:rPr>
        <w:t xml:space="preserve"> </w:t>
      </w:r>
    </w:p>
    <w:p w14:paraId="1F3AF07F" w14:textId="77777777" w:rsidR="00401FC2" w:rsidRDefault="00401FC2">
      <w:pPr>
        <w:rPr>
          <w:sz w:val="24"/>
        </w:rPr>
      </w:pPr>
    </w:p>
    <w:p w14:paraId="3328E924" w14:textId="77777777" w:rsidR="00E801FC" w:rsidRDefault="00401FC2">
      <w:pPr>
        <w:rPr>
          <w:sz w:val="24"/>
        </w:rPr>
      </w:pPr>
      <w:r>
        <w:rPr>
          <w:sz w:val="24"/>
        </w:rPr>
        <w:t xml:space="preserve">Working </w:t>
      </w:r>
      <w:r w:rsidR="00E801FC">
        <w:rPr>
          <w:sz w:val="24"/>
        </w:rPr>
        <w:t xml:space="preserve">languages: English </w:t>
      </w:r>
    </w:p>
    <w:p w14:paraId="4384DBFA" w14:textId="77777777" w:rsidR="00401FC2" w:rsidRDefault="00E801FC">
      <w:pPr>
        <w:rPr>
          <w:sz w:val="24"/>
        </w:rPr>
      </w:pPr>
      <w:r>
        <w:rPr>
          <w:sz w:val="24"/>
        </w:rPr>
        <w:t xml:space="preserve"> </w:t>
      </w:r>
    </w:p>
    <w:p w14:paraId="5AF7CDC0" w14:textId="77777777" w:rsidR="00401FC2" w:rsidRDefault="00401FC2">
      <w:pPr>
        <w:rPr>
          <w:sz w:val="24"/>
        </w:rPr>
      </w:pPr>
      <w:r>
        <w:rPr>
          <w:sz w:val="24"/>
        </w:rPr>
        <w:t>Current position/function:</w:t>
      </w:r>
    </w:p>
    <w:p w14:paraId="6F9D26F9" w14:textId="77777777" w:rsidR="00401FC2" w:rsidRDefault="00401FC2">
      <w:pPr>
        <w:rPr>
          <w:sz w:val="24"/>
        </w:rPr>
      </w:pPr>
    </w:p>
    <w:p w14:paraId="7AED11B2" w14:textId="4F94A9F1" w:rsidR="00401FC2" w:rsidRDefault="00E801FC" w:rsidP="003954C7">
      <w:pPr>
        <w:numPr>
          <w:ilvl w:val="0"/>
          <w:numId w:val="1"/>
        </w:numPr>
        <w:ind w:left="284" w:hanging="284"/>
        <w:rPr>
          <w:sz w:val="24"/>
        </w:rPr>
      </w:pPr>
      <w:r>
        <w:rPr>
          <w:sz w:val="24"/>
        </w:rPr>
        <w:t>Chair of Our Watch</w:t>
      </w:r>
      <w:r w:rsidR="00D74933">
        <w:rPr>
          <w:sz w:val="24"/>
        </w:rPr>
        <w:t>, an Australia</w:t>
      </w:r>
      <w:r w:rsidR="00F54634">
        <w:rPr>
          <w:sz w:val="24"/>
        </w:rPr>
        <w:t>n</w:t>
      </w:r>
      <w:r w:rsidR="00D74933">
        <w:rPr>
          <w:sz w:val="24"/>
        </w:rPr>
        <w:t xml:space="preserve"> initiative focused on the</w:t>
      </w:r>
      <w:r w:rsidR="00F54634">
        <w:rPr>
          <w:sz w:val="24"/>
        </w:rPr>
        <w:t xml:space="preserve"> </w:t>
      </w:r>
      <w:r w:rsidR="00C612BC">
        <w:rPr>
          <w:sz w:val="24"/>
        </w:rPr>
        <w:t>prevent</w:t>
      </w:r>
      <w:r w:rsidR="00AA315D">
        <w:rPr>
          <w:sz w:val="24"/>
        </w:rPr>
        <w:t>ion of</w:t>
      </w:r>
      <w:r w:rsidR="00C612BC">
        <w:rPr>
          <w:sz w:val="24"/>
        </w:rPr>
        <w:t xml:space="preserve"> violence against women and their children) </w:t>
      </w:r>
    </w:p>
    <w:p w14:paraId="73CCC196" w14:textId="15AB2761" w:rsidR="00E801FC" w:rsidRDefault="00E801FC" w:rsidP="003954C7">
      <w:pPr>
        <w:numPr>
          <w:ilvl w:val="0"/>
          <w:numId w:val="1"/>
        </w:numPr>
        <w:ind w:left="284" w:hanging="284"/>
        <w:rPr>
          <w:sz w:val="24"/>
        </w:rPr>
      </w:pPr>
      <w:r>
        <w:rPr>
          <w:sz w:val="24"/>
        </w:rPr>
        <w:t xml:space="preserve">Non-Executive Director of Global Citizen </w:t>
      </w:r>
    </w:p>
    <w:p w14:paraId="112B954D" w14:textId="77777777" w:rsidR="000B7316" w:rsidRDefault="00E801FC" w:rsidP="003954C7">
      <w:pPr>
        <w:numPr>
          <w:ilvl w:val="0"/>
          <w:numId w:val="1"/>
        </w:numPr>
        <w:ind w:left="284" w:hanging="284"/>
        <w:rPr>
          <w:sz w:val="24"/>
        </w:rPr>
      </w:pPr>
      <w:r>
        <w:rPr>
          <w:sz w:val="24"/>
        </w:rPr>
        <w:t>Member of the Global Women’s Institute Leadership Council</w:t>
      </w:r>
    </w:p>
    <w:p w14:paraId="5F10B500" w14:textId="768D1D79" w:rsidR="004502A0" w:rsidRDefault="00EE5CD6" w:rsidP="003954C7">
      <w:pPr>
        <w:numPr>
          <w:ilvl w:val="0"/>
          <w:numId w:val="1"/>
        </w:numPr>
        <w:ind w:left="284" w:hanging="284"/>
        <w:rPr>
          <w:sz w:val="24"/>
        </w:rPr>
      </w:pPr>
      <w:r>
        <w:rPr>
          <w:sz w:val="24"/>
        </w:rPr>
        <w:t>Member, Advisory Council of the 50/50 by 2030 Foundation</w:t>
      </w:r>
      <w:r w:rsidR="00D74933">
        <w:rPr>
          <w:sz w:val="24"/>
        </w:rPr>
        <w:t xml:space="preserve">, </w:t>
      </w:r>
      <w:r>
        <w:rPr>
          <w:sz w:val="24"/>
        </w:rPr>
        <w:t>an Australian foundation focused on increasing women’s representation in leadership positions</w:t>
      </w:r>
    </w:p>
    <w:p w14:paraId="1EFCA57B" w14:textId="77777777" w:rsidR="00AA315D" w:rsidRPr="00D74933" w:rsidRDefault="00AA315D" w:rsidP="003954C7">
      <w:pPr>
        <w:numPr>
          <w:ilvl w:val="0"/>
          <w:numId w:val="1"/>
        </w:numPr>
        <w:ind w:left="284" w:hanging="284"/>
        <w:rPr>
          <w:sz w:val="24"/>
        </w:rPr>
      </w:pPr>
      <w:r>
        <w:rPr>
          <w:sz w:val="24"/>
        </w:rPr>
        <w:t>Member, Australian National University Council</w:t>
      </w:r>
    </w:p>
    <w:p w14:paraId="5D652969" w14:textId="77777777" w:rsidR="00401FC2" w:rsidRDefault="00401FC2">
      <w:pPr>
        <w:rPr>
          <w:sz w:val="24"/>
        </w:rPr>
      </w:pPr>
    </w:p>
    <w:p w14:paraId="0CF29729" w14:textId="4C5A9AF9" w:rsidR="00A33718" w:rsidRDefault="00401FC2" w:rsidP="00A33718">
      <w:pPr>
        <w:overflowPunct/>
        <w:autoSpaceDE/>
        <w:autoSpaceDN/>
        <w:adjustRightInd/>
        <w:rPr>
          <w:sz w:val="24"/>
          <w:szCs w:val="24"/>
          <w:lang w:val="en-GB" w:eastAsia="en-GB"/>
        </w:rPr>
      </w:pPr>
      <w:r>
        <w:rPr>
          <w:sz w:val="24"/>
        </w:rPr>
        <w:t>Main professional activities</w:t>
      </w:r>
      <w:r w:rsidR="00A33718">
        <w:rPr>
          <w:sz w:val="24"/>
        </w:rPr>
        <w:t>:</w:t>
      </w:r>
      <w:r w:rsidR="00A33718">
        <w:rPr>
          <w:sz w:val="24"/>
          <w:szCs w:val="24"/>
          <w:lang w:val="en-GB" w:eastAsia="en-GB"/>
        </w:rPr>
        <w:t xml:space="preserve"> </w:t>
      </w:r>
    </w:p>
    <w:p w14:paraId="519DB697" w14:textId="77777777" w:rsidR="00E801FC" w:rsidRDefault="00E801FC">
      <w:pPr>
        <w:rPr>
          <w:sz w:val="24"/>
        </w:rPr>
      </w:pPr>
    </w:p>
    <w:p w14:paraId="2A72AFA0" w14:textId="3979EFD3" w:rsidR="00401FC2" w:rsidRDefault="00E801FC" w:rsidP="003954C7">
      <w:pPr>
        <w:numPr>
          <w:ilvl w:val="0"/>
          <w:numId w:val="3"/>
        </w:numPr>
        <w:ind w:left="284" w:hanging="284"/>
        <w:rPr>
          <w:sz w:val="24"/>
        </w:rPr>
      </w:pPr>
      <w:r>
        <w:rPr>
          <w:sz w:val="24"/>
        </w:rPr>
        <w:t xml:space="preserve">Australian Ambassador for Women and Girls (2013-2016) </w:t>
      </w:r>
    </w:p>
    <w:p w14:paraId="7B826D2C" w14:textId="37A12BDD" w:rsidR="00C612BC" w:rsidRPr="003D129A" w:rsidRDefault="0095683C" w:rsidP="003954C7">
      <w:pPr>
        <w:numPr>
          <w:ilvl w:val="0"/>
          <w:numId w:val="3"/>
        </w:numPr>
        <w:ind w:left="284" w:hanging="284"/>
        <w:rPr>
          <w:sz w:val="24"/>
        </w:rPr>
      </w:pPr>
      <w:r w:rsidRPr="003D129A">
        <w:rPr>
          <w:sz w:val="24"/>
          <w:lang w:val="en-AU"/>
        </w:rPr>
        <w:t>Represented Australia at</w:t>
      </w:r>
      <w:r w:rsidR="00D90435" w:rsidRPr="003D129A">
        <w:rPr>
          <w:sz w:val="24"/>
          <w:lang w:val="en-AU"/>
        </w:rPr>
        <w:t xml:space="preserve"> </w:t>
      </w:r>
      <w:r w:rsidR="00F20144" w:rsidRPr="003D129A">
        <w:rPr>
          <w:sz w:val="24"/>
          <w:lang w:val="en-AU"/>
        </w:rPr>
        <w:t>gender-focussed multilateral and regional meetings including</w:t>
      </w:r>
      <w:r w:rsidR="00BA60C5" w:rsidRPr="003D129A">
        <w:rPr>
          <w:sz w:val="24"/>
          <w:lang w:val="en-AU"/>
        </w:rPr>
        <w:t xml:space="preserve"> </w:t>
      </w:r>
      <w:r w:rsidR="00D90435" w:rsidRPr="00D74933">
        <w:rPr>
          <w:sz w:val="24"/>
          <w:lang w:val="en-AU"/>
        </w:rPr>
        <w:t xml:space="preserve">UN Commission on the Status </w:t>
      </w:r>
      <w:r w:rsidR="00F20144" w:rsidRPr="00D74933">
        <w:rPr>
          <w:sz w:val="24"/>
          <w:lang w:val="en-AU"/>
        </w:rPr>
        <w:t xml:space="preserve">of Women, </w:t>
      </w:r>
      <w:r w:rsidR="002D0D33" w:rsidRPr="00D74933">
        <w:rPr>
          <w:sz w:val="24"/>
          <w:lang w:val="en-AU"/>
        </w:rPr>
        <w:t xml:space="preserve">the Human Rights Council, </w:t>
      </w:r>
      <w:r w:rsidR="00D90435" w:rsidRPr="00D74933">
        <w:rPr>
          <w:sz w:val="24"/>
          <w:lang w:val="en-AU"/>
        </w:rPr>
        <w:t>APEC W</w:t>
      </w:r>
      <w:r w:rsidR="00F20144" w:rsidRPr="00D74933">
        <w:rPr>
          <w:sz w:val="24"/>
          <w:lang w:val="en-AU"/>
        </w:rPr>
        <w:t xml:space="preserve">omen and the </w:t>
      </w:r>
      <w:r w:rsidR="00D90435" w:rsidRPr="00D74933">
        <w:rPr>
          <w:sz w:val="24"/>
          <w:lang w:val="en-AU"/>
        </w:rPr>
        <w:t>E</w:t>
      </w:r>
      <w:r w:rsidR="00F20144" w:rsidRPr="00D74933">
        <w:rPr>
          <w:sz w:val="24"/>
          <w:lang w:val="en-AU"/>
        </w:rPr>
        <w:t xml:space="preserve">conomy </w:t>
      </w:r>
      <w:r w:rsidR="00D90435" w:rsidRPr="00D74933">
        <w:rPr>
          <w:sz w:val="24"/>
          <w:lang w:val="en-AU"/>
        </w:rPr>
        <w:t>F</w:t>
      </w:r>
      <w:r w:rsidR="00F20144" w:rsidRPr="00D74933">
        <w:rPr>
          <w:sz w:val="24"/>
          <w:lang w:val="en-AU"/>
        </w:rPr>
        <w:t xml:space="preserve">orum, </w:t>
      </w:r>
      <w:r w:rsidR="000B7316" w:rsidRPr="00D74933">
        <w:rPr>
          <w:sz w:val="24"/>
          <w:lang w:val="en-AU"/>
        </w:rPr>
        <w:t>Pacific Women Business Leaders Dialogue</w:t>
      </w:r>
      <w:r w:rsidR="00C612BC" w:rsidRPr="003D129A">
        <w:rPr>
          <w:sz w:val="24"/>
        </w:rPr>
        <w:t>Member of the United Nations High Level Working Group on the Health and Human Rights of Women, Children and Adolescents (2017)</w:t>
      </w:r>
    </w:p>
    <w:p w14:paraId="55A3251F" w14:textId="0915C3E2" w:rsidR="00E801FC" w:rsidRDefault="00E801FC" w:rsidP="003954C7">
      <w:pPr>
        <w:numPr>
          <w:ilvl w:val="0"/>
          <w:numId w:val="3"/>
        </w:numPr>
        <w:ind w:left="284" w:hanging="284"/>
        <w:rPr>
          <w:sz w:val="24"/>
        </w:rPr>
      </w:pPr>
      <w:r>
        <w:rPr>
          <w:sz w:val="24"/>
        </w:rPr>
        <w:t xml:space="preserve">Member of the World Bank Gender Advisory Council (2015-2017) </w:t>
      </w:r>
    </w:p>
    <w:p w14:paraId="6ED40514" w14:textId="15B79AE5" w:rsidR="00E801FC" w:rsidRDefault="00E801FC" w:rsidP="003954C7">
      <w:pPr>
        <w:numPr>
          <w:ilvl w:val="0"/>
          <w:numId w:val="3"/>
        </w:numPr>
        <w:ind w:left="284" w:hanging="284"/>
        <w:rPr>
          <w:sz w:val="24"/>
        </w:rPr>
      </w:pPr>
      <w:r>
        <w:rPr>
          <w:sz w:val="24"/>
        </w:rPr>
        <w:t>Senator for South Australia</w:t>
      </w:r>
      <w:r w:rsidR="000B7316">
        <w:rPr>
          <w:sz w:val="24"/>
        </w:rPr>
        <w:t xml:space="preserve"> </w:t>
      </w:r>
      <w:r w:rsidR="002236C7">
        <w:rPr>
          <w:sz w:val="24"/>
        </w:rPr>
        <w:t>(1995-2008)</w:t>
      </w:r>
      <w:r w:rsidR="000B7316">
        <w:rPr>
          <w:sz w:val="24"/>
        </w:rPr>
        <w:t xml:space="preserve"> and Leader of the Australian Democrats party (2001-2002), Australian Parliament </w:t>
      </w:r>
    </w:p>
    <w:p w14:paraId="56D3C2E8" w14:textId="77777777" w:rsidR="00401FC2" w:rsidRDefault="00401FC2">
      <w:pPr>
        <w:rPr>
          <w:sz w:val="24"/>
        </w:rPr>
      </w:pPr>
    </w:p>
    <w:p w14:paraId="14E914D4" w14:textId="77777777" w:rsidR="00401FC2" w:rsidRDefault="00401FC2">
      <w:pPr>
        <w:rPr>
          <w:sz w:val="24"/>
        </w:rPr>
      </w:pPr>
      <w:r>
        <w:rPr>
          <w:sz w:val="24"/>
        </w:rPr>
        <w:t>Educational background:</w:t>
      </w:r>
    </w:p>
    <w:p w14:paraId="4CD0B4A0" w14:textId="77777777" w:rsidR="00401FC2" w:rsidRDefault="00401FC2">
      <w:pPr>
        <w:rPr>
          <w:sz w:val="24"/>
        </w:rPr>
      </w:pPr>
    </w:p>
    <w:p w14:paraId="7DAE2D05" w14:textId="77777777" w:rsidR="00F20144" w:rsidRDefault="00F20144" w:rsidP="003954C7">
      <w:pPr>
        <w:numPr>
          <w:ilvl w:val="0"/>
          <w:numId w:val="2"/>
        </w:numPr>
        <w:ind w:left="284" w:hanging="284"/>
        <w:rPr>
          <w:sz w:val="24"/>
        </w:rPr>
      </w:pPr>
      <w:r>
        <w:rPr>
          <w:sz w:val="24"/>
        </w:rPr>
        <w:t>Honorary Visiting Research Fellow</w:t>
      </w:r>
      <w:r w:rsidR="0095683C">
        <w:rPr>
          <w:sz w:val="24"/>
        </w:rPr>
        <w:t>,</w:t>
      </w:r>
      <w:r>
        <w:rPr>
          <w:sz w:val="24"/>
        </w:rPr>
        <w:t xml:space="preserve"> University of Adelaide (2019)</w:t>
      </w:r>
    </w:p>
    <w:p w14:paraId="1E022349" w14:textId="77777777" w:rsidR="00F20144" w:rsidRDefault="00F20144" w:rsidP="003954C7">
      <w:pPr>
        <w:numPr>
          <w:ilvl w:val="0"/>
          <w:numId w:val="2"/>
        </w:numPr>
        <w:ind w:left="284" w:hanging="284"/>
        <w:rPr>
          <w:sz w:val="24"/>
        </w:rPr>
      </w:pPr>
      <w:r>
        <w:rPr>
          <w:sz w:val="24"/>
        </w:rPr>
        <w:t>Honorary Doctorate, University of South Australia (2019)</w:t>
      </w:r>
    </w:p>
    <w:p w14:paraId="531074C5" w14:textId="78F14A28" w:rsidR="00401FC2" w:rsidRDefault="00E801FC" w:rsidP="003954C7">
      <w:pPr>
        <w:numPr>
          <w:ilvl w:val="0"/>
          <w:numId w:val="2"/>
        </w:numPr>
        <w:ind w:left="284" w:hanging="284"/>
        <w:rPr>
          <w:sz w:val="24"/>
        </w:rPr>
      </w:pPr>
      <w:r>
        <w:rPr>
          <w:sz w:val="24"/>
        </w:rPr>
        <w:t>Bachelor</w:t>
      </w:r>
      <w:r w:rsidR="00F20144">
        <w:rPr>
          <w:sz w:val="24"/>
        </w:rPr>
        <w:t xml:space="preserve"> </w:t>
      </w:r>
      <w:r w:rsidR="003D129A">
        <w:rPr>
          <w:sz w:val="24"/>
        </w:rPr>
        <w:t>of Arts (Political Science, History)</w:t>
      </w:r>
      <w:r>
        <w:rPr>
          <w:sz w:val="24"/>
        </w:rPr>
        <w:t xml:space="preserve">, University of Adelaide (1991) </w:t>
      </w:r>
    </w:p>
    <w:p w14:paraId="395C8DD2" w14:textId="77777777" w:rsidR="00401FC2" w:rsidRDefault="00401FC2">
      <w:pPr>
        <w:rPr>
          <w:sz w:val="24"/>
        </w:rPr>
      </w:pPr>
    </w:p>
    <w:p w14:paraId="2EB98C7A" w14:textId="77777777" w:rsidR="00401FC2" w:rsidRDefault="00112437">
      <w:pPr>
        <w:rPr>
          <w:sz w:val="24"/>
        </w:rPr>
      </w:pPr>
      <w:r>
        <w:rPr>
          <w:sz w:val="24"/>
        </w:rPr>
        <w:br w:type="page"/>
      </w:r>
      <w:r w:rsidR="00401FC2">
        <w:rPr>
          <w:sz w:val="24"/>
        </w:rPr>
        <w:lastRenderedPageBreak/>
        <w:t>Other main activities in the field relevant to the mand</w:t>
      </w:r>
      <w:r w:rsidR="00B23197">
        <w:rPr>
          <w:sz w:val="24"/>
        </w:rPr>
        <w:t>ate of the Co</w:t>
      </w:r>
      <w:r w:rsidR="000A0F6C">
        <w:rPr>
          <w:sz w:val="24"/>
        </w:rPr>
        <w:t>nvention on the Elimination of All Forms of Discrimination against Women</w:t>
      </w:r>
      <w:r w:rsidR="00401FC2">
        <w:rPr>
          <w:sz w:val="24"/>
        </w:rPr>
        <w:t>:</w:t>
      </w:r>
    </w:p>
    <w:p w14:paraId="1F4F0056" w14:textId="77777777" w:rsidR="00401FC2" w:rsidRDefault="00401FC2">
      <w:pPr>
        <w:rPr>
          <w:sz w:val="24"/>
        </w:rPr>
      </w:pPr>
    </w:p>
    <w:p w14:paraId="34CC98D1" w14:textId="5BB6D651" w:rsidR="00AA315D" w:rsidRDefault="00A03EC1" w:rsidP="00A03EC1">
      <w:pPr>
        <w:rPr>
          <w:sz w:val="24"/>
          <w:lang w:val="en-AU"/>
        </w:rPr>
      </w:pPr>
      <w:r>
        <w:rPr>
          <w:sz w:val="24"/>
        </w:rPr>
        <w:t>Ms</w:t>
      </w:r>
      <w:r w:rsidR="00291EEC">
        <w:rPr>
          <w:sz w:val="24"/>
        </w:rPr>
        <w:t>. Stott Despoja has extensive</w:t>
      </w:r>
      <w:r>
        <w:rPr>
          <w:sz w:val="24"/>
        </w:rPr>
        <w:t xml:space="preserve"> applied </w:t>
      </w:r>
      <w:r w:rsidR="00291EEC">
        <w:rPr>
          <w:sz w:val="24"/>
        </w:rPr>
        <w:t xml:space="preserve">legislative and policymaking </w:t>
      </w:r>
      <w:r>
        <w:rPr>
          <w:sz w:val="24"/>
        </w:rPr>
        <w:t>experience</w:t>
      </w:r>
      <w:r w:rsidR="00291EEC">
        <w:rPr>
          <w:sz w:val="24"/>
        </w:rPr>
        <w:t xml:space="preserve"> and a thorough understanding of international law and treaties</w:t>
      </w:r>
      <w:r>
        <w:rPr>
          <w:sz w:val="24"/>
        </w:rPr>
        <w:t>,</w:t>
      </w:r>
      <w:r w:rsidR="00291EEC">
        <w:rPr>
          <w:sz w:val="24"/>
        </w:rPr>
        <w:t xml:space="preserve"> acquired</w:t>
      </w:r>
      <w:r>
        <w:rPr>
          <w:sz w:val="24"/>
        </w:rPr>
        <w:t xml:space="preserve"> </w:t>
      </w:r>
      <w:r w:rsidR="00291EEC">
        <w:rPr>
          <w:sz w:val="24"/>
        </w:rPr>
        <w:t>in</w:t>
      </w:r>
      <w:r>
        <w:rPr>
          <w:sz w:val="24"/>
        </w:rPr>
        <w:t xml:space="preserve"> her role as a Senator in the Australian Parliament</w:t>
      </w:r>
      <w:r w:rsidR="00AA315D">
        <w:rPr>
          <w:sz w:val="24"/>
        </w:rPr>
        <w:t>.</w:t>
      </w:r>
      <w:r>
        <w:rPr>
          <w:sz w:val="24"/>
        </w:rPr>
        <w:t xml:space="preserve"> </w:t>
      </w:r>
      <w:r w:rsidR="00AA315D">
        <w:rPr>
          <w:sz w:val="24"/>
          <w:lang w:val="en-AU"/>
        </w:rPr>
        <w:t xml:space="preserve">During this time, she pursued various gender equality initiatives, including tabling Australia’s first paid maternity leave bill in the Australian Parliament and advocating for Australia’s ratification of the CEDAW Optional Protocol. </w:t>
      </w:r>
    </w:p>
    <w:p w14:paraId="560C8460" w14:textId="77777777" w:rsidR="00F54634" w:rsidRDefault="00F54634" w:rsidP="00A03EC1">
      <w:pPr>
        <w:rPr>
          <w:sz w:val="24"/>
          <w:lang w:val="en-AU"/>
        </w:rPr>
      </w:pPr>
    </w:p>
    <w:p w14:paraId="69ECB2DE" w14:textId="26F9331E" w:rsidR="00AA315D" w:rsidRDefault="00291EEC" w:rsidP="00A03EC1">
      <w:pPr>
        <w:rPr>
          <w:sz w:val="24"/>
          <w:lang w:val="en-AU"/>
        </w:rPr>
      </w:pPr>
      <w:r>
        <w:rPr>
          <w:sz w:val="24"/>
          <w:lang w:val="en-AU"/>
        </w:rPr>
        <w:t xml:space="preserve">In her role as the Chair of Our Watch, Ms. Stott Despoja has overseen the development of the first-ever national framework for the prevention of violence against women. This framework has been </w:t>
      </w:r>
      <w:r w:rsidR="00F54634">
        <w:rPr>
          <w:sz w:val="24"/>
          <w:lang w:val="en-AU"/>
        </w:rPr>
        <w:t xml:space="preserve">referenced </w:t>
      </w:r>
      <w:r>
        <w:rPr>
          <w:sz w:val="24"/>
          <w:lang w:val="en-AU"/>
        </w:rPr>
        <w:t xml:space="preserve">by other countries and has </w:t>
      </w:r>
      <w:r w:rsidR="00F54634">
        <w:rPr>
          <w:sz w:val="24"/>
          <w:lang w:val="en-AU"/>
        </w:rPr>
        <w:t>informed</w:t>
      </w:r>
      <w:r>
        <w:rPr>
          <w:sz w:val="24"/>
          <w:lang w:val="en-AU"/>
        </w:rPr>
        <w:t xml:space="preserve"> the finalisation of </w:t>
      </w:r>
      <w:r w:rsidR="00F54634">
        <w:rPr>
          <w:sz w:val="24"/>
          <w:lang w:val="en-AU"/>
        </w:rPr>
        <w:t xml:space="preserve">the </w:t>
      </w:r>
      <w:r>
        <w:rPr>
          <w:sz w:val="24"/>
          <w:lang w:val="en-AU"/>
        </w:rPr>
        <w:t>UN</w:t>
      </w:r>
      <w:r w:rsidR="00F54634">
        <w:rPr>
          <w:sz w:val="24"/>
          <w:lang w:val="en-AU"/>
        </w:rPr>
        <w:t>’s framework to underpin action to prevent violence against women</w:t>
      </w:r>
      <w:r>
        <w:rPr>
          <w:sz w:val="24"/>
          <w:lang w:val="en-AU"/>
        </w:rPr>
        <w:t xml:space="preserve">.  </w:t>
      </w:r>
      <w:r w:rsidR="00A03EC1" w:rsidRPr="00F20144">
        <w:rPr>
          <w:sz w:val="24"/>
          <w:lang w:val="en-AU"/>
        </w:rPr>
        <w:t xml:space="preserve"> </w:t>
      </w:r>
    </w:p>
    <w:p w14:paraId="3896F140" w14:textId="77777777" w:rsidR="00112437" w:rsidRPr="00F20144" w:rsidRDefault="00112437" w:rsidP="00A03EC1">
      <w:pPr>
        <w:rPr>
          <w:sz w:val="24"/>
          <w:lang w:val="en-AU"/>
        </w:rPr>
      </w:pPr>
    </w:p>
    <w:p w14:paraId="11B1EEBB" w14:textId="77777777" w:rsidR="00401FC2" w:rsidRDefault="00401FC2">
      <w:pPr>
        <w:rPr>
          <w:sz w:val="24"/>
        </w:rPr>
      </w:pPr>
      <w:r>
        <w:rPr>
          <w:sz w:val="24"/>
        </w:rPr>
        <w:t>List of most recent publications in the field</w:t>
      </w:r>
      <w:r w:rsidR="00B23197">
        <w:rPr>
          <w:sz w:val="24"/>
        </w:rPr>
        <w:t xml:space="preserve"> of </w:t>
      </w:r>
      <w:r w:rsidR="000A0F6C">
        <w:rPr>
          <w:sz w:val="24"/>
        </w:rPr>
        <w:t>discrimination against women and advancement of their human rights</w:t>
      </w:r>
      <w:r>
        <w:rPr>
          <w:sz w:val="24"/>
        </w:rPr>
        <w:t>:</w:t>
      </w:r>
    </w:p>
    <w:p w14:paraId="72204489" w14:textId="77777777" w:rsidR="00401FC2" w:rsidRDefault="00401FC2">
      <w:pPr>
        <w:rPr>
          <w:sz w:val="24"/>
        </w:rPr>
      </w:pPr>
    </w:p>
    <w:p w14:paraId="5AF23C58" w14:textId="77777777" w:rsidR="00B23197" w:rsidRDefault="00631D03" w:rsidP="003954C7">
      <w:pPr>
        <w:numPr>
          <w:ilvl w:val="0"/>
          <w:numId w:val="5"/>
        </w:numPr>
        <w:ind w:left="284" w:hanging="284"/>
        <w:rPr>
          <w:sz w:val="24"/>
        </w:rPr>
      </w:pPr>
      <w:r w:rsidRPr="002236C7">
        <w:rPr>
          <w:i/>
          <w:sz w:val="24"/>
        </w:rPr>
        <w:t>On Violence</w:t>
      </w:r>
      <w:r>
        <w:rPr>
          <w:sz w:val="24"/>
        </w:rPr>
        <w:t xml:space="preserve">, Melbourne University Press, 2019. </w:t>
      </w:r>
    </w:p>
    <w:p w14:paraId="1A01F07C" w14:textId="77777777" w:rsidR="00631D03" w:rsidRDefault="00631D03" w:rsidP="003954C7">
      <w:pPr>
        <w:numPr>
          <w:ilvl w:val="0"/>
          <w:numId w:val="5"/>
        </w:numPr>
        <w:ind w:left="284" w:hanging="284"/>
        <w:rPr>
          <w:sz w:val="24"/>
        </w:rPr>
      </w:pPr>
      <w:r>
        <w:rPr>
          <w:sz w:val="24"/>
        </w:rPr>
        <w:t xml:space="preserve">“Women, peace and security: Australia in the UNSC”, International Humanitarian Law Magazine, 2015. </w:t>
      </w:r>
    </w:p>
    <w:p w14:paraId="577389D4" w14:textId="77777777" w:rsidR="00401FC2" w:rsidRDefault="00401FC2" w:rsidP="00631D03">
      <w:pPr>
        <w:rPr>
          <w:sz w:val="24"/>
        </w:rPr>
      </w:pPr>
    </w:p>
    <w:sectPr w:rsidR="00401FC2">
      <w:endnotePr>
        <w:numFmt w:val="decimal"/>
      </w:endnotePr>
      <w:type w:val="continuous"/>
      <w:pgSz w:w="11905" w:h="16837"/>
      <w:pgMar w:top="1440" w:right="1412" w:bottom="144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57EAB" w14:textId="77777777" w:rsidR="00E44D69" w:rsidRDefault="00E44D69" w:rsidP="00A33718">
      <w:r>
        <w:separator/>
      </w:r>
    </w:p>
  </w:endnote>
  <w:endnote w:type="continuationSeparator" w:id="0">
    <w:p w14:paraId="1FCED152" w14:textId="77777777" w:rsidR="00E44D69" w:rsidRDefault="00E44D69" w:rsidP="00A3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D7CEE" w14:textId="77777777" w:rsidR="00E44D69" w:rsidRDefault="00E44D69" w:rsidP="00A33718">
      <w:r>
        <w:separator/>
      </w:r>
    </w:p>
  </w:footnote>
  <w:footnote w:type="continuationSeparator" w:id="0">
    <w:p w14:paraId="1CD0E164" w14:textId="77777777" w:rsidR="00E44D69" w:rsidRDefault="00E44D69" w:rsidP="00A33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8F9BD1"/>
    <w:multiLevelType w:val="hybridMultilevel"/>
    <w:tmpl w:val="BAF48F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9E0B40"/>
    <w:multiLevelType w:val="hybridMultilevel"/>
    <w:tmpl w:val="82706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437F25"/>
    <w:multiLevelType w:val="hybridMultilevel"/>
    <w:tmpl w:val="07FA7684"/>
    <w:lvl w:ilvl="0" w:tplc="49827C0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DEC12F4"/>
    <w:multiLevelType w:val="hybridMultilevel"/>
    <w:tmpl w:val="80386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CF639C"/>
    <w:multiLevelType w:val="hybridMultilevel"/>
    <w:tmpl w:val="35E60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3C283B"/>
    <w:multiLevelType w:val="hybridMultilevel"/>
    <w:tmpl w:val="F1BC8004"/>
    <w:lvl w:ilvl="0" w:tplc="0C090001">
      <w:start w:val="1"/>
      <w:numFmt w:val="bullet"/>
      <w:lvlText w:val=""/>
      <w:lvlJc w:val="left"/>
      <w:pPr>
        <w:ind w:left="720" w:hanging="360"/>
      </w:pPr>
      <w:rPr>
        <w:rFonts w:ascii="Symbol" w:hAnsi="Symbol" w:hint="default"/>
      </w:rPr>
    </w:lvl>
    <w:lvl w:ilvl="1" w:tplc="49827C0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1B"/>
    <w:rsid w:val="00084CE1"/>
    <w:rsid w:val="000A0F6C"/>
    <w:rsid w:val="000B7316"/>
    <w:rsid w:val="00112437"/>
    <w:rsid w:val="0021607F"/>
    <w:rsid w:val="002236C7"/>
    <w:rsid w:val="002535B2"/>
    <w:rsid w:val="0025474C"/>
    <w:rsid w:val="00291EEC"/>
    <w:rsid w:val="002D0D33"/>
    <w:rsid w:val="00345FDD"/>
    <w:rsid w:val="0036667B"/>
    <w:rsid w:val="00376BAF"/>
    <w:rsid w:val="003954C7"/>
    <w:rsid w:val="003D129A"/>
    <w:rsid w:val="003F2918"/>
    <w:rsid w:val="00401FC2"/>
    <w:rsid w:val="004502A0"/>
    <w:rsid w:val="004A40F9"/>
    <w:rsid w:val="00513450"/>
    <w:rsid w:val="00562000"/>
    <w:rsid w:val="005623CA"/>
    <w:rsid w:val="005A21D0"/>
    <w:rsid w:val="005B17C5"/>
    <w:rsid w:val="00631D03"/>
    <w:rsid w:val="00736914"/>
    <w:rsid w:val="0081138D"/>
    <w:rsid w:val="00845BA2"/>
    <w:rsid w:val="00887E3B"/>
    <w:rsid w:val="008C2A41"/>
    <w:rsid w:val="00912DAF"/>
    <w:rsid w:val="0095683C"/>
    <w:rsid w:val="00965EBA"/>
    <w:rsid w:val="00983BF9"/>
    <w:rsid w:val="00A03EC1"/>
    <w:rsid w:val="00A33718"/>
    <w:rsid w:val="00A96451"/>
    <w:rsid w:val="00AA315D"/>
    <w:rsid w:val="00AE78F9"/>
    <w:rsid w:val="00AF2956"/>
    <w:rsid w:val="00B23197"/>
    <w:rsid w:val="00BA0B89"/>
    <w:rsid w:val="00BA60C5"/>
    <w:rsid w:val="00C612BC"/>
    <w:rsid w:val="00D0020B"/>
    <w:rsid w:val="00D74933"/>
    <w:rsid w:val="00D90435"/>
    <w:rsid w:val="00DD0E63"/>
    <w:rsid w:val="00DE10ED"/>
    <w:rsid w:val="00DF7AC4"/>
    <w:rsid w:val="00E44D69"/>
    <w:rsid w:val="00E75CD6"/>
    <w:rsid w:val="00E801FC"/>
    <w:rsid w:val="00E84BDB"/>
    <w:rsid w:val="00EE34D2"/>
    <w:rsid w:val="00EE5CD6"/>
    <w:rsid w:val="00EF6B8B"/>
    <w:rsid w:val="00F0651B"/>
    <w:rsid w:val="00F20144"/>
    <w:rsid w:val="00F54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050AD"/>
  <w15:chartTrackingRefBased/>
  <w15:docId w15:val="{1C93ACC7-5C86-4B80-844A-9D02C28C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u w:val="single"/>
    </w:rPr>
  </w:style>
  <w:style w:type="paragraph" w:styleId="BalloonText">
    <w:name w:val="Balloon Text"/>
    <w:basedOn w:val="Normal"/>
    <w:semiHidden/>
    <w:rsid w:val="003F2918"/>
    <w:rPr>
      <w:rFonts w:ascii="Tahoma" w:hAnsi="Tahoma" w:cs="Tahoma"/>
      <w:sz w:val="16"/>
      <w:szCs w:val="16"/>
    </w:rPr>
  </w:style>
  <w:style w:type="paragraph" w:styleId="Header">
    <w:name w:val="header"/>
    <w:basedOn w:val="Normal"/>
    <w:link w:val="HeaderChar"/>
    <w:rsid w:val="00291EEC"/>
    <w:pPr>
      <w:tabs>
        <w:tab w:val="center" w:pos="4513"/>
        <w:tab w:val="right" w:pos="9026"/>
      </w:tabs>
    </w:pPr>
  </w:style>
  <w:style w:type="character" w:customStyle="1" w:styleId="HeaderChar">
    <w:name w:val="Header Char"/>
    <w:link w:val="Header"/>
    <w:rsid w:val="00291EEC"/>
    <w:rPr>
      <w:lang w:val="en-US" w:eastAsia="en-US"/>
    </w:rPr>
  </w:style>
  <w:style w:type="paragraph" w:styleId="Footer">
    <w:name w:val="footer"/>
    <w:basedOn w:val="Normal"/>
    <w:link w:val="FooterChar"/>
    <w:rsid w:val="00291EEC"/>
    <w:pPr>
      <w:tabs>
        <w:tab w:val="center" w:pos="4513"/>
        <w:tab w:val="right" w:pos="9026"/>
      </w:tabs>
    </w:pPr>
  </w:style>
  <w:style w:type="character" w:customStyle="1" w:styleId="FooterChar">
    <w:name w:val="Footer Char"/>
    <w:link w:val="Footer"/>
    <w:rsid w:val="00291EEC"/>
    <w:rPr>
      <w:lang w:val="en-US" w:eastAsia="en-US"/>
    </w:rPr>
  </w:style>
  <w:style w:type="character" w:styleId="CommentReference">
    <w:name w:val="annotation reference"/>
    <w:basedOn w:val="DefaultParagraphFont"/>
    <w:rsid w:val="005A21D0"/>
    <w:rPr>
      <w:sz w:val="16"/>
      <w:szCs w:val="16"/>
    </w:rPr>
  </w:style>
  <w:style w:type="paragraph" w:styleId="CommentText">
    <w:name w:val="annotation text"/>
    <w:basedOn w:val="Normal"/>
    <w:link w:val="CommentTextChar"/>
    <w:rsid w:val="005A21D0"/>
  </w:style>
  <w:style w:type="character" w:customStyle="1" w:styleId="CommentTextChar">
    <w:name w:val="Comment Text Char"/>
    <w:basedOn w:val="DefaultParagraphFont"/>
    <w:link w:val="CommentText"/>
    <w:rsid w:val="005A21D0"/>
    <w:rPr>
      <w:lang w:val="en-US" w:eastAsia="en-US"/>
    </w:rPr>
  </w:style>
  <w:style w:type="paragraph" w:styleId="CommentSubject">
    <w:name w:val="annotation subject"/>
    <w:basedOn w:val="CommentText"/>
    <w:next w:val="CommentText"/>
    <w:link w:val="CommentSubjectChar"/>
    <w:rsid w:val="005A21D0"/>
    <w:rPr>
      <w:b/>
      <w:bCs/>
    </w:rPr>
  </w:style>
  <w:style w:type="character" w:customStyle="1" w:styleId="CommentSubjectChar">
    <w:name w:val="Comment Subject Char"/>
    <w:basedOn w:val="CommentTextChar"/>
    <w:link w:val="CommentSubject"/>
    <w:rsid w:val="005A21D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6543">
      <w:bodyDiv w:val="1"/>
      <w:marLeft w:val="0"/>
      <w:marRight w:val="0"/>
      <w:marTop w:val="0"/>
      <w:marBottom w:val="0"/>
      <w:divBdr>
        <w:top w:val="none" w:sz="0" w:space="0" w:color="auto"/>
        <w:left w:val="none" w:sz="0" w:space="0" w:color="auto"/>
        <w:bottom w:val="none" w:sz="0" w:space="0" w:color="auto"/>
        <w:right w:val="none" w:sz="0" w:space="0" w:color="auto"/>
      </w:divBdr>
    </w:div>
    <w:div w:id="969824722">
      <w:bodyDiv w:val="1"/>
      <w:marLeft w:val="0"/>
      <w:marRight w:val="0"/>
      <w:marTop w:val="0"/>
      <w:marBottom w:val="0"/>
      <w:divBdr>
        <w:top w:val="none" w:sz="0" w:space="0" w:color="auto"/>
        <w:left w:val="none" w:sz="0" w:space="0" w:color="auto"/>
        <w:bottom w:val="none" w:sz="0" w:space="0" w:color="auto"/>
        <w:right w:val="none" w:sz="0" w:space="0" w:color="auto"/>
      </w:divBdr>
    </w:div>
    <w:div w:id="196866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B57B28-5964-4B9A-9B4E-D5F7FA58EDED}">
  <ds:schemaRefs>
    <ds:schemaRef ds:uri="http://schemas.microsoft.com/sharepoint/v3/contenttype/forms"/>
  </ds:schemaRefs>
</ds:datastoreItem>
</file>

<file path=customXml/itemProps2.xml><?xml version="1.0" encoding="utf-8"?>
<ds:datastoreItem xmlns:ds="http://schemas.openxmlformats.org/officeDocument/2006/customXml" ds:itemID="{7CAAE8AD-4EF2-4105-AA5F-9C35FA9C934B}"/>
</file>

<file path=customXml/itemProps3.xml><?xml version="1.0" encoding="utf-8"?>
<ds:datastoreItem xmlns:ds="http://schemas.openxmlformats.org/officeDocument/2006/customXml" ds:itemID="{23F29105-F713-4C46-87B9-C8E0EFE7CF2F}">
  <ds:schemaRefs>
    <ds:schemaRef ds:uri="http://schemas.microsoft.com/office/2006/metadata/longProperties"/>
  </ds:schemaRefs>
</ds:datastoreItem>
</file>

<file path=customXml/itemProps4.xml><?xml version="1.0" encoding="utf-8"?>
<ds:datastoreItem xmlns:ds="http://schemas.openxmlformats.org/officeDocument/2006/customXml" ds:itemID="{755EC45D-EE16-4183-B150-4B03A092ECFB}">
  <ds:schemaRefs>
    <ds:schemaRef ds:uri="http://purl.org/dc/terms/"/>
    <ds:schemaRef ds:uri="http://schemas.microsoft.com/office/2006/documentManagement/types"/>
    <ds:schemaRef ds:uri="685f9fda-bd71-4433-b331-92feb9553089"/>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5f2e3b8-678d-49cc-a09f-cfbaac9fe4a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Annex III</vt:lpstr>
    </vt:vector>
  </TitlesOfParts>
  <Company>ONU</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III</dc:title>
  <dc:subject/>
  <dc:creator>daniello</dc:creator>
  <cp:keywords/>
  <cp:lastModifiedBy>Claire Bradbury</cp:lastModifiedBy>
  <cp:revision>2</cp:revision>
  <cp:lastPrinted>2005-07-20T18:52:00Z</cp:lastPrinted>
  <dcterms:created xsi:type="dcterms:W3CDTF">2020-03-05T08:08:00Z</dcterms:created>
  <dcterms:modified xsi:type="dcterms:W3CDTF">2020-03-05T08:08:00Z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48;#OFFICIAL|11463c70-78df-4e3b-b0ff-f66cd3cb26ec</vt:lpwstr>
  </property>
  <property fmtid="{D5CDD505-2E9C-101B-9397-08002B2CF9AE}" pid="3" name="HPRMSecurityCaveat">
    <vt:lpwstr/>
  </property>
  <property fmtid="{D5CDD505-2E9C-101B-9397-08002B2CF9AE}" pid="4" name="ESearchTags">
    <vt:lpwstr/>
  </property>
  <property fmtid="{D5CDD505-2E9C-101B-9397-08002B2CF9AE}" pid="5" name="PMC.ESearch.TagGeneratedTime">
    <vt:lpwstr>2020-03-04T17:53:28</vt:lpwstr>
  </property>
  <property fmtid="{D5CDD505-2E9C-101B-9397-08002B2CF9AE}" pid="6" name="TitusGUID">
    <vt:lpwstr>6a77af25-984c-40b7-a88c-2b803c7f29df</vt:lpwstr>
  </property>
  <property fmtid="{D5CDD505-2E9C-101B-9397-08002B2CF9AE}" pid="7" name="SEC">
    <vt:lpwstr>UNCLASSIFIED</vt:lpwstr>
  </property>
  <property fmtid="{D5CDD505-2E9C-101B-9397-08002B2CF9AE}" pid="8" name="DLM">
    <vt:lpwstr>No DLM</vt:lpwstr>
  </property>
  <property fmtid="{D5CDD505-2E9C-101B-9397-08002B2CF9AE}" pid="9" name="ContentTypeId">
    <vt:lpwstr>0x0101008822B9E06671B54FA89F14538B9B0FEA</vt:lpwstr>
  </property>
</Properties>
</file>