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47" w:rsidRPr="0007543D" w:rsidRDefault="000F1147" w:rsidP="000F1147">
      <w:pPr>
        <w:suppressAutoHyphens/>
        <w:spacing w:after="120" w:line="240" w:lineRule="auto"/>
        <w:jc w:val="center"/>
        <w:rPr>
          <w:rFonts w:ascii="Arial" w:eastAsia="Times New Roman" w:hAnsi="Arial" w:cs="Arial"/>
          <w:b/>
          <w:color w:val="1F497D"/>
          <w:sz w:val="24"/>
          <w:szCs w:val="24"/>
          <w:u w:val="single"/>
          <w:lang w:eastAsia="ar-SA"/>
        </w:rPr>
      </w:pPr>
      <w:bookmarkStart w:id="0" w:name="_top"/>
      <w:bookmarkStart w:id="1" w:name="_GoBack"/>
      <w:bookmarkEnd w:id="0"/>
      <w:bookmarkEnd w:id="1"/>
      <w:r w:rsidRPr="0007543D">
        <w:rPr>
          <w:rFonts w:ascii="Arial" w:eastAsia="Times New Roman" w:hAnsi="Arial" w:cs="Arial"/>
          <w:b/>
          <w:color w:val="1F497D"/>
          <w:sz w:val="24"/>
          <w:szCs w:val="24"/>
          <w:u w:val="single"/>
          <w:lang w:eastAsia="ar-SA"/>
        </w:rPr>
        <w:t>International Disability Alliance (IDA)</w:t>
      </w:r>
    </w:p>
    <w:p w:rsidR="000F1147" w:rsidRPr="0007543D" w:rsidRDefault="000F1147" w:rsidP="000F1147">
      <w:pPr>
        <w:suppressAutoHyphens/>
        <w:spacing w:after="0" w:line="240" w:lineRule="auto"/>
        <w:jc w:val="center"/>
        <w:rPr>
          <w:rFonts w:ascii="Arial" w:eastAsia="Times New Roman" w:hAnsi="Arial" w:cs="Arial"/>
          <w:szCs w:val="24"/>
          <w:lang w:eastAsia="ar-SA"/>
        </w:rPr>
      </w:pPr>
      <w:r w:rsidRPr="0007543D">
        <w:rPr>
          <w:rFonts w:ascii="Arial" w:eastAsia="Times New Roman" w:hAnsi="Arial" w:cs="Arial"/>
          <w:szCs w:val="24"/>
          <w:lang w:eastAsia="ar-SA"/>
        </w:rPr>
        <w:t>Member Organisations:</w:t>
      </w:r>
    </w:p>
    <w:p w:rsidR="000F1147" w:rsidRPr="0007543D" w:rsidRDefault="000F1147" w:rsidP="000F1147">
      <w:pPr>
        <w:suppressAutoHyphens/>
        <w:autoSpaceDE w:val="0"/>
        <w:spacing w:after="0" w:line="240" w:lineRule="auto"/>
        <w:jc w:val="center"/>
        <w:rPr>
          <w:rFonts w:ascii="Arial" w:eastAsia="Times New Roman" w:hAnsi="Arial" w:cs="Arial"/>
          <w:szCs w:val="24"/>
          <w:lang w:eastAsia="ar-SA"/>
        </w:rPr>
      </w:pPr>
      <w:r w:rsidRPr="0007543D">
        <w:rPr>
          <w:rFonts w:ascii="Arial" w:eastAsia="Times New Roman" w:hAnsi="Arial" w:cs="Arial"/>
          <w:szCs w:val="24"/>
          <w:lang w:eastAsia="ar-SA"/>
        </w:rPr>
        <w:t xml:space="preserve">Arab Organization of Persons with Disabilities, Disabled Peoples' International, </w:t>
      </w:r>
    </w:p>
    <w:p w:rsidR="000F1147" w:rsidRPr="0007543D" w:rsidRDefault="000F1147" w:rsidP="000F1147">
      <w:pPr>
        <w:suppressAutoHyphens/>
        <w:autoSpaceDE w:val="0"/>
        <w:spacing w:after="0" w:line="240" w:lineRule="auto"/>
        <w:jc w:val="center"/>
        <w:rPr>
          <w:rFonts w:ascii="Arial" w:eastAsia="Times New Roman" w:hAnsi="Arial" w:cs="Arial"/>
          <w:szCs w:val="24"/>
          <w:lang w:eastAsia="ar-SA"/>
        </w:rPr>
      </w:pPr>
      <w:r w:rsidRPr="0007543D">
        <w:rPr>
          <w:rFonts w:ascii="Arial" w:eastAsia="Times New Roman" w:hAnsi="Arial" w:cs="Arial"/>
          <w:szCs w:val="24"/>
          <w:lang w:eastAsia="ar-SA"/>
        </w:rPr>
        <w:t xml:space="preserve">Down </w:t>
      </w:r>
      <w:proofErr w:type="gramStart"/>
      <w:r w:rsidRPr="0007543D">
        <w:rPr>
          <w:rFonts w:ascii="Arial" w:eastAsia="Times New Roman" w:hAnsi="Arial" w:cs="Arial"/>
          <w:szCs w:val="24"/>
          <w:lang w:eastAsia="ar-SA"/>
        </w:rPr>
        <w:t>Syndrome</w:t>
      </w:r>
      <w:proofErr w:type="gramEnd"/>
      <w:r w:rsidRPr="0007543D">
        <w:rPr>
          <w:rFonts w:ascii="Arial" w:eastAsia="Times New Roman" w:hAnsi="Arial" w:cs="Arial"/>
          <w:szCs w:val="24"/>
          <w:lang w:eastAsia="ar-SA"/>
        </w:rPr>
        <w:t xml:space="preserve"> International, European Disability Forum, </w:t>
      </w:r>
    </w:p>
    <w:p w:rsidR="000F1147" w:rsidRPr="0007543D" w:rsidRDefault="000F1147" w:rsidP="000F1147">
      <w:pPr>
        <w:suppressAutoHyphens/>
        <w:autoSpaceDE w:val="0"/>
        <w:spacing w:after="0" w:line="240" w:lineRule="auto"/>
        <w:jc w:val="center"/>
        <w:rPr>
          <w:rFonts w:ascii="Arial" w:eastAsia="Times New Roman" w:hAnsi="Arial" w:cs="Arial"/>
          <w:szCs w:val="24"/>
          <w:lang w:eastAsia="ar-SA"/>
        </w:rPr>
      </w:pPr>
      <w:r w:rsidRPr="0007543D">
        <w:rPr>
          <w:rFonts w:ascii="Arial" w:eastAsia="Times New Roman" w:hAnsi="Arial" w:cs="Arial"/>
          <w:szCs w:val="24"/>
          <w:lang w:eastAsia="ar-SA"/>
        </w:rPr>
        <w:t xml:space="preserve">Inclusion International, International Federation of Hard of Hearing People, </w:t>
      </w:r>
    </w:p>
    <w:p w:rsidR="000F1147" w:rsidRPr="0007543D" w:rsidRDefault="000F1147" w:rsidP="000F1147">
      <w:pPr>
        <w:suppressAutoHyphens/>
        <w:autoSpaceDE w:val="0"/>
        <w:spacing w:after="0" w:line="240" w:lineRule="auto"/>
        <w:jc w:val="center"/>
        <w:rPr>
          <w:rFonts w:ascii="Arial" w:eastAsia="Times New Roman" w:hAnsi="Arial" w:cs="Arial"/>
          <w:szCs w:val="24"/>
          <w:lang w:eastAsia="ar-SA"/>
        </w:rPr>
      </w:pPr>
      <w:r w:rsidRPr="0007543D">
        <w:rPr>
          <w:rFonts w:ascii="Arial" w:eastAsia="Times New Roman" w:hAnsi="Arial" w:cs="Arial"/>
          <w:szCs w:val="24"/>
          <w:lang w:eastAsia="ar-SA"/>
        </w:rPr>
        <w:t xml:space="preserve">Latin American Network of Non-Governmental Organizations of Persons with Disabilities and their Families, Pacific Disability Forum World Federation of the Deaf, World Blind Union, </w:t>
      </w:r>
    </w:p>
    <w:p w:rsidR="000F1147" w:rsidRPr="0007543D" w:rsidRDefault="000F1147" w:rsidP="000F1147">
      <w:pPr>
        <w:suppressAutoHyphens/>
        <w:autoSpaceDE w:val="0"/>
        <w:spacing w:after="0" w:line="240" w:lineRule="auto"/>
        <w:jc w:val="center"/>
        <w:rPr>
          <w:rFonts w:ascii="Arial" w:eastAsia="Times New Roman" w:hAnsi="Arial" w:cs="Arial"/>
          <w:szCs w:val="24"/>
          <w:lang w:eastAsia="ar-SA"/>
        </w:rPr>
      </w:pPr>
      <w:r w:rsidRPr="0007543D">
        <w:rPr>
          <w:rFonts w:ascii="Arial" w:eastAsia="Times New Roman" w:hAnsi="Arial" w:cs="Arial"/>
          <w:szCs w:val="24"/>
          <w:lang w:eastAsia="ar-SA"/>
        </w:rPr>
        <w:t xml:space="preserve">World Federation of the </w:t>
      </w:r>
      <w:proofErr w:type="spellStart"/>
      <w:r w:rsidRPr="0007543D">
        <w:rPr>
          <w:rFonts w:ascii="Arial" w:eastAsia="Times New Roman" w:hAnsi="Arial" w:cs="Arial"/>
          <w:szCs w:val="24"/>
          <w:lang w:eastAsia="ar-SA"/>
        </w:rPr>
        <w:t>DeafBlind</w:t>
      </w:r>
      <w:proofErr w:type="spellEnd"/>
      <w:r w:rsidRPr="0007543D">
        <w:rPr>
          <w:rFonts w:ascii="Arial" w:eastAsia="Times New Roman" w:hAnsi="Arial" w:cs="Arial"/>
          <w:szCs w:val="24"/>
          <w:lang w:eastAsia="ar-SA"/>
        </w:rPr>
        <w:t>, World Network of Users and Survivors of Psychiatry</w:t>
      </w:r>
    </w:p>
    <w:p w:rsidR="000F1147" w:rsidRPr="0007543D" w:rsidRDefault="000F1147" w:rsidP="000F1147">
      <w:pPr>
        <w:pBdr>
          <w:bottom w:val="single" w:sz="6" w:space="1" w:color="auto"/>
        </w:pBdr>
        <w:suppressAutoHyphens/>
        <w:autoSpaceDE w:val="0"/>
        <w:spacing w:after="0" w:line="240" w:lineRule="auto"/>
        <w:jc w:val="center"/>
        <w:rPr>
          <w:rFonts w:ascii="Arial" w:eastAsia="Times New Roman" w:hAnsi="Arial" w:cs="Arial"/>
          <w:szCs w:val="24"/>
          <w:lang w:eastAsia="ar-SA"/>
        </w:rPr>
      </w:pPr>
    </w:p>
    <w:p w:rsidR="000F1147" w:rsidRPr="0007543D" w:rsidRDefault="000F1147" w:rsidP="000F1147">
      <w:pPr>
        <w:rPr>
          <w:rFonts w:ascii="Arial" w:hAnsi="Arial"/>
          <w:b/>
        </w:rPr>
      </w:pPr>
    </w:p>
    <w:p w:rsidR="000F1147" w:rsidRPr="0007543D" w:rsidRDefault="000F1147" w:rsidP="000F1147">
      <w:pPr>
        <w:spacing w:after="0"/>
        <w:jc w:val="center"/>
        <w:rPr>
          <w:rFonts w:ascii="Arial" w:hAnsi="Arial"/>
          <w:b/>
        </w:rPr>
      </w:pPr>
      <w:r w:rsidRPr="0007543D">
        <w:rPr>
          <w:rFonts w:ascii="Arial" w:eastAsia="Calibri" w:hAnsi="Arial" w:cs="Arial"/>
          <w:b/>
          <w:bCs/>
          <w:kern w:val="28"/>
        </w:rPr>
        <w:t xml:space="preserve">IDA </w:t>
      </w:r>
      <w:r w:rsidR="00567369">
        <w:rPr>
          <w:rFonts w:ascii="Arial" w:eastAsia="Calibri" w:hAnsi="Arial" w:cs="Arial"/>
          <w:b/>
          <w:bCs/>
          <w:kern w:val="28"/>
        </w:rPr>
        <w:t>intervention</w:t>
      </w:r>
      <w:r w:rsidRPr="0007543D">
        <w:rPr>
          <w:rFonts w:ascii="Arial" w:eastAsia="Calibri" w:hAnsi="Arial" w:cs="Arial"/>
          <w:b/>
          <w:bCs/>
          <w:kern w:val="28"/>
        </w:rPr>
        <w:t xml:space="preserve"> to the CEDAW Committee’s General Discussion </w:t>
      </w:r>
      <w:r w:rsidRPr="0007543D">
        <w:rPr>
          <w:rFonts w:ascii="Arial" w:hAnsi="Arial" w:cs="Arial"/>
          <w:b/>
          <w:bCs/>
          <w:kern w:val="28"/>
        </w:rPr>
        <w:t xml:space="preserve">on </w:t>
      </w:r>
      <w:r w:rsidR="00567369">
        <w:rPr>
          <w:rFonts w:ascii="Arial" w:hAnsi="Arial"/>
          <w:b/>
        </w:rPr>
        <w:t>R</w:t>
      </w:r>
      <w:r w:rsidRPr="0007543D">
        <w:rPr>
          <w:rFonts w:ascii="Arial" w:hAnsi="Arial"/>
          <w:b/>
        </w:rPr>
        <w:t xml:space="preserve">ural </w:t>
      </w:r>
      <w:r w:rsidR="00567369">
        <w:rPr>
          <w:rFonts w:ascii="Arial" w:hAnsi="Arial"/>
          <w:b/>
        </w:rPr>
        <w:t>W</w:t>
      </w:r>
      <w:r w:rsidRPr="0007543D">
        <w:rPr>
          <w:rFonts w:ascii="Arial" w:hAnsi="Arial"/>
          <w:b/>
        </w:rPr>
        <w:t>omen</w:t>
      </w:r>
    </w:p>
    <w:p w:rsidR="000F1147" w:rsidRDefault="000F1147" w:rsidP="000F1147">
      <w:pPr>
        <w:spacing w:after="0"/>
        <w:jc w:val="center"/>
        <w:rPr>
          <w:rFonts w:ascii="Arial" w:hAnsi="Arial"/>
          <w:b/>
        </w:rPr>
      </w:pPr>
      <w:r w:rsidRPr="0007543D">
        <w:rPr>
          <w:rFonts w:ascii="Arial" w:hAnsi="Arial"/>
          <w:b/>
        </w:rPr>
        <w:t>7 October 2013, 56</w:t>
      </w:r>
      <w:r w:rsidRPr="0007543D">
        <w:rPr>
          <w:rFonts w:ascii="Arial" w:hAnsi="Arial"/>
          <w:b/>
          <w:vertAlign w:val="superscript"/>
        </w:rPr>
        <w:t>th</w:t>
      </w:r>
      <w:r w:rsidRPr="0007543D">
        <w:rPr>
          <w:rFonts w:ascii="Arial" w:hAnsi="Arial"/>
          <w:b/>
        </w:rPr>
        <w:t xml:space="preserve"> session</w:t>
      </w:r>
    </w:p>
    <w:p w:rsidR="00567369" w:rsidRPr="00FA2215" w:rsidRDefault="00567369" w:rsidP="00567369">
      <w:pPr>
        <w:widowControl w:val="0"/>
        <w:overflowPunct w:val="0"/>
        <w:autoSpaceDE w:val="0"/>
        <w:autoSpaceDN w:val="0"/>
        <w:adjustRightInd w:val="0"/>
        <w:spacing w:after="0"/>
        <w:jc w:val="center"/>
        <w:rPr>
          <w:rFonts w:ascii="Arial" w:eastAsia="Calibri" w:hAnsi="Arial" w:cs="Arial"/>
          <w:b/>
          <w:bCs/>
          <w:kern w:val="28"/>
        </w:rPr>
      </w:pPr>
    </w:p>
    <w:p w:rsidR="00567369" w:rsidRPr="005333FE" w:rsidRDefault="00567369" w:rsidP="000F1147">
      <w:pPr>
        <w:spacing w:after="0"/>
        <w:jc w:val="center"/>
        <w:rPr>
          <w:rFonts w:ascii="Arial" w:hAnsi="Arial"/>
        </w:rPr>
      </w:pPr>
    </w:p>
    <w:p w:rsidR="00A75E10" w:rsidRDefault="00567369" w:rsidP="00786DC4">
      <w:pPr>
        <w:spacing w:after="0"/>
        <w:jc w:val="both"/>
        <w:rPr>
          <w:rFonts w:ascii="Arial" w:eastAsia="Calibri" w:hAnsi="Arial" w:cs="Arial"/>
        </w:rPr>
      </w:pPr>
      <w:r w:rsidRPr="005333FE">
        <w:rPr>
          <w:rFonts w:ascii="Arial" w:eastAsia="Calibri" w:hAnsi="Arial" w:cs="Arial"/>
        </w:rPr>
        <w:t>The International Disability Alliance (IDA</w:t>
      </w:r>
      <w:r w:rsidR="002C37C2">
        <w:rPr>
          <w:rFonts w:ascii="Arial" w:eastAsia="Calibri" w:hAnsi="Arial" w:cs="Arial"/>
        </w:rPr>
        <w:t>)</w:t>
      </w:r>
      <w:r w:rsidRPr="005333FE">
        <w:rPr>
          <w:rFonts w:ascii="Arial" w:eastAsia="Calibri" w:hAnsi="Arial" w:cs="Arial"/>
        </w:rPr>
        <w:t xml:space="preserve"> welcomes the initiative of the Committee to elaborate a General Reco</w:t>
      </w:r>
      <w:r w:rsidRPr="005333FE">
        <w:rPr>
          <w:rFonts w:ascii="Arial" w:hAnsi="Arial" w:cs="Arial"/>
        </w:rPr>
        <w:t>mmendation on rural women.</w:t>
      </w:r>
    </w:p>
    <w:p w:rsidR="00786DC4" w:rsidRPr="00786DC4" w:rsidRDefault="00786DC4" w:rsidP="00786DC4">
      <w:pPr>
        <w:spacing w:after="0"/>
        <w:jc w:val="both"/>
        <w:rPr>
          <w:rFonts w:ascii="Arial" w:eastAsia="Calibri" w:hAnsi="Arial" w:cs="Arial"/>
        </w:rPr>
      </w:pPr>
    </w:p>
    <w:p w:rsidR="00786DC4" w:rsidRPr="004621C4" w:rsidRDefault="00B67ED5" w:rsidP="00786DC4">
      <w:pPr>
        <w:spacing w:after="0"/>
        <w:jc w:val="both"/>
        <w:rPr>
          <w:rFonts w:ascii="Arial" w:hAnsi="Arial"/>
        </w:rPr>
      </w:pPr>
      <w:r w:rsidRPr="0007543D">
        <w:rPr>
          <w:rFonts w:ascii="Arial" w:hAnsi="Arial"/>
        </w:rPr>
        <w:t xml:space="preserve">According to the World Bank and </w:t>
      </w:r>
      <w:r w:rsidR="004621C4">
        <w:rPr>
          <w:rFonts w:ascii="Arial" w:hAnsi="Arial"/>
        </w:rPr>
        <w:t>WHO's</w:t>
      </w:r>
      <w:r w:rsidRPr="0007543D">
        <w:rPr>
          <w:rFonts w:ascii="Arial" w:hAnsi="Arial"/>
        </w:rPr>
        <w:t xml:space="preserve"> 2011 World Report on Disability, it is estimated that approximately 15% of the world’s population is made up of persons with disabilities</w:t>
      </w:r>
      <w:r w:rsidR="00E96E25">
        <w:rPr>
          <w:rFonts w:ascii="Arial" w:hAnsi="Arial"/>
        </w:rPr>
        <w:t xml:space="preserve">, </w:t>
      </w:r>
      <w:r w:rsidR="00786DC4">
        <w:rPr>
          <w:rFonts w:ascii="Arial" w:hAnsi="Arial"/>
        </w:rPr>
        <w:t xml:space="preserve">most of </w:t>
      </w:r>
      <w:proofErr w:type="gramStart"/>
      <w:r w:rsidR="00786DC4">
        <w:rPr>
          <w:rFonts w:ascii="Arial" w:hAnsi="Arial"/>
        </w:rPr>
        <w:t>whom</w:t>
      </w:r>
      <w:proofErr w:type="gramEnd"/>
      <w:r w:rsidR="00786DC4">
        <w:rPr>
          <w:rFonts w:ascii="Arial" w:hAnsi="Arial"/>
        </w:rPr>
        <w:t xml:space="preserve"> </w:t>
      </w:r>
      <w:r w:rsidRPr="0007543D">
        <w:rPr>
          <w:rFonts w:ascii="Arial" w:hAnsi="Arial" w:cs="Calibri"/>
          <w:szCs w:val="21"/>
        </w:rPr>
        <w:t>live in rural areas of developing countries where wom</w:t>
      </w:r>
      <w:r w:rsidR="004621C4">
        <w:rPr>
          <w:rFonts w:ascii="Arial" w:hAnsi="Arial" w:cs="Calibri"/>
          <w:szCs w:val="21"/>
        </w:rPr>
        <w:t>en make up three quarters of that population</w:t>
      </w:r>
      <w:r w:rsidRPr="0007543D">
        <w:rPr>
          <w:rFonts w:ascii="Arial" w:hAnsi="Arial" w:cs="Calibri"/>
          <w:szCs w:val="21"/>
        </w:rPr>
        <w:t>.</w:t>
      </w:r>
      <w:r w:rsidR="00786DC4">
        <w:rPr>
          <w:rFonts w:ascii="Arial" w:hAnsi="Arial"/>
          <w:color w:val="000000"/>
          <w:szCs w:val="16"/>
        </w:rPr>
        <w:t xml:space="preserve"> </w:t>
      </w:r>
    </w:p>
    <w:p w:rsidR="00786DC4" w:rsidRPr="0007543D" w:rsidRDefault="00786DC4" w:rsidP="00786DC4">
      <w:pPr>
        <w:spacing w:after="0"/>
        <w:jc w:val="both"/>
        <w:rPr>
          <w:rFonts w:ascii="Arial" w:hAnsi="Arial" w:cs="Arial"/>
        </w:rPr>
      </w:pPr>
    </w:p>
    <w:p w:rsidR="00786DC4" w:rsidRPr="00786DC4" w:rsidRDefault="00786DC4" w:rsidP="00786DC4">
      <w:pPr>
        <w:spacing w:after="0"/>
        <w:jc w:val="both"/>
        <w:rPr>
          <w:rFonts w:ascii="Arial" w:hAnsi="Arial" w:cs="Arial"/>
        </w:rPr>
      </w:pPr>
      <w:r w:rsidRPr="0007543D">
        <w:rPr>
          <w:rFonts w:ascii="Arial" w:hAnsi="Arial" w:cs="Arial"/>
        </w:rPr>
        <w:t>Rural women and girls with disabilities face multiple discrimination on account</w:t>
      </w:r>
      <w:r w:rsidR="007C0A3C">
        <w:rPr>
          <w:rFonts w:ascii="Arial" w:hAnsi="Arial" w:cs="Arial"/>
        </w:rPr>
        <w:t xml:space="preserve"> of their gender, disability and living in a rural setting</w:t>
      </w:r>
      <w:r w:rsidRPr="0007543D">
        <w:rPr>
          <w:rFonts w:ascii="Arial" w:hAnsi="Arial" w:cs="Arial"/>
        </w:rPr>
        <w:t xml:space="preserve"> which may also intersec</w:t>
      </w:r>
      <w:r w:rsidR="00304AC9">
        <w:rPr>
          <w:rFonts w:ascii="Arial" w:hAnsi="Arial" w:cs="Arial"/>
        </w:rPr>
        <w:t>t with other identities such as</w:t>
      </w:r>
      <w:r>
        <w:rPr>
          <w:rFonts w:ascii="Arial" w:hAnsi="Arial" w:cs="Arial"/>
        </w:rPr>
        <w:t xml:space="preserve"> indigenous background given that most indigenous populations </w:t>
      </w:r>
      <w:r w:rsidRPr="0007543D">
        <w:rPr>
          <w:rFonts w:ascii="Arial" w:hAnsi="Arial" w:cs="Arial"/>
        </w:rPr>
        <w:t>live</w:t>
      </w:r>
      <w:r>
        <w:rPr>
          <w:rFonts w:ascii="Arial" w:hAnsi="Arial" w:cs="Arial"/>
        </w:rPr>
        <w:t xml:space="preserve"> in rural and remote communities.</w:t>
      </w:r>
    </w:p>
    <w:p w:rsidR="004D45DA" w:rsidRDefault="004D45DA" w:rsidP="00786DC4">
      <w:pPr>
        <w:spacing w:after="0"/>
        <w:jc w:val="both"/>
        <w:rPr>
          <w:rFonts w:ascii="Arial" w:hAnsi="Arial" w:cs="Arial"/>
        </w:rPr>
      </w:pPr>
    </w:p>
    <w:p w:rsidR="00786DC4" w:rsidRPr="0007543D" w:rsidRDefault="00786DC4" w:rsidP="00786DC4">
      <w:pPr>
        <w:spacing w:after="0"/>
        <w:jc w:val="both"/>
        <w:rPr>
          <w:rFonts w:ascii="Arial" w:hAnsi="Arial" w:cs="Arial"/>
        </w:rPr>
      </w:pPr>
      <w:r w:rsidRPr="0007543D">
        <w:rPr>
          <w:rFonts w:ascii="Arial" w:hAnsi="Arial" w:cs="Arial"/>
        </w:rPr>
        <w:t xml:space="preserve">As a result, they are subjected to multiple violations of their rights such as the right to family, education, employment, political participation, </w:t>
      </w:r>
      <w:r>
        <w:rPr>
          <w:rFonts w:ascii="Arial" w:hAnsi="Arial" w:cs="Arial"/>
        </w:rPr>
        <w:t xml:space="preserve">birth registration, </w:t>
      </w:r>
      <w:r w:rsidRPr="0007543D">
        <w:rPr>
          <w:rFonts w:ascii="Arial" w:hAnsi="Arial" w:cs="Arial"/>
        </w:rPr>
        <w:t xml:space="preserve">social protection, health and access to justice, which render them vulnerable to violence, abuse, exploitation and </w:t>
      </w:r>
      <w:r>
        <w:rPr>
          <w:rFonts w:ascii="Arial" w:hAnsi="Arial" w:cs="Arial"/>
        </w:rPr>
        <w:t xml:space="preserve">non-consensual </w:t>
      </w:r>
      <w:r w:rsidRPr="0007543D">
        <w:rPr>
          <w:rFonts w:ascii="Arial" w:hAnsi="Arial" w:cs="Arial"/>
        </w:rPr>
        <w:t>harmful practices.</w:t>
      </w:r>
    </w:p>
    <w:p w:rsidR="00786DC4" w:rsidRDefault="00786DC4" w:rsidP="00786DC4">
      <w:pPr>
        <w:spacing w:after="0"/>
        <w:jc w:val="both"/>
        <w:rPr>
          <w:rFonts w:ascii="Arial" w:hAnsi="Arial"/>
          <w:color w:val="000000"/>
          <w:szCs w:val="16"/>
        </w:rPr>
      </w:pPr>
    </w:p>
    <w:p w:rsidR="00786DC4" w:rsidRDefault="004D45DA" w:rsidP="00786DC4">
      <w:pPr>
        <w:spacing w:after="0"/>
        <w:jc w:val="both"/>
        <w:rPr>
          <w:rFonts w:ascii="Arial" w:hAnsi="Arial" w:cs="Arial"/>
        </w:rPr>
      </w:pPr>
      <w:r>
        <w:rPr>
          <w:rFonts w:ascii="Arial" w:hAnsi="Arial"/>
          <w:color w:val="000000"/>
          <w:szCs w:val="16"/>
        </w:rPr>
        <w:t>In rural areas, there is often preference for male children leading to stigma and discrimination manifesting</w:t>
      </w:r>
      <w:r w:rsidR="00B67ED5" w:rsidRPr="0007543D">
        <w:rPr>
          <w:rFonts w:ascii="Arial" w:hAnsi="Arial"/>
          <w:color w:val="000000"/>
          <w:szCs w:val="16"/>
        </w:rPr>
        <w:t xml:space="preserve"> in higher incidents of female infanticide,</w:t>
      </w:r>
      <w:r w:rsidR="00B67ED5">
        <w:rPr>
          <w:rFonts w:ascii="Arial" w:hAnsi="Arial"/>
          <w:color w:val="000000"/>
          <w:szCs w:val="16"/>
        </w:rPr>
        <w:t xml:space="preserve"> absence of birth registration,</w:t>
      </w:r>
      <w:r w:rsidR="00B67ED5" w:rsidRPr="0007543D">
        <w:rPr>
          <w:rFonts w:ascii="Arial" w:hAnsi="Arial"/>
          <w:color w:val="000000"/>
          <w:szCs w:val="16"/>
        </w:rPr>
        <w:t xml:space="preserve"> higher malnutrition among</w:t>
      </w:r>
      <w:r w:rsidR="00786DC4">
        <w:rPr>
          <w:rFonts w:ascii="Arial" w:hAnsi="Arial"/>
          <w:color w:val="000000"/>
          <w:szCs w:val="16"/>
        </w:rPr>
        <w:t>st</w:t>
      </w:r>
      <w:r w:rsidR="00B67ED5" w:rsidRPr="0007543D">
        <w:rPr>
          <w:rFonts w:ascii="Arial" w:hAnsi="Arial"/>
          <w:color w:val="000000"/>
          <w:szCs w:val="16"/>
        </w:rPr>
        <w:t xml:space="preserve"> girls, preferential access to healthcare and education for boys</w:t>
      </w:r>
      <w:r w:rsidR="00786DC4">
        <w:rPr>
          <w:rFonts w:ascii="Arial" w:hAnsi="Arial"/>
          <w:color w:val="000000"/>
          <w:szCs w:val="16"/>
        </w:rPr>
        <w:t xml:space="preserve">, </w:t>
      </w:r>
      <w:r>
        <w:rPr>
          <w:rFonts w:ascii="Arial" w:hAnsi="Arial"/>
          <w:color w:val="000000"/>
          <w:szCs w:val="16"/>
        </w:rPr>
        <w:t xml:space="preserve">all </w:t>
      </w:r>
      <w:r w:rsidR="00786DC4">
        <w:rPr>
          <w:rFonts w:ascii="Arial" w:hAnsi="Arial"/>
          <w:color w:val="000000"/>
          <w:szCs w:val="16"/>
        </w:rPr>
        <w:t>which adversely impact on women and girls with disabilities</w:t>
      </w:r>
      <w:r>
        <w:rPr>
          <w:rFonts w:ascii="Arial" w:hAnsi="Arial" w:cs="Arial"/>
        </w:rPr>
        <w:t>.  They face a</w:t>
      </w:r>
      <w:r w:rsidR="00B67ED5">
        <w:rPr>
          <w:rFonts w:ascii="Arial" w:hAnsi="Arial" w:cs="Arial"/>
        </w:rPr>
        <w:t xml:space="preserve"> lack of </w:t>
      </w:r>
      <w:r w:rsidR="007C0A3C">
        <w:rPr>
          <w:rFonts w:ascii="Arial" w:hAnsi="Arial" w:cs="Arial"/>
        </w:rPr>
        <w:t xml:space="preserve">support for </w:t>
      </w:r>
      <w:r w:rsidR="00B67ED5" w:rsidRPr="0007543D">
        <w:rPr>
          <w:rFonts w:ascii="Arial" w:hAnsi="Arial" w:cs="Arial"/>
        </w:rPr>
        <w:t>basic</w:t>
      </w:r>
      <w:r w:rsidR="007C0A3C">
        <w:rPr>
          <w:rFonts w:ascii="Arial" w:hAnsi="Arial" w:cs="Arial"/>
        </w:rPr>
        <w:t xml:space="preserve"> life</w:t>
      </w:r>
      <w:r w:rsidR="00B67ED5" w:rsidRPr="0007543D">
        <w:rPr>
          <w:rFonts w:ascii="Arial" w:hAnsi="Arial" w:cs="Arial"/>
        </w:rPr>
        <w:t xml:space="preserve"> necessities</w:t>
      </w:r>
      <w:r w:rsidR="00E96E25">
        <w:rPr>
          <w:rFonts w:ascii="Arial" w:hAnsi="Arial" w:cs="Arial"/>
        </w:rPr>
        <w:t>,</w:t>
      </w:r>
      <w:r w:rsidR="00B67ED5" w:rsidRPr="0007543D">
        <w:rPr>
          <w:rFonts w:ascii="Arial" w:hAnsi="Arial" w:cs="Arial"/>
        </w:rPr>
        <w:t xml:space="preserve"> assistive devices, mobility aids and hea</w:t>
      </w:r>
      <w:r w:rsidR="00B67ED5">
        <w:rPr>
          <w:rFonts w:ascii="Arial" w:hAnsi="Arial" w:cs="Arial"/>
        </w:rPr>
        <w:t xml:space="preserve">lth and rehabilitation services </w:t>
      </w:r>
      <w:r>
        <w:rPr>
          <w:rFonts w:ascii="Arial" w:hAnsi="Arial" w:cs="Arial"/>
        </w:rPr>
        <w:t xml:space="preserve">which result in </w:t>
      </w:r>
      <w:r w:rsidR="00B67ED5">
        <w:rPr>
          <w:rFonts w:ascii="Arial" w:hAnsi="Arial" w:cs="Arial"/>
        </w:rPr>
        <w:t>poorer health,</w:t>
      </w:r>
      <w:r>
        <w:rPr>
          <w:rFonts w:ascii="Arial" w:hAnsi="Arial" w:cs="Arial"/>
        </w:rPr>
        <w:t xml:space="preserve"> lower education qualifications and</w:t>
      </w:r>
      <w:r w:rsidR="00B67ED5" w:rsidRPr="0007543D">
        <w:rPr>
          <w:rFonts w:ascii="Arial" w:hAnsi="Arial" w:cs="Arial"/>
        </w:rPr>
        <w:t xml:space="preserve"> </w:t>
      </w:r>
      <w:r w:rsidR="00B67ED5">
        <w:rPr>
          <w:rFonts w:ascii="Arial" w:hAnsi="Arial" w:cs="Arial"/>
        </w:rPr>
        <w:t>fewer economic opportunities</w:t>
      </w:r>
      <w:r>
        <w:rPr>
          <w:rFonts w:ascii="Arial" w:hAnsi="Arial" w:cs="Arial"/>
        </w:rPr>
        <w:t>.</w:t>
      </w:r>
    </w:p>
    <w:p w:rsidR="00786DC4" w:rsidRDefault="00786DC4" w:rsidP="00786DC4">
      <w:pPr>
        <w:spacing w:after="0"/>
        <w:jc w:val="both"/>
        <w:rPr>
          <w:rFonts w:ascii="Arial" w:hAnsi="Arial" w:cs="Arial"/>
        </w:rPr>
      </w:pPr>
    </w:p>
    <w:p w:rsidR="00B67ED5" w:rsidRDefault="00B67ED5" w:rsidP="00786DC4">
      <w:pPr>
        <w:spacing w:after="0"/>
        <w:jc w:val="both"/>
        <w:rPr>
          <w:rFonts w:ascii="Arial" w:hAnsi="Arial" w:cs="Arial"/>
        </w:rPr>
      </w:pPr>
      <w:r>
        <w:rPr>
          <w:rFonts w:ascii="Arial" w:hAnsi="Arial" w:cs="Arial"/>
        </w:rPr>
        <w:t>W</w:t>
      </w:r>
      <w:r w:rsidRPr="0007543D">
        <w:rPr>
          <w:rFonts w:ascii="Arial" w:hAnsi="Arial" w:cs="Arial"/>
        </w:rPr>
        <w:t>omen with disabilities</w:t>
      </w:r>
      <w:r>
        <w:rPr>
          <w:rFonts w:ascii="Arial" w:hAnsi="Arial" w:cs="Arial"/>
        </w:rPr>
        <w:t xml:space="preserve"> living in rural areas</w:t>
      </w:r>
      <w:r w:rsidRPr="0007543D">
        <w:rPr>
          <w:rFonts w:ascii="Arial" w:hAnsi="Arial" w:cs="Arial"/>
        </w:rPr>
        <w:t xml:space="preserve"> are three times less likely to be employed than other rural women. </w:t>
      </w:r>
      <w:r w:rsidR="00786DC4" w:rsidRPr="0007543D">
        <w:rPr>
          <w:rFonts w:ascii="Arial" w:hAnsi="Arial" w:cs="Calibri"/>
          <w:szCs w:val="21"/>
        </w:rPr>
        <w:t xml:space="preserve"> Studie</w:t>
      </w:r>
      <w:r w:rsidR="00786DC4">
        <w:rPr>
          <w:rFonts w:ascii="Arial" w:hAnsi="Arial" w:cs="Calibri"/>
          <w:szCs w:val="21"/>
        </w:rPr>
        <w:t>s in the Asia</w:t>
      </w:r>
      <w:r w:rsidR="00786DC4" w:rsidRPr="0007543D">
        <w:rPr>
          <w:rFonts w:ascii="Arial" w:hAnsi="Arial" w:cs="Calibri"/>
          <w:szCs w:val="21"/>
        </w:rPr>
        <w:t xml:space="preserve"> Pacific region have found that more than 80% of women with disabilities have no independent means of livelihood</w:t>
      </w:r>
      <w:r w:rsidR="00786DC4">
        <w:rPr>
          <w:rFonts w:ascii="Arial" w:hAnsi="Arial"/>
          <w:color w:val="000000"/>
          <w:szCs w:val="16"/>
        </w:rPr>
        <w:t xml:space="preserve">.  </w:t>
      </w:r>
      <w:r w:rsidRPr="0007543D">
        <w:rPr>
          <w:rFonts w:ascii="Arial" w:hAnsi="Arial" w:cs="Arial"/>
        </w:rPr>
        <w:t>Land ownership and subsistence cultivation are restricted to women with disabilities on account of the fact that they are not considered credit worthy.</w:t>
      </w:r>
    </w:p>
    <w:p w:rsidR="004D45DA" w:rsidRDefault="004D45DA" w:rsidP="004D385F">
      <w:pPr>
        <w:spacing w:after="0"/>
        <w:jc w:val="both"/>
        <w:rPr>
          <w:rFonts w:ascii="Arial" w:hAnsi="Arial" w:cs="Arial"/>
        </w:rPr>
      </w:pPr>
    </w:p>
    <w:p w:rsidR="004D385F" w:rsidRDefault="004D385F" w:rsidP="004D385F">
      <w:pPr>
        <w:spacing w:after="0"/>
        <w:jc w:val="both"/>
        <w:rPr>
          <w:rFonts w:ascii="Arial" w:hAnsi="Arial" w:cs="Arial"/>
        </w:rPr>
      </w:pPr>
      <w:r>
        <w:rPr>
          <w:rFonts w:ascii="Arial" w:hAnsi="Arial" w:cs="Arial"/>
        </w:rPr>
        <w:lastRenderedPageBreak/>
        <w:t xml:space="preserve">The </w:t>
      </w:r>
      <w:proofErr w:type="spellStart"/>
      <w:r>
        <w:rPr>
          <w:rFonts w:ascii="Arial" w:hAnsi="Arial" w:cs="Arial"/>
        </w:rPr>
        <w:t>rolelessness</w:t>
      </w:r>
      <w:proofErr w:type="spellEnd"/>
      <w:r>
        <w:rPr>
          <w:rFonts w:ascii="Arial" w:hAnsi="Arial" w:cs="Arial"/>
        </w:rPr>
        <w:t xml:space="preserve"> of rural women with disabilities in political and economic decision-making within their communities </w:t>
      </w:r>
      <w:r w:rsidR="00304AC9">
        <w:rPr>
          <w:rFonts w:ascii="Arial" w:hAnsi="Arial" w:cs="Arial"/>
        </w:rPr>
        <w:t>entrenches their marginalisation.</w:t>
      </w:r>
      <w:r w:rsidRPr="0007543D">
        <w:rPr>
          <w:rFonts w:ascii="Arial" w:hAnsi="Arial" w:cs="Arial"/>
        </w:rPr>
        <w:t xml:space="preserve">  </w:t>
      </w:r>
    </w:p>
    <w:p w:rsidR="00B67ED5" w:rsidRPr="004D385F" w:rsidRDefault="00B67ED5" w:rsidP="00B67ED5">
      <w:pPr>
        <w:spacing w:after="0"/>
        <w:jc w:val="both"/>
        <w:rPr>
          <w:rFonts w:ascii="Arial" w:hAnsi="Arial" w:cs="Calibri"/>
          <w:b/>
          <w:szCs w:val="21"/>
        </w:rPr>
      </w:pPr>
    </w:p>
    <w:p w:rsidR="00B67ED5" w:rsidRPr="004D45DA" w:rsidRDefault="004D385F" w:rsidP="00B67ED5">
      <w:pPr>
        <w:spacing w:after="0"/>
        <w:jc w:val="both"/>
        <w:rPr>
          <w:rFonts w:ascii="Arial" w:hAnsi="Arial" w:cs="Arial"/>
          <w:szCs w:val="26"/>
        </w:rPr>
      </w:pPr>
      <w:r w:rsidRPr="0007543D">
        <w:rPr>
          <w:rFonts w:ascii="Arial" w:hAnsi="Arial" w:cs="Arial"/>
          <w:szCs w:val="26"/>
        </w:rPr>
        <w:t>Women living in rural areas throughout the worl</w:t>
      </w:r>
      <w:r>
        <w:rPr>
          <w:rFonts w:ascii="Arial" w:hAnsi="Arial" w:cs="Arial"/>
          <w:szCs w:val="26"/>
        </w:rPr>
        <w:t xml:space="preserve">d </w:t>
      </w:r>
      <w:r w:rsidRPr="0007543D">
        <w:rPr>
          <w:rFonts w:ascii="Arial" w:hAnsi="Arial" w:cs="Arial"/>
          <w:szCs w:val="26"/>
        </w:rPr>
        <w:t xml:space="preserve">have </w:t>
      </w:r>
      <w:r>
        <w:rPr>
          <w:rFonts w:ascii="Arial" w:hAnsi="Arial" w:cs="Arial"/>
          <w:szCs w:val="26"/>
        </w:rPr>
        <w:t>commonly</w:t>
      </w:r>
      <w:r w:rsidRPr="0007543D">
        <w:rPr>
          <w:rFonts w:ascii="Arial" w:hAnsi="Arial" w:cs="Arial"/>
          <w:szCs w:val="26"/>
        </w:rPr>
        <w:t xml:space="preserve"> been</w:t>
      </w:r>
      <w:r>
        <w:rPr>
          <w:rFonts w:ascii="Arial" w:hAnsi="Arial" w:cs="Arial"/>
          <w:szCs w:val="26"/>
        </w:rPr>
        <w:t xml:space="preserve">, and continue to be, </w:t>
      </w:r>
      <w:r w:rsidRPr="0007543D">
        <w:rPr>
          <w:rFonts w:ascii="Arial" w:hAnsi="Arial" w:cs="Arial"/>
          <w:szCs w:val="26"/>
        </w:rPr>
        <w:t xml:space="preserve">subjected to forced sterilisation and </w:t>
      </w:r>
      <w:r>
        <w:rPr>
          <w:rFonts w:ascii="Arial" w:hAnsi="Arial" w:cs="Arial"/>
          <w:szCs w:val="26"/>
        </w:rPr>
        <w:t xml:space="preserve">the </w:t>
      </w:r>
      <w:r w:rsidRPr="0007543D">
        <w:rPr>
          <w:rFonts w:ascii="Arial" w:hAnsi="Arial" w:cs="Arial"/>
          <w:szCs w:val="26"/>
        </w:rPr>
        <w:t>forcible removal of their children</w:t>
      </w:r>
      <w:r>
        <w:rPr>
          <w:rFonts w:ascii="Arial" w:hAnsi="Arial" w:cs="Arial"/>
          <w:szCs w:val="26"/>
        </w:rPr>
        <w:t>, having</w:t>
      </w:r>
      <w:r w:rsidRPr="0007543D">
        <w:rPr>
          <w:rFonts w:ascii="Arial" w:hAnsi="Arial" w:cs="Arial"/>
          <w:szCs w:val="26"/>
        </w:rPr>
        <w:t xml:space="preserve"> </w:t>
      </w:r>
      <w:r>
        <w:rPr>
          <w:rFonts w:ascii="Arial" w:hAnsi="Arial" w:cs="Arial"/>
          <w:szCs w:val="26"/>
        </w:rPr>
        <w:t>been deemed unfit to be mothers</w:t>
      </w:r>
      <w:r w:rsidRPr="0007543D">
        <w:rPr>
          <w:rFonts w:ascii="Arial" w:hAnsi="Arial" w:cs="Arial"/>
          <w:szCs w:val="26"/>
        </w:rPr>
        <w:t xml:space="preserve"> </w:t>
      </w:r>
      <w:r>
        <w:rPr>
          <w:rFonts w:ascii="Arial" w:hAnsi="Arial" w:cs="Arial"/>
          <w:szCs w:val="26"/>
        </w:rPr>
        <w:t xml:space="preserve">on the basis </w:t>
      </w:r>
      <w:proofErr w:type="gramStart"/>
      <w:r>
        <w:rPr>
          <w:rFonts w:ascii="Arial" w:hAnsi="Arial" w:cs="Arial"/>
          <w:szCs w:val="26"/>
        </w:rPr>
        <w:t>of  stereotypes</w:t>
      </w:r>
      <w:proofErr w:type="gramEnd"/>
      <w:r>
        <w:rPr>
          <w:rFonts w:ascii="Arial" w:hAnsi="Arial" w:cs="Arial"/>
          <w:szCs w:val="26"/>
        </w:rPr>
        <w:t xml:space="preserve"> and </w:t>
      </w:r>
      <w:r w:rsidRPr="0007543D">
        <w:rPr>
          <w:rFonts w:ascii="Arial" w:hAnsi="Arial" w:cs="Arial"/>
          <w:szCs w:val="26"/>
        </w:rPr>
        <w:t>negative attitudes related to poverty, lack of education, indigenous background and disability.</w:t>
      </w:r>
      <w:r w:rsidR="00B67ED5" w:rsidRPr="0007543D">
        <w:rPr>
          <w:rFonts w:ascii="Arial" w:hAnsi="Arial" w:cs="Arial"/>
        </w:rPr>
        <w:t xml:space="preserve">  Women living in rural and remote communities, in particular </w:t>
      </w:r>
      <w:r w:rsidR="00B67ED5" w:rsidRPr="0007543D">
        <w:rPr>
          <w:rFonts w:ascii="Arial" w:hAnsi="Arial"/>
        </w:rPr>
        <w:t>indigenous women</w:t>
      </w:r>
      <w:r w:rsidR="00B67ED5">
        <w:rPr>
          <w:rFonts w:ascii="Arial" w:hAnsi="Arial"/>
        </w:rPr>
        <w:t>,</w:t>
      </w:r>
      <w:r w:rsidR="00B67ED5" w:rsidRPr="0007543D">
        <w:rPr>
          <w:rFonts w:ascii="Arial" w:hAnsi="Arial"/>
        </w:rPr>
        <w:t xml:space="preserve"> are disproportionately victims of sexual violence</w:t>
      </w:r>
      <w:r w:rsidR="00B67ED5">
        <w:rPr>
          <w:rFonts w:ascii="Arial" w:hAnsi="Arial"/>
        </w:rPr>
        <w:t>.  F</w:t>
      </w:r>
      <w:r w:rsidR="00B67ED5" w:rsidRPr="0007543D">
        <w:rPr>
          <w:rFonts w:ascii="Arial" w:hAnsi="Arial"/>
        </w:rPr>
        <w:t>or ex</w:t>
      </w:r>
      <w:r w:rsidR="00B67ED5">
        <w:rPr>
          <w:rFonts w:ascii="Arial" w:hAnsi="Arial"/>
        </w:rPr>
        <w:t xml:space="preserve">ample in New Zealand, nearly 20% </w:t>
      </w:r>
      <w:r w:rsidR="00B67ED5" w:rsidRPr="0007543D">
        <w:rPr>
          <w:rFonts w:ascii="Arial" w:hAnsi="Arial"/>
        </w:rPr>
        <w:t xml:space="preserve">of Maori women are reported as being assaulted or threatened by an intimate partner, which is three times the national average, while it has been documented that in Australia, indigenous women are 45 times more likely to experience family violence than non-indigenous women and far more likely to be killed by their partner than non-indigenous women.  </w:t>
      </w:r>
    </w:p>
    <w:p w:rsidR="004C5901" w:rsidRDefault="004C5901" w:rsidP="00B67ED5">
      <w:pPr>
        <w:spacing w:after="0"/>
        <w:jc w:val="both"/>
        <w:rPr>
          <w:rFonts w:ascii="Arial" w:hAnsi="Arial" w:cs="Arial"/>
          <w:b/>
        </w:rPr>
      </w:pPr>
    </w:p>
    <w:p w:rsidR="00321174" w:rsidRDefault="00B67ED5" w:rsidP="00B67ED5">
      <w:pPr>
        <w:spacing w:after="0"/>
        <w:jc w:val="both"/>
        <w:rPr>
          <w:rFonts w:ascii="Arial" w:hAnsi="Arial" w:cs="Arial"/>
        </w:rPr>
      </w:pPr>
      <w:r w:rsidRPr="0007543D">
        <w:rPr>
          <w:rFonts w:ascii="Arial" w:hAnsi="Arial" w:cs="Arial"/>
        </w:rPr>
        <w:t>While the intersec</w:t>
      </w:r>
      <w:r w:rsidR="00E96E25">
        <w:rPr>
          <w:rFonts w:ascii="Arial" w:hAnsi="Arial" w:cs="Arial"/>
        </w:rPr>
        <w:t>tion</w:t>
      </w:r>
      <w:r w:rsidR="007C0A3C">
        <w:rPr>
          <w:rFonts w:ascii="Arial" w:hAnsi="Arial" w:cs="Arial"/>
        </w:rPr>
        <w:t>s</w:t>
      </w:r>
      <w:r w:rsidR="00E96E25">
        <w:rPr>
          <w:rFonts w:ascii="Arial" w:hAnsi="Arial" w:cs="Arial"/>
        </w:rPr>
        <w:t xml:space="preserve"> </w:t>
      </w:r>
      <w:proofErr w:type="gramStart"/>
      <w:r w:rsidR="00E96E25">
        <w:rPr>
          <w:rFonts w:ascii="Arial" w:hAnsi="Arial" w:cs="Arial"/>
        </w:rPr>
        <w:t>of multiple discrimination</w:t>
      </w:r>
      <w:proofErr w:type="gramEnd"/>
      <w:r w:rsidR="007C0A3C">
        <w:rPr>
          <w:rFonts w:ascii="Arial" w:hAnsi="Arial" w:cs="Arial"/>
        </w:rPr>
        <w:t xml:space="preserve"> have</w:t>
      </w:r>
      <w:r w:rsidRPr="0007543D">
        <w:rPr>
          <w:rFonts w:ascii="Arial" w:hAnsi="Arial" w:cs="Arial"/>
        </w:rPr>
        <w:t xml:space="preserve"> </w:t>
      </w:r>
      <w:r w:rsidR="007C0A3C">
        <w:rPr>
          <w:rFonts w:ascii="Arial" w:hAnsi="Arial" w:cs="Arial"/>
        </w:rPr>
        <w:t xml:space="preserve">generally </w:t>
      </w:r>
      <w:r w:rsidRPr="0007543D">
        <w:rPr>
          <w:rFonts w:ascii="Arial" w:hAnsi="Arial" w:cs="Arial"/>
        </w:rPr>
        <w:t xml:space="preserve">been recognised as a significant barrier to the enjoyment and exercise of human rights by the CEDAW Committee and other treaty bodies, </w:t>
      </w:r>
      <w:r>
        <w:rPr>
          <w:rFonts w:ascii="Arial" w:hAnsi="Arial" w:cs="Arial"/>
        </w:rPr>
        <w:t>to date there has</w:t>
      </w:r>
      <w:r w:rsidRPr="0007543D">
        <w:rPr>
          <w:rFonts w:ascii="Arial" w:hAnsi="Arial" w:cs="Arial"/>
        </w:rPr>
        <w:t xml:space="preserve"> been limited recognition of the intersections between gender, disability and rural background and a lack of concrete recommendations which target this group.  </w:t>
      </w:r>
    </w:p>
    <w:p w:rsidR="001A0BCD" w:rsidRPr="00A65CD0" w:rsidRDefault="001A0BCD" w:rsidP="001A0BCD">
      <w:pPr>
        <w:spacing w:after="0"/>
        <w:jc w:val="both"/>
        <w:rPr>
          <w:rFonts w:ascii="Arial" w:hAnsi="Arial" w:cs="Arial"/>
        </w:rPr>
      </w:pPr>
    </w:p>
    <w:p w:rsidR="00A65CD0" w:rsidRPr="00A65CD0" w:rsidRDefault="001A0BCD" w:rsidP="00A65CD0">
      <w:pPr>
        <w:spacing w:after="0"/>
        <w:jc w:val="both"/>
        <w:rPr>
          <w:rFonts w:ascii="Arial" w:hAnsi="Arial" w:cs="Arial"/>
        </w:rPr>
      </w:pPr>
      <w:r w:rsidRPr="00A65CD0">
        <w:rPr>
          <w:rFonts w:ascii="Arial" w:hAnsi="Arial" w:cs="Arial"/>
        </w:rPr>
        <w:t xml:space="preserve">We request the Committee to </w:t>
      </w:r>
      <w:r w:rsidR="00021E38" w:rsidRPr="00A65CD0">
        <w:rPr>
          <w:rFonts w:ascii="Arial" w:hAnsi="Arial" w:cs="Arial"/>
        </w:rPr>
        <w:t>increase</w:t>
      </w:r>
      <w:r w:rsidR="00A65CD0" w:rsidRPr="00A65CD0">
        <w:rPr>
          <w:rFonts w:ascii="Arial" w:hAnsi="Arial" w:cs="Arial"/>
        </w:rPr>
        <w:t xml:space="preserve"> its attention and to target responses to better confront the</w:t>
      </w:r>
      <w:r w:rsidR="00021E38">
        <w:rPr>
          <w:rFonts w:ascii="Arial" w:hAnsi="Arial" w:cs="Arial"/>
        </w:rPr>
        <w:t xml:space="preserve"> intersectional</w:t>
      </w:r>
      <w:r w:rsidR="00A65CD0" w:rsidRPr="00A65CD0">
        <w:rPr>
          <w:rFonts w:ascii="Arial" w:hAnsi="Arial" w:cs="Arial"/>
        </w:rPr>
        <w:t xml:space="preserve"> barriers </w:t>
      </w:r>
      <w:r w:rsidR="00021E38">
        <w:rPr>
          <w:rFonts w:ascii="Arial" w:hAnsi="Arial" w:cs="Arial"/>
        </w:rPr>
        <w:t>impeding</w:t>
      </w:r>
      <w:r w:rsidR="00A65CD0" w:rsidRPr="00A65CD0">
        <w:rPr>
          <w:rFonts w:ascii="Arial" w:hAnsi="Arial" w:cs="Arial"/>
        </w:rPr>
        <w:t xml:space="preserve"> the full inclusion </w:t>
      </w:r>
      <w:r w:rsidR="00021E38">
        <w:rPr>
          <w:rFonts w:ascii="Arial" w:hAnsi="Arial" w:cs="Arial"/>
        </w:rPr>
        <w:t xml:space="preserve">and participation </w:t>
      </w:r>
      <w:r w:rsidR="00A65CD0" w:rsidRPr="00A65CD0">
        <w:rPr>
          <w:rFonts w:ascii="Arial" w:hAnsi="Arial" w:cs="Arial"/>
        </w:rPr>
        <w:t xml:space="preserve">of women and girls with disabilities living in rural environments and to be guided by the Convention on the Rights of Persons with Disabilities to ensure that the rights of rural women and girls with disabilities are upheld on an equal basis with others. </w:t>
      </w:r>
    </w:p>
    <w:p w:rsidR="00A65CD0" w:rsidRDefault="00A65CD0" w:rsidP="00A65CD0">
      <w:pPr>
        <w:spacing w:after="0"/>
        <w:jc w:val="both"/>
        <w:rPr>
          <w:rFonts w:ascii="Arial" w:hAnsi="Arial" w:cs="Arial"/>
        </w:rPr>
      </w:pPr>
    </w:p>
    <w:p w:rsidR="00652FA5" w:rsidRDefault="007C0A3C" w:rsidP="00652FA5">
      <w:pPr>
        <w:spacing w:after="0"/>
        <w:jc w:val="both"/>
        <w:rPr>
          <w:rFonts w:ascii="Arial" w:hAnsi="Arial" w:cs="Arial"/>
          <w:b/>
        </w:rPr>
      </w:pPr>
      <w:r>
        <w:rPr>
          <w:rFonts w:ascii="Arial" w:hAnsi="Arial" w:cs="Arial"/>
        </w:rPr>
        <w:t>I</w:t>
      </w:r>
      <w:r w:rsidR="00021E38">
        <w:rPr>
          <w:rFonts w:ascii="Arial" w:hAnsi="Arial" w:cs="Arial"/>
        </w:rPr>
        <w:t>n particular, to call on States to ensure the elimination of discriminatory laws, policies and practices which exclude rural women and girls from disabilities in exercising their rights and to take positive steps to ensure accessibility of</w:t>
      </w:r>
      <w:r w:rsidR="00652FA5">
        <w:rPr>
          <w:rFonts w:ascii="Arial" w:hAnsi="Arial" w:cs="Arial"/>
        </w:rPr>
        <w:t xml:space="preserve"> rural </w:t>
      </w:r>
      <w:r w:rsidR="00021E38">
        <w:rPr>
          <w:rFonts w:ascii="Arial" w:hAnsi="Arial" w:cs="Arial"/>
        </w:rPr>
        <w:t>environment</w:t>
      </w:r>
      <w:r w:rsidR="00652FA5">
        <w:rPr>
          <w:rFonts w:ascii="Arial" w:hAnsi="Arial" w:cs="Arial"/>
        </w:rPr>
        <w:t>s</w:t>
      </w:r>
      <w:r w:rsidR="00021E38">
        <w:rPr>
          <w:rFonts w:ascii="Arial" w:hAnsi="Arial" w:cs="Arial"/>
        </w:rPr>
        <w:t xml:space="preserve">, services, communications and information </w:t>
      </w:r>
      <w:r w:rsidR="00652FA5">
        <w:rPr>
          <w:rFonts w:ascii="Arial" w:hAnsi="Arial" w:cs="Arial"/>
        </w:rPr>
        <w:t>including the provision of reasonable accommodation</w:t>
      </w:r>
      <w:r w:rsidR="00494DDF">
        <w:rPr>
          <w:rFonts w:ascii="Arial" w:hAnsi="Arial" w:cs="Arial"/>
        </w:rPr>
        <w:t xml:space="preserve"> across all sectors including</w:t>
      </w:r>
      <w:r w:rsidR="00652FA5">
        <w:rPr>
          <w:rFonts w:ascii="Arial" w:hAnsi="Arial" w:cs="Arial"/>
        </w:rPr>
        <w:t xml:space="preserve"> education, employment, healthcare, poverty reduction, political and public life, family, protection from violence, access to justice, </w:t>
      </w:r>
      <w:r w:rsidR="00494DDF">
        <w:rPr>
          <w:rFonts w:ascii="Arial" w:hAnsi="Arial" w:cs="Arial"/>
        </w:rPr>
        <w:t xml:space="preserve">and to actively engage in </w:t>
      </w:r>
      <w:r w:rsidR="00652FA5">
        <w:rPr>
          <w:rFonts w:ascii="Arial" w:hAnsi="Arial" w:cs="Arial"/>
        </w:rPr>
        <w:t xml:space="preserve">awareness raising and training of the public, government and private interlocutors, the systematic collection of data across all spheres disaggregated by </w:t>
      </w:r>
      <w:r w:rsidR="00494DDF">
        <w:rPr>
          <w:rFonts w:ascii="Arial" w:hAnsi="Arial" w:cs="Arial"/>
        </w:rPr>
        <w:t xml:space="preserve">disability, </w:t>
      </w:r>
      <w:r w:rsidR="00652FA5">
        <w:rPr>
          <w:rFonts w:ascii="Arial" w:hAnsi="Arial" w:cs="Arial"/>
        </w:rPr>
        <w:t>rural</w:t>
      </w:r>
      <w:r w:rsidR="00494DDF">
        <w:rPr>
          <w:rFonts w:ascii="Arial" w:hAnsi="Arial" w:cs="Arial"/>
        </w:rPr>
        <w:t xml:space="preserve"> and indigenous</w:t>
      </w:r>
      <w:r w:rsidR="00652FA5">
        <w:rPr>
          <w:rFonts w:ascii="Arial" w:hAnsi="Arial" w:cs="Arial"/>
        </w:rPr>
        <w:t xml:space="preserve"> background,</w:t>
      </w:r>
      <w:r w:rsidR="00494DDF">
        <w:rPr>
          <w:rFonts w:ascii="Arial" w:hAnsi="Arial" w:cs="Arial"/>
        </w:rPr>
        <w:t xml:space="preserve"> and</w:t>
      </w:r>
      <w:r w:rsidR="00652FA5">
        <w:rPr>
          <w:rFonts w:ascii="Arial" w:hAnsi="Arial" w:cs="Arial"/>
        </w:rPr>
        <w:t xml:space="preserve"> other categories, and last but not least,</w:t>
      </w:r>
      <w:r w:rsidR="00494DDF">
        <w:rPr>
          <w:rFonts w:ascii="Arial" w:hAnsi="Arial" w:cs="Arial"/>
        </w:rPr>
        <w:t xml:space="preserve"> to</w:t>
      </w:r>
      <w:r w:rsidR="00652FA5">
        <w:rPr>
          <w:rFonts w:ascii="Arial" w:hAnsi="Arial" w:cs="Arial"/>
        </w:rPr>
        <w:t xml:space="preserve"> close</w:t>
      </w:r>
      <w:r w:rsidR="00494DDF">
        <w:rPr>
          <w:rFonts w:ascii="Arial" w:hAnsi="Arial" w:cs="Arial"/>
        </w:rPr>
        <w:t>ly consult with</w:t>
      </w:r>
      <w:r w:rsidR="00652FA5">
        <w:rPr>
          <w:rFonts w:ascii="Arial" w:hAnsi="Arial" w:cs="Arial"/>
        </w:rPr>
        <w:t xml:space="preserve"> and active</w:t>
      </w:r>
      <w:r w:rsidR="00494DDF">
        <w:rPr>
          <w:rFonts w:ascii="Arial" w:hAnsi="Arial" w:cs="Arial"/>
        </w:rPr>
        <w:t>ly involve</w:t>
      </w:r>
      <w:r w:rsidR="00652FA5">
        <w:rPr>
          <w:rFonts w:ascii="Arial" w:hAnsi="Arial" w:cs="Arial"/>
        </w:rPr>
        <w:t xml:space="preserve"> the diverse range of</w:t>
      </w:r>
      <w:r w:rsidR="00494DDF">
        <w:rPr>
          <w:rFonts w:ascii="Arial" w:hAnsi="Arial" w:cs="Arial"/>
        </w:rPr>
        <w:t xml:space="preserve"> rural</w:t>
      </w:r>
      <w:r w:rsidR="00652FA5">
        <w:rPr>
          <w:rFonts w:ascii="Arial" w:hAnsi="Arial" w:cs="Arial"/>
        </w:rPr>
        <w:t xml:space="preserve"> women and girls with disabilities in the development, implementation and monitoring of all initiatives relating to them.</w:t>
      </w:r>
    </w:p>
    <w:p w:rsidR="001A0BCD" w:rsidRPr="005333FE" w:rsidRDefault="001A0BCD"/>
    <w:sectPr w:rsidR="001A0BCD" w:rsidRPr="005333FE" w:rsidSect="00A75E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F17" w:rsidRDefault="009A4F17" w:rsidP="00B67ED5">
      <w:pPr>
        <w:spacing w:after="0" w:line="240" w:lineRule="auto"/>
      </w:pPr>
      <w:r>
        <w:separator/>
      </w:r>
    </w:p>
  </w:endnote>
  <w:endnote w:type="continuationSeparator" w:id="0">
    <w:p w:rsidR="009A4F17" w:rsidRDefault="009A4F17" w:rsidP="00B6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F17" w:rsidRDefault="009A4F17" w:rsidP="00B67ED5">
      <w:pPr>
        <w:spacing w:after="0" w:line="240" w:lineRule="auto"/>
      </w:pPr>
      <w:r>
        <w:separator/>
      </w:r>
    </w:p>
  </w:footnote>
  <w:footnote w:type="continuationSeparator" w:id="0">
    <w:p w:rsidR="009A4F17" w:rsidRDefault="009A4F17" w:rsidP="00B67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formatting="1" w:enforcement="1" w:cryptProviderType="rsaFull" w:cryptAlgorithmClass="hash" w:cryptAlgorithmType="typeAny" w:cryptAlgorithmSid="4" w:cryptSpinCount="100000" w:hash="PpYwMuEO1JTjEn75Ij52G6wB/oA=" w:salt="6XCVIBd6JzjdSWTT6j7LmA=="/>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47"/>
    <w:rsid w:val="00021E38"/>
    <w:rsid w:val="000E4FB1"/>
    <w:rsid w:val="000F1147"/>
    <w:rsid w:val="001A0BCD"/>
    <w:rsid w:val="002C37C2"/>
    <w:rsid w:val="00304AC9"/>
    <w:rsid w:val="00321174"/>
    <w:rsid w:val="004621C4"/>
    <w:rsid w:val="00494DDF"/>
    <w:rsid w:val="004C5901"/>
    <w:rsid w:val="004D385F"/>
    <w:rsid w:val="004D45DA"/>
    <w:rsid w:val="005333FE"/>
    <w:rsid w:val="00567369"/>
    <w:rsid w:val="005C2345"/>
    <w:rsid w:val="00652FA5"/>
    <w:rsid w:val="00746642"/>
    <w:rsid w:val="00757D7F"/>
    <w:rsid w:val="00786DC4"/>
    <w:rsid w:val="007C0A3C"/>
    <w:rsid w:val="009A4F17"/>
    <w:rsid w:val="00A65CD0"/>
    <w:rsid w:val="00A75E10"/>
    <w:rsid w:val="00AB0FEE"/>
    <w:rsid w:val="00B67ED5"/>
    <w:rsid w:val="00B91F5C"/>
    <w:rsid w:val="00CA5219"/>
    <w:rsid w:val="00DB02D7"/>
    <w:rsid w:val="00E96E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Footnote Text Char Char Char Char Char1,Footnote Text Char Char Char1,Char Char Char Char Char,Footnote reference Char,FA Fu Char,Footnote Text Char Char Char Char Char Char,Footnote Text Char Char Char Char1, Char Char"/>
    <w:link w:val="FootnoteText"/>
    <w:locked/>
    <w:rsid w:val="00B67ED5"/>
    <w:rPr>
      <w:lang w:val="de-CH"/>
    </w:rPr>
  </w:style>
  <w:style w:type="paragraph" w:styleId="FootnoteText">
    <w:name w:val="footnote text"/>
    <w:aliases w:val="Char,Footnote Text Char Char Char Char,Footnote Text Char Char,Char Char Char Char,Footnote reference,FA Fu,Footnote Text Char Char Char Char Char,Footnote Text Char Char Char, Char, Char Char Char Char,5_G,fn,FN,Texto nota pie Car"/>
    <w:basedOn w:val="Normal"/>
    <w:link w:val="FootnoteTextChar"/>
    <w:unhideWhenUsed/>
    <w:rsid w:val="00B67ED5"/>
  </w:style>
  <w:style w:type="character" w:customStyle="1" w:styleId="FootnoteTextChar1">
    <w:name w:val="Footnote Text Char1"/>
    <w:basedOn w:val="DefaultParagraphFont"/>
    <w:uiPriority w:val="99"/>
    <w:semiHidden/>
    <w:rsid w:val="00B67ED5"/>
    <w:rPr>
      <w:sz w:val="20"/>
      <w:szCs w:val="20"/>
      <w:lang w:val="de-CH"/>
    </w:rPr>
  </w:style>
  <w:style w:type="character" w:styleId="FootnoteReference">
    <w:name w:val="footnote reference"/>
    <w:aliases w:val="Footnotes refss,Footnote number,Footnote,4_G,Footnote symbol,Footnote Refernece,callout,Footnote Reference Superscript,Footnote Reference Number,BVI fnr,ftref,NO,Voetnootverwijzing,Times 10 Point,Exposant 3 Point,Footnote Ref"/>
    <w:unhideWhenUsed/>
    <w:rsid w:val="00B67ED5"/>
    <w:rPr>
      <w:vertAlign w:val="superscript"/>
    </w:rPr>
  </w:style>
  <w:style w:type="character" w:styleId="Hyperlink">
    <w:name w:val="Hyperlink"/>
    <w:basedOn w:val="DefaultParagraphFont"/>
    <w:uiPriority w:val="99"/>
    <w:unhideWhenUsed/>
    <w:rsid w:val="00B67ED5"/>
    <w:rPr>
      <w:color w:val="0000FF"/>
      <w:u w:val="single"/>
    </w:rPr>
  </w:style>
  <w:style w:type="paragraph" w:styleId="ListParagraph">
    <w:name w:val="List Paragraph"/>
    <w:basedOn w:val="Normal"/>
    <w:link w:val="ListParagraphChar"/>
    <w:uiPriority w:val="34"/>
    <w:qFormat/>
    <w:rsid w:val="00B67ED5"/>
    <w:pPr>
      <w:ind w:left="720"/>
      <w:contextualSpacing/>
    </w:pPr>
  </w:style>
  <w:style w:type="character" w:customStyle="1" w:styleId="apple-converted-space">
    <w:name w:val="apple-converted-space"/>
    <w:basedOn w:val="DefaultParagraphFont"/>
    <w:rsid w:val="00B67ED5"/>
  </w:style>
  <w:style w:type="character" w:customStyle="1" w:styleId="ListParagraphChar">
    <w:name w:val="List Paragraph Char"/>
    <w:basedOn w:val="DefaultParagraphFont"/>
    <w:link w:val="ListParagraph"/>
    <w:locked/>
    <w:rsid w:val="00B67ED5"/>
    <w:rPr>
      <w:lang w:val="de-CH"/>
    </w:rPr>
  </w:style>
  <w:style w:type="character" w:customStyle="1" w:styleId="FootnoteCharacters">
    <w:name w:val="Footnote Characters"/>
    <w:rsid w:val="00B67E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Footnote Text Char Char Char Char Char1,Footnote Text Char Char Char1,Char Char Char Char Char,Footnote reference Char,FA Fu Char,Footnote Text Char Char Char Char Char Char,Footnote Text Char Char Char Char1, Char Char"/>
    <w:link w:val="FootnoteText"/>
    <w:locked/>
    <w:rsid w:val="00B67ED5"/>
    <w:rPr>
      <w:lang w:val="de-CH"/>
    </w:rPr>
  </w:style>
  <w:style w:type="paragraph" w:styleId="FootnoteText">
    <w:name w:val="footnote text"/>
    <w:aliases w:val="Char,Footnote Text Char Char Char Char,Footnote Text Char Char,Char Char Char Char,Footnote reference,FA Fu,Footnote Text Char Char Char Char Char,Footnote Text Char Char Char, Char, Char Char Char Char,5_G,fn,FN,Texto nota pie Car"/>
    <w:basedOn w:val="Normal"/>
    <w:link w:val="FootnoteTextChar"/>
    <w:unhideWhenUsed/>
    <w:rsid w:val="00B67ED5"/>
  </w:style>
  <w:style w:type="character" w:customStyle="1" w:styleId="FootnoteTextChar1">
    <w:name w:val="Footnote Text Char1"/>
    <w:basedOn w:val="DefaultParagraphFont"/>
    <w:uiPriority w:val="99"/>
    <w:semiHidden/>
    <w:rsid w:val="00B67ED5"/>
    <w:rPr>
      <w:sz w:val="20"/>
      <w:szCs w:val="20"/>
      <w:lang w:val="de-CH"/>
    </w:rPr>
  </w:style>
  <w:style w:type="character" w:styleId="FootnoteReference">
    <w:name w:val="footnote reference"/>
    <w:aliases w:val="Footnotes refss,Footnote number,Footnote,4_G,Footnote symbol,Footnote Refernece,callout,Footnote Reference Superscript,Footnote Reference Number,BVI fnr,ftref,NO,Voetnootverwijzing,Times 10 Point,Exposant 3 Point,Footnote Ref"/>
    <w:unhideWhenUsed/>
    <w:rsid w:val="00B67ED5"/>
    <w:rPr>
      <w:vertAlign w:val="superscript"/>
    </w:rPr>
  </w:style>
  <w:style w:type="character" w:styleId="Hyperlink">
    <w:name w:val="Hyperlink"/>
    <w:basedOn w:val="DefaultParagraphFont"/>
    <w:uiPriority w:val="99"/>
    <w:unhideWhenUsed/>
    <w:rsid w:val="00B67ED5"/>
    <w:rPr>
      <w:color w:val="0000FF"/>
      <w:u w:val="single"/>
    </w:rPr>
  </w:style>
  <w:style w:type="paragraph" w:styleId="ListParagraph">
    <w:name w:val="List Paragraph"/>
    <w:basedOn w:val="Normal"/>
    <w:link w:val="ListParagraphChar"/>
    <w:uiPriority w:val="34"/>
    <w:qFormat/>
    <w:rsid w:val="00B67ED5"/>
    <w:pPr>
      <w:ind w:left="720"/>
      <w:contextualSpacing/>
    </w:pPr>
  </w:style>
  <w:style w:type="character" w:customStyle="1" w:styleId="apple-converted-space">
    <w:name w:val="apple-converted-space"/>
    <w:basedOn w:val="DefaultParagraphFont"/>
    <w:rsid w:val="00B67ED5"/>
  </w:style>
  <w:style w:type="character" w:customStyle="1" w:styleId="ListParagraphChar">
    <w:name w:val="List Paragraph Char"/>
    <w:basedOn w:val="DefaultParagraphFont"/>
    <w:link w:val="ListParagraph"/>
    <w:locked/>
    <w:rsid w:val="00B67ED5"/>
    <w:rPr>
      <w:lang w:val="de-CH"/>
    </w:rPr>
  </w:style>
  <w:style w:type="character" w:customStyle="1" w:styleId="FootnoteCharacters">
    <w:name w:val="Footnote Characters"/>
    <w:rsid w:val="00B67E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F37F15-F683-4460-B5AB-7435B15610AD}"/>
</file>

<file path=customXml/itemProps2.xml><?xml version="1.0" encoding="utf-8"?>
<ds:datastoreItem xmlns:ds="http://schemas.openxmlformats.org/officeDocument/2006/customXml" ds:itemID="{DE023B6B-9D4E-4FE0-B1B2-ABABC633CBB7}"/>
</file>

<file path=customXml/itemProps3.xml><?xml version="1.0" encoding="utf-8"?>
<ds:datastoreItem xmlns:ds="http://schemas.openxmlformats.org/officeDocument/2006/customXml" ds:itemID="{E08DC363-4F8E-4DCD-9A6A-E21FBA9D33CD}"/>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4650</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dc:creator>
  <cp:lastModifiedBy>Irene del Pilar Sandoval</cp:lastModifiedBy>
  <cp:revision>3</cp:revision>
  <dcterms:created xsi:type="dcterms:W3CDTF">2013-10-29T15:43:00Z</dcterms:created>
  <dcterms:modified xsi:type="dcterms:W3CDTF">2013-10-29T15:44:00Z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1972000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