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E44B" w14:textId="6DDB1C3E" w:rsidR="00E9268B" w:rsidRPr="004D764F" w:rsidRDefault="00E9268B" w:rsidP="009B6C8E">
      <w:pPr>
        <w:tabs>
          <w:tab w:val="left" w:pos="7864"/>
        </w:tabs>
        <w:jc w:val="both"/>
        <w:rPr>
          <w:rFonts w:asciiTheme="minorHAnsi" w:hAnsiTheme="minorHAnsi"/>
          <w:b/>
        </w:rPr>
      </w:pPr>
      <w:bookmarkStart w:id="0" w:name="_GoBack"/>
      <w:bookmarkEnd w:id="0"/>
    </w:p>
    <w:p w14:paraId="614E74CA" w14:textId="5EC90DA4" w:rsidR="00C10619" w:rsidRPr="004D764F" w:rsidRDefault="7268ED3C" w:rsidP="7268ED3C">
      <w:pPr>
        <w:jc w:val="both"/>
        <w:rPr>
          <w:rFonts w:asciiTheme="minorHAnsi" w:hAnsiTheme="minorHAnsi"/>
          <w:b/>
        </w:rPr>
      </w:pPr>
      <w:r w:rsidRPr="004D764F">
        <w:rPr>
          <w:rFonts w:asciiTheme="minorHAnsi" w:hAnsiTheme="minorHAnsi"/>
          <w:b/>
        </w:rPr>
        <w:t xml:space="preserve">Joint oral submission to CEDAW on trafficking in women and girls in the context of global migration, 22 January 2019. </w:t>
      </w:r>
    </w:p>
    <w:p w14:paraId="400982B2" w14:textId="77777777" w:rsidR="00C10619" w:rsidRDefault="00C10619" w:rsidP="009B6C8E">
      <w:pPr>
        <w:jc w:val="both"/>
        <w:rPr>
          <w:rFonts w:asciiTheme="minorHAnsi" w:hAnsiTheme="minorHAnsi"/>
        </w:rPr>
      </w:pPr>
    </w:p>
    <w:p w14:paraId="1F6B5F41" w14:textId="2CEA4BB9" w:rsidR="00E9268B" w:rsidRPr="007631E0" w:rsidRDefault="00C10619" w:rsidP="007631E0">
      <w:pPr>
        <w:jc w:val="both"/>
        <w:rPr>
          <w:rFonts w:asciiTheme="minorHAnsi" w:hAnsiTheme="minorHAnsi"/>
        </w:rPr>
      </w:pPr>
      <w:r>
        <w:rPr>
          <w:rFonts w:asciiTheme="minorHAnsi" w:hAnsiTheme="minorHAnsi"/>
        </w:rPr>
        <w:t xml:space="preserve">Oral Statement on behalf of the Joint United Nations </w:t>
      </w:r>
      <w:r w:rsidR="002A223E" w:rsidRPr="0074037B">
        <w:rPr>
          <w:rFonts w:asciiTheme="minorHAnsi" w:hAnsiTheme="minorHAnsi"/>
        </w:rPr>
        <w:t>Programme on HIV/AIDS (UNAIDS Secretariat) and the United Nations Development Programme (</w:t>
      </w:r>
      <w:r w:rsidR="00ED6175" w:rsidRPr="0074037B">
        <w:rPr>
          <w:rFonts w:asciiTheme="minorHAnsi" w:hAnsiTheme="minorHAnsi"/>
        </w:rPr>
        <w:t xml:space="preserve">UNDP) and </w:t>
      </w:r>
      <w:r w:rsidR="002A223E" w:rsidRPr="0074037B">
        <w:rPr>
          <w:rFonts w:asciiTheme="minorHAnsi" w:hAnsiTheme="minorHAnsi"/>
        </w:rPr>
        <w:t xml:space="preserve">the United Nations Population Fund (UNFPA) </w:t>
      </w:r>
    </w:p>
    <w:p w14:paraId="753204B8" w14:textId="77777777" w:rsidR="00E9268B" w:rsidRPr="0074037B" w:rsidRDefault="00E9268B" w:rsidP="009B6C8E">
      <w:pPr>
        <w:pStyle w:val="BodyText"/>
        <w:jc w:val="both"/>
        <w:rPr>
          <w:rFonts w:asciiTheme="minorHAnsi" w:hAnsiTheme="minorHAnsi"/>
          <w:b/>
        </w:rPr>
      </w:pPr>
    </w:p>
    <w:p w14:paraId="3108E6FF" w14:textId="2F4C0D27" w:rsidR="007631E0" w:rsidRDefault="007631E0" w:rsidP="009B6C8E">
      <w:pPr>
        <w:pStyle w:val="BodyText"/>
        <w:jc w:val="both"/>
        <w:rPr>
          <w:rFonts w:asciiTheme="minorHAnsi" w:hAnsiTheme="minorHAnsi"/>
          <w:b/>
        </w:rPr>
      </w:pPr>
      <w:r>
        <w:rPr>
          <w:rFonts w:asciiTheme="minorHAnsi" w:hAnsiTheme="minorHAnsi"/>
          <w:b/>
        </w:rPr>
        <w:t>Statement:</w:t>
      </w:r>
    </w:p>
    <w:p w14:paraId="13A167CA" w14:textId="321762F6" w:rsidR="007631E0" w:rsidRDefault="007631E0" w:rsidP="009B6C8E">
      <w:pPr>
        <w:pStyle w:val="BodyText"/>
        <w:jc w:val="both"/>
        <w:rPr>
          <w:rFonts w:asciiTheme="minorHAnsi" w:hAnsiTheme="minorHAnsi"/>
          <w:b/>
        </w:rPr>
      </w:pPr>
    </w:p>
    <w:p w14:paraId="463C4225" w14:textId="37D9482C" w:rsidR="007631E0" w:rsidRPr="007631E0" w:rsidRDefault="007631E0" w:rsidP="009B6C8E">
      <w:pPr>
        <w:pStyle w:val="BodyText"/>
        <w:jc w:val="both"/>
        <w:rPr>
          <w:rFonts w:asciiTheme="minorHAnsi" w:hAnsiTheme="minorHAnsi"/>
        </w:rPr>
      </w:pPr>
      <w:r w:rsidRPr="007631E0">
        <w:rPr>
          <w:rFonts w:asciiTheme="minorHAnsi" w:hAnsiTheme="minorHAnsi"/>
        </w:rPr>
        <w:t xml:space="preserve">Madam Chair, </w:t>
      </w:r>
    </w:p>
    <w:p w14:paraId="25B297BA" w14:textId="4F7388F2" w:rsidR="007631E0" w:rsidRDefault="007631E0" w:rsidP="009B6C8E">
      <w:pPr>
        <w:pStyle w:val="BodyText"/>
        <w:jc w:val="both"/>
        <w:rPr>
          <w:rFonts w:asciiTheme="minorHAnsi" w:hAnsiTheme="minorHAnsi"/>
          <w:b/>
        </w:rPr>
      </w:pPr>
    </w:p>
    <w:p w14:paraId="1E59859B" w14:textId="137C92B0" w:rsidR="007631E0" w:rsidRPr="007631E0" w:rsidRDefault="7268ED3C" w:rsidP="7268ED3C">
      <w:pPr>
        <w:pStyle w:val="BodyText"/>
        <w:jc w:val="both"/>
        <w:rPr>
          <w:rFonts w:asciiTheme="minorHAnsi" w:hAnsiTheme="minorHAnsi"/>
        </w:rPr>
      </w:pPr>
      <w:r w:rsidRPr="7268ED3C">
        <w:rPr>
          <w:rFonts w:asciiTheme="minorHAnsi" w:hAnsiTheme="minorHAnsi"/>
        </w:rPr>
        <w:t>I make this statement on behalf of the Joint United Nations Programme on HIV/AIDS (UNAIDS Secretariat),  the United Nations Development Programme (UNDP) and the United Nations Population Fund (UNFPA)</w:t>
      </w:r>
    </w:p>
    <w:p w14:paraId="3D943775" w14:textId="77777777" w:rsidR="007631E0" w:rsidRDefault="007631E0" w:rsidP="009B6C8E">
      <w:pPr>
        <w:pStyle w:val="BodyText"/>
        <w:jc w:val="both"/>
        <w:rPr>
          <w:rFonts w:asciiTheme="minorHAnsi" w:hAnsiTheme="minorHAnsi"/>
        </w:rPr>
      </w:pPr>
    </w:p>
    <w:p w14:paraId="45FB8510" w14:textId="43BF8061" w:rsidR="00046E86" w:rsidRPr="0074037B" w:rsidRDefault="00046E86" w:rsidP="00046E86">
      <w:pPr>
        <w:pStyle w:val="BodyText"/>
        <w:jc w:val="both"/>
        <w:rPr>
          <w:rFonts w:asciiTheme="minorHAnsi" w:hAnsiTheme="minorHAnsi"/>
        </w:rPr>
      </w:pPr>
      <w:r>
        <w:rPr>
          <w:rFonts w:asciiTheme="minorHAnsi" w:hAnsiTheme="minorHAnsi"/>
        </w:rPr>
        <w:t>T</w:t>
      </w:r>
      <w:r w:rsidRPr="0074037B">
        <w:rPr>
          <w:rFonts w:asciiTheme="minorHAnsi" w:hAnsiTheme="minorHAnsi"/>
        </w:rPr>
        <w:t xml:space="preserve">he Joint UN Programme on HIV/AIDS, its co-sponsors, as well as the Global Commission on HIV and the Law condemn trafficking in persons, as well as sexual violence and exploitation, in all contexts, including migration </w:t>
      </w:r>
      <w:r>
        <w:rPr>
          <w:rFonts w:asciiTheme="minorHAnsi" w:hAnsiTheme="minorHAnsi"/>
        </w:rPr>
        <w:t xml:space="preserve">– and </w:t>
      </w:r>
      <w:r w:rsidRPr="0074037B">
        <w:rPr>
          <w:rFonts w:asciiTheme="minorHAnsi" w:hAnsiTheme="minorHAnsi"/>
        </w:rPr>
        <w:t>support measures against these practices.</w:t>
      </w:r>
    </w:p>
    <w:p w14:paraId="13319746" w14:textId="77777777" w:rsidR="00CE783C" w:rsidRPr="0074037B" w:rsidRDefault="00CE783C" w:rsidP="009B6C8E">
      <w:pPr>
        <w:pStyle w:val="BodyText"/>
        <w:jc w:val="both"/>
        <w:rPr>
          <w:rFonts w:asciiTheme="minorHAnsi" w:hAnsiTheme="minorHAnsi"/>
        </w:rPr>
      </w:pPr>
    </w:p>
    <w:p w14:paraId="541095FA" w14:textId="442F5598" w:rsidR="003058AD" w:rsidRDefault="0022372E" w:rsidP="00046E86">
      <w:pPr>
        <w:pStyle w:val="BodyText"/>
        <w:jc w:val="both"/>
        <w:rPr>
          <w:rFonts w:asciiTheme="minorHAnsi" w:hAnsiTheme="minorHAnsi"/>
        </w:rPr>
      </w:pPr>
      <w:r>
        <w:rPr>
          <w:rFonts w:asciiTheme="minorHAnsi" w:hAnsiTheme="minorHAnsi"/>
        </w:rPr>
        <w:t xml:space="preserve">Our submission relates to the </w:t>
      </w:r>
      <w:r w:rsidRPr="0074037B">
        <w:rPr>
          <w:rFonts w:asciiTheme="minorHAnsi" w:hAnsiTheme="minorHAnsi"/>
        </w:rPr>
        <w:t>distinction between sex work and trafficking in women and girls</w:t>
      </w:r>
      <w:r>
        <w:rPr>
          <w:rFonts w:asciiTheme="minorHAnsi" w:hAnsiTheme="minorHAnsi"/>
        </w:rPr>
        <w:t>.</w:t>
      </w:r>
      <w:r w:rsidRPr="0074037B">
        <w:rPr>
          <w:rFonts w:asciiTheme="minorHAnsi" w:hAnsiTheme="minorHAnsi"/>
        </w:rPr>
        <w:t xml:space="preserve"> </w:t>
      </w:r>
      <w:r w:rsidR="00046E86" w:rsidRPr="0074037B">
        <w:rPr>
          <w:rFonts w:asciiTheme="minorHAnsi" w:hAnsiTheme="minorHAnsi"/>
        </w:rPr>
        <w:t xml:space="preserve">The UNAIDS Guidance Note </w:t>
      </w:r>
      <w:r w:rsidR="00C87DC6">
        <w:rPr>
          <w:rFonts w:asciiTheme="minorHAnsi" w:hAnsiTheme="minorHAnsi"/>
        </w:rPr>
        <w:t xml:space="preserve">on HIV and Sex Work </w:t>
      </w:r>
      <w:r w:rsidR="00046E86" w:rsidRPr="0074037B">
        <w:rPr>
          <w:rFonts w:asciiTheme="minorHAnsi" w:hAnsiTheme="minorHAnsi"/>
        </w:rPr>
        <w:t xml:space="preserve">defines sex workers to include female, male and transgender adults, over the age of 18, who receive money or goods in exchange for sexual </w:t>
      </w:r>
      <w:r w:rsidR="00046E86" w:rsidRPr="0074037B">
        <w:rPr>
          <w:rFonts w:asciiTheme="minorHAnsi" w:hAnsiTheme="minorHAnsi"/>
        </w:rPr>
        <w:lastRenderedPageBreak/>
        <w:t xml:space="preserve">services, either regularly or occasionally, and who may or may not self-identify as sex workers.  </w:t>
      </w:r>
      <w:r w:rsidR="00C54CC2">
        <w:rPr>
          <w:rFonts w:asciiTheme="minorHAnsi" w:hAnsiTheme="minorHAnsi"/>
        </w:rPr>
        <w:t xml:space="preserve">Sex work and trafficking are not the same. </w:t>
      </w:r>
      <w:r w:rsidR="00C54CC2" w:rsidRPr="0074037B">
        <w:rPr>
          <w:rFonts w:asciiTheme="minorHAnsi" w:hAnsiTheme="minorHAnsi"/>
        </w:rPr>
        <w:t>The Global Commission on HIV</w:t>
      </w:r>
      <w:r w:rsidR="00C54CC2">
        <w:rPr>
          <w:rFonts w:asciiTheme="minorHAnsi" w:hAnsiTheme="minorHAnsi"/>
        </w:rPr>
        <w:t xml:space="preserve"> and the Law</w:t>
      </w:r>
      <w:r w:rsidR="00DA162F">
        <w:rPr>
          <w:rFonts w:asciiTheme="minorHAnsi" w:hAnsiTheme="minorHAnsi"/>
        </w:rPr>
        <w:t xml:space="preserve"> and the UNAIDS Guidance Note</w:t>
      </w:r>
      <w:r w:rsidR="00C54CC2" w:rsidRPr="0074037B">
        <w:rPr>
          <w:rFonts w:asciiTheme="minorHAnsi" w:hAnsiTheme="minorHAnsi"/>
        </w:rPr>
        <w:t xml:space="preserve"> </w:t>
      </w:r>
      <w:r w:rsidR="00C54CC2">
        <w:rPr>
          <w:rFonts w:asciiTheme="minorHAnsi" w:hAnsiTheme="minorHAnsi"/>
        </w:rPr>
        <w:t xml:space="preserve">explain that </w:t>
      </w:r>
      <w:r w:rsidR="00C54CC2" w:rsidRPr="0074037B">
        <w:rPr>
          <w:rFonts w:asciiTheme="minorHAnsi" w:hAnsiTheme="minorHAnsi"/>
        </w:rPr>
        <w:t>difference</w:t>
      </w:r>
      <w:r w:rsidR="00C54CC2">
        <w:rPr>
          <w:rFonts w:asciiTheme="minorHAnsi" w:hAnsiTheme="minorHAnsi"/>
        </w:rPr>
        <w:t xml:space="preserve"> between sex work and trafficking</w:t>
      </w:r>
      <w:r w:rsidR="00C54CC2" w:rsidRPr="0074037B">
        <w:rPr>
          <w:rFonts w:asciiTheme="minorHAnsi" w:hAnsiTheme="minorHAnsi"/>
        </w:rPr>
        <w:t xml:space="preserve"> is that the former is consensual whereas the latter </w:t>
      </w:r>
      <w:r w:rsidR="00C54CC2">
        <w:rPr>
          <w:rFonts w:asciiTheme="minorHAnsi" w:hAnsiTheme="minorHAnsi"/>
        </w:rPr>
        <w:t xml:space="preserve">is </w:t>
      </w:r>
      <w:r w:rsidR="00C54CC2" w:rsidRPr="0074037B">
        <w:rPr>
          <w:rFonts w:asciiTheme="minorHAnsi" w:hAnsiTheme="minorHAnsi"/>
        </w:rPr>
        <w:t xml:space="preserve">coercive. </w:t>
      </w:r>
      <w:r w:rsidR="00C54CC2">
        <w:rPr>
          <w:rFonts w:asciiTheme="minorHAnsi" w:hAnsiTheme="minorHAnsi"/>
        </w:rPr>
        <w:t xml:space="preserve"> </w:t>
      </w:r>
      <w:r w:rsidR="00046E86" w:rsidRPr="0074037B">
        <w:rPr>
          <w:rFonts w:asciiTheme="minorHAnsi" w:hAnsiTheme="minorHAnsi"/>
        </w:rPr>
        <w:t>Acts involving deceit, fraud, coercion, force or violence do not fall under the definition of sex work.</w:t>
      </w:r>
      <w:r w:rsidR="00C87DC6">
        <w:rPr>
          <w:rFonts w:asciiTheme="minorHAnsi" w:hAnsiTheme="minorHAnsi"/>
        </w:rPr>
        <w:t xml:space="preserve"> </w:t>
      </w:r>
    </w:p>
    <w:p w14:paraId="6024DD1D" w14:textId="77777777" w:rsidR="003058AD" w:rsidRDefault="003058AD" w:rsidP="00046E86">
      <w:pPr>
        <w:pStyle w:val="BodyText"/>
        <w:jc w:val="both"/>
        <w:rPr>
          <w:rFonts w:asciiTheme="minorHAnsi" w:hAnsiTheme="minorHAnsi"/>
        </w:rPr>
      </w:pPr>
    </w:p>
    <w:p w14:paraId="2636F2F7" w14:textId="77777777" w:rsidR="005326A5" w:rsidRDefault="002B1F1C" w:rsidP="002D247D">
      <w:pPr>
        <w:pStyle w:val="BodyText"/>
        <w:jc w:val="both"/>
        <w:rPr>
          <w:rFonts w:asciiTheme="minorHAnsi" w:hAnsiTheme="minorHAnsi"/>
        </w:rPr>
      </w:pPr>
      <w:r>
        <w:rPr>
          <w:rFonts w:asciiTheme="minorHAnsi" w:hAnsiTheme="minorHAnsi"/>
        </w:rPr>
        <w:t>We note that</w:t>
      </w:r>
      <w:r w:rsidRPr="0074037B">
        <w:rPr>
          <w:rFonts w:asciiTheme="minorHAnsi" w:hAnsiTheme="minorHAnsi"/>
        </w:rPr>
        <w:t xml:space="preserve"> some governments deploy anti-human-trafficking laws so broadly as to conflate consensual adult sex work with the exploitative, coerced trafficking of people (primarily women and girls) for the purposes of sex</w:t>
      </w:r>
      <w:r>
        <w:rPr>
          <w:rFonts w:asciiTheme="minorHAnsi" w:hAnsiTheme="minorHAnsi"/>
        </w:rPr>
        <w:t xml:space="preserve">. </w:t>
      </w:r>
      <w:r w:rsidR="002D247D">
        <w:rPr>
          <w:rFonts w:asciiTheme="minorHAnsi" w:hAnsiTheme="minorHAnsi"/>
        </w:rPr>
        <w:t>Any conflation of voluntary, adult sex work with trafficking in persons is an abuse of sex workers’ human rights, and can result in increasing harassment and confinement of sex workers, and reducing their access to life-saving HIV and violence prevention interventions”.</w:t>
      </w:r>
      <w:r w:rsidR="001708BD">
        <w:rPr>
          <w:rFonts w:asciiTheme="minorHAnsi" w:hAnsiTheme="minorHAnsi"/>
        </w:rPr>
        <w:t xml:space="preserve"> </w:t>
      </w:r>
    </w:p>
    <w:p w14:paraId="7EEB0B1A" w14:textId="77777777" w:rsidR="005326A5" w:rsidRDefault="005326A5" w:rsidP="002D247D">
      <w:pPr>
        <w:pStyle w:val="BodyText"/>
        <w:jc w:val="both"/>
        <w:rPr>
          <w:rFonts w:asciiTheme="minorHAnsi" w:hAnsiTheme="minorHAnsi"/>
        </w:rPr>
      </w:pPr>
    </w:p>
    <w:p w14:paraId="3FB09B0A" w14:textId="710D4815" w:rsidR="002D247D" w:rsidRDefault="001708BD" w:rsidP="002D247D">
      <w:pPr>
        <w:pStyle w:val="BodyText"/>
        <w:jc w:val="both"/>
        <w:rPr>
          <w:rFonts w:asciiTheme="minorHAnsi" w:hAnsiTheme="minorHAnsi"/>
        </w:rPr>
      </w:pPr>
      <w:r>
        <w:rPr>
          <w:rFonts w:asciiTheme="minorHAnsi" w:hAnsiTheme="minorHAnsi"/>
        </w:rPr>
        <w:t>If we are to achieve the SDG target of ending AIDS as a public health threat by 2030</w:t>
      </w:r>
      <w:r w:rsidR="005326A5">
        <w:rPr>
          <w:rFonts w:asciiTheme="minorHAnsi" w:hAnsiTheme="minorHAnsi"/>
        </w:rPr>
        <w:t>, it is critical to advance the health and human rights of sex workers who a</w:t>
      </w:r>
      <w:r w:rsidR="00064A7A">
        <w:rPr>
          <w:rFonts w:asciiTheme="minorHAnsi" w:hAnsiTheme="minorHAnsi"/>
        </w:rPr>
        <w:t>re thi</w:t>
      </w:r>
      <w:r w:rsidR="007F500E">
        <w:rPr>
          <w:rFonts w:asciiTheme="minorHAnsi" w:hAnsiTheme="minorHAnsi"/>
        </w:rPr>
        <w:t xml:space="preserve">rteen times more likely to contract HIV compared to adults </w:t>
      </w:r>
      <w:r w:rsidR="00BD7E21">
        <w:rPr>
          <w:rFonts w:asciiTheme="minorHAnsi" w:hAnsiTheme="minorHAnsi"/>
        </w:rPr>
        <w:t>who are not sex workers.</w:t>
      </w:r>
      <w:r w:rsidR="007F500E">
        <w:rPr>
          <w:rFonts w:asciiTheme="minorHAnsi" w:hAnsiTheme="minorHAnsi"/>
        </w:rPr>
        <w:t xml:space="preserve"> </w:t>
      </w:r>
      <w:r w:rsidR="00BD7E21">
        <w:rPr>
          <w:rFonts w:asciiTheme="minorHAnsi" w:hAnsiTheme="minorHAnsi"/>
        </w:rPr>
        <w:t>Research has shown that decriminalisation of sex work would lead to between 33–46 per cent overall reduction of new HIV cases over the next decade, the single biggest factor in reducing HIV transmission.</w:t>
      </w:r>
    </w:p>
    <w:p w14:paraId="71D8134B" w14:textId="77777777" w:rsidR="0066246F" w:rsidRDefault="0066246F" w:rsidP="00046E86">
      <w:pPr>
        <w:pStyle w:val="BodyText"/>
        <w:jc w:val="both"/>
        <w:rPr>
          <w:rFonts w:asciiTheme="minorHAnsi" w:hAnsiTheme="minorHAnsi"/>
        </w:rPr>
      </w:pPr>
    </w:p>
    <w:p w14:paraId="4D9F95DF" w14:textId="7D7ADC79" w:rsidR="00B0315F" w:rsidRDefault="00B0315F" w:rsidP="00B0315F">
      <w:pPr>
        <w:pStyle w:val="BodyText"/>
        <w:jc w:val="both"/>
        <w:rPr>
          <w:rFonts w:asciiTheme="minorHAnsi" w:hAnsiTheme="minorHAnsi"/>
        </w:rPr>
      </w:pPr>
      <w:r>
        <w:rPr>
          <w:rFonts w:asciiTheme="minorHAnsi" w:hAnsiTheme="minorHAnsi"/>
        </w:rPr>
        <w:t xml:space="preserve">Abolishing punitive approaches and the adoption of enabling laws, policies and practices is especially important in the context of women and girls, as well as in the context of migration.  </w:t>
      </w:r>
    </w:p>
    <w:p w14:paraId="62C86359" w14:textId="77777777" w:rsidR="00B0315F" w:rsidRDefault="00B0315F" w:rsidP="00291E9C">
      <w:pPr>
        <w:pStyle w:val="BodyText"/>
        <w:jc w:val="both"/>
        <w:rPr>
          <w:rFonts w:asciiTheme="minorHAnsi" w:hAnsiTheme="minorHAnsi"/>
        </w:rPr>
      </w:pPr>
    </w:p>
    <w:p w14:paraId="5576C67E" w14:textId="0888FE53" w:rsidR="0075122A" w:rsidRDefault="00370F18" w:rsidP="00046E86">
      <w:pPr>
        <w:pStyle w:val="BodyText"/>
        <w:jc w:val="both"/>
        <w:rPr>
          <w:rFonts w:asciiTheme="minorHAnsi" w:hAnsiTheme="minorHAnsi"/>
        </w:rPr>
      </w:pPr>
      <w:r>
        <w:rPr>
          <w:rFonts w:asciiTheme="minorHAnsi" w:hAnsiTheme="minorHAnsi"/>
        </w:rPr>
        <w:t>A</w:t>
      </w:r>
      <w:r w:rsidR="00815DD2">
        <w:rPr>
          <w:rFonts w:asciiTheme="minorHAnsi" w:hAnsiTheme="minorHAnsi"/>
        </w:rPr>
        <w:t>nti-human-trafficking laws</w:t>
      </w:r>
      <w:r w:rsidR="003E5A7B">
        <w:rPr>
          <w:rFonts w:asciiTheme="minorHAnsi" w:hAnsiTheme="minorHAnsi"/>
        </w:rPr>
        <w:t xml:space="preserve"> and policies</w:t>
      </w:r>
      <w:r w:rsidR="00815DD2">
        <w:rPr>
          <w:rFonts w:asciiTheme="minorHAnsi" w:hAnsiTheme="minorHAnsi"/>
        </w:rPr>
        <w:t xml:space="preserve"> should be drafted in such a way</w:t>
      </w:r>
      <w:r w:rsidR="00310AC2">
        <w:rPr>
          <w:rFonts w:asciiTheme="minorHAnsi" w:hAnsiTheme="minorHAnsi"/>
        </w:rPr>
        <w:t xml:space="preserve"> that they do not allow </w:t>
      </w:r>
      <w:r w:rsidR="00310AC2">
        <w:rPr>
          <w:rFonts w:asciiTheme="minorHAnsi" w:hAnsiTheme="minorHAnsi"/>
        </w:rPr>
        <w:lastRenderedPageBreak/>
        <w:t>for a broad interpretation that would include sex work and sex workers.</w:t>
      </w:r>
      <w:r w:rsidR="00046E86" w:rsidRPr="0074037B">
        <w:rPr>
          <w:rFonts w:asciiTheme="minorHAnsi" w:hAnsiTheme="minorHAnsi"/>
        </w:rPr>
        <w:t xml:space="preserve"> </w:t>
      </w:r>
    </w:p>
    <w:p w14:paraId="2EEB4892" w14:textId="77777777" w:rsidR="0075122A" w:rsidRDefault="0075122A" w:rsidP="00046E86">
      <w:pPr>
        <w:pStyle w:val="BodyText"/>
        <w:jc w:val="both"/>
        <w:rPr>
          <w:rFonts w:asciiTheme="minorHAnsi" w:hAnsiTheme="minorHAnsi"/>
        </w:rPr>
      </w:pPr>
    </w:p>
    <w:p w14:paraId="3D38BABC" w14:textId="7769408F" w:rsidR="00291E9C" w:rsidRDefault="00046E86" w:rsidP="00046E86">
      <w:pPr>
        <w:pStyle w:val="BodyText"/>
        <w:jc w:val="both"/>
        <w:rPr>
          <w:rFonts w:asciiTheme="minorHAnsi" w:hAnsiTheme="minorHAnsi"/>
        </w:rPr>
      </w:pPr>
      <w:r w:rsidRPr="0074037B">
        <w:rPr>
          <w:rFonts w:asciiTheme="minorHAnsi" w:hAnsiTheme="minorHAnsi"/>
        </w:rPr>
        <w:t xml:space="preserve">Anti-trafficking efforts should be carefully tailored </w:t>
      </w:r>
      <w:r w:rsidR="00C87DC6">
        <w:rPr>
          <w:rFonts w:asciiTheme="minorHAnsi" w:hAnsiTheme="minorHAnsi"/>
        </w:rPr>
        <w:t>and based on intelligence of</w:t>
      </w:r>
      <w:r w:rsidRPr="0074037B">
        <w:rPr>
          <w:rFonts w:asciiTheme="minorHAnsi" w:hAnsiTheme="minorHAnsi"/>
        </w:rPr>
        <w:t xml:space="preserve"> actual trafficking situations</w:t>
      </w:r>
      <w:r w:rsidR="000D03A8">
        <w:rPr>
          <w:rFonts w:asciiTheme="minorHAnsi" w:hAnsiTheme="minorHAnsi"/>
        </w:rPr>
        <w:t>.</w:t>
      </w:r>
      <w:r w:rsidRPr="0074037B">
        <w:rPr>
          <w:rFonts w:asciiTheme="minorHAnsi" w:hAnsiTheme="minorHAnsi"/>
        </w:rPr>
        <w:t xml:space="preserve"> </w:t>
      </w:r>
      <w:r w:rsidR="000D03A8">
        <w:rPr>
          <w:rFonts w:asciiTheme="minorHAnsi" w:hAnsiTheme="minorHAnsi"/>
        </w:rPr>
        <w:t>“Blind sweeps” –</w:t>
      </w:r>
      <w:r w:rsidR="002B1F1C">
        <w:rPr>
          <w:rFonts w:asciiTheme="minorHAnsi" w:hAnsiTheme="minorHAnsi"/>
        </w:rPr>
        <w:t xml:space="preserve"> </w:t>
      </w:r>
      <w:r w:rsidR="000D03A8">
        <w:rPr>
          <w:rFonts w:asciiTheme="minorHAnsi" w:hAnsiTheme="minorHAnsi"/>
        </w:rPr>
        <w:t xml:space="preserve">where all sex workers are rounded up and detained – should be replaced with “smart raids” – intelligence-based and focused interventions that target known cases of TiP. </w:t>
      </w:r>
      <w:r w:rsidR="00B12311" w:rsidRPr="00B12311">
        <w:rPr>
          <w:rFonts w:asciiTheme="minorHAnsi" w:hAnsiTheme="minorHAnsi"/>
        </w:rPr>
        <w:t>Where possible, these interventions should be carried out in consultation with sex workers and their communities and organisations</w:t>
      </w:r>
      <w:r w:rsidR="00B12311">
        <w:rPr>
          <w:rFonts w:asciiTheme="minorHAnsi" w:hAnsiTheme="minorHAnsi"/>
        </w:rPr>
        <w:t>.</w:t>
      </w:r>
    </w:p>
    <w:p w14:paraId="5A33ECE3" w14:textId="77777777" w:rsidR="002B1F1C" w:rsidRDefault="002B1F1C" w:rsidP="00046E86">
      <w:pPr>
        <w:pStyle w:val="BodyText"/>
        <w:jc w:val="both"/>
        <w:rPr>
          <w:rFonts w:asciiTheme="minorHAnsi" w:hAnsiTheme="minorHAnsi"/>
        </w:rPr>
      </w:pPr>
    </w:p>
    <w:p w14:paraId="26B5E5BC" w14:textId="5B36A3BA" w:rsidR="00F86C8D" w:rsidRDefault="000D03A8" w:rsidP="00046E86">
      <w:pPr>
        <w:pStyle w:val="BodyText"/>
        <w:jc w:val="both"/>
        <w:rPr>
          <w:rFonts w:asciiTheme="minorHAnsi" w:hAnsiTheme="minorHAnsi"/>
        </w:rPr>
      </w:pPr>
      <w:r>
        <w:rPr>
          <w:rFonts w:asciiTheme="minorHAnsi" w:hAnsiTheme="minorHAnsi"/>
        </w:rPr>
        <w:t xml:space="preserve">Anti-trafficking efforts </w:t>
      </w:r>
      <w:r w:rsidR="00046E86" w:rsidRPr="0074037B">
        <w:rPr>
          <w:rFonts w:asciiTheme="minorHAnsi" w:hAnsiTheme="minorHAnsi"/>
        </w:rPr>
        <w:t>should not justify or result in criminal prosecution or other coercive measures against adults who engage in sex work on a consensual basis, either as sex workers or clients. Persons who are trafficked should not face criminal prosecution but should receive care and support, including access to comprehensive health services.</w:t>
      </w:r>
      <w:r w:rsidR="00BB38EC">
        <w:rPr>
          <w:rFonts w:asciiTheme="minorHAnsi" w:hAnsiTheme="minorHAnsi"/>
        </w:rPr>
        <w:t xml:space="preserve"> If sex workers are caught up in anti-trafficking efforts they should not be penalised or further detained.</w:t>
      </w:r>
      <w:r w:rsidR="00046E86" w:rsidRPr="0074037B">
        <w:rPr>
          <w:rFonts w:asciiTheme="minorHAnsi" w:hAnsiTheme="minorHAnsi"/>
        </w:rPr>
        <w:t xml:space="preserve"> </w:t>
      </w:r>
    </w:p>
    <w:p w14:paraId="1715CA0A" w14:textId="77777777" w:rsidR="00F86C8D" w:rsidRDefault="00F86C8D" w:rsidP="00046E86">
      <w:pPr>
        <w:pStyle w:val="BodyText"/>
        <w:jc w:val="both"/>
        <w:rPr>
          <w:rFonts w:asciiTheme="minorHAnsi" w:hAnsiTheme="minorHAnsi"/>
        </w:rPr>
      </w:pPr>
    </w:p>
    <w:p w14:paraId="05D0BDF5" w14:textId="61EB6F57" w:rsidR="00046E86" w:rsidRPr="0071352F" w:rsidRDefault="001412D1" w:rsidP="009B6C8E">
      <w:pPr>
        <w:pStyle w:val="BodyText"/>
        <w:jc w:val="both"/>
      </w:pPr>
      <w:r>
        <w:rPr>
          <w:rFonts w:asciiTheme="minorHAnsi" w:hAnsiTheme="minorHAnsi"/>
        </w:rPr>
        <w:t>W</w:t>
      </w:r>
      <w:r w:rsidR="00046E86">
        <w:rPr>
          <w:rFonts w:asciiTheme="minorHAnsi" w:hAnsiTheme="minorHAnsi"/>
        </w:rPr>
        <w:t>here</w:t>
      </w:r>
      <w:r w:rsidR="00046E86" w:rsidRPr="0074037B">
        <w:rPr>
          <w:rFonts w:asciiTheme="minorHAnsi" w:hAnsiTheme="minorHAnsi"/>
        </w:rPr>
        <w:t xml:space="preserve"> sex workers’ communities are empowered, supported and </w:t>
      </w:r>
      <w:r w:rsidR="005B2738">
        <w:rPr>
          <w:rFonts w:asciiTheme="minorHAnsi" w:hAnsiTheme="minorHAnsi"/>
        </w:rPr>
        <w:t>c</w:t>
      </w:r>
      <w:r w:rsidR="00046E86" w:rsidRPr="0074037B">
        <w:rPr>
          <w:rFonts w:asciiTheme="minorHAnsi" w:hAnsiTheme="minorHAnsi"/>
        </w:rPr>
        <w:t>onsulted, they can be strong allies for anti-trafficking efforts, providing critical information about trafficked and underage people.</w:t>
      </w:r>
      <w:r w:rsidR="00BB38EC">
        <w:rPr>
          <w:rFonts w:asciiTheme="minorHAnsi" w:hAnsiTheme="minorHAnsi"/>
        </w:rPr>
        <w:t xml:space="preserve"> </w:t>
      </w:r>
    </w:p>
    <w:p w14:paraId="507ECA78" w14:textId="1A081E99" w:rsidR="00E56D79" w:rsidRDefault="00E56D79" w:rsidP="009B6C8E">
      <w:pPr>
        <w:pStyle w:val="BodyText"/>
        <w:jc w:val="both"/>
        <w:rPr>
          <w:rFonts w:asciiTheme="minorHAnsi" w:hAnsiTheme="minorHAnsi"/>
        </w:rPr>
      </w:pPr>
    </w:p>
    <w:p w14:paraId="5BDB0924" w14:textId="019A95A3" w:rsidR="007977E9" w:rsidRPr="00E27E58" w:rsidRDefault="00185050" w:rsidP="00E27E58">
      <w:pPr>
        <w:pStyle w:val="BodyText"/>
        <w:jc w:val="both"/>
      </w:pPr>
      <w:r>
        <w:rPr>
          <w:rFonts w:asciiTheme="minorHAnsi" w:hAnsiTheme="minorHAnsi"/>
        </w:rPr>
        <w:t>Enforcement</w:t>
      </w:r>
      <w:r w:rsidR="00E27E58" w:rsidRPr="00E27E58">
        <w:rPr>
          <w:rFonts w:asciiTheme="minorHAnsi" w:hAnsiTheme="minorHAnsi"/>
        </w:rPr>
        <w:t xml:space="preserve"> of laws against</w:t>
      </w:r>
      <w:r w:rsidR="00E27E58">
        <w:rPr>
          <w:rFonts w:asciiTheme="minorHAnsi" w:hAnsiTheme="minorHAnsi"/>
        </w:rPr>
        <w:t xml:space="preserve"> </w:t>
      </w:r>
      <w:r w:rsidR="00E27E58" w:rsidRPr="00E27E58">
        <w:rPr>
          <w:rFonts w:asciiTheme="minorHAnsi" w:hAnsiTheme="minorHAnsi"/>
        </w:rPr>
        <w:t>human trafficking is carefully targeted to</w:t>
      </w:r>
      <w:r w:rsidR="00E27E58">
        <w:rPr>
          <w:rFonts w:asciiTheme="minorHAnsi" w:hAnsiTheme="minorHAnsi"/>
        </w:rPr>
        <w:t xml:space="preserve"> </w:t>
      </w:r>
      <w:r w:rsidR="00E27E58" w:rsidRPr="00E27E58">
        <w:rPr>
          <w:rFonts w:asciiTheme="minorHAnsi" w:hAnsiTheme="minorHAnsi"/>
        </w:rPr>
        <w:t>punish those who use force, dishonesty or</w:t>
      </w:r>
      <w:r w:rsidR="00E27E58">
        <w:rPr>
          <w:rFonts w:asciiTheme="minorHAnsi" w:hAnsiTheme="minorHAnsi"/>
        </w:rPr>
        <w:t xml:space="preserve"> </w:t>
      </w:r>
      <w:r w:rsidR="00E27E58" w:rsidRPr="00E27E58">
        <w:rPr>
          <w:rFonts w:asciiTheme="minorHAnsi" w:hAnsiTheme="minorHAnsi"/>
        </w:rPr>
        <w:t>coercion to procure people into sex, or who abuse migrant sex workers</w:t>
      </w:r>
      <w:r w:rsidR="00E27E58">
        <w:rPr>
          <w:rFonts w:asciiTheme="minorHAnsi" w:hAnsiTheme="minorHAnsi"/>
        </w:rPr>
        <w:t xml:space="preserve"> </w:t>
      </w:r>
      <w:r w:rsidR="00E27E58" w:rsidRPr="00E27E58">
        <w:rPr>
          <w:rFonts w:asciiTheme="minorHAnsi" w:hAnsiTheme="minorHAnsi"/>
        </w:rPr>
        <w:t>through debt bondage, violence or</w:t>
      </w:r>
      <w:r w:rsidR="00E27E58">
        <w:rPr>
          <w:rFonts w:asciiTheme="minorHAnsi" w:hAnsiTheme="minorHAnsi"/>
        </w:rPr>
        <w:t xml:space="preserve"> </w:t>
      </w:r>
      <w:r w:rsidR="00E27E58" w:rsidRPr="00E27E58">
        <w:rPr>
          <w:rFonts w:asciiTheme="minorHAnsi" w:hAnsiTheme="minorHAnsi"/>
        </w:rPr>
        <w:t>deprivation of liberty. Laws against human</w:t>
      </w:r>
      <w:r w:rsidR="00E27E58">
        <w:rPr>
          <w:rFonts w:asciiTheme="minorHAnsi" w:hAnsiTheme="minorHAnsi"/>
        </w:rPr>
        <w:t xml:space="preserve"> </w:t>
      </w:r>
      <w:r w:rsidR="00E27E58" w:rsidRPr="00E27E58">
        <w:rPr>
          <w:rFonts w:asciiTheme="minorHAnsi" w:hAnsiTheme="minorHAnsi"/>
        </w:rPr>
        <w:t>trafficking must be used to prohibit sexual</w:t>
      </w:r>
      <w:r w:rsidR="00E27E58">
        <w:rPr>
          <w:rFonts w:asciiTheme="minorHAnsi" w:hAnsiTheme="minorHAnsi"/>
        </w:rPr>
        <w:t xml:space="preserve"> </w:t>
      </w:r>
      <w:r w:rsidR="00E27E58" w:rsidRPr="00E27E58">
        <w:rPr>
          <w:rFonts w:asciiTheme="minorHAnsi" w:hAnsiTheme="minorHAnsi"/>
        </w:rPr>
        <w:t>exploitation, but they must not be used</w:t>
      </w:r>
      <w:r w:rsidR="00E27E58">
        <w:rPr>
          <w:rFonts w:asciiTheme="minorHAnsi" w:hAnsiTheme="minorHAnsi"/>
        </w:rPr>
        <w:t xml:space="preserve"> </w:t>
      </w:r>
      <w:r w:rsidR="00E27E58" w:rsidRPr="00E27E58">
        <w:rPr>
          <w:rFonts w:asciiTheme="minorHAnsi" w:hAnsiTheme="minorHAnsi"/>
        </w:rPr>
        <w:t>against adults involved in consensual sex</w:t>
      </w:r>
      <w:r w:rsidR="00E27E58">
        <w:rPr>
          <w:rFonts w:asciiTheme="minorHAnsi" w:hAnsiTheme="minorHAnsi"/>
        </w:rPr>
        <w:t xml:space="preserve"> </w:t>
      </w:r>
      <w:r w:rsidR="00E27E58" w:rsidRPr="00E27E58">
        <w:rPr>
          <w:rFonts w:asciiTheme="minorHAnsi" w:hAnsiTheme="minorHAnsi"/>
        </w:rPr>
        <w:t>work.</w:t>
      </w:r>
      <w:r w:rsidR="00F15896">
        <w:rPr>
          <w:rFonts w:asciiTheme="minorHAnsi" w:hAnsiTheme="minorHAnsi"/>
        </w:rPr>
        <w:t xml:space="preserve"> </w:t>
      </w:r>
    </w:p>
    <w:p w14:paraId="7CFA9E5D" w14:textId="77777777" w:rsidR="00E9268B" w:rsidRPr="0074037B" w:rsidRDefault="00E9268B" w:rsidP="009B6C8E">
      <w:pPr>
        <w:pStyle w:val="BodyText"/>
        <w:jc w:val="both"/>
        <w:rPr>
          <w:rFonts w:asciiTheme="minorHAnsi" w:hAnsiTheme="minorHAnsi"/>
        </w:rPr>
      </w:pPr>
    </w:p>
    <w:p w14:paraId="359A5264" w14:textId="77777777" w:rsidR="00E9268B" w:rsidRPr="0074037B" w:rsidRDefault="00E9268B" w:rsidP="009B6C8E">
      <w:pPr>
        <w:pStyle w:val="BodyText"/>
        <w:jc w:val="both"/>
        <w:rPr>
          <w:rFonts w:asciiTheme="minorHAnsi" w:hAnsiTheme="minorHAnsi"/>
        </w:rPr>
      </w:pPr>
    </w:p>
    <w:sectPr w:rsidR="00E9268B" w:rsidRPr="0074037B">
      <w:footerReference w:type="default" r:id="rId10"/>
      <w:pgSz w:w="12240" w:h="15840"/>
      <w:pgMar w:top="1360" w:right="1320" w:bottom="1200" w:left="1340" w:header="0" w:footer="10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24132" w14:textId="77777777" w:rsidR="006775CD" w:rsidRDefault="006775CD">
      <w:r>
        <w:separator/>
      </w:r>
    </w:p>
  </w:endnote>
  <w:endnote w:type="continuationSeparator" w:id="0">
    <w:p w14:paraId="75BCBCE9" w14:textId="77777777" w:rsidR="006775CD" w:rsidRDefault="0067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3CA10" w14:textId="77777777" w:rsidR="00E9268B" w:rsidRDefault="00E9243D">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6AF70F52" wp14:editId="2313A817">
              <wp:simplePos x="0" y="0"/>
              <wp:positionH relativeFrom="page">
                <wp:posOffset>6764020</wp:posOffset>
              </wp:positionH>
              <wp:positionV relativeFrom="page">
                <wp:posOffset>9274810</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85440" w14:textId="77777777" w:rsidR="00E9268B" w:rsidRDefault="002A223E">
                          <w:pPr>
                            <w:pStyle w:val="BodyText"/>
                            <w:spacing w:line="245" w:lineRule="exact"/>
                            <w:ind w:left="40"/>
                            <w:rPr>
                              <w:rFonts w:ascii="Calibri"/>
                            </w:rPr>
                          </w:pPr>
                          <w:r>
                            <w:fldChar w:fldCharType="begin"/>
                          </w:r>
                          <w:r>
                            <w:rPr>
                              <w:rFonts w:ascii="Calibri"/>
                            </w:rPr>
                            <w:instrText xml:space="preserve"> PAGE </w:instrText>
                          </w:r>
                          <w:r>
                            <w:fldChar w:fldCharType="separate"/>
                          </w:r>
                          <w:r w:rsidR="00DC434E">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70F52" id="_x0000_t202" coordsize="21600,21600" o:spt="202" path="m,l,21600r21600,l21600,xe">
              <v:stroke joinstyle="miter"/>
              <v:path gradientshapeok="t" o:connecttype="rect"/>
            </v:shapetype>
            <v:shape id="Text Box 1" o:spid="_x0000_s1026" type="#_x0000_t202" style="position:absolute;margin-left:532.6pt;margin-top:730.3pt;width:9.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" filled="f" stroked="f">
              <v:textbox inset="0,0,0,0">
                <w:txbxContent>
                  <w:p w14:paraId="03985440" w14:textId="77777777" w:rsidR="00E9268B" w:rsidRDefault="002A223E">
                    <w:pPr>
                      <w:pStyle w:val="BodyText"/>
                      <w:spacing w:line="245" w:lineRule="exact"/>
                      <w:ind w:left="40"/>
                      <w:rPr>
                        <w:rFonts w:ascii="Calibri"/>
                      </w:rPr>
                    </w:pPr>
                    <w:r>
                      <w:fldChar w:fldCharType="begin"/>
                    </w:r>
                    <w:r>
                      <w:rPr>
                        <w:rFonts w:ascii="Calibri"/>
                      </w:rPr>
                      <w:instrText xml:space="preserve"> PAGE </w:instrText>
                    </w:r>
                    <w:r>
                      <w:fldChar w:fldCharType="separate"/>
                    </w:r>
                    <w:r w:rsidR="00DC434E">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9FF78" w14:textId="77777777" w:rsidR="006775CD" w:rsidRDefault="006775CD">
      <w:r>
        <w:separator/>
      </w:r>
    </w:p>
  </w:footnote>
  <w:footnote w:type="continuationSeparator" w:id="0">
    <w:p w14:paraId="1495E57E" w14:textId="77777777" w:rsidR="006775CD" w:rsidRDefault="0067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8B"/>
    <w:rsid w:val="00006D10"/>
    <w:rsid w:val="00032090"/>
    <w:rsid w:val="00046E86"/>
    <w:rsid w:val="000628DD"/>
    <w:rsid w:val="00064A7A"/>
    <w:rsid w:val="0009770A"/>
    <w:rsid w:val="000D03A8"/>
    <w:rsid w:val="001412D1"/>
    <w:rsid w:val="00143B6D"/>
    <w:rsid w:val="00150B43"/>
    <w:rsid w:val="00157DFF"/>
    <w:rsid w:val="001708BD"/>
    <w:rsid w:val="00185050"/>
    <w:rsid w:val="001B14A3"/>
    <w:rsid w:val="0022372E"/>
    <w:rsid w:val="00287095"/>
    <w:rsid w:val="00291E9C"/>
    <w:rsid w:val="002A223E"/>
    <w:rsid w:val="002B1F1C"/>
    <w:rsid w:val="002D247D"/>
    <w:rsid w:val="003058AD"/>
    <w:rsid w:val="00310AC2"/>
    <w:rsid w:val="00333D76"/>
    <w:rsid w:val="00335523"/>
    <w:rsid w:val="00343200"/>
    <w:rsid w:val="00352089"/>
    <w:rsid w:val="00370F18"/>
    <w:rsid w:val="003C285B"/>
    <w:rsid w:val="003E5A7B"/>
    <w:rsid w:val="004D764F"/>
    <w:rsid w:val="005260EE"/>
    <w:rsid w:val="005326A5"/>
    <w:rsid w:val="005B2738"/>
    <w:rsid w:val="00633EDD"/>
    <w:rsid w:val="0063425A"/>
    <w:rsid w:val="0066246F"/>
    <w:rsid w:val="00664DF2"/>
    <w:rsid w:val="006724DD"/>
    <w:rsid w:val="006775CD"/>
    <w:rsid w:val="0069514E"/>
    <w:rsid w:val="006A0853"/>
    <w:rsid w:val="006C32B8"/>
    <w:rsid w:val="006D4653"/>
    <w:rsid w:val="006D6167"/>
    <w:rsid w:val="00702174"/>
    <w:rsid w:val="0071352F"/>
    <w:rsid w:val="0074037B"/>
    <w:rsid w:val="00741B11"/>
    <w:rsid w:val="0075122A"/>
    <w:rsid w:val="00754AAE"/>
    <w:rsid w:val="007631E0"/>
    <w:rsid w:val="00796079"/>
    <w:rsid w:val="007977E9"/>
    <w:rsid w:val="007A2EAD"/>
    <w:rsid w:val="007F500E"/>
    <w:rsid w:val="007F7B7A"/>
    <w:rsid w:val="00815DD2"/>
    <w:rsid w:val="008E7DF1"/>
    <w:rsid w:val="00905E3D"/>
    <w:rsid w:val="00921ED0"/>
    <w:rsid w:val="009304A7"/>
    <w:rsid w:val="00996DF1"/>
    <w:rsid w:val="009B53C5"/>
    <w:rsid w:val="009B6C8E"/>
    <w:rsid w:val="00A177BB"/>
    <w:rsid w:val="00A40828"/>
    <w:rsid w:val="00B0315F"/>
    <w:rsid w:val="00B12311"/>
    <w:rsid w:val="00B36F38"/>
    <w:rsid w:val="00BB38EC"/>
    <w:rsid w:val="00BD60F6"/>
    <w:rsid w:val="00BD7E21"/>
    <w:rsid w:val="00BF4D18"/>
    <w:rsid w:val="00C10619"/>
    <w:rsid w:val="00C32CE6"/>
    <w:rsid w:val="00C42FCF"/>
    <w:rsid w:val="00C54CC2"/>
    <w:rsid w:val="00C87DC6"/>
    <w:rsid w:val="00C9079F"/>
    <w:rsid w:val="00CA7CD9"/>
    <w:rsid w:val="00CE783C"/>
    <w:rsid w:val="00DA162F"/>
    <w:rsid w:val="00DA4EAF"/>
    <w:rsid w:val="00DC1EF5"/>
    <w:rsid w:val="00DC434E"/>
    <w:rsid w:val="00E07023"/>
    <w:rsid w:val="00E22BB1"/>
    <w:rsid w:val="00E27E58"/>
    <w:rsid w:val="00E33225"/>
    <w:rsid w:val="00E56D79"/>
    <w:rsid w:val="00E9243D"/>
    <w:rsid w:val="00E9268B"/>
    <w:rsid w:val="00EA36BF"/>
    <w:rsid w:val="00EB5C65"/>
    <w:rsid w:val="00ED6175"/>
    <w:rsid w:val="00F15896"/>
    <w:rsid w:val="00F473FF"/>
    <w:rsid w:val="00F652FA"/>
    <w:rsid w:val="00F70F55"/>
    <w:rsid w:val="00F86C8D"/>
    <w:rsid w:val="00FD44A5"/>
    <w:rsid w:val="7268E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D01BC"/>
  <w15:docId w15:val="{33499715-2AD8-4C6C-9030-1578A9D0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rPr>
  </w:style>
  <w:style w:type="paragraph" w:styleId="Heading2">
    <w:name w:val="heading 2"/>
    <w:basedOn w:val="Normal"/>
    <w:next w:val="Normal"/>
    <w:link w:val="Heading2Char"/>
    <w:uiPriority w:val="9"/>
    <w:semiHidden/>
    <w:unhideWhenUsed/>
    <w:qFormat/>
    <w:rsid w:val="00ED61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ED6175"/>
    <w:rPr>
      <w:rFonts w:asciiTheme="majorHAnsi" w:eastAsiaTheme="majorEastAsia" w:hAnsiTheme="majorHAnsi" w:cstheme="majorBidi"/>
      <w:color w:val="365F91" w:themeColor="accent1" w:themeShade="BF"/>
      <w:sz w:val="26"/>
      <w:szCs w:val="26"/>
      <w:lang w:val="en-GB" w:eastAsia="en-GB" w:bidi="en-GB"/>
    </w:rPr>
  </w:style>
  <w:style w:type="character" w:styleId="Strong">
    <w:name w:val="Strong"/>
    <w:basedOn w:val="DefaultParagraphFont"/>
    <w:uiPriority w:val="22"/>
    <w:qFormat/>
    <w:rsid w:val="00ED6175"/>
    <w:rPr>
      <w:b/>
      <w:bCs/>
    </w:rPr>
  </w:style>
  <w:style w:type="character" w:styleId="Hyperlink">
    <w:name w:val="Hyperlink"/>
    <w:basedOn w:val="DefaultParagraphFont"/>
    <w:uiPriority w:val="99"/>
    <w:unhideWhenUsed/>
    <w:rsid w:val="00ED6175"/>
    <w:rPr>
      <w:color w:val="0000FF"/>
      <w:u w:val="single"/>
    </w:rPr>
  </w:style>
  <w:style w:type="paragraph" w:styleId="FootnoteText">
    <w:name w:val="footnote text"/>
    <w:basedOn w:val="Normal"/>
    <w:link w:val="FootnoteTextChar"/>
    <w:uiPriority w:val="99"/>
    <w:semiHidden/>
    <w:unhideWhenUsed/>
    <w:rsid w:val="009B6C8E"/>
    <w:rPr>
      <w:sz w:val="20"/>
      <w:szCs w:val="20"/>
    </w:rPr>
  </w:style>
  <w:style w:type="character" w:customStyle="1" w:styleId="FootnoteTextChar">
    <w:name w:val="Footnote Text Char"/>
    <w:basedOn w:val="DefaultParagraphFont"/>
    <w:link w:val="FootnoteText"/>
    <w:uiPriority w:val="99"/>
    <w:semiHidden/>
    <w:rsid w:val="009B6C8E"/>
    <w:rPr>
      <w:rFonts w:ascii="Arial" w:eastAsia="Arial" w:hAnsi="Arial" w:cs="Arial"/>
      <w:sz w:val="20"/>
      <w:szCs w:val="20"/>
      <w:lang w:val="en-GB" w:eastAsia="en-GB" w:bidi="en-GB"/>
    </w:rPr>
  </w:style>
  <w:style w:type="character" w:styleId="FootnoteReference">
    <w:name w:val="footnote reference"/>
    <w:basedOn w:val="DefaultParagraphFont"/>
    <w:uiPriority w:val="99"/>
    <w:semiHidden/>
    <w:unhideWhenUsed/>
    <w:rsid w:val="009B6C8E"/>
    <w:rPr>
      <w:vertAlign w:val="superscript"/>
    </w:rPr>
  </w:style>
  <w:style w:type="character" w:customStyle="1" w:styleId="st">
    <w:name w:val="st"/>
    <w:basedOn w:val="DefaultParagraphFont"/>
    <w:rsid w:val="00C32CE6"/>
  </w:style>
  <w:style w:type="paragraph" w:styleId="Header">
    <w:name w:val="header"/>
    <w:basedOn w:val="Normal"/>
    <w:link w:val="HeaderChar"/>
    <w:uiPriority w:val="99"/>
    <w:unhideWhenUsed/>
    <w:rsid w:val="00E27E58"/>
    <w:pPr>
      <w:tabs>
        <w:tab w:val="center" w:pos="4680"/>
        <w:tab w:val="right" w:pos="9360"/>
      </w:tabs>
    </w:pPr>
  </w:style>
  <w:style w:type="character" w:customStyle="1" w:styleId="HeaderChar">
    <w:name w:val="Header Char"/>
    <w:basedOn w:val="DefaultParagraphFont"/>
    <w:link w:val="Header"/>
    <w:uiPriority w:val="99"/>
    <w:rsid w:val="00E27E58"/>
    <w:rPr>
      <w:rFonts w:ascii="Arial" w:eastAsia="Arial" w:hAnsi="Arial" w:cs="Arial"/>
      <w:lang w:val="en-GB" w:eastAsia="en-GB" w:bidi="en-GB"/>
    </w:rPr>
  </w:style>
  <w:style w:type="paragraph" w:styleId="Footer">
    <w:name w:val="footer"/>
    <w:basedOn w:val="Normal"/>
    <w:link w:val="FooterChar"/>
    <w:uiPriority w:val="99"/>
    <w:unhideWhenUsed/>
    <w:rsid w:val="00E27E58"/>
    <w:pPr>
      <w:tabs>
        <w:tab w:val="center" w:pos="4680"/>
        <w:tab w:val="right" w:pos="9360"/>
      </w:tabs>
    </w:pPr>
  </w:style>
  <w:style w:type="character" w:customStyle="1" w:styleId="FooterChar">
    <w:name w:val="Footer Char"/>
    <w:basedOn w:val="DefaultParagraphFont"/>
    <w:link w:val="Footer"/>
    <w:uiPriority w:val="99"/>
    <w:rsid w:val="00E27E58"/>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0D0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3A8"/>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333D76"/>
    <w:rPr>
      <w:sz w:val="16"/>
      <w:szCs w:val="16"/>
    </w:rPr>
  </w:style>
  <w:style w:type="paragraph" w:styleId="CommentText">
    <w:name w:val="annotation text"/>
    <w:basedOn w:val="Normal"/>
    <w:link w:val="CommentTextChar"/>
    <w:uiPriority w:val="99"/>
    <w:semiHidden/>
    <w:unhideWhenUsed/>
    <w:rsid w:val="00333D76"/>
    <w:rPr>
      <w:sz w:val="20"/>
      <w:szCs w:val="20"/>
    </w:rPr>
  </w:style>
  <w:style w:type="character" w:customStyle="1" w:styleId="CommentTextChar">
    <w:name w:val="Comment Text Char"/>
    <w:basedOn w:val="DefaultParagraphFont"/>
    <w:link w:val="CommentText"/>
    <w:uiPriority w:val="99"/>
    <w:semiHidden/>
    <w:rsid w:val="00333D76"/>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33D76"/>
    <w:rPr>
      <w:b/>
      <w:bCs/>
    </w:rPr>
  </w:style>
  <w:style w:type="character" w:customStyle="1" w:styleId="CommentSubjectChar">
    <w:name w:val="Comment Subject Char"/>
    <w:basedOn w:val="CommentTextChar"/>
    <w:link w:val="CommentSubject"/>
    <w:uiPriority w:val="99"/>
    <w:semiHidden/>
    <w:rsid w:val="00333D76"/>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41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F2D5C-587B-4986-8054-203CF1D50C18}">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22426231-67da-44e9-9361-5888dcd2f72e"/>
    <ds:schemaRef ds:uri="2ddeef39-65d3-4660-94f2-f063f949c57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B75595BF-2B03-4445-8DEF-3A8D5D010E0C}"/>
</file>

<file path=customXml/itemProps3.xml><?xml version="1.0" encoding="utf-8"?>
<ds:datastoreItem xmlns:ds="http://schemas.openxmlformats.org/officeDocument/2006/customXml" ds:itemID="{920B6A19-C270-42E1-90D4-F72F507E1EF1}">
  <ds:schemaRefs>
    <ds:schemaRef ds:uri="http://schemas.microsoft.com/sharepoint/v3/contenttype/forms"/>
  </ds:schemaRefs>
</ds:datastoreItem>
</file>

<file path=customXml/itemProps4.xml><?xml version="1.0" encoding="utf-8"?>
<ds:datastoreItem xmlns:ds="http://schemas.openxmlformats.org/officeDocument/2006/customXml" ds:itemID="{8A147730-9CD4-4EE5-8DE2-D52B3C91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Boyan Konstantinov</dc:creator>
  <cp:lastModifiedBy>Daniela Buchmann</cp:lastModifiedBy>
  <cp:revision>2</cp:revision>
  <dcterms:created xsi:type="dcterms:W3CDTF">2019-02-19T11:51:00Z</dcterms:created>
  <dcterms:modified xsi:type="dcterms:W3CDTF">2019-02-19T11:51:00Z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Microsoft® Word 2010</vt:lpwstr>
  </property>
  <property fmtid="{D5CDD505-2E9C-101B-9397-08002B2CF9AE}" pid="4" name="LastSaved">
    <vt:filetime>2019-02-07T00:00:00Z</vt:filetime>
  </property>
  <property fmtid="{D5CDD505-2E9C-101B-9397-08002B2CF9AE}" pid="5" name="ContentTypeId">
    <vt:lpwstr>0x0101008822B9E06671B54FA89F14538B9B0FEA</vt:lpwstr>
  </property>
</Properties>
</file>