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5E" w:rsidRPr="00916ADF" w:rsidRDefault="0071105E" w:rsidP="0071105E">
      <w:pPr>
        <w:numPr>
          <w:ilvl w:val="0"/>
          <w:numId w:val="1"/>
        </w:numPr>
        <w:spacing w:before="100" w:beforeAutospacing="1" w:after="100" w:afterAutospacing="1" w:line="240" w:lineRule="auto"/>
        <w:ind w:left="945"/>
        <w:jc w:val="both"/>
        <w:rPr>
          <w:rFonts w:eastAsia="Times New Roman" w:cs="Helvetica"/>
          <w:b/>
          <w:color w:val="000000"/>
          <w:lang w:val="en-US" w:eastAsia="es-ES"/>
        </w:rPr>
      </w:pPr>
      <w:r w:rsidRPr="00916ADF">
        <w:rPr>
          <w:rFonts w:eastAsia="Times New Roman" w:cs="Times New Roman"/>
          <w:b/>
          <w:i/>
          <w:iCs/>
          <w:color w:val="000000"/>
          <w:lang w:val="en-US" w:eastAsia="es-ES"/>
        </w:rPr>
        <w:t>What are the key challenges and issues of racial discrimination in your country/region today and how do you work to address them?</w:t>
      </w:r>
    </w:p>
    <w:p w:rsidR="009C1130" w:rsidRPr="00BB1268" w:rsidRDefault="00FA0B91" w:rsidP="00FA0B91">
      <w:pPr>
        <w:spacing w:before="100" w:beforeAutospacing="1" w:after="100" w:afterAutospacing="1" w:line="240" w:lineRule="auto"/>
        <w:jc w:val="both"/>
        <w:rPr>
          <w:rFonts w:eastAsia="Times New Roman" w:cs="Helvetica"/>
          <w:color w:val="000000"/>
          <w:lang w:val="en-US" w:eastAsia="es-ES"/>
        </w:rPr>
      </w:pPr>
      <w:r w:rsidRPr="00916ADF">
        <w:rPr>
          <w:rFonts w:eastAsia="Times New Roman" w:cs="Times New Roman"/>
          <w:iCs/>
          <w:color w:val="000000"/>
          <w:lang w:val="en-US" w:eastAsia="es-ES"/>
        </w:rPr>
        <w:t>In a general way</w:t>
      </w:r>
      <w:r w:rsidR="007627B5">
        <w:rPr>
          <w:rFonts w:eastAsia="Times New Roman" w:cs="Times New Roman"/>
          <w:iCs/>
          <w:color w:val="000000"/>
          <w:lang w:val="en-US" w:eastAsia="es-ES"/>
        </w:rPr>
        <w:t>, the main challenge in racial discrimination is</w:t>
      </w:r>
      <w:r w:rsidRPr="00916ADF">
        <w:rPr>
          <w:rFonts w:eastAsia="Times New Roman" w:cs="Times New Roman"/>
          <w:iCs/>
          <w:color w:val="000000"/>
          <w:lang w:val="en-US" w:eastAsia="es-ES"/>
        </w:rPr>
        <w:t xml:space="preserve"> </w:t>
      </w:r>
      <w:r w:rsidR="00580C14" w:rsidRPr="00916ADF">
        <w:rPr>
          <w:rFonts w:eastAsia="Times New Roman" w:cs="Times New Roman"/>
          <w:iCs/>
          <w:color w:val="000000"/>
          <w:lang w:val="en-US" w:eastAsia="es-ES"/>
        </w:rPr>
        <w:t>a</w:t>
      </w:r>
      <w:r w:rsidR="00B67AED" w:rsidRPr="00916ADF">
        <w:rPr>
          <w:rFonts w:eastAsia="Times New Roman" w:cs="Helvetica"/>
          <w:color w:val="000000"/>
          <w:lang w:val="en-US" w:eastAsia="es-ES"/>
        </w:rPr>
        <w:t>ssuming a concept of citizenship based in diversity</w:t>
      </w:r>
      <w:r w:rsidR="007627B5">
        <w:rPr>
          <w:rFonts w:eastAsia="Times New Roman" w:cs="Helvetica"/>
          <w:color w:val="000000"/>
          <w:lang w:val="en-US" w:eastAsia="es-ES"/>
        </w:rPr>
        <w:t xml:space="preserve"> as a forming </w:t>
      </w:r>
      <w:r w:rsidR="005751C1">
        <w:rPr>
          <w:rFonts w:eastAsia="Times New Roman" w:cs="Helvetica"/>
          <w:color w:val="000000"/>
          <w:lang w:val="en-US" w:eastAsia="es-ES"/>
        </w:rPr>
        <w:t>(</w:t>
      </w:r>
      <w:r w:rsidR="007627B5">
        <w:rPr>
          <w:rFonts w:eastAsia="Times New Roman" w:cs="Helvetica"/>
          <w:color w:val="000000"/>
          <w:lang w:val="en-US" w:eastAsia="es-ES"/>
        </w:rPr>
        <w:t>constitutive</w:t>
      </w:r>
      <w:r w:rsidR="005751C1">
        <w:rPr>
          <w:rFonts w:eastAsia="Times New Roman" w:cs="Helvetica"/>
          <w:color w:val="000000"/>
          <w:lang w:val="en-US" w:eastAsia="es-ES"/>
        </w:rPr>
        <w:t>)</w:t>
      </w:r>
      <w:r w:rsidR="005751C1" w:rsidRPr="005751C1">
        <w:rPr>
          <w:rFonts w:eastAsia="Times New Roman" w:cs="Helvetica"/>
          <w:color w:val="000000"/>
          <w:lang w:val="en-US" w:eastAsia="es-ES"/>
        </w:rPr>
        <w:t xml:space="preserve"> </w:t>
      </w:r>
      <w:r w:rsidR="005751C1">
        <w:rPr>
          <w:rFonts w:eastAsia="Times New Roman" w:cs="Helvetica"/>
          <w:color w:val="000000"/>
          <w:lang w:val="en-US" w:eastAsia="es-ES"/>
        </w:rPr>
        <w:t>question</w:t>
      </w:r>
      <w:r w:rsidR="007627B5">
        <w:rPr>
          <w:rFonts w:eastAsia="Times New Roman" w:cs="Helvetica"/>
          <w:color w:val="000000"/>
          <w:lang w:val="en-US" w:eastAsia="es-ES"/>
        </w:rPr>
        <w:t xml:space="preserve"> of our society</w:t>
      </w:r>
      <w:r w:rsidR="00B67AED" w:rsidRPr="00916ADF">
        <w:rPr>
          <w:rFonts w:eastAsia="Times New Roman" w:cs="Helvetica"/>
          <w:color w:val="000000"/>
          <w:lang w:val="en-US" w:eastAsia="es-ES"/>
        </w:rPr>
        <w:t>: to make</w:t>
      </w:r>
      <w:r w:rsidR="00B67AED" w:rsidRPr="00BB1268">
        <w:rPr>
          <w:rFonts w:eastAsia="Times New Roman" w:cs="Helvetica"/>
          <w:color w:val="000000"/>
          <w:lang w:val="en-US" w:eastAsia="es-ES"/>
        </w:rPr>
        <w:t xml:space="preserve"> the transition from the idea “they/ the others” are this people who bring diversity </w:t>
      </w:r>
      <w:r w:rsidR="00475FCF">
        <w:rPr>
          <w:rFonts w:eastAsia="Times New Roman" w:cs="Helvetica"/>
          <w:color w:val="000000"/>
          <w:lang w:val="en-US" w:eastAsia="es-ES"/>
        </w:rPr>
        <w:t xml:space="preserve">to the idea of “we </w:t>
      </w:r>
      <w:r w:rsidR="007627B5">
        <w:rPr>
          <w:rFonts w:eastAsia="Times New Roman" w:cs="Helvetica"/>
          <w:color w:val="000000"/>
          <w:lang w:val="en-US" w:eastAsia="es-ES"/>
        </w:rPr>
        <w:t xml:space="preserve">all </w:t>
      </w:r>
      <w:r w:rsidR="00475FCF">
        <w:rPr>
          <w:rFonts w:eastAsia="Times New Roman" w:cs="Helvetica"/>
          <w:color w:val="000000"/>
          <w:lang w:val="en-US" w:eastAsia="es-ES"/>
        </w:rPr>
        <w:t>are diverse”. We need to change political and public speech and perspective</w:t>
      </w:r>
    </w:p>
    <w:p w:rsidR="00580C14" w:rsidRPr="00BB1268" w:rsidRDefault="00BB1268" w:rsidP="00FA0B91">
      <w:pPr>
        <w:spacing w:before="100" w:beforeAutospacing="1" w:after="100" w:afterAutospacing="1" w:line="240" w:lineRule="auto"/>
        <w:jc w:val="both"/>
        <w:rPr>
          <w:rFonts w:eastAsia="Times New Roman" w:cs="Helvetica"/>
          <w:color w:val="000000"/>
          <w:lang w:val="en-US" w:eastAsia="es-ES"/>
        </w:rPr>
      </w:pPr>
      <w:r>
        <w:rPr>
          <w:rFonts w:eastAsia="Times New Roman" w:cs="Helvetica"/>
          <w:color w:val="000000"/>
          <w:lang w:val="en-US" w:eastAsia="es-ES"/>
        </w:rPr>
        <w:t>Three most important</w:t>
      </w:r>
      <w:r w:rsidR="00580C14" w:rsidRPr="00BB1268">
        <w:rPr>
          <w:rFonts w:eastAsia="Times New Roman" w:cs="Helvetica"/>
          <w:color w:val="000000"/>
          <w:lang w:val="en-US" w:eastAsia="es-ES"/>
        </w:rPr>
        <w:t xml:space="preserve"> key challenges</w:t>
      </w:r>
      <w:r>
        <w:rPr>
          <w:rFonts w:eastAsia="Times New Roman" w:cs="Helvetica"/>
          <w:color w:val="000000"/>
          <w:lang w:val="en-US" w:eastAsia="es-ES"/>
        </w:rPr>
        <w:t xml:space="preserve"> (we are based in Barcelona, Spain)</w:t>
      </w:r>
      <w:r w:rsidR="00580C14" w:rsidRPr="00BB1268">
        <w:rPr>
          <w:rFonts w:eastAsia="Times New Roman" w:cs="Helvetica"/>
          <w:color w:val="000000"/>
          <w:lang w:val="en-US" w:eastAsia="es-ES"/>
        </w:rPr>
        <w:t>:</w:t>
      </w:r>
    </w:p>
    <w:p w:rsidR="00580C14" w:rsidRPr="00BB1268" w:rsidRDefault="00BB1268" w:rsidP="00BB1268">
      <w:pPr>
        <w:spacing w:before="100" w:beforeAutospacing="1" w:after="100" w:afterAutospacing="1" w:line="240" w:lineRule="auto"/>
        <w:ind w:left="360"/>
        <w:jc w:val="both"/>
        <w:rPr>
          <w:rFonts w:eastAsia="Times New Roman" w:cs="Times New Roman"/>
          <w:iCs/>
          <w:color w:val="000000"/>
          <w:lang w:val="en-US" w:eastAsia="es-ES"/>
        </w:rPr>
      </w:pPr>
      <w:proofErr w:type="gramStart"/>
      <w:r>
        <w:rPr>
          <w:rFonts w:eastAsia="Times New Roman" w:cs="Times New Roman"/>
          <w:iCs/>
          <w:color w:val="000000"/>
          <w:lang w:val="en-US" w:eastAsia="es-ES"/>
        </w:rPr>
        <w:t>1.-</w:t>
      </w:r>
      <w:proofErr w:type="gramEnd"/>
      <w:r w:rsidR="007627B5" w:rsidRPr="007627B5">
        <w:rPr>
          <w:rFonts w:eastAsia="Times New Roman" w:cs="Times New Roman"/>
          <w:iCs/>
          <w:color w:val="000000"/>
          <w:lang w:val="en-US" w:eastAsia="es-ES"/>
        </w:rPr>
        <w:t xml:space="preserve"> </w:t>
      </w:r>
      <w:r w:rsidR="007627B5">
        <w:rPr>
          <w:rFonts w:eastAsia="Times New Roman" w:cs="Times New Roman"/>
          <w:iCs/>
          <w:color w:val="000000"/>
          <w:lang w:val="en-US" w:eastAsia="es-ES"/>
        </w:rPr>
        <w:t>R</w:t>
      </w:r>
      <w:r w:rsidR="007627B5">
        <w:rPr>
          <w:rFonts w:eastAsia="Times New Roman" w:cs="Times New Roman"/>
          <w:iCs/>
          <w:color w:val="000000"/>
          <w:lang w:val="en-US" w:eastAsia="es-ES"/>
        </w:rPr>
        <w:t>eligious diversity</w:t>
      </w:r>
      <w:r w:rsidR="007627B5">
        <w:rPr>
          <w:rFonts w:eastAsia="Times New Roman" w:cs="Times New Roman"/>
          <w:iCs/>
          <w:color w:val="000000"/>
          <w:lang w:val="en-US" w:eastAsia="es-ES"/>
        </w:rPr>
        <w:t xml:space="preserve"> in general and </w:t>
      </w:r>
      <w:r w:rsidR="008B436F" w:rsidRPr="00BB1268">
        <w:rPr>
          <w:rFonts w:eastAsia="Times New Roman" w:cs="Times New Roman"/>
          <w:iCs/>
          <w:color w:val="000000"/>
          <w:lang w:val="en-US" w:eastAsia="es-ES"/>
        </w:rPr>
        <w:t>Islamophobia</w:t>
      </w:r>
      <w:r>
        <w:rPr>
          <w:rFonts w:eastAsia="Times New Roman" w:cs="Times New Roman"/>
          <w:iCs/>
          <w:color w:val="000000"/>
          <w:lang w:val="en-US" w:eastAsia="es-ES"/>
        </w:rPr>
        <w:t xml:space="preserve"> </w:t>
      </w:r>
      <w:r w:rsidR="007627B5">
        <w:rPr>
          <w:rFonts w:eastAsia="Times New Roman" w:cs="Times New Roman"/>
          <w:iCs/>
          <w:color w:val="000000"/>
          <w:lang w:val="en-US" w:eastAsia="es-ES"/>
        </w:rPr>
        <w:t>in a particular sense</w:t>
      </w:r>
    </w:p>
    <w:p w:rsidR="00835B68" w:rsidRPr="00BB1268" w:rsidRDefault="00BB1268" w:rsidP="00BB1268">
      <w:pPr>
        <w:spacing w:before="100" w:beforeAutospacing="1" w:after="100" w:afterAutospacing="1" w:line="240" w:lineRule="auto"/>
        <w:ind w:firstLine="360"/>
        <w:jc w:val="both"/>
        <w:rPr>
          <w:rFonts w:eastAsia="Times New Roman" w:cs="Times New Roman"/>
          <w:iCs/>
          <w:color w:val="000000"/>
          <w:lang w:val="en-US" w:eastAsia="es-ES"/>
        </w:rPr>
      </w:pPr>
      <w:proofErr w:type="gramStart"/>
      <w:r>
        <w:rPr>
          <w:rFonts w:eastAsia="Times New Roman" w:cs="Times New Roman"/>
          <w:iCs/>
          <w:color w:val="000000"/>
          <w:lang w:val="en-US" w:eastAsia="es-ES"/>
        </w:rPr>
        <w:t>2.-</w:t>
      </w:r>
      <w:proofErr w:type="gramEnd"/>
      <w:r>
        <w:rPr>
          <w:rFonts w:eastAsia="Times New Roman" w:cs="Times New Roman"/>
          <w:iCs/>
          <w:color w:val="000000"/>
          <w:lang w:val="en-US" w:eastAsia="es-ES"/>
        </w:rPr>
        <w:t xml:space="preserve"> </w:t>
      </w:r>
      <w:r w:rsidR="00835B68" w:rsidRPr="00BB1268">
        <w:rPr>
          <w:rFonts w:eastAsia="Times New Roman" w:cs="Times New Roman"/>
          <w:iCs/>
          <w:color w:val="000000"/>
          <w:lang w:val="en-US" w:eastAsia="es-ES"/>
        </w:rPr>
        <w:t>Lack of access to fundamental rights linked to be in an irregular situation</w:t>
      </w:r>
    </w:p>
    <w:p w:rsidR="00BB1268" w:rsidRPr="00BB1268" w:rsidRDefault="00BB1268" w:rsidP="00BB1268">
      <w:pPr>
        <w:spacing w:before="100" w:beforeAutospacing="1" w:after="100" w:afterAutospacing="1" w:line="240" w:lineRule="auto"/>
        <w:ind w:firstLine="360"/>
        <w:jc w:val="both"/>
        <w:rPr>
          <w:rFonts w:eastAsia="Times New Roman" w:cs="Times New Roman"/>
          <w:iCs/>
          <w:color w:val="000000"/>
          <w:lang w:val="en-US" w:eastAsia="es-ES"/>
        </w:rPr>
      </w:pPr>
      <w:proofErr w:type="gramStart"/>
      <w:r>
        <w:rPr>
          <w:rFonts w:eastAsia="Times New Roman" w:cs="Times New Roman"/>
          <w:iCs/>
          <w:color w:val="000000"/>
          <w:lang w:val="en-US" w:eastAsia="es-ES"/>
        </w:rPr>
        <w:t>3.-</w:t>
      </w:r>
      <w:proofErr w:type="gramEnd"/>
      <w:r>
        <w:rPr>
          <w:rFonts w:eastAsia="Times New Roman" w:cs="Times New Roman"/>
          <w:iCs/>
          <w:color w:val="000000"/>
          <w:lang w:val="en-US" w:eastAsia="es-ES"/>
        </w:rPr>
        <w:t xml:space="preserve"> </w:t>
      </w:r>
      <w:r w:rsidRPr="00BB1268">
        <w:rPr>
          <w:rFonts w:eastAsia="Times New Roman" w:cs="Times New Roman"/>
          <w:iCs/>
          <w:color w:val="000000"/>
          <w:lang w:val="en-US" w:eastAsia="es-ES"/>
        </w:rPr>
        <w:t>Situation of Roma</w:t>
      </w:r>
    </w:p>
    <w:p w:rsidR="00475FCF" w:rsidRDefault="00BB1268" w:rsidP="00BB1268">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Foundation Bayt al-</w:t>
      </w:r>
      <w:proofErr w:type="spellStart"/>
      <w:r>
        <w:rPr>
          <w:rFonts w:eastAsia="Times New Roman" w:cs="Times New Roman"/>
          <w:iCs/>
          <w:color w:val="000000"/>
          <w:lang w:val="en-US" w:eastAsia="es-ES"/>
        </w:rPr>
        <w:t>Thaqafa</w:t>
      </w:r>
      <w:proofErr w:type="spellEnd"/>
      <w:r>
        <w:rPr>
          <w:rFonts w:eastAsia="Times New Roman" w:cs="Times New Roman"/>
          <w:iCs/>
          <w:color w:val="000000"/>
          <w:lang w:val="en-US" w:eastAsia="es-ES"/>
        </w:rPr>
        <w:t xml:space="preserve"> </w:t>
      </w:r>
      <w:r w:rsidR="007627B5">
        <w:rPr>
          <w:rFonts w:eastAsia="Times New Roman" w:cs="Times New Roman"/>
          <w:iCs/>
          <w:color w:val="000000"/>
          <w:lang w:val="en-US" w:eastAsia="es-ES"/>
        </w:rPr>
        <w:t>has been</w:t>
      </w:r>
      <w:r>
        <w:rPr>
          <w:rFonts w:eastAsia="Times New Roman" w:cs="Times New Roman"/>
          <w:iCs/>
          <w:color w:val="000000"/>
          <w:lang w:val="en-US" w:eastAsia="es-ES"/>
        </w:rPr>
        <w:t xml:space="preserve"> working more than 40 years in the field of migration, focused specially in </w:t>
      </w:r>
      <w:r w:rsidR="008B436F">
        <w:rPr>
          <w:rFonts w:eastAsia="Times New Roman" w:cs="Times New Roman"/>
          <w:iCs/>
          <w:color w:val="000000"/>
          <w:lang w:val="en-US" w:eastAsia="es-ES"/>
        </w:rPr>
        <w:t>Muslim</w:t>
      </w:r>
      <w:r>
        <w:rPr>
          <w:rFonts w:eastAsia="Times New Roman" w:cs="Times New Roman"/>
          <w:iCs/>
          <w:color w:val="000000"/>
          <w:lang w:val="en-US" w:eastAsia="es-ES"/>
        </w:rPr>
        <w:t>-</w:t>
      </w:r>
      <w:r w:rsidR="008B436F">
        <w:rPr>
          <w:rFonts w:eastAsia="Times New Roman" w:cs="Times New Roman"/>
          <w:iCs/>
          <w:color w:val="000000"/>
          <w:lang w:val="en-US" w:eastAsia="es-ES"/>
        </w:rPr>
        <w:t>A</w:t>
      </w:r>
      <w:r>
        <w:rPr>
          <w:rFonts w:eastAsia="Times New Roman" w:cs="Times New Roman"/>
          <w:iCs/>
          <w:color w:val="000000"/>
          <w:lang w:val="en-US" w:eastAsia="es-ES"/>
        </w:rPr>
        <w:t>rab migrants background</w:t>
      </w:r>
      <w:r w:rsidR="00475FCF">
        <w:rPr>
          <w:rFonts w:eastAsia="Times New Roman" w:cs="Times New Roman"/>
          <w:iCs/>
          <w:color w:val="000000"/>
          <w:lang w:val="en-US" w:eastAsia="es-ES"/>
        </w:rPr>
        <w:t xml:space="preserve"> (30 workers/ 60 volunteers&amp; trainees, 3000 people/year attended – www.bayt-al-thaqafa.org)</w:t>
      </w:r>
    </w:p>
    <w:p w:rsidR="00BB1268" w:rsidRDefault="00BB1268" w:rsidP="00BB1268">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We address these challenges in the following way:</w:t>
      </w:r>
    </w:p>
    <w:p w:rsidR="00C950A8" w:rsidRPr="00C950A8" w:rsidRDefault="005751C1" w:rsidP="00C950A8">
      <w:pPr>
        <w:pStyle w:val="Prrafodelista"/>
        <w:numPr>
          <w:ilvl w:val="0"/>
          <w:numId w:val="4"/>
        </w:numPr>
        <w:spacing w:before="100" w:beforeAutospacing="1" w:after="100" w:afterAutospacing="1" w:line="240" w:lineRule="auto"/>
        <w:jc w:val="both"/>
        <w:rPr>
          <w:rFonts w:eastAsia="Times New Roman" w:cs="Times New Roman"/>
          <w:b/>
          <w:i/>
          <w:iCs/>
          <w:color w:val="000000"/>
          <w:u w:val="single"/>
          <w:lang w:val="en-US" w:eastAsia="es-ES"/>
        </w:rPr>
      </w:pPr>
      <w:r w:rsidRPr="00C950A8">
        <w:rPr>
          <w:rFonts w:eastAsia="Times New Roman" w:cs="Times New Roman"/>
          <w:b/>
          <w:i/>
          <w:iCs/>
          <w:color w:val="000000"/>
          <w:u w:val="single"/>
          <w:lang w:val="en-US" w:eastAsia="es-ES"/>
        </w:rPr>
        <w:t>Islamophobia</w:t>
      </w:r>
      <w:r w:rsidR="00C950A8" w:rsidRPr="00C950A8">
        <w:rPr>
          <w:rFonts w:eastAsia="Times New Roman" w:cs="Times New Roman"/>
          <w:b/>
          <w:i/>
          <w:iCs/>
          <w:color w:val="000000"/>
          <w:u w:val="single"/>
          <w:lang w:val="en-US" w:eastAsia="es-ES"/>
        </w:rPr>
        <w:t xml:space="preserve"> and religious diversity</w:t>
      </w:r>
    </w:p>
    <w:p w:rsidR="007627B5" w:rsidRDefault="00BB1268" w:rsidP="00BB1268">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 xml:space="preserve">1.- Awareness and training about what’s Islam (religion culture) address to general public and </w:t>
      </w:r>
      <w:r w:rsidR="005751C1">
        <w:rPr>
          <w:rFonts w:eastAsia="Times New Roman" w:cs="Times New Roman"/>
          <w:iCs/>
          <w:color w:val="000000"/>
          <w:lang w:val="en-US" w:eastAsia="es-ES"/>
        </w:rPr>
        <w:t xml:space="preserve">to </w:t>
      </w:r>
      <w:r>
        <w:rPr>
          <w:rFonts w:eastAsia="Times New Roman" w:cs="Times New Roman"/>
          <w:iCs/>
          <w:color w:val="000000"/>
          <w:lang w:val="en-US" w:eastAsia="es-ES"/>
        </w:rPr>
        <w:t>specific targets (social workers, school teachers, etc</w:t>
      </w:r>
      <w:r w:rsidR="007627B5">
        <w:rPr>
          <w:rFonts w:eastAsia="Times New Roman" w:cs="Times New Roman"/>
          <w:iCs/>
          <w:color w:val="000000"/>
          <w:lang w:val="en-US" w:eastAsia="es-ES"/>
        </w:rPr>
        <w:t>.</w:t>
      </w:r>
      <w:r>
        <w:rPr>
          <w:rFonts w:eastAsia="Times New Roman" w:cs="Times New Roman"/>
          <w:iCs/>
          <w:color w:val="000000"/>
          <w:lang w:val="en-US" w:eastAsia="es-ES"/>
        </w:rPr>
        <w:t xml:space="preserve">) in order to set up a “neutral” perspective about what’s the </w:t>
      </w:r>
      <w:r w:rsidR="008B436F">
        <w:rPr>
          <w:rFonts w:eastAsia="Times New Roman" w:cs="Times New Roman"/>
          <w:iCs/>
          <w:color w:val="000000"/>
          <w:lang w:val="en-US" w:eastAsia="es-ES"/>
        </w:rPr>
        <w:t>Islamic</w:t>
      </w:r>
      <w:r>
        <w:rPr>
          <w:rFonts w:eastAsia="Times New Roman" w:cs="Times New Roman"/>
          <w:iCs/>
          <w:color w:val="000000"/>
          <w:lang w:val="en-US" w:eastAsia="es-ES"/>
        </w:rPr>
        <w:t xml:space="preserve"> sense of life and how it could be lived in the European context and FFRR framework without problems. </w:t>
      </w:r>
    </w:p>
    <w:p w:rsidR="00BB1268" w:rsidRDefault="00BB1268" w:rsidP="00BB1268">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 xml:space="preserve">Also spreading the idea Islamic universe is so complex </w:t>
      </w:r>
      <w:r w:rsidR="007627B5">
        <w:rPr>
          <w:rFonts w:eastAsia="Times New Roman" w:cs="Times New Roman"/>
          <w:iCs/>
          <w:color w:val="000000"/>
          <w:lang w:val="en-US" w:eastAsia="es-ES"/>
        </w:rPr>
        <w:t>and Islam is</w:t>
      </w:r>
      <w:r w:rsidR="00C847BC">
        <w:rPr>
          <w:rFonts w:eastAsia="Times New Roman" w:cs="Times New Roman"/>
          <w:iCs/>
          <w:color w:val="000000"/>
          <w:lang w:val="en-US" w:eastAsia="es-ES"/>
        </w:rPr>
        <w:t xml:space="preserve"> not more a “foreign religion”: European citizenship also </w:t>
      </w:r>
      <w:r w:rsidR="007627B5">
        <w:rPr>
          <w:rFonts w:eastAsia="Times New Roman" w:cs="Times New Roman"/>
          <w:iCs/>
          <w:color w:val="000000"/>
          <w:lang w:val="en-US" w:eastAsia="es-ES"/>
        </w:rPr>
        <w:t xml:space="preserve">contains </w:t>
      </w:r>
      <w:r w:rsidR="008B436F">
        <w:rPr>
          <w:rFonts w:eastAsia="Times New Roman" w:cs="Times New Roman"/>
          <w:iCs/>
          <w:color w:val="000000"/>
          <w:lang w:val="en-US" w:eastAsia="es-ES"/>
        </w:rPr>
        <w:t>Muslim</w:t>
      </w:r>
      <w:r w:rsidR="00C847BC">
        <w:rPr>
          <w:rFonts w:eastAsia="Times New Roman" w:cs="Times New Roman"/>
          <w:iCs/>
          <w:color w:val="000000"/>
          <w:lang w:val="en-US" w:eastAsia="es-ES"/>
        </w:rPr>
        <w:t xml:space="preserve"> </w:t>
      </w:r>
      <w:r w:rsidR="007627B5">
        <w:rPr>
          <w:rFonts w:eastAsia="Times New Roman" w:cs="Times New Roman"/>
          <w:iCs/>
          <w:color w:val="000000"/>
          <w:lang w:val="en-US" w:eastAsia="es-ES"/>
        </w:rPr>
        <w:t xml:space="preserve">identity for lot of people, </w:t>
      </w:r>
      <w:r w:rsidR="00C847BC">
        <w:rPr>
          <w:rFonts w:eastAsia="Times New Roman" w:cs="Times New Roman"/>
          <w:iCs/>
          <w:color w:val="000000"/>
          <w:lang w:val="en-US" w:eastAsia="es-ES"/>
        </w:rPr>
        <w:t>and we have to build Europe and future also from the respect and the incorporation of this reality</w:t>
      </w:r>
    </w:p>
    <w:p w:rsidR="00C847BC" w:rsidRDefault="00C847BC" w:rsidP="00BB1268">
      <w:pPr>
        <w:spacing w:before="100" w:beforeAutospacing="1" w:after="100" w:afterAutospacing="1" w:line="240" w:lineRule="auto"/>
        <w:jc w:val="both"/>
        <w:rPr>
          <w:rFonts w:eastAsia="Times New Roman" w:cs="Times New Roman"/>
          <w:iCs/>
          <w:color w:val="000000"/>
          <w:lang w:val="en-US" w:eastAsia="es-ES"/>
        </w:rPr>
      </w:pPr>
      <w:proofErr w:type="gramStart"/>
      <w:r>
        <w:rPr>
          <w:rFonts w:eastAsia="Times New Roman" w:cs="Times New Roman"/>
          <w:iCs/>
          <w:color w:val="000000"/>
          <w:lang w:val="en-US" w:eastAsia="es-ES"/>
        </w:rPr>
        <w:t>2.-</w:t>
      </w:r>
      <w:proofErr w:type="gramEnd"/>
      <w:r>
        <w:rPr>
          <w:rFonts w:eastAsia="Times New Roman" w:cs="Times New Roman"/>
          <w:iCs/>
          <w:color w:val="000000"/>
          <w:lang w:val="en-US" w:eastAsia="es-ES"/>
        </w:rPr>
        <w:t xml:space="preserve"> </w:t>
      </w:r>
      <w:r w:rsidR="00C950A8">
        <w:rPr>
          <w:rFonts w:eastAsia="Times New Roman" w:cs="Times New Roman"/>
          <w:iCs/>
          <w:color w:val="000000"/>
          <w:lang w:val="en-US" w:eastAsia="es-ES"/>
        </w:rPr>
        <w:t>Citizenship building: a</w:t>
      </w:r>
      <w:r>
        <w:rPr>
          <w:rFonts w:eastAsia="Times New Roman" w:cs="Times New Roman"/>
          <w:iCs/>
          <w:color w:val="000000"/>
          <w:lang w:val="en-US" w:eastAsia="es-ES"/>
        </w:rPr>
        <w:t>wareness and training in FFRR and again discrimination addressed to NGO’s staff and communities/ minorities, and also for the people involved in our services</w:t>
      </w:r>
    </w:p>
    <w:p w:rsidR="00C950A8" w:rsidRDefault="00C847BC" w:rsidP="00C950A8">
      <w:pPr>
        <w:spacing w:before="100" w:beforeAutospacing="1" w:after="100" w:afterAutospacing="1" w:line="240" w:lineRule="auto"/>
        <w:jc w:val="both"/>
        <w:rPr>
          <w:rFonts w:eastAsia="Times New Roman" w:cs="Times New Roman"/>
          <w:iCs/>
          <w:color w:val="000000"/>
          <w:lang w:val="en-US" w:eastAsia="es-ES"/>
        </w:rPr>
      </w:pPr>
      <w:proofErr w:type="gramStart"/>
      <w:r>
        <w:rPr>
          <w:rFonts w:eastAsia="Times New Roman" w:cs="Times New Roman"/>
          <w:iCs/>
          <w:color w:val="000000"/>
          <w:lang w:val="en-US" w:eastAsia="es-ES"/>
        </w:rPr>
        <w:t>3.-</w:t>
      </w:r>
      <w:proofErr w:type="gramEnd"/>
      <w:r>
        <w:rPr>
          <w:rFonts w:eastAsia="Times New Roman" w:cs="Times New Roman"/>
          <w:iCs/>
          <w:color w:val="000000"/>
          <w:lang w:val="en-US" w:eastAsia="es-ES"/>
        </w:rPr>
        <w:t xml:space="preserve"> We manage (from </w:t>
      </w:r>
      <w:r w:rsidR="005751C1">
        <w:rPr>
          <w:rFonts w:eastAsia="Times New Roman" w:cs="Times New Roman"/>
          <w:iCs/>
          <w:color w:val="000000"/>
          <w:lang w:val="en-US" w:eastAsia="es-ES"/>
        </w:rPr>
        <w:t>2011</w:t>
      </w:r>
      <w:r>
        <w:rPr>
          <w:rFonts w:eastAsia="Times New Roman" w:cs="Times New Roman"/>
          <w:iCs/>
          <w:color w:val="000000"/>
          <w:lang w:val="en-US" w:eastAsia="es-ES"/>
        </w:rPr>
        <w:t>) a local public service¨: Barcelona City Council Religious Affairs</w:t>
      </w:r>
      <w:r w:rsidRPr="00C847BC">
        <w:rPr>
          <w:rFonts w:eastAsia="Times New Roman" w:cs="Times New Roman"/>
          <w:iCs/>
          <w:color w:val="000000"/>
          <w:lang w:val="en-US" w:eastAsia="es-ES"/>
        </w:rPr>
        <w:t xml:space="preserve"> </w:t>
      </w:r>
      <w:r>
        <w:rPr>
          <w:rFonts w:eastAsia="Times New Roman" w:cs="Times New Roman"/>
          <w:iCs/>
          <w:color w:val="000000"/>
          <w:lang w:val="en-US" w:eastAsia="es-ES"/>
        </w:rPr>
        <w:t>Office</w:t>
      </w:r>
      <w:r w:rsidR="007627B5">
        <w:rPr>
          <w:rFonts w:eastAsia="Times New Roman" w:cs="Times New Roman"/>
          <w:iCs/>
          <w:color w:val="000000"/>
          <w:lang w:val="en-US" w:eastAsia="es-ES"/>
        </w:rPr>
        <w:t>’s</w:t>
      </w:r>
      <w:r>
        <w:rPr>
          <w:rFonts w:eastAsia="Times New Roman" w:cs="Times New Roman"/>
          <w:iCs/>
          <w:color w:val="000000"/>
          <w:lang w:val="en-US" w:eastAsia="es-ES"/>
        </w:rPr>
        <w:t xml:space="preserve">. The aim of this service is to </w:t>
      </w:r>
      <w:r w:rsidR="00C950A8" w:rsidRPr="00C950A8">
        <w:rPr>
          <w:rFonts w:eastAsia="Times New Roman" w:cs="Times New Roman"/>
          <w:iCs/>
          <w:color w:val="000000"/>
          <w:lang w:val="en-US" w:eastAsia="es-ES"/>
        </w:rPr>
        <w:t xml:space="preserve">guarantee freedom of conscience and religion. It works </w:t>
      </w:r>
      <w:r w:rsidR="007627B5">
        <w:rPr>
          <w:rFonts w:eastAsia="Times New Roman" w:cs="Times New Roman"/>
          <w:iCs/>
          <w:color w:val="000000"/>
          <w:lang w:val="en-US" w:eastAsia="es-ES"/>
        </w:rPr>
        <w:t>with the objective of</w:t>
      </w:r>
      <w:r w:rsidR="00C950A8" w:rsidRPr="00C950A8">
        <w:rPr>
          <w:rFonts w:eastAsia="Times New Roman" w:cs="Times New Roman"/>
          <w:iCs/>
          <w:color w:val="000000"/>
          <w:lang w:val="en-US" w:eastAsia="es-ES"/>
        </w:rPr>
        <w:t xml:space="preserve"> all the visions of life, religious and non-</w:t>
      </w:r>
      <w:proofErr w:type="gramStart"/>
      <w:r w:rsidR="00C950A8" w:rsidRPr="00C950A8">
        <w:rPr>
          <w:rFonts w:eastAsia="Times New Roman" w:cs="Times New Roman"/>
          <w:iCs/>
          <w:color w:val="000000"/>
          <w:lang w:val="en-US" w:eastAsia="es-ES"/>
        </w:rPr>
        <w:t>religious,</w:t>
      </w:r>
      <w:proofErr w:type="gramEnd"/>
      <w:r w:rsidR="00C950A8" w:rsidRPr="00C950A8">
        <w:rPr>
          <w:rFonts w:eastAsia="Times New Roman" w:cs="Times New Roman"/>
          <w:iCs/>
          <w:color w:val="000000"/>
          <w:lang w:val="en-US" w:eastAsia="es-ES"/>
        </w:rPr>
        <w:t xml:space="preserve"> </w:t>
      </w:r>
      <w:r w:rsidR="007627B5">
        <w:rPr>
          <w:rFonts w:eastAsia="Times New Roman" w:cs="Times New Roman"/>
          <w:iCs/>
          <w:color w:val="000000"/>
          <w:lang w:val="en-US" w:eastAsia="es-ES"/>
        </w:rPr>
        <w:t>will be</w:t>
      </w:r>
      <w:r w:rsidR="00C950A8" w:rsidRPr="00C950A8">
        <w:rPr>
          <w:rFonts w:eastAsia="Times New Roman" w:cs="Times New Roman"/>
          <w:iCs/>
          <w:color w:val="000000"/>
          <w:lang w:val="en-US" w:eastAsia="es-ES"/>
        </w:rPr>
        <w:t xml:space="preserve"> recognized and respected</w:t>
      </w:r>
      <w:r w:rsidR="007627B5">
        <w:rPr>
          <w:rFonts w:eastAsia="Times New Roman" w:cs="Times New Roman"/>
          <w:iCs/>
          <w:color w:val="000000"/>
          <w:lang w:val="en-US" w:eastAsia="es-ES"/>
        </w:rPr>
        <w:t xml:space="preserve"> as a fundamental right and equality on the access to facilities (public places, funding, etc.)</w:t>
      </w:r>
      <w:r w:rsidR="00C950A8" w:rsidRPr="00C950A8">
        <w:rPr>
          <w:rFonts w:eastAsia="Times New Roman" w:cs="Times New Roman"/>
          <w:iCs/>
          <w:color w:val="000000"/>
          <w:lang w:val="en-US" w:eastAsia="es-ES"/>
        </w:rPr>
        <w:t>.</w:t>
      </w:r>
    </w:p>
    <w:p w:rsidR="007627B5" w:rsidRDefault="007627B5" w:rsidP="00C950A8">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The main activities are:</w:t>
      </w:r>
    </w:p>
    <w:p w:rsidR="00C950A8" w:rsidRPr="00C950A8" w:rsidRDefault="00C950A8" w:rsidP="00C950A8">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t xml:space="preserve">- </w:t>
      </w:r>
      <w:r w:rsidRPr="00C950A8">
        <w:rPr>
          <w:rFonts w:eastAsia="Times New Roman" w:cs="Times New Roman"/>
          <w:iCs/>
          <w:color w:val="000000"/>
          <w:lang w:val="en-US" w:eastAsia="es-ES"/>
        </w:rPr>
        <w:t>Advise and help manage the everyday issues of religious communities.</w:t>
      </w:r>
    </w:p>
    <w:p w:rsidR="00C950A8" w:rsidRPr="00C950A8" w:rsidRDefault="00C950A8" w:rsidP="00C950A8">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t xml:space="preserve">- </w:t>
      </w:r>
      <w:r w:rsidR="007627B5">
        <w:rPr>
          <w:rFonts w:eastAsia="Times New Roman" w:cs="Times New Roman"/>
          <w:iCs/>
          <w:color w:val="000000"/>
          <w:lang w:val="en-US" w:eastAsia="es-ES"/>
        </w:rPr>
        <w:t>Offer</w:t>
      </w:r>
      <w:r w:rsidRPr="00C950A8">
        <w:rPr>
          <w:rFonts w:eastAsia="Times New Roman" w:cs="Times New Roman"/>
          <w:iCs/>
          <w:color w:val="000000"/>
          <w:lang w:val="en-US" w:eastAsia="es-ES"/>
        </w:rPr>
        <w:t xml:space="preserve"> training on different religious beliefs.</w:t>
      </w:r>
    </w:p>
    <w:p w:rsidR="00C950A8" w:rsidRPr="00C950A8" w:rsidRDefault="00C950A8" w:rsidP="00C950A8">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t xml:space="preserve">- </w:t>
      </w:r>
      <w:r w:rsidR="007627B5">
        <w:rPr>
          <w:rFonts w:eastAsia="Times New Roman" w:cs="Times New Roman"/>
          <w:iCs/>
          <w:color w:val="000000"/>
          <w:lang w:val="en-US" w:eastAsia="es-ES"/>
        </w:rPr>
        <w:t>Mediate</w:t>
      </w:r>
      <w:r w:rsidRPr="00C950A8">
        <w:rPr>
          <w:rFonts w:eastAsia="Times New Roman" w:cs="Times New Roman"/>
          <w:iCs/>
          <w:color w:val="000000"/>
          <w:lang w:val="en-US" w:eastAsia="es-ES"/>
        </w:rPr>
        <w:t xml:space="preserve"> in conflicts related to religion.</w:t>
      </w:r>
    </w:p>
    <w:p w:rsidR="00BB1268" w:rsidRDefault="00C950A8" w:rsidP="007627B5">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lastRenderedPageBreak/>
        <w:t xml:space="preserve">- </w:t>
      </w:r>
      <w:r w:rsidRPr="00C950A8">
        <w:rPr>
          <w:rFonts w:eastAsia="Times New Roman" w:cs="Times New Roman"/>
          <w:iCs/>
          <w:color w:val="000000"/>
          <w:lang w:val="en-US" w:eastAsia="es-ES"/>
        </w:rPr>
        <w:t xml:space="preserve">Information about the spaces and services offered by various religious </w:t>
      </w:r>
      <w:r w:rsidR="005751C1">
        <w:rPr>
          <w:rFonts w:eastAsia="Times New Roman" w:cs="Times New Roman"/>
          <w:iCs/>
          <w:color w:val="000000"/>
          <w:lang w:val="en-US" w:eastAsia="es-ES"/>
        </w:rPr>
        <w:t>groups on the city</w:t>
      </w:r>
    </w:p>
    <w:p w:rsidR="005751C1" w:rsidRDefault="005751C1" w:rsidP="007627B5">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t xml:space="preserve">- </w:t>
      </w:r>
      <w:r w:rsidR="00392C4B">
        <w:rPr>
          <w:rFonts w:eastAsia="Times New Roman" w:cs="Times New Roman"/>
          <w:iCs/>
          <w:color w:val="000000"/>
          <w:lang w:val="en-US" w:eastAsia="es-ES"/>
        </w:rPr>
        <w:t>Manage on opening and regularization of worship places</w:t>
      </w:r>
    </w:p>
    <w:p w:rsidR="00392C4B" w:rsidRDefault="00392C4B" w:rsidP="007627B5">
      <w:pPr>
        <w:spacing w:before="100" w:beforeAutospacing="1" w:after="100" w:afterAutospacing="1" w:line="240" w:lineRule="auto"/>
        <w:ind w:firstLine="708"/>
        <w:jc w:val="both"/>
        <w:rPr>
          <w:rFonts w:eastAsia="Times New Roman" w:cs="Times New Roman"/>
          <w:iCs/>
          <w:color w:val="000000"/>
          <w:lang w:val="en-US" w:eastAsia="es-ES"/>
        </w:rPr>
      </w:pPr>
      <w:r>
        <w:rPr>
          <w:rFonts w:eastAsia="Times New Roman" w:cs="Times New Roman"/>
          <w:iCs/>
          <w:color w:val="000000"/>
          <w:lang w:val="en-US" w:eastAsia="es-ES"/>
        </w:rPr>
        <w:t>- Advisory on administrative life for religious communities and its relations with their context</w:t>
      </w:r>
    </w:p>
    <w:p w:rsidR="00392C4B" w:rsidRDefault="00392C4B" w:rsidP="007627B5">
      <w:pPr>
        <w:spacing w:before="100" w:beforeAutospacing="1" w:after="100" w:afterAutospacing="1" w:line="240" w:lineRule="auto"/>
        <w:ind w:firstLine="708"/>
        <w:jc w:val="both"/>
        <w:rPr>
          <w:rFonts w:eastAsia="Times New Roman" w:cs="Times New Roman"/>
          <w:iCs/>
          <w:color w:val="000000"/>
          <w:lang w:val="en-US" w:eastAsia="es-ES"/>
        </w:rPr>
      </w:pPr>
    </w:p>
    <w:p w:rsidR="00C950A8" w:rsidRDefault="00C950A8" w:rsidP="00C950A8">
      <w:pPr>
        <w:pStyle w:val="Prrafodelista"/>
        <w:numPr>
          <w:ilvl w:val="0"/>
          <w:numId w:val="4"/>
        </w:numPr>
        <w:spacing w:before="100" w:beforeAutospacing="1" w:after="100" w:afterAutospacing="1" w:line="240" w:lineRule="auto"/>
        <w:jc w:val="both"/>
        <w:rPr>
          <w:rFonts w:eastAsia="Times New Roman" w:cs="Times New Roman"/>
          <w:b/>
          <w:i/>
          <w:iCs/>
          <w:color w:val="000000"/>
          <w:u w:val="single"/>
          <w:lang w:val="en-US" w:eastAsia="es-ES"/>
        </w:rPr>
      </w:pPr>
      <w:r w:rsidRPr="00C950A8">
        <w:rPr>
          <w:rFonts w:eastAsia="Times New Roman" w:cs="Times New Roman"/>
          <w:b/>
          <w:i/>
          <w:iCs/>
          <w:color w:val="000000"/>
          <w:u w:val="single"/>
          <w:lang w:val="en-US" w:eastAsia="es-ES"/>
        </w:rPr>
        <w:t>Lack of access to fundamental rights linked to be in an irregular situation</w:t>
      </w:r>
    </w:p>
    <w:p w:rsidR="00C950A8" w:rsidRDefault="00C950A8" w:rsidP="00C950A8">
      <w:pPr>
        <w:pStyle w:val="Prrafodelista"/>
        <w:spacing w:before="100" w:beforeAutospacing="1" w:after="100" w:afterAutospacing="1" w:line="240" w:lineRule="auto"/>
        <w:jc w:val="both"/>
        <w:rPr>
          <w:rFonts w:eastAsia="Times New Roman" w:cs="Times New Roman"/>
          <w:iCs/>
          <w:color w:val="000000"/>
          <w:lang w:val="en-US" w:eastAsia="es-ES"/>
        </w:rPr>
      </w:pPr>
    </w:p>
    <w:p w:rsidR="005751C1" w:rsidRDefault="00C950A8" w:rsidP="00C950A8">
      <w:pPr>
        <w:spacing w:before="100" w:beforeAutospacing="1" w:after="100" w:afterAutospacing="1" w:line="240" w:lineRule="auto"/>
        <w:ind w:left="360"/>
        <w:jc w:val="both"/>
        <w:rPr>
          <w:rFonts w:eastAsia="Times New Roman" w:cs="Times New Roman"/>
          <w:iCs/>
          <w:color w:val="000000"/>
          <w:lang w:val="en-US" w:eastAsia="es-ES"/>
        </w:rPr>
      </w:pPr>
      <w:proofErr w:type="gramStart"/>
      <w:r>
        <w:rPr>
          <w:rFonts w:eastAsia="Times New Roman" w:cs="Times New Roman"/>
          <w:iCs/>
          <w:color w:val="000000"/>
          <w:lang w:val="en-US" w:eastAsia="es-ES"/>
        </w:rPr>
        <w:t>1.-</w:t>
      </w:r>
      <w:proofErr w:type="gramEnd"/>
      <w:r>
        <w:rPr>
          <w:rFonts w:eastAsia="Times New Roman" w:cs="Times New Roman"/>
          <w:iCs/>
          <w:color w:val="000000"/>
          <w:lang w:val="en-US" w:eastAsia="es-ES"/>
        </w:rPr>
        <w:t xml:space="preserve"> </w:t>
      </w:r>
      <w:r w:rsidRPr="00C950A8">
        <w:rPr>
          <w:rFonts w:eastAsia="Times New Roman" w:cs="Times New Roman"/>
          <w:iCs/>
          <w:color w:val="000000"/>
          <w:lang w:val="en-US" w:eastAsia="es-ES"/>
        </w:rPr>
        <w:t xml:space="preserve">We </w:t>
      </w:r>
      <w:r>
        <w:rPr>
          <w:rFonts w:eastAsia="Times New Roman" w:cs="Times New Roman"/>
          <w:iCs/>
          <w:color w:val="000000"/>
          <w:lang w:val="en-US" w:eastAsia="es-ES"/>
        </w:rPr>
        <w:t xml:space="preserve">offer universal and free services on (irregular/regular migrants, refugees and citizens with migrant background): basic needs, language and </w:t>
      </w:r>
      <w:r w:rsidR="005751C1">
        <w:rPr>
          <w:rFonts w:eastAsia="Times New Roman" w:cs="Times New Roman"/>
          <w:iCs/>
          <w:color w:val="000000"/>
          <w:lang w:val="en-US" w:eastAsia="es-ES"/>
        </w:rPr>
        <w:t xml:space="preserve">social </w:t>
      </w:r>
      <w:r>
        <w:rPr>
          <w:rFonts w:eastAsia="Times New Roman" w:cs="Times New Roman"/>
          <w:iCs/>
          <w:color w:val="000000"/>
          <w:lang w:val="en-US" w:eastAsia="es-ES"/>
        </w:rPr>
        <w:t>context</w:t>
      </w:r>
      <w:r w:rsidR="005751C1">
        <w:rPr>
          <w:rFonts w:eastAsia="Times New Roman" w:cs="Times New Roman"/>
          <w:iCs/>
          <w:color w:val="000000"/>
          <w:lang w:val="en-US" w:eastAsia="es-ES"/>
        </w:rPr>
        <w:t>/ local</w:t>
      </w:r>
      <w:r>
        <w:rPr>
          <w:rFonts w:eastAsia="Times New Roman" w:cs="Times New Roman"/>
          <w:iCs/>
          <w:color w:val="000000"/>
          <w:lang w:val="en-US" w:eastAsia="es-ES"/>
        </w:rPr>
        <w:t xml:space="preserve">  reality, legal advisory, housing advisory, labor market advisory, temporal housing and specific programs</w:t>
      </w:r>
      <w:r w:rsidR="00475FCF">
        <w:rPr>
          <w:rFonts w:eastAsia="Times New Roman" w:cs="Times New Roman"/>
          <w:iCs/>
          <w:color w:val="000000"/>
          <w:lang w:val="en-US" w:eastAsia="es-ES"/>
        </w:rPr>
        <w:t xml:space="preserve"> for </w:t>
      </w:r>
      <w:r>
        <w:rPr>
          <w:rFonts w:eastAsia="Times New Roman" w:cs="Times New Roman"/>
          <w:iCs/>
          <w:color w:val="000000"/>
          <w:lang w:val="en-US" w:eastAsia="es-ES"/>
        </w:rPr>
        <w:t>children, you</w:t>
      </w:r>
      <w:r w:rsidR="008B436F">
        <w:rPr>
          <w:rFonts w:eastAsia="Times New Roman" w:cs="Times New Roman"/>
          <w:iCs/>
          <w:color w:val="000000"/>
          <w:lang w:val="en-US" w:eastAsia="es-ES"/>
        </w:rPr>
        <w:t>th</w:t>
      </w:r>
      <w:r>
        <w:rPr>
          <w:rFonts w:eastAsia="Times New Roman" w:cs="Times New Roman"/>
          <w:iCs/>
          <w:color w:val="000000"/>
          <w:lang w:val="en-US" w:eastAsia="es-ES"/>
        </w:rPr>
        <w:t xml:space="preserve"> and unaccompanied minors. </w:t>
      </w:r>
    </w:p>
    <w:p w:rsidR="00C950A8" w:rsidRDefault="008B436F" w:rsidP="00C950A8">
      <w:pPr>
        <w:spacing w:before="100" w:beforeAutospacing="1" w:after="100" w:afterAutospacing="1" w:line="240" w:lineRule="auto"/>
        <w:ind w:left="360"/>
        <w:jc w:val="both"/>
        <w:rPr>
          <w:rFonts w:eastAsia="Times New Roman" w:cs="Times New Roman"/>
          <w:iCs/>
          <w:color w:val="000000"/>
          <w:lang w:val="en-US" w:eastAsia="es-ES"/>
        </w:rPr>
      </w:pPr>
      <w:r>
        <w:rPr>
          <w:rFonts w:eastAsia="Times New Roman" w:cs="Times New Roman"/>
          <w:iCs/>
          <w:color w:val="000000"/>
          <w:lang w:val="en-US" w:eastAsia="es-ES"/>
        </w:rPr>
        <w:t>Our objective is trying to give answers to needs, but, more than that, empowering and give dignity to face life in more equal conditions</w:t>
      </w:r>
    </w:p>
    <w:p w:rsidR="008B436F" w:rsidRDefault="008B436F" w:rsidP="00C950A8">
      <w:pPr>
        <w:spacing w:before="100" w:beforeAutospacing="1" w:after="100" w:afterAutospacing="1" w:line="240" w:lineRule="auto"/>
        <w:ind w:left="360"/>
        <w:jc w:val="both"/>
        <w:rPr>
          <w:rFonts w:eastAsia="Times New Roman" w:cs="Times New Roman"/>
          <w:iCs/>
          <w:color w:val="000000"/>
          <w:lang w:val="en-US" w:eastAsia="es-ES"/>
        </w:rPr>
      </w:pPr>
      <w:proofErr w:type="gramStart"/>
      <w:r>
        <w:rPr>
          <w:rFonts w:eastAsia="Times New Roman" w:cs="Times New Roman"/>
          <w:iCs/>
          <w:color w:val="000000"/>
          <w:lang w:val="en-US" w:eastAsia="es-ES"/>
        </w:rPr>
        <w:t>2.-</w:t>
      </w:r>
      <w:proofErr w:type="gramEnd"/>
      <w:r>
        <w:rPr>
          <w:rFonts w:eastAsia="Times New Roman" w:cs="Times New Roman"/>
          <w:iCs/>
          <w:color w:val="000000"/>
          <w:lang w:val="en-US" w:eastAsia="es-ES"/>
        </w:rPr>
        <w:t xml:space="preserve"> Awareness, training, networking and lobby on migrants rights and for the idea of the richness of diversity and a positive view on migration.</w:t>
      </w:r>
    </w:p>
    <w:p w:rsidR="008B436F" w:rsidRDefault="008B436F" w:rsidP="008B436F">
      <w:pPr>
        <w:spacing w:before="100" w:beforeAutospacing="1" w:after="100" w:afterAutospacing="1" w:line="240" w:lineRule="auto"/>
        <w:ind w:left="360"/>
        <w:jc w:val="both"/>
        <w:rPr>
          <w:rFonts w:eastAsia="Times New Roman" w:cs="Times New Roman"/>
          <w:iCs/>
          <w:color w:val="000000"/>
          <w:lang w:val="en-US" w:eastAsia="es-ES"/>
        </w:rPr>
      </w:pPr>
      <w:r>
        <w:rPr>
          <w:rFonts w:eastAsia="Times New Roman" w:cs="Times New Roman"/>
          <w:iCs/>
          <w:color w:val="000000"/>
          <w:lang w:val="en-US" w:eastAsia="es-ES"/>
        </w:rPr>
        <w:t xml:space="preserve">3.- </w:t>
      </w:r>
      <w:r>
        <w:rPr>
          <w:rFonts w:eastAsia="Times New Roman" w:cs="Times New Roman"/>
          <w:iCs/>
          <w:color w:val="000000"/>
          <w:lang w:val="en-US" w:eastAsia="es-ES"/>
        </w:rPr>
        <w:t>Citizenship building: awareness and training in FFRR and again discrimination addressed to NGO’s staff and communities/ minorities, and also for the people involved in our services</w:t>
      </w:r>
      <w:r>
        <w:rPr>
          <w:rFonts w:eastAsia="Times New Roman" w:cs="Times New Roman"/>
          <w:iCs/>
          <w:color w:val="000000"/>
          <w:lang w:val="en-US" w:eastAsia="es-ES"/>
        </w:rPr>
        <w:t xml:space="preserve"> in order to empower them and give tools to claim for rights and trust in protection and safeguard</w:t>
      </w:r>
      <w:r w:rsidR="00392C4B">
        <w:rPr>
          <w:rFonts w:eastAsia="Times New Roman" w:cs="Times New Roman"/>
          <w:iCs/>
          <w:color w:val="000000"/>
          <w:lang w:val="en-US" w:eastAsia="es-ES"/>
        </w:rPr>
        <w:t>ing</w:t>
      </w:r>
      <w:r>
        <w:rPr>
          <w:rFonts w:eastAsia="Times New Roman" w:cs="Times New Roman"/>
          <w:iCs/>
          <w:color w:val="000000"/>
          <w:lang w:val="en-US" w:eastAsia="es-ES"/>
        </w:rPr>
        <w:t xml:space="preserve"> institutions</w:t>
      </w:r>
    </w:p>
    <w:p w:rsidR="00392C4B" w:rsidRDefault="00392C4B" w:rsidP="008B436F">
      <w:pPr>
        <w:spacing w:before="100" w:beforeAutospacing="1" w:after="100" w:afterAutospacing="1" w:line="240" w:lineRule="auto"/>
        <w:ind w:left="360"/>
        <w:jc w:val="both"/>
        <w:rPr>
          <w:rFonts w:eastAsia="Times New Roman" w:cs="Times New Roman"/>
          <w:iCs/>
          <w:color w:val="000000"/>
          <w:lang w:val="en-US" w:eastAsia="es-ES"/>
        </w:rPr>
      </w:pPr>
    </w:p>
    <w:p w:rsidR="008B436F" w:rsidRPr="008B436F" w:rsidRDefault="008B436F" w:rsidP="008B436F">
      <w:pPr>
        <w:pStyle w:val="Prrafodelista"/>
        <w:numPr>
          <w:ilvl w:val="0"/>
          <w:numId w:val="4"/>
        </w:numPr>
        <w:spacing w:before="100" w:beforeAutospacing="1" w:after="100" w:afterAutospacing="1" w:line="240" w:lineRule="auto"/>
        <w:jc w:val="both"/>
        <w:rPr>
          <w:rFonts w:eastAsia="Times New Roman" w:cs="Times New Roman"/>
          <w:b/>
          <w:i/>
          <w:iCs/>
          <w:color w:val="000000"/>
          <w:u w:val="single"/>
          <w:lang w:val="en-US" w:eastAsia="es-ES"/>
        </w:rPr>
      </w:pPr>
      <w:r w:rsidRPr="008B436F">
        <w:rPr>
          <w:rFonts w:eastAsia="Times New Roman" w:cs="Times New Roman"/>
          <w:b/>
          <w:i/>
          <w:iCs/>
          <w:color w:val="000000"/>
          <w:u w:val="single"/>
          <w:lang w:val="en-US" w:eastAsia="es-ES"/>
        </w:rPr>
        <w:t>3.- Situation of Roma</w:t>
      </w:r>
    </w:p>
    <w:p w:rsidR="008B436F" w:rsidRDefault="001917B8" w:rsidP="00C950A8">
      <w:pPr>
        <w:spacing w:before="100" w:beforeAutospacing="1" w:after="100" w:afterAutospacing="1" w:line="240" w:lineRule="auto"/>
        <w:ind w:left="360"/>
        <w:jc w:val="both"/>
        <w:rPr>
          <w:rFonts w:eastAsia="Times New Roman" w:cs="Times New Roman"/>
          <w:iCs/>
          <w:color w:val="000000"/>
          <w:lang w:val="en-US" w:eastAsia="es-ES"/>
        </w:rPr>
      </w:pPr>
      <w:r>
        <w:rPr>
          <w:rFonts w:eastAsia="Times New Roman" w:cs="Times New Roman"/>
          <w:iCs/>
          <w:color w:val="000000"/>
          <w:lang w:val="en-US" w:eastAsia="es-ES"/>
        </w:rPr>
        <w:t>Discrimination suffered by Roma community is deeper and consolidate in Spanish society</w:t>
      </w:r>
      <w:r w:rsidR="00916ADF">
        <w:rPr>
          <w:rFonts w:eastAsia="Times New Roman" w:cs="Times New Roman"/>
          <w:iCs/>
          <w:color w:val="000000"/>
          <w:lang w:val="en-US" w:eastAsia="es-ES"/>
        </w:rPr>
        <w:t>, something completely normalized as a “classical” discrimination too consolidate by the Roma community and also by the non-Roma.</w:t>
      </w:r>
    </w:p>
    <w:p w:rsidR="005751C1" w:rsidRDefault="005751C1" w:rsidP="00C950A8">
      <w:pPr>
        <w:spacing w:before="100" w:beforeAutospacing="1" w:after="100" w:afterAutospacing="1" w:line="240" w:lineRule="auto"/>
        <w:ind w:left="360"/>
        <w:jc w:val="both"/>
        <w:rPr>
          <w:rFonts w:eastAsia="Times New Roman" w:cs="Times New Roman"/>
          <w:iCs/>
          <w:color w:val="000000"/>
          <w:lang w:val="en-US" w:eastAsia="es-ES"/>
        </w:rPr>
      </w:pPr>
      <w:r>
        <w:rPr>
          <w:rFonts w:eastAsia="Times New Roman" w:cs="Times New Roman"/>
          <w:iCs/>
          <w:color w:val="000000"/>
          <w:lang w:val="en-US" w:eastAsia="es-ES"/>
        </w:rPr>
        <w:t>Data and indicators of HHRR and integration shows than, although the big invest of work, money and campaigns, Roma reality on access to housing, work, education, discrimination experience, etc. presents clear disadvantage i</w:t>
      </w:r>
      <w:r w:rsidR="00392C4B">
        <w:rPr>
          <w:rFonts w:eastAsia="Times New Roman" w:cs="Times New Roman"/>
          <w:iCs/>
          <w:color w:val="000000"/>
          <w:lang w:val="en-US" w:eastAsia="es-ES"/>
        </w:rPr>
        <w:t>f</w:t>
      </w:r>
      <w:r>
        <w:rPr>
          <w:rFonts w:eastAsia="Times New Roman" w:cs="Times New Roman"/>
          <w:iCs/>
          <w:color w:val="000000"/>
          <w:lang w:val="en-US" w:eastAsia="es-ES"/>
        </w:rPr>
        <w:t xml:space="preserve"> you compare with non-Roma population. </w:t>
      </w:r>
    </w:p>
    <w:p w:rsidR="00916ADF" w:rsidRDefault="00916ADF" w:rsidP="00C950A8">
      <w:pPr>
        <w:spacing w:before="100" w:beforeAutospacing="1" w:after="100" w:afterAutospacing="1" w:line="240" w:lineRule="auto"/>
        <w:ind w:left="360"/>
        <w:jc w:val="both"/>
        <w:rPr>
          <w:rFonts w:eastAsia="Times New Roman" w:cs="Times New Roman"/>
          <w:iCs/>
          <w:color w:val="000000"/>
          <w:lang w:val="en-US" w:eastAsia="es-ES"/>
        </w:rPr>
      </w:pPr>
      <w:r>
        <w:rPr>
          <w:rFonts w:eastAsia="Times New Roman" w:cs="Times New Roman"/>
          <w:iCs/>
          <w:color w:val="000000"/>
          <w:lang w:val="en-US" w:eastAsia="es-ES"/>
        </w:rPr>
        <w:t>We do not directly work with this issue, but we guess any step we climb fighting against racial discrimination for a minority helps for all the others types of discrimination and/or collectives affected by.</w:t>
      </w:r>
    </w:p>
    <w:p w:rsidR="00392C4B" w:rsidRDefault="00392C4B">
      <w:pPr>
        <w:rPr>
          <w:rFonts w:eastAsia="Times New Roman" w:cs="Times New Roman"/>
          <w:iCs/>
          <w:color w:val="000000"/>
          <w:lang w:val="en-US" w:eastAsia="es-ES"/>
        </w:rPr>
      </w:pPr>
      <w:r>
        <w:rPr>
          <w:rFonts w:eastAsia="Times New Roman" w:cs="Times New Roman"/>
          <w:iCs/>
          <w:color w:val="000000"/>
          <w:lang w:val="en-US" w:eastAsia="es-ES"/>
        </w:rPr>
        <w:br w:type="page"/>
      </w:r>
    </w:p>
    <w:p w:rsidR="00725318" w:rsidRPr="00C950A8" w:rsidRDefault="00725318" w:rsidP="00C950A8">
      <w:pPr>
        <w:spacing w:before="100" w:beforeAutospacing="1" w:after="100" w:afterAutospacing="1" w:line="240" w:lineRule="auto"/>
        <w:ind w:left="360"/>
        <w:jc w:val="both"/>
        <w:rPr>
          <w:rFonts w:eastAsia="Times New Roman" w:cs="Times New Roman"/>
          <w:iCs/>
          <w:color w:val="000000"/>
          <w:lang w:val="en-US" w:eastAsia="es-ES"/>
        </w:rPr>
      </w:pPr>
    </w:p>
    <w:p w:rsidR="0071105E" w:rsidRPr="00DB00AD" w:rsidRDefault="0071105E" w:rsidP="00DB00AD">
      <w:pPr>
        <w:pStyle w:val="Prrafodelista"/>
        <w:numPr>
          <w:ilvl w:val="0"/>
          <w:numId w:val="1"/>
        </w:numPr>
        <w:rPr>
          <w:b/>
          <w:i/>
          <w:lang w:val="en-US" w:eastAsia="es-ES"/>
        </w:rPr>
      </w:pPr>
      <w:r w:rsidRPr="00DB00AD">
        <w:rPr>
          <w:b/>
          <w:i/>
          <w:lang w:val="en-US" w:eastAsia="es-ES"/>
        </w:rPr>
        <w:t>What has been your experience, as civil society, of engaging with CERD to date?</w:t>
      </w:r>
    </w:p>
    <w:p w:rsidR="00DB00AD" w:rsidRDefault="00DB00AD" w:rsidP="00FB1A2F">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By the moment, w</w:t>
      </w:r>
      <w:r w:rsidR="00FB1A2F" w:rsidRPr="00DB00AD">
        <w:rPr>
          <w:rFonts w:eastAsia="Times New Roman" w:cs="Times New Roman"/>
          <w:iCs/>
          <w:color w:val="000000"/>
          <w:lang w:val="en-US" w:eastAsia="es-ES"/>
        </w:rPr>
        <w:t xml:space="preserve">e have </w:t>
      </w:r>
      <w:r>
        <w:rPr>
          <w:rFonts w:eastAsia="Times New Roman" w:cs="Times New Roman"/>
          <w:iCs/>
          <w:color w:val="000000"/>
          <w:lang w:val="en-US" w:eastAsia="es-ES"/>
        </w:rPr>
        <w:t xml:space="preserve">not developed a real relationship with CERD itself. We know about it </w:t>
      </w:r>
      <w:proofErr w:type="spellStart"/>
      <w:r>
        <w:rPr>
          <w:rFonts w:eastAsia="Times New Roman" w:cs="Times New Roman"/>
          <w:iCs/>
          <w:color w:val="000000"/>
          <w:lang w:val="en-US" w:eastAsia="es-ES"/>
        </w:rPr>
        <w:t>th</w:t>
      </w:r>
      <w:r w:rsidR="00392C4B">
        <w:rPr>
          <w:rFonts w:eastAsia="Times New Roman" w:cs="Times New Roman"/>
          <w:iCs/>
          <w:color w:val="000000"/>
          <w:lang w:val="en-US" w:eastAsia="es-ES"/>
        </w:rPr>
        <w:t>r</w:t>
      </w:r>
      <w:r>
        <w:rPr>
          <w:rFonts w:eastAsia="Times New Roman" w:cs="Times New Roman"/>
          <w:iCs/>
          <w:color w:val="000000"/>
          <w:lang w:val="en-US" w:eastAsia="es-ES"/>
        </w:rPr>
        <w:t>ought</w:t>
      </w:r>
      <w:proofErr w:type="spellEnd"/>
      <w:r>
        <w:rPr>
          <w:rFonts w:eastAsia="Times New Roman" w:cs="Times New Roman"/>
          <w:iCs/>
          <w:color w:val="000000"/>
          <w:lang w:val="en-US" w:eastAsia="es-ES"/>
        </w:rPr>
        <w:t xml:space="preserve"> general UN information (website, etc</w:t>
      </w:r>
      <w:r w:rsidR="00392C4B">
        <w:rPr>
          <w:rFonts w:eastAsia="Times New Roman" w:cs="Times New Roman"/>
          <w:iCs/>
          <w:color w:val="000000"/>
          <w:lang w:val="en-US" w:eastAsia="es-ES"/>
        </w:rPr>
        <w:t>.</w:t>
      </w:r>
      <w:r>
        <w:rPr>
          <w:rFonts w:eastAsia="Times New Roman" w:cs="Times New Roman"/>
          <w:iCs/>
          <w:color w:val="000000"/>
          <w:lang w:val="en-US" w:eastAsia="es-ES"/>
        </w:rPr>
        <w:t>) as a body fighting against discrimination at global level</w:t>
      </w:r>
      <w:r w:rsidR="007C02AC">
        <w:rPr>
          <w:rFonts w:eastAsia="Times New Roman" w:cs="Times New Roman"/>
          <w:iCs/>
          <w:color w:val="000000"/>
          <w:lang w:val="en-US" w:eastAsia="es-ES"/>
        </w:rPr>
        <w:t>…far</w:t>
      </w:r>
      <w:r>
        <w:rPr>
          <w:rFonts w:eastAsia="Times New Roman" w:cs="Times New Roman"/>
          <w:iCs/>
          <w:color w:val="000000"/>
          <w:lang w:val="en-US" w:eastAsia="es-ES"/>
        </w:rPr>
        <w:t xml:space="preserve"> away to our reality and our daily life</w:t>
      </w:r>
      <w:r w:rsidR="007C02AC">
        <w:rPr>
          <w:rFonts w:eastAsia="Times New Roman" w:cs="Times New Roman"/>
          <w:iCs/>
          <w:color w:val="000000"/>
          <w:lang w:val="en-US" w:eastAsia="es-ES"/>
        </w:rPr>
        <w:t>!</w:t>
      </w:r>
    </w:p>
    <w:p w:rsidR="00FB1A2F" w:rsidRDefault="00DB00AD" w:rsidP="00FB1A2F">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One year ago, we were informed about the change of our national representative and we were asked to give support to the candidate. We knew him well and he has our respect and trust because we knew well his work in the fight against racial discrimination in front of the National Observato</w:t>
      </w:r>
      <w:r w:rsidR="00725318">
        <w:rPr>
          <w:rFonts w:eastAsia="Times New Roman" w:cs="Times New Roman"/>
          <w:iCs/>
          <w:color w:val="000000"/>
          <w:lang w:val="en-US" w:eastAsia="es-ES"/>
        </w:rPr>
        <w:t>ry a</w:t>
      </w:r>
      <w:r>
        <w:rPr>
          <w:rFonts w:eastAsia="Times New Roman" w:cs="Times New Roman"/>
          <w:iCs/>
          <w:color w:val="000000"/>
          <w:lang w:val="en-US" w:eastAsia="es-ES"/>
        </w:rPr>
        <w:t xml:space="preserve">gainst Racism and Xenophobia (official body at state level). We decided to support the candidate and we have been increasing the relationship with our representative. Last month, for example, he participated in a Round Table organized in the framework of an exhibition and school activities </w:t>
      </w:r>
      <w:r w:rsidR="00725318">
        <w:rPr>
          <w:rFonts w:eastAsia="Times New Roman" w:cs="Times New Roman"/>
          <w:iCs/>
          <w:color w:val="000000"/>
          <w:lang w:val="en-US" w:eastAsia="es-ES"/>
        </w:rPr>
        <w:t xml:space="preserve">in our program against discrimination. </w:t>
      </w:r>
    </w:p>
    <w:p w:rsidR="00725318" w:rsidRDefault="00392C4B" w:rsidP="00FB1A2F">
      <w:pPr>
        <w:spacing w:before="100" w:beforeAutospacing="1" w:after="100" w:afterAutospacing="1" w:line="240" w:lineRule="auto"/>
        <w:jc w:val="both"/>
        <w:rPr>
          <w:rFonts w:eastAsia="Times New Roman" w:cs="Times New Roman"/>
          <w:iCs/>
          <w:color w:val="000000"/>
          <w:lang w:val="en-US" w:eastAsia="es-ES"/>
        </w:rPr>
      </w:pPr>
      <w:r>
        <w:rPr>
          <w:rFonts w:eastAsia="Times New Roman" w:cs="Times New Roman"/>
          <w:iCs/>
          <w:color w:val="000000"/>
          <w:lang w:val="en-US" w:eastAsia="es-ES"/>
        </w:rPr>
        <w:t>Usually, h</w:t>
      </w:r>
      <w:r w:rsidR="00725318">
        <w:rPr>
          <w:rFonts w:eastAsia="Times New Roman" w:cs="Times New Roman"/>
          <w:iCs/>
          <w:color w:val="000000"/>
          <w:lang w:val="en-US" w:eastAsia="es-ES"/>
        </w:rPr>
        <w:t>e inform</w:t>
      </w:r>
      <w:r>
        <w:rPr>
          <w:rFonts w:eastAsia="Times New Roman" w:cs="Times New Roman"/>
          <w:iCs/>
          <w:color w:val="000000"/>
          <w:lang w:val="en-US" w:eastAsia="es-ES"/>
        </w:rPr>
        <w:t>s</w:t>
      </w:r>
      <w:r w:rsidR="00725318">
        <w:rPr>
          <w:rFonts w:eastAsia="Times New Roman" w:cs="Times New Roman"/>
          <w:iCs/>
          <w:color w:val="000000"/>
          <w:lang w:val="en-US" w:eastAsia="es-ES"/>
        </w:rPr>
        <w:t xml:space="preserve"> us about his agenda and the forum he participates presenting CERD’s work</w:t>
      </w:r>
      <w:r>
        <w:rPr>
          <w:rFonts w:eastAsia="Times New Roman" w:cs="Times New Roman"/>
          <w:iCs/>
          <w:color w:val="000000"/>
          <w:lang w:val="en-US" w:eastAsia="es-ES"/>
        </w:rPr>
        <w:t xml:space="preserve"> and we have established a permanent contact</w:t>
      </w:r>
      <w:r w:rsidR="00725318">
        <w:rPr>
          <w:rFonts w:eastAsia="Times New Roman" w:cs="Times New Roman"/>
          <w:iCs/>
          <w:color w:val="000000"/>
          <w:lang w:val="en-US" w:eastAsia="es-ES"/>
        </w:rPr>
        <w:t>.</w:t>
      </w:r>
      <w:bookmarkStart w:id="0" w:name="_GoBack"/>
      <w:bookmarkEnd w:id="0"/>
    </w:p>
    <w:p w:rsidR="00392C4B" w:rsidRDefault="00392C4B" w:rsidP="00FB1A2F">
      <w:pPr>
        <w:spacing w:before="100" w:beforeAutospacing="1" w:after="100" w:afterAutospacing="1" w:line="240" w:lineRule="auto"/>
        <w:jc w:val="both"/>
        <w:rPr>
          <w:rFonts w:eastAsia="Times New Roman" w:cs="Times New Roman"/>
          <w:iCs/>
          <w:color w:val="000000"/>
          <w:lang w:val="en-US" w:eastAsia="es-ES"/>
        </w:rPr>
      </w:pPr>
    </w:p>
    <w:p w:rsidR="0071105E" w:rsidRDefault="0071105E" w:rsidP="005751C1">
      <w:pPr>
        <w:pStyle w:val="Prrafodelista"/>
        <w:numPr>
          <w:ilvl w:val="0"/>
          <w:numId w:val="1"/>
        </w:numPr>
        <w:rPr>
          <w:b/>
          <w:i/>
          <w:lang w:val="en-US" w:eastAsia="es-ES"/>
        </w:rPr>
      </w:pPr>
      <w:r w:rsidRPr="005751C1">
        <w:rPr>
          <w:b/>
          <w:i/>
          <w:lang w:val="en-US" w:eastAsia="es-ES"/>
        </w:rPr>
        <w:t>How can the CERD improve and enhance its engagement with civil society, and its work on racial discrimination for greater impact on the ground?</w:t>
      </w:r>
    </w:p>
    <w:p w:rsidR="005751C1" w:rsidRPr="005751C1" w:rsidRDefault="005751C1" w:rsidP="005751C1">
      <w:pPr>
        <w:pStyle w:val="Prrafodelista"/>
        <w:ind w:left="360"/>
        <w:rPr>
          <w:b/>
          <w:i/>
          <w:lang w:val="en-US" w:eastAsia="es-ES"/>
        </w:rPr>
      </w:pPr>
    </w:p>
    <w:p w:rsidR="007C02AC" w:rsidRDefault="007C02AC" w:rsidP="007C02AC">
      <w:pPr>
        <w:pStyle w:val="Prrafodelista"/>
        <w:numPr>
          <w:ilvl w:val="0"/>
          <w:numId w:val="5"/>
        </w:numPr>
        <w:spacing w:before="100" w:beforeAutospacing="1" w:after="100" w:afterAutospacing="1" w:line="240" w:lineRule="auto"/>
        <w:jc w:val="both"/>
        <w:rPr>
          <w:rFonts w:eastAsia="Times New Roman" w:cs="Times New Roman"/>
          <w:color w:val="000000"/>
          <w:lang w:val="en-US" w:eastAsia="es-ES"/>
        </w:rPr>
      </w:pPr>
      <w:r w:rsidRPr="007C02AC">
        <w:rPr>
          <w:rFonts w:eastAsia="Times New Roman" w:cs="Times New Roman"/>
          <w:color w:val="000000"/>
          <w:lang w:val="en-US" w:eastAsia="es-ES"/>
        </w:rPr>
        <w:t>By</w:t>
      </w:r>
      <w:r>
        <w:rPr>
          <w:rFonts w:eastAsia="Times New Roman" w:cs="Times New Roman"/>
          <w:color w:val="000000"/>
          <w:lang w:val="en-US" w:eastAsia="es-ES"/>
        </w:rPr>
        <w:t xml:space="preserve"> the work of national experts and their effort in explain and make known the work of CERD and its tools </w:t>
      </w:r>
      <w:r w:rsidR="009618A9">
        <w:rPr>
          <w:rFonts w:eastAsia="Times New Roman" w:cs="Times New Roman"/>
          <w:color w:val="000000"/>
          <w:lang w:val="en-US" w:eastAsia="es-ES"/>
        </w:rPr>
        <w:t>and mechanisms</w:t>
      </w:r>
    </w:p>
    <w:p w:rsidR="007C02AC" w:rsidRDefault="009618A9" w:rsidP="007C02AC">
      <w:pPr>
        <w:pStyle w:val="Prrafodelista"/>
        <w:numPr>
          <w:ilvl w:val="0"/>
          <w:numId w:val="5"/>
        </w:numPr>
        <w:spacing w:before="100" w:beforeAutospacing="1" w:after="100" w:afterAutospacing="1" w:line="240" w:lineRule="auto"/>
        <w:jc w:val="both"/>
        <w:rPr>
          <w:rFonts w:eastAsia="Times New Roman" w:cs="Times New Roman"/>
          <w:color w:val="000000"/>
          <w:lang w:val="en-US" w:eastAsia="es-ES"/>
        </w:rPr>
      </w:pPr>
      <w:r>
        <w:rPr>
          <w:rFonts w:eastAsia="Times New Roman" w:cs="Times New Roman"/>
          <w:color w:val="000000"/>
          <w:lang w:val="en-US" w:eastAsia="es-ES"/>
        </w:rPr>
        <w:t>By the work of CERD in a better communication strategy including training about its work and how to use its tools by civil society</w:t>
      </w:r>
    </w:p>
    <w:p w:rsidR="009618A9" w:rsidRDefault="009618A9" w:rsidP="007C02AC">
      <w:pPr>
        <w:pStyle w:val="Prrafodelista"/>
        <w:numPr>
          <w:ilvl w:val="0"/>
          <w:numId w:val="5"/>
        </w:numPr>
        <w:spacing w:before="100" w:beforeAutospacing="1" w:after="100" w:afterAutospacing="1" w:line="240" w:lineRule="auto"/>
        <w:jc w:val="both"/>
        <w:rPr>
          <w:rFonts w:eastAsia="Times New Roman" w:cs="Times New Roman"/>
          <w:color w:val="000000"/>
          <w:lang w:val="en-US" w:eastAsia="es-ES"/>
        </w:rPr>
      </w:pPr>
      <w:r>
        <w:rPr>
          <w:rFonts w:eastAsia="Times New Roman" w:cs="Times New Roman"/>
          <w:color w:val="000000"/>
          <w:lang w:val="en-US" w:eastAsia="es-ES"/>
        </w:rPr>
        <w:t xml:space="preserve">By promoting the participation of civil society organization in the CERD sessions as observers </w:t>
      </w:r>
    </w:p>
    <w:p w:rsidR="009618A9" w:rsidRDefault="009618A9" w:rsidP="007C02AC">
      <w:pPr>
        <w:pStyle w:val="Prrafodelista"/>
        <w:numPr>
          <w:ilvl w:val="0"/>
          <w:numId w:val="5"/>
        </w:numPr>
        <w:spacing w:before="100" w:beforeAutospacing="1" w:after="100" w:afterAutospacing="1" w:line="240" w:lineRule="auto"/>
        <w:jc w:val="both"/>
        <w:rPr>
          <w:rFonts w:eastAsia="Times New Roman" w:cs="Times New Roman"/>
          <w:color w:val="000000"/>
          <w:lang w:val="en-US" w:eastAsia="es-ES"/>
        </w:rPr>
      </w:pPr>
      <w:r>
        <w:rPr>
          <w:rFonts w:eastAsia="Times New Roman" w:cs="Times New Roman"/>
          <w:color w:val="000000"/>
          <w:lang w:val="en-US" w:eastAsia="es-ES"/>
        </w:rPr>
        <w:t>By promoting the implication of the states in making possible the participation of civil society in the CERD sessions</w:t>
      </w:r>
    </w:p>
    <w:p w:rsidR="009618A9" w:rsidRDefault="009618A9" w:rsidP="007C02AC">
      <w:pPr>
        <w:pStyle w:val="Prrafodelista"/>
        <w:numPr>
          <w:ilvl w:val="0"/>
          <w:numId w:val="5"/>
        </w:numPr>
        <w:spacing w:before="100" w:beforeAutospacing="1" w:after="100" w:afterAutospacing="1" w:line="240" w:lineRule="auto"/>
        <w:jc w:val="both"/>
        <w:rPr>
          <w:rFonts w:eastAsia="Times New Roman" w:cs="Times New Roman"/>
          <w:color w:val="000000"/>
          <w:lang w:val="en-US" w:eastAsia="es-ES"/>
        </w:rPr>
      </w:pPr>
      <w:r>
        <w:rPr>
          <w:rFonts w:eastAsia="Times New Roman" w:cs="Times New Roman"/>
          <w:color w:val="000000"/>
          <w:lang w:val="en-US" w:eastAsia="es-ES"/>
        </w:rPr>
        <w:t>By presenting CERD rapports or thematic discussions at national level</w:t>
      </w:r>
    </w:p>
    <w:p w:rsidR="009618A9" w:rsidRPr="007C02AC" w:rsidRDefault="009618A9" w:rsidP="009618A9">
      <w:pPr>
        <w:pStyle w:val="Prrafodelista"/>
        <w:spacing w:before="100" w:beforeAutospacing="1" w:after="100" w:afterAutospacing="1" w:line="240" w:lineRule="auto"/>
        <w:jc w:val="both"/>
        <w:rPr>
          <w:rFonts w:eastAsia="Times New Roman" w:cs="Times New Roman"/>
          <w:color w:val="000000"/>
          <w:lang w:val="en-US" w:eastAsia="es-ES"/>
        </w:rPr>
      </w:pPr>
      <w:r>
        <w:rPr>
          <w:rFonts w:eastAsia="Times New Roman" w:cs="Times New Roman"/>
          <w:color w:val="000000"/>
          <w:lang w:val="en-US" w:eastAsia="es-ES"/>
        </w:rPr>
        <w:t xml:space="preserve"> </w:t>
      </w:r>
    </w:p>
    <w:sectPr w:rsidR="009618A9" w:rsidRPr="007C0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1DDD"/>
    <w:multiLevelType w:val="hybridMultilevel"/>
    <w:tmpl w:val="DF30BCCE"/>
    <w:lvl w:ilvl="0" w:tplc="17487D72">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9403D1"/>
    <w:multiLevelType w:val="hybridMultilevel"/>
    <w:tmpl w:val="C8D2BEF8"/>
    <w:lvl w:ilvl="0" w:tplc="6AC43926">
      <w:numFmt w:val="bullet"/>
      <w:lvlText w:val="-"/>
      <w:lvlJc w:val="left"/>
      <w:pPr>
        <w:ind w:left="720" w:hanging="360"/>
      </w:pPr>
      <w:rPr>
        <w:rFonts w:ascii="Helvetica" w:eastAsia="Times New Roman" w:hAnsi="Helvetica" w:cs="Helvetica"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4B2497"/>
    <w:multiLevelType w:val="multilevel"/>
    <w:tmpl w:val="DDF46D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1463CE"/>
    <w:multiLevelType w:val="hybridMultilevel"/>
    <w:tmpl w:val="221CCCF8"/>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4">
    <w:nsid w:val="7D1E337E"/>
    <w:multiLevelType w:val="hybridMultilevel"/>
    <w:tmpl w:val="01A22054"/>
    <w:lvl w:ilvl="0" w:tplc="D4460FFE">
      <w:start w:val="2"/>
      <w:numFmt w:val="bullet"/>
      <w:lvlText w:val="-"/>
      <w:lvlJc w:val="left"/>
      <w:pPr>
        <w:ind w:left="720" w:hanging="360"/>
      </w:pPr>
      <w:rPr>
        <w:rFonts w:ascii="Calibri" w:eastAsia="Times New Roman" w:hAnsi="Calibri"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5E"/>
    <w:rsid w:val="00172E86"/>
    <w:rsid w:val="001917B8"/>
    <w:rsid w:val="001D6B63"/>
    <w:rsid w:val="00350AB7"/>
    <w:rsid w:val="00392C4B"/>
    <w:rsid w:val="00475FCF"/>
    <w:rsid w:val="005751C1"/>
    <w:rsid w:val="00580C14"/>
    <w:rsid w:val="006F3EF2"/>
    <w:rsid w:val="0071105E"/>
    <w:rsid w:val="00725318"/>
    <w:rsid w:val="007627B5"/>
    <w:rsid w:val="007C02AC"/>
    <w:rsid w:val="00835B68"/>
    <w:rsid w:val="008B436F"/>
    <w:rsid w:val="00916ADF"/>
    <w:rsid w:val="00950F51"/>
    <w:rsid w:val="009618A9"/>
    <w:rsid w:val="009C1130"/>
    <w:rsid w:val="00B67AED"/>
    <w:rsid w:val="00BB1268"/>
    <w:rsid w:val="00C847BC"/>
    <w:rsid w:val="00C950A8"/>
    <w:rsid w:val="00DB00AD"/>
    <w:rsid w:val="00FA0B91"/>
    <w:rsid w:val="00FB1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1105E"/>
    <w:rPr>
      <w:i/>
      <w:iCs/>
    </w:rPr>
  </w:style>
  <w:style w:type="paragraph" w:styleId="Prrafodelista">
    <w:name w:val="List Paragraph"/>
    <w:basedOn w:val="Normal"/>
    <w:uiPriority w:val="34"/>
    <w:qFormat/>
    <w:rsid w:val="009C1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1105E"/>
    <w:rPr>
      <w:i/>
      <w:iCs/>
    </w:rPr>
  </w:style>
  <w:style w:type="paragraph" w:styleId="Prrafodelista">
    <w:name w:val="List Paragraph"/>
    <w:basedOn w:val="Normal"/>
    <w:uiPriority w:val="34"/>
    <w:qFormat/>
    <w:rsid w:val="009C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76FBC-8018-40C0-A1E7-9B89A47CE305}"/>
</file>

<file path=customXml/itemProps2.xml><?xml version="1.0" encoding="utf-8"?>
<ds:datastoreItem xmlns:ds="http://schemas.openxmlformats.org/officeDocument/2006/customXml" ds:itemID="{9C49DF4D-FCD2-4B52-AB3D-A15F10073B28}"/>
</file>

<file path=customXml/itemProps3.xml><?xml version="1.0" encoding="utf-8"?>
<ds:datastoreItem xmlns:ds="http://schemas.openxmlformats.org/officeDocument/2006/customXml" ds:itemID="{87FBBE80-49D4-4115-B948-ECFF379C9B7B}"/>
</file>

<file path=docProps/app.xml><?xml version="1.0" encoding="utf-8"?>
<Properties xmlns="http://schemas.openxmlformats.org/officeDocument/2006/extended-properties" xmlns:vt="http://schemas.openxmlformats.org/officeDocument/2006/docPropsVTypes">
  <Template>Normal</Template>
  <TotalTime>567</TotalTime>
  <Pages>1</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cgpj</dc:creator>
  <cp:lastModifiedBy>cgpj</cp:lastModifiedBy>
  <cp:revision>8</cp:revision>
  <dcterms:created xsi:type="dcterms:W3CDTF">2016-10-29T19:05:00Z</dcterms:created>
  <dcterms:modified xsi:type="dcterms:W3CDTF">2016-11-05T18:44:00Z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