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A9" w:rsidRPr="003648A9" w:rsidRDefault="003648A9" w:rsidP="003648A9">
      <w:pP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262626"/>
          <w:sz w:val="29"/>
          <w:szCs w:val="29"/>
          <w:lang w:eastAsia="en-GB"/>
        </w:rPr>
      </w:pPr>
      <w:bookmarkStart w:id="0" w:name="_GoBack"/>
      <w:r w:rsidRPr="003648A9">
        <w:rPr>
          <w:rFonts w:ascii="Segoe UI" w:eastAsia="Times New Roman" w:hAnsi="Segoe UI" w:cs="Segoe UI"/>
          <w:b/>
          <w:color w:val="262626"/>
          <w:sz w:val="29"/>
          <w:szCs w:val="29"/>
          <w:lang w:eastAsia="en-GB"/>
        </w:rPr>
        <w:t>Composition of the Expanded Bureau of the 62nd session of the Commission on Human Rights</w:t>
      </w:r>
    </w:p>
    <w:bookmarkEnd w:id="0"/>
    <w:p w:rsidR="003648A9" w:rsidRPr="003648A9" w:rsidRDefault="003648A9" w:rsidP="003648A9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</w:p>
    <w:tbl>
      <w:tblPr>
        <w:tblW w:w="485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15"/>
        <w:gridCol w:w="4356"/>
        <w:gridCol w:w="1757"/>
      </w:tblGrid>
      <w:tr w:rsidR="003648A9" w:rsidRPr="003648A9" w:rsidTr="003648A9">
        <w:trPr>
          <w:tblCellSpacing w:w="22" w:type="dxa"/>
        </w:trPr>
        <w:tc>
          <w:tcPr>
            <w:tcW w:w="0" w:type="auto"/>
            <w:gridSpan w:val="3"/>
            <w:hideMark/>
          </w:tcPr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Bureau</w:t>
            </w: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Chairperson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H.E. Mr. Manuel Rodríguez-Cuadros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(Peru) 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Vice-Chairperson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Roger Julien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Menga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(Congo)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Vice-Chairperson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Paul Meyer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(Canada)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Vice-Chairperson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Zohrab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Mnatsakanian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(Armenia)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Rapporteur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Sunu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Soemarno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(Indonesia)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gridSpan w:val="3"/>
            <w:hideMark/>
          </w:tcPr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Regional Coordinators </w:t>
            </w:r>
          </w:p>
          <w:p w:rsidR="003648A9" w:rsidRPr="003648A9" w:rsidRDefault="003648A9" w:rsidP="003648A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African Group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Mohammed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Loulichki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(Morocco)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Asian Group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Abdulwahab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Abdulsalam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Attar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(Saudi Arabia)  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Eastern European Group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Elchin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Amirbayov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(Azerbaijan)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GRULAC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Clodoaldo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Hugueney</w:t>
            </w:r>
            <w:proofErr w:type="spellEnd"/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(Brazil)</w:t>
            </w:r>
          </w:p>
        </w:tc>
      </w:tr>
      <w:tr w:rsidR="003648A9" w:rsidRPr="003648A9" w:rsidTr="003648A9">
        <w:trPr>
          <w:tblCellSpacing w:w="22" w:type="dxa"/>
        </w:trPr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Western Group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H.E. Mr. Ian M. de Jong </w:t>
            </w:r>
          </w:p>
        </w:tc>
        <w:tc>
          <w:tcPr>
            <w:tcW w:w="0" w:type="auto"/>
            <w:hideMark/>
          </w:tcPr>
          <w:p w:rsidR="003648A9" w:rsidRPr="003648A9" w:rsidRDefault="003648A9" w:rsidP="003648A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648A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(Netherlands) </w:t>
            </w:r>
          </w:p>
        </w:tc>
      </w:tr>
    </w:tbl>
    <w:p w:rsidR="00AF13DA" w:rsidRDefault="00AF13DA"/>
    <w:sectPr w:rsidR="00AF1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A9"/>
    <w:rsid w:val="003648A9"/>
    <w:rsid w:val="00A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8A9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8A9"/>
    <w:rPr>
      <w:rFonts w:ascii="Segoe UI" w:eastAsia="Times New Roman" w:hAnsi="Segoe UI" w:cs="Segoe UI"/>
      <w:color w:val="262626"/>
      <w:sz w:val="35"/>
      <w:szCs w:val="35"/>
      <w:lang w:eastAsia="en-GB"/>
    </w:rPr>
  </w:style>
  <w:style w:type="paragraph" w:styleId="NormalWeb">
    <w:name w:val="Normal (Web)"/>
    <w:basedOn w:val="Normal"/>
    <w:uiPriority w:val="99"/>
    <w:unhideWhenUsed/>
    <w:rsid w:val="003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48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8A9"/>
    <w:pPr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color w:val="262626"/>
      <w:sz w:val="35"/>
      <w:szCs w:val="3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8A9"/>
    <w:rPr>
      <w:rFonts w:ascii="Segoe UI" w:eastAsia="Times New Roman" w:hAnsi="Segoe UI" w:cs="Segoe UI"/>
      <w:color w:val="262626"/>
      <w:sz w:val="35"/>
      <w:szCs w:val="35"/>
      <w:lang w:eastAsia="en-GB"/>
    </w:rPr>
  </w:style>
  <w:style w:type="paragraph" w:styleId="NormalWeb">
    <w:name w:val="Normal (Web)"/>
    <w:basedOn w:val="Normal"/>
    <w:uiPriority w:val="99"/>
    <w:unhideWhenUsed/>
    <w:rsid w:val="0036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4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34FFF7-3859-428D-9648-36CEA1F4673C}"/>
</file>

<file path=customXml/itemProps2.xml><?xml version="1.0" encoding="utf-8"?>
<ds:datastoreItem xmlns:ds="http://schemas.openxmlformats.org/officeDocument/2006/customXml" ds:itemID="{88B87175-7BCC-44F6-9DA5-EB3FBAE168B8}"/>
</file>

<file path=customXml/itemProps3.xml><?xml version="1.0" encoding="utf-8"?>
<ds:datastoreItem xmlns:ds="http://schemas.openxmlformats.org/officeDocument/2006/customXml" ds:itemID="{14BA61C3-4A0C-4FC8-B785-95DCBBBC6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Cedric Sapey</dc:creator>
  <cp:lastModifiedBy>Cedric Sapey</cp:lastModifiedBy>
  <cp:revision>1</cp:revision>
  <dcterms:created xsi:type="dcterms:W3CDTF">2017-05-30T15:11:00Z</dcterms:created>
  <dcterms:modified xsi:type="dcterms:W3CDTF">2017-05-30T15:15:00Z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