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C7DE3" w14:textId="0CB677ED" w:rsidR="007F51B7" w:rsidRPr="00036175" w:rsidRDefault="007F51B7" w:rsidP="007F51B7">
      <w:pPr>
        <w:spacing w:after="11" w:line="250" w:lineRule="auto"/>
        <w:ind w:left="-5" w:right="309"/>
        <w:rPr>
          <w:b/>
          <w:sz w:val="24"/>
          <w:szCs w:val="24"/>
          <w:lang w:val="fr-CH"/>
        </w:rPr>
      </w:pPr>
      <w:r w:rsidRPr="00036175">
        <w:rPr>
          <w:b/>
          <w:sz w:val="24"/>
          <w:szCs w:val="24"/>
          <w:lang w:val="fr-CH"/>
        </w:rPr>
        <w:t>Annexe IV</w:t>
      </w:r>
    </w:p>
    <w:p w14:paraId="4F2382C2" w14:textId="205C2724" w:rsidR="008A651A" w:rsidRPr="00036175" w:rsidRDefault="008A651A" w:rsidP="007F51B7">
      <w:pPr>
        <w:spacing w:after="11" w:line="250" w:lineRule="auto"/>
        <w:ind w:left="-5" w:right="309"/>
        <w:rPr>
          <w:b/>
          <w:sz w:val="24"/>
          <w:szCs w:val="24"/>
          <w:lang w:val="fr-CH"/>
        </w:rPr>
      </w:pPr>
    </w:p>
    <w:p w14:paraId="0A5661AE" w14:textId="77777777" w:rsidR="008A651A" w:rsidRPr="00036175" w:rsidRDefault="008A651A" w:rsidP="007F51B7">
      <w:pPr>
        <w:spacing w:after="11" w:line="250" w:lineRule="auto"/>
        <w:ind w:left="-5" w:right="309"/>
        <w:rPr>
          <w:b/>
          <w:sz w:val="24"/>
          <w:szCs w:val="24"/>
          <w:lang w:val="fr-CH"/>
        </w:rPr>
      </w:pPr>
    </w:p>
    <w:p w14:paraId="27DD14D5" w14:textId="7D80DFF4" w:rsidR="007F51B7" w:rsidRPr="00036175" w:rsidRDefault="007F51B7" w:rsidP="007F51B7">
      <w:pPr>
        <w:spacing w:after="11" w:line="250" w:lineRule="auto"/>
        <w:ind w:left="-5" w:right="309"/>
        <w:rPr>
          <w:sz w:val="24"/>
          <w:szCs w:val="24"/>
          <w:lang w:val="fr-CH"/>
        </w:rPr>
      </w:pPr>
      <w:r w:rsidRPr="00036175">
        <w:rPr>
          <w:sz w:val="24"/>
          <w:szCs w:val="24"/>
          <w:lang w:val="fr-CH"/>
        </w:rPr>
        <w:t xml:space="preserve"> </w:t>
      </w:r>
    </w:p>
    <w:p w14:paraId="67750458" w14:textId="67985382" w:rsidR="007F51B7" w:rsidRPr="00036175" w:rsidRDefault="007F51B7" w:rsidP="007F51B7">
      <w:pPr>
        <w:spacing w:after="11" w:line="250" w:lineRule="auto"/>
        <w:ind w:left="-5" w:right="309"/>
        <w:jc w:val="center"/>
        <w:rPr>
          <w:b/>
          <w:sz w:val="24"/>
          <w:szCs w:val="24"/>
          <w:lang w:val="fr-CH"/>
        </w:rPr>
      </w:pPr>
      <w:r w:rsidRPr="00036175">
        <w:rPr>
          <w:b/>
          <w:sz w:val="24"/>
          <w:szCs w:val="24"/>
          <w:lang w:val="fr-CH"/>
        </w:rPr>
        <w:t>Fiche de renseignements sur les candidats postulant à des Organes créés en</w:t>
      </w:r>
      <w:r w:rsidRPr="00036175">
        <w:rPr>
          <w:sz w:val="24"/>
          <w:szCs w:val="24"/>
          <w:lang w:val="fr-CH"/>
        </w:rPr>
        <w:t xml:space="preserve"> </w:t>
      </w:r>
      <w:r w:rsidRPr="00036175">
        <w:rPr>
          <w:b/>
          <w:sz w:val="24"/>
          <w:szCs w:val="24"/>
          <w:lang w:val="fr-CH"/>
        </w:rPr>
        <w:t>vertu d'instruments relatifs aux droits de l'homme</w:t>
      </w:r>
    </w:p>
    <w:p w14:paraId="59C87DA3" w14:textId="7B88C721" w:rsidR="008A651A" w:rsidRPr="00036175" w:rsidRDefault="008A651A" w:rsidP="007F51B7">
      <w:pPr>
        <w:spacing w:after="11" w:line="250" w:lineRule="auto"/>
        <w:ind w:left="-5" w:right="309"/>
        <w:jc w:val="center"/>
        <w:rPr>
          <w:b/>
          <w:sz w:val="24"/>
          <w:szCs w:val="24"/>
          <w:lang w:val="fr-CH"/>
        </w:rPr>
      </w:pPr>
    </w:p>
    <w:p w14:paraId="3A825F30" w14:textId="79D20A60" w:rsidR="007F51B7" w:rsidRPr="00036175" w:rsidRDefault="007F51B7" w:rsidP="007F51B7">
      <w:pPr>
        <w:spacing w:after="11" w:line="250" w:lineRule="auto"/>
        <w:ind w:left="-5" w:right="309"/>
        <w:rPr>
          <w:sz w:val="24"/>
          <w:szCs w:val="24"/>
          <w:lang w:val="fr-CH"/>
        </w:rPr>
      </w:pPr>
    </w:p>
    <w:p w14:paraId="09E4FBB7" w14:textId="77777777" w:rsidR="008A651A" w:rsidRPr="00036175" w:rsidRDefault="008A651A" w:rsidP="007F51B7">
      <w:pPr>
        <w:spacing w:after="11" w:line="250" w:lineRule="auto"/>
        <w:ind w:left="-5" w:right="309"/>
        <w:rPr>
          <w:sz w:val="24"/>
          <w:szCs w:val="24"/>
          <w:lang w:val="fr-CH"/>
        </w:rPr>
      </w:pPr>
    </w:p>
    <w:p w14:paraId="0F34A36D" w14:textId="77777777" w:rsidR="007F51B7" w:rsidRPr="00036175" w:rsidRDefault="007F51B7" w:rsidP="007F51B7">
      <w:pPr>
        <w:spacing w:after="11" w:line="250" w:lineRule="auto"/>
        <w:ind w:left="-5" w:right="309"/>
        <w:rPr>
          <w:sz w:val="24"/>
          <w:szCs w:val="24"/>
          <w:lang w:val="fr-CH"/>
        </w:rPr>
      </w:pPr>
      <w:r w:rsidRPr="00036175">
        <w:rPr>
          <w:b/>
          <w:sz w:val="24"/>
          <w:szCs w:val="24"/>
          <w:lang w:val="fr-CH"/>
        </w:rPr>
        <w:t>Nom et prénom : OUMARIA MAMANE</w:t>
      </w:r>
      <w:r w:rsidRPr="00036175">
        <w:rPr>
          <w:sz w:val="24"/>
          <w:szCs w:val="24"/>
          <w:lang w:val="fr-CH"/>
        </w:rPr>
        <w:t xml:space="preserve"> </w:t>
      </w:r>
    </w:p>
    <w:p w14:paraId="716E3EF2" w14:textId="18469D26" w:rsidR="007F51B7" w:rsidRPr="00036175" w:rsidRDefault="007F51B7" w:rsidP="007F51B7">
      <w:pPr>
        <w:spacing w:after="11" w:line="250" w:lineRule="auto"/>
        <w:ind w:left="-5" w:right="309"/>
        <w:rPr>
          <w:sz w:val="24"/>
          <w:szCs w:val="24"/>
          <w:lang w:val="fr-CH"/>
        </w:rPr>
      </w:pPr>
      <w:r w:rsidRPr="00036175">
        <w:rPr>
          <w:b/>
          <w:sz w:val="24"/>
          <w:szCs w:val="24"/>
          <w:lang w:val="fr-CH"/>
        </w:rPr>
        <w:t>Date et Lieu de Naissance : 1</w:t>
      </w:r>
      <w:r w:rsidRPr="00036175">
        <w:rPr>
          <w:sz w:val="24"/>
          <w:szCs w:val="24"/>
          <w:lang w:val="fr-CH"/>
        </w:rPr>
        <w:t xml:space="preserve"> </w:t>
      </w:r>
    </w:p>
    <w:p w14:paraId="2D71CC84" w14:textId="77777777" w:rsidR="007F51B7" w:rsidRPr="00036175" w:rsidRDefault="007F51B7" w:rsidP="007F51B7">
      <w:pPr>
        <w:spacing w:after="11" w:line="250" w:lineRule="auto"/>
        <w:ind w:left="-5" w:right="309"/>
        <w:rPr>
          <w:sz w:val="24"/>
          <w:szCs w:val="24"/>
          <w:lang w:val="fr-CH"/>
        </w:rPr>
      </w:pPr>
      <w:r w:rsidRPr="00036175">
        <w:rPr>
          <w:b/>
          <w:sz w:val="24"/>
          <w:szCs w:val="24"/>
          <w:lang w:val="fr-CH"/>
        </w:rPr>
        <w:t xml:space="preserve">Janvier 1952 à </w:t>
      </w:r>
      <w:proofErr w:type="spellStart"/>
      <w:r w:rsidRPr="00036175">
        <w:rPr>
          <w:b/>
          <w:sz w:val="24"/>
          <w:szCs w:val="24"/>
          <w:lang w:val="fr-CH"/>
        </w:rPr>
        <w:t>Matamèye</w:t>
      </w:r>
      <w:proofErr w:type="spellEnd"/>
      <w:r w:rsidRPr="00036175">
        <w:rPr>
          <w:b/>
          <w:sz w:val="24"/>
          <w:szCs w:val="24"/>
          <w:lang w:val="fr-CH"/>
        </w:rPr>
        <w:t xml:space="preserve"> (Niger)</w:t>
      </w:r>
      <w:r w:rsidRPr="00036175">
        <w:rPr>
          <w:sz w:val="24"/>
          <w:szCs w:val="24"/>
          <w:lang w:val="fr-CH"/>
        </w:rPr>
        <w:t xml:space="preserve"> </w:t>
      </w:r>
    </w:p>
    <w:p w14:paraId="77CCAB5F" w14:textId="77777777" w:rsidR="00036175" w:rsidRDefault="007F51B7" w:rsidP="007F51B7">
      <w:pPr>
        <w:spacing w:after="11" w:line="250" w:lineRule="auto"/>
        <w:ind w:left="-5" w:right="309"/>
        <w:rPr>
          <w:sz w:val="24"/>
          <w:szCs w:val="24"/>
          <w:lang w:val="fr-CH"/>
        </w:rPr>
      </w:pPr>
      <w:r w:rsidRPr="00036175">
        <w:rPr>
          <w:b/>
          <w:sz w:val="24"/>
          <w:szCs w:val="24"/>
          <w:lang w:val="fr-CH"/>
        </w:rPr>
        <w:t xml:space="preserve">Langue (s) de </w:t>
      </w:r>
      <w:r w:rsidR="008A651A" w:rsidRPr="00036175">
        <w:rPr>
          <w:b/>
          <w:sz w:val="24"/>
          <w:szCs w:val="24"/>
          <w:lang w:val="fr-CH"/>
        </w:rPr>
        <w:t>travail :</w:t>
      </w:r>
      <w:r w:rsidRPr="00036175">
        <w:rPr>
          <w:b/>
          <w:sz w:val="24"/>
          <w:szCs w:val="24"/>
          <w:lang w:val="fr-CH"/>
        </w:rPr>
        <w:t xml:space="preserve"> Français</w:t>
      </w:r>
    </w:p>
    <w:p w14:paraId="319680CD" w14:textId="210C8164" w:rsidR="007F51B7" w:rsidRPr="00036175" w:rsidRDefault="007F51B7" w:rsidP="007F51B7">
      <w:pPr>
        <w:spacing w:after="11" w:line="250" w:lineRule="auto"/>
        <w:ind w:left="-5" w:right="309"/>
        <w:rPr>
          <w:sz w:val="24"/>
          <w:szCs w:val="24"/>
          <w:lang w:val="fr-CH"/>
        </w:rPr>
      </w:pPr>
      <w:r w:rsidRPr="00036175">
        <w:rPr>
          <w:b/>
          <w:sz w:val="24"/>
          <w:szCs w:val="24"/>
          <w:lang w:val="fr-CH"/>
        </w:rPr>
        <w:t>Anglais (moyen)</w:t>
      </w:r>
      <w:r w:rsidRPr="00036175">
        <w:rPr>
          <w:sz w:val="24"/>
          <w:szCs w:val="24"/>
          <w:lang w:val="fr-CH"/>
        </w:rPr>
        <w:t xml:space="preserve"> </w:t>
      </w:r>
    </w:p>
    <w:p w14:paraId="498BCDAB" w14:textId="0B4A8458" w:rsidR="007F51B7" w:rsidRDefault="007F51B7" w:rsidP="007F51B7">
      <w:pPr>
        <w:spacing w:after="11" w:line="250" w:lineRule="auto"/>
        <w:ind w:left="-5" w:right="309"/>
        <w:rPr>
          <w:lang w:val="fr-CH"/>
        </w:rPr>
      </w:pPr>
    </w:p>
    <w:p w14:paraId="7556598D" w14:textId="77777777" w:rsidR="008A651A" w:rsidRPr="008D3E47" w:rsidRDefault="008A651A" w:rsidP="007F51B7">
      <w:pPr>
        <w:spacing w:after="11" w:line="250" w:lineRule="auto"/>
        <w:ind w:left="-5" w:right="309"/>
        <w:rPr>
          <w:lang w:val="fr-CH"/>
        </w:rPr>
      </w:pPr>
    </w:p>
    <w:p w14:paraId="75D80E91" w14:textId="283E31F5" w:rsidR="007F51B7" w:rsidRPr="00036175" w:rsidRDefault="007F51B7" w:rsidP="007F51B7">
      <w:pPr>
        <w:spacing w:after="11" w:line="250" w:lineRule="auto"/>
        <w:ind w:left="-5" w:right="309"/>
        <w:rPr>
          <w:sz w:val="24"/>
          <w:szCs w:val="24"/>
          <w:lang w:val="fr-CH"/>
        </w:rPr>
      </w:pPr>
      <w:r w:rsidRPr="00036175">
        <w:rPr>
          <w:b/>
          <w:sz w:val="24"/>
          <w:szCs w:val="24"/>
          <w:u w:val="single"/>
          <w:lang w:val="fr-CH"/>
        </w:rPr>
        <w:t>Situation / Fonction actuelle</w:t>
      </w:r>
      <w:r w:rsidRPr="00036175">
        <w:rPr>
          <w:b/>
          <w:sz w:val="24"/>
          <w:szCs w:val="24"/>
          <w:lang w:val="fr-CH"/>
        </w:rPr>
        <w:t xml:space="preserve"> :</w:t>
      </w:r>
      <w:r w:rsidRPr="00036175">
        <w:rPr>
          <w:sz w:val="24"/>
          <w:szCs w:val="24"/>
          <w:lang w:val="fr-CH"/>
        </w:rPr>
        <w:t xml:space="preserve"> </w:t>
      </w:r>
    </w:p>
    <w:p w14:paraId="633EE183" w14:textId="77777777" w:rsidR="007F51B7" w:rsidRPr="00036175" w:rsidRDefault="007F51B7" w:rsidP="007F51B7">
      <w:pPr>
        <w:spacing w:after="11" w:line="250" w:lineRule="auto"/>
        <w:ind w:left="-5" w:right="309"/>
        <w:rPr>
          <w:sz w:val="24"/>
          <w:szCs w:val="24"/>
          <w:lang w:val="fr-CH"/>
        </w:rPr>
      </w:pPr>
    </w:p>
    <w:p w14:paraId="3A8701CF" w14:textId="55C007AC" w:rsidR="007F51B7" w:rsidRPr="00036175" w:rsidRDefault="007F51B7" w:rsidP="00036175">
      <w:pPr>
        <w:pStyle w:val="ListParagraph"/>
        <w:numPr>
          <w:ilvl w:val="0"/>
          <w:numId w:val="1"/>
        </w:numPr>
        <w:ind w:right="51"/>
        <w:jc w:val="both"/>
        <w:rPr>
          <w:sz w:val="24"/>
          <w:szCs w:val="24"/>
          <w:lang w:val="fr-CH"/>
        </w:rPr>
      </w:pPr>
      <w:r w:rsidRPr="00036175">
        <w:rPr>
          <w:sz w:val="24"/>
          <w:szCs w:val="24"/>
          <w:lang w:val="fr-CH"/>
        </w:rPr>
        <w:t xml:space="preserve">Conseiller Principal du Premier Ministre, Chef du Département Gouvernance et Modernisation Sociale (en charge des droits de l'homme et des questions migratoires) </w:t>
      </w:r>
    </w:p>
    <w:p w14:paraId="58D87FB4" w14:textId="04E7B645" w:rsidR="007F51B7" w:rsidRPr="00036175" w:rsidRDefault="007F51B7" w:rsidP="00036175">
      <w:pPr>
        <w:numPr>
          <w:ilvl w:val="0"/>
          <w:numId w:val="1"/>
        </w:numPr>
        <w:ind w:right="51"/>
        <w:jc w:val="both"/>
        <w:rPr>
          <w:sz w:val="24"/>
          <w:szCs w:val="24"/>
          <w:lang w:val="fr-CH"/>
        </w:rPr>
      </w:pPr>
      <w:r w:rsidRPr="00036175">
        <w:rPr>
          <w:sz w:val="24"/>
          <w:szCs w:val="24"/>
          <w:lang w:val="fr-CH"/>
        </w:rPr>
        <w:t xml:space="preserve">Membre du Comité Interministériel de rédaction des rapports dus aux Organes des Traités et à l'EPU (dont le rapport du Niger sur les droits des travailleurs migrants et les membres de leurs familles) </w:t>
      </w:r>
    </w:p>
    <w:p w14:paraId="6ABA90B5" w14:textId="1034A60B" w:rsidR="007F51B7" w:rsidRPr="00036175" w:rsidRDefault="007F51B7" w:rsidP="00036175">
      <w:pPr>
        <w:numPr>
          <w:ilvl w:val="0"/>
          <w:numId w:val="1"/>
        </w:numPr>
        <w:ind w:right="51"/>
        <w:jc w:val="both"/>
        <w:rPr>
          <w:sz w:val="24"/>
          <w:szCs w:val="24"/>
          <w:lang w:val="fr-CH"/>
        </w:rPr>
      </w:pPr>
      <w:r w:rsidRPr="00036175">
        <w:rPr>
          <w:sz w:val="24"/>
          <w:szCs w:val="24"/>
          <w:lang w:val="fr-CH"/>
        </w:rPr>
        <w:t xml:space="preserve">Consultant international en droits de l'homme (plusieurs missions pour le compte de l'OHCHR) </w:t>
      </w:r>
    </w:p>
    <w:p w14:paraId="4E7CD992" w14:textId="50AC2D63" w:rsidR="007F51B7" w:rsidRPr="00036175" w:rsidRDefault="007F51B7" w:rsidP="00036175">
      <w:pPr>
        <w:numPr>
          <w:ilvl w:val="0"/>
          <w:numId w:val="1"/>
        </w:numPr>
        <w:ind w:right="51"/>
        <w:jc w:val="both"/>
        <w:rPr>
          <w:sz w:val="24"/>
          <w:szCs w:val="24"/>
          <w:lang w:val="fr-CH"/>
        </w:rPr>
      </w:pPr>
      <w:r w:rsidRPr="00036175">
        <w:rPr>
          <w:sz w:val="24"/>
          <w:szCs w:val="24"/>
          <w:lang w:val="fr-CH"/>
        </w:rPr>
        <w:t xml:space="preserve">Chargé de cours des droits de l'homme à l'université de Niamey et </w:t>
      </w:r>
      <w:proofErr w:type="spellStart"/>
      <w:r w:rsidRPr="00036175">
        <w:rPr>
          <w:sz w:val="24"/>
          <w:szCs w:val="24"/>
          <w:lang w:val="fr-CH"/>
        </w:rPr>
        <w:t>Swiss</w:t>
      </w:r>
      <w:proofErr w:type="spellEnd"/>
      <w:r w:rsidRPr="00036175">
        <w:rPr>
          <w:sz w:val="24"/>
          <w:szCs w:val="24"/>
          <w:lang w:val="fr-CH"/>
        </w:rPr>
        <w:t xml:space="preserve"> </w:t>
      </w:r>
      <w:proofErr w:type="spellStart"/>
      <w:r w:rsidRPr="00036175">
        <w:rPr>
          <w:sz w:val="24"/>
          <w:szCs w:val="24"/>
          <w:lang w:val="fr-CH"/>
        </w:rPr>
        <w:t>university</w:t>
      </w:r>
      <w:proofErr w:type="spellEnd"/>
      <w:r w:rsidRPr="00036175">
        <w:rPr>
          <w:sz w:val="24"/>
          <w:szCs w:val="24"/>
          <w:lang w:val="fr-CH"/>
        </w:rPr>
        <w:t xml:space="preserve"> of Niger </w:t>
      </w:r>
    </w:p>
    <w:p w14:paraId="46684045" w14:textId="77777777" w:rsidR="007F51B7" w:rsidRPr="00036175" w:rsidRDefault="007F51B7" w:rsidP="007F51B7">
      <w:pPr>
        <w:numPr>
          <w:ilvl w:val="0"/>
          <w:numId w:val="1"/>
        </w:numPr>
        <w:ind w:right="51"/>
        <w:jc w:val="both"/>
        <w:rPr>
          <w:sz w:val="24"/>
          <w:szCs w:val="24"/>
          <w:lang w:val="fr-CH"/>
        </w:rPr>
      </w:pPr>
      <w:r w:rsidRPr="00036175">
        <w:rPr>
          <w:sz w:val="24"/>
          <w:szCs w:val="24"/>
          <w:lang w:val="fr-CH"/>
        </w:rPr>
        <w:t xml:space="preserve">Membre du Comité des Nations Unies pour les travailleurs Migrants et les membres de leur famille (2018-2021) </w:t>
      </w:r>
    </w:p>
    <w:p w14:paraId="6E3EF22B" w14:textId="77777777" w:rsidR="008A651A" w:rsidRPr="00036175" w:rsidRDefault="008A651A" w:rsidP="007F51B7">
      <w:pPr>
        <w:pStyle w:val="ListParagraph"/>
        <w:jc w:val="both"/>
        <w:rPr>
          <w:b/>
          <w:sz w:val="24"/>
          <w:szCs w:val="24"/>
          <w:lang w:val="fr-CH"/>
        </w:rPr>
      </w:pPr>
    </w:p>
    <w:p w14:paraId="26B3981F" w14:textId="4901A73F" w:rsidR="007F51B7" w:rsidRPr="00036175" w:rsidRDefault="007F51B7" w:rsidP="007F51B7">
      <w:pPr>
        <w:ind w:right="51" w:firstLine="0"/>
        <w:rPr>
          <w:b/>
          <w:sz w:val="24"/>
          <w:szCs w:val="24"/>
          <w:u w:val="single"/>
          <w:lang w:val="fr-CH"/>
        </w:rPr>
      </w:pPr>
      <w:r w:rsidRPr="00036175">
        <w:rPr>
          <w:b/>
          <w:sz w:val="24"/>
          <w:szCs w:val="24"/>
          <w:u w:val="single"/>
          <w:lang w:val="fr-CH"/>
        </w:rPr>
        <w:t>Principales activités professionnelles :</w:t>
      </w:r>
    </w:p>
    <w:p w14:paraId="684142B3" w14:textId="77777777" w:rsidR="007F51B7" w:rsidRPr="00036175" w:rsidRDefault="007F51B7" w:rsidP="007F51B7">
      <w:pPr>
        <w:ind w:right="51" w:firstLine="0"/>
        <w:rPr>
          <w:sz w:val="24"/>
          <w:szCs w:val="24"/>
          <w:lang w:val="fr-CH"/>
        </w:rPr>
      </w:pPr>
    </w:p>
    <w:p w14:paraId="55F2AFCE" w14:textId="5D7566F9" w:rsidR="007F51B7" w:rsidRPr="00036175" w:rsidRDefault="007F51B7" w:rsidP="00036175">
      <w:pPr>
        <w:pStyle w:val="ListParagraph"/>
        <w:numPr>
          <w:ilvl w:val="3"/>
          <w:numId w:val="1"/>
        </w:numPr>
        <w:ind w:left="0" w:right="51"/>
        <w:jc w:val="both"/>
        <w:rPr>
          <w:sz w:val="24"/>
          <w:szCs w:val="24"/>
          <w:lang w:val="fr-CH"/>
        </w:rPr>
      </w:pPr>
      <w:r w:rsidRPr="00036175">
        <w:rPr>
          <w:sz w:val="24"/>
          <w:szCs w:val="24"/>
          <w:lang w:val="fr-CH"/>
        </w:rPr>
        <w:t xml:space="preserve">Directeur de Cabinet du Président du Conseil National de Développement (Organe de décision pour toutes les questions de développement notamment occuper les jeunes ruraux toute l’année pour éviter /ou limiter l’immigration) ; </w:t>
      </w:r>
    </w:p>
    <w:p w14:paraId="5ADF8F37" w14:textId="77C99141"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t xml:space="preserve">Président de la Commission Nationale des droits de l’homme et des Libertés Fondamentales du Niger de 1999 à 2003 ; participation à ce titre aux sessions du Conseil des Nations Unies pour les droits de l’homme à Genève, des organes de traités, aux sessions </w:t>
      </w:r>
      <w:r w:rsidR="00036175" w:rsidRPr="00036175">
        <w:rPr>
          <w:sz w:val="24"/>
          <w:szCs w:val="24"/>
          <w:lang w:val="fr-CH"/>
        </w:rPr>
        <w:t>de la commission africaine</w:t>
      </w:r>
      <w:r w:rsidRPr="00036175">
        <w:rPr>
          <w:sz w:val="24"/>
          <w:szCs w:val="24"/>
          <w:lang w:val="fr-CH"/>
        </w:rPr>
        <w:t xml:space="preserve"> des droits de l’homme et des peuples et de ses mécanismes dont celui sur les réfugiés et déplacés internes </w:t>
      </w:r>
      <w:r w:rsidRPr="00036175">
        <w:rPr>
          <w:bCs/>
          <w:sz w:val="24"/>
          <w:szCs w:val="24"/>
          <w:lang w:val="fr-CH"/>
        </w:rPr>
        <w:t>et les</w:t>
      </w:r>
      <w:r w:rsidRPr="00036175">
        <w:rPr>
          <w:b/>
          <w:sz w:val="24"/>
          <w:szCs w:val="24"/>
          <w:lang w:val="fr-CH"/>
        </w:rPr>
        <w:t xml:space="preserve"> </w:t>
      </w:r>
      <w:r w:rsidRPr="00036175">
        <w:rPr>
          <w:sz w:val="24"/>
          <w:szCs w:val="24"/>
          <w:lang w:val="fr-CH"/>
        </w:rPr>
        <w:t xml:space="preserve">migrants de 2000 à aujourd’hui ; </w:t>
      </w:r>
    </w:p>
    <w:p w14:paraId="113E9880" w14:textId="4259A081"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t xml:space="preserve">Président de la S/ commission « Monitoring des pratiques </w:t>
      </w:r>
      <w:proofErr w:type="gramStart"/>
      <w:r w:rsidRPr="00036175">
        <w:rPr>
          <w:sz w:val="24"/>
          <w:szCs w:val="24"/>
          <w:lang w:val="fr-CH"/>
        </w:rPr>
        <w:t>esclavagistes»</w:t>
      </w:r>
      <w:proofErr w:type="gramEnd"/>
      <w:r w:rsidRPr="00036175">
        <w:rPr>
          <w:sz w:val="24"/>
          <w:szCs w:val="24"/>
          <w:lang w:val="fr-CH"/>
        </w:rPr>
        <w:t xml:space="preserve"> à la conférence mondiale des Institutions Nationales des droits de l’Homme à Copenhague (Danemark) et Lund (Suède) en 2002 ;</w:t>
      </w:r>
    </w:p>
    <w:p w14:paraId="2F943D2D" w14:textId="0E736551"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t xml:space="preserve"> Consultant International en droits de l’homme, conduite des missions en RDC, aux Comores et en Mauritanie pour le compte de l’Office du Haut- Commissaire des Nations Unies pour les Droits de l’Homme pour l’organisation du dialogue Gouvernement/ Parlement/Société Civile pour la création d’une Institution Nationale des droits de l’homme et l’élaboration des textes organiques de ces institutions (dialogue organisé dans les trois pays précités) ; </w:t>
      </w:r>
    </w:p>
    <w:p w14:paraId="37767C57" w14:textId="030027BA"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t>Directeur de Cabinet du Médiateur de la République ;</w:t>
      </w:r>
    </w:p>
    <w:p w14:paraId="4977DD6D" w14:textId="4CDE44B4"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lastRenderedPageBreak/>
        <w:t xml:space="preserve"> Secrétaire Général de l’Association Nigérienne de Défense des Droits de l’Homme (D.L.D), dans ce cadre, notamment, conseils et assistance aux réfugiés ; </w:t>
      </w:r>
    </w:p>
    <w:p w14:paraId="666D4BF7" w14:textId="105A1795"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t xml:space="preserve">Réalisation d’une étude sur les violences faites aux femmes et aux enfants dans les régions de Maradi et Dosso au Niger ; </w:t>
      </w:r>
    </w:p>
    <w:p w14:paraId="405991C2" w14:textId="3DFF2906"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t>Membre du Comité de rédaction du Rapport du Niger présenté devant la 87</w:t>
      </w:r>
      <w:r w:rsidR="008A651A" w:rsidRPr="00036175">
        <w:rPr>
          <w:sz w:val="24"/>
          <w:szCs w:val="24"/>
          <w:vertAlign w:val="superscript"/>
          <w:lang w:val="fr-CH"/>
        </w:rPr>
        <w:t>ème</w:t>
      </w:r>
      <w:r w:rsidR="008A651A" w:rsidRPr="00036175">
        <w:rPr>
          <w:sz w:val="24"/>
          <w:szCs w:val="24"/>
          <w:lang w:val="fr-CH"/>
        </w:rPr>
        <w:t xml:space="preserve"> </w:t>
      </w:r>
      <w:r w:rsidRPr="00036175">
        <w:rPr>
          <w:sz w:val="24"/>
          <w:szCs w:val="24"/>
          <w:lang w:val="fr-CH"/>
        </w:rPr>
        <w:t>session du Comité pour l’élimination de toutes les formes de discrimination (CERD) à Genève les 6/7 août 2015, membre de la délégation</w:t>
      </w:r>
      <w:r w:rsidR="008A651A" w:rsidRPr="00036175">
        <w:rPr>
          <w:sz w:val="24"/>
          <w:szCs w:val="24"/>
          <w:lang w:val="fr-CH"/>
        </w:rPr>
        <w:t> ;</w:t>
      </w:r>
    </w:p>
    <w:p w14:paraId="63BB7040" w14:textId="6877E8F9" w:rsidR="007F51B7" w:rsidRPr="00036175" w:rsidRDefault="007F51B7" w:rsidP="007F51B7">
      <w:pPr>
        <w:pStyle w:val="ListParagraph"/>
        <w:numPr>
          <w:ilvl w:val="3"/>
          <w:numId w:val="1"/>
        </w:numPr>
        <w:ind w:left="0" w:right="51"/>
        <w:jc w:val="both"/>
        <w:rPr>
          <w:sz w:val="24"/>
          <w:szCs w:val="24"/>
          <w:lang w:val="fr-CH"/>
        </w:rPr>
      </w:pPr>
      <w:r w:rsidRPr="00036175">
        <w:rPr>
          <w:sz w:val="24"/>
          <w:szCs w:val="24"/>
          <w:lang w:val="fr-CH"/>
        </w:rPr>
        <w:t>Membre du Comité de rédaction du rapport du Niger pour le 2é cycle de l’Examen Périodique Universel (EPU) et membre de la délégation du Niger à la 24</w:t>
      </w:r>
      <w:r w:rsidR="008A651A" w:rsidRPr="00036175">
        <w:rPr>
          <w:sz w:val="24"/>
          <w:szCs w:val="24"/>
          <w:vertAlign w:val="superscript"/>
          <w:lang w:val="fr-CH"/>
        </w:rPr>
        <w:t>ème</w:t>
      </w:r>
      <w:r w:rsidR="008A651A" w:rsidRPr="00036175">
        <w:rPr>
          <w:sz w:val="24"/>
          <w:szCs w:val="24"/>
          <w:lang w:val="fr-CH"/>
        </w:rPr>
        <w:t xml:space="preserve"> session</w:t>
      </w:r>
      <w:r w:rsidRPr="00036175">
        <w:rPr>
          <w:sz w:val="24"/>
          <w:szCs w:val="24"/>
          <w:lang w:val="fr-CH"/>
        </w:rPr>
        <w:t xml:space="preserve"> et 25</w:t>
      </w:r>
      <w:r w:rsidR="008A651A" w:rsidRPr="00036175">
        <w:rPr>
          <w:sz w:val="24"/>
          <w:szCs w:val="24"/>
          <w:vertAlign w:val="superscript"/>
          <w:lang w:val="fr-CH"/>
        </w:rPr>
        <w:t>ème</w:t>
      </w:r>
      <w:r w:rsidR="008A651A" w:rsidRPr="00036175">
        <w:rPr>
          <w:sz w:val="24"/>
          <w:szCs w:val="24"/>
          <w:lang w:val="fr-CH"/>
        </w:rPr>
        <w:t xml:space="preserve"> </w:t>
      </w:r>
      <w:r w:rsidRPr="00036175">
        <w:rPr>
          <w:sz w:val="24"/>
          <w:szCs w:val="24"/>
          <w:lang w:val="fr-CH"/>
        </w:rPr>
        <w:t xml:space="preserve">session du Conseil des Droits de l’Homme à Genève (janvier et juin 2016) </w:t>
      </w:r>
    </w:p>
    <w:p w14:paraId="6C454815" w14:textId="6ED04846" w:rsidR="008A651A" w:rsidRPr="00036175" w:rsidRDefault="008A651A" w:rsidP="007F51B7">
      <w:pPr>
        <w:spacing w:after="11" w:line="250" w:lineRule="auto"/>
        <w:ind w:left="-5" w:right="309"/>
        <w:rPr>
          <w:b/>
          <w:sz w:val="24"/>
          <w:szCs w:val="24"/>
          <w:lang w:val="fr-CH"/>
        </w:rPr>
      </w:pPr>
    </w:p>
    <w:p w14:paraId="4107FBF6" w14:textId="351B5296" w:rsidR="007F51B7" w:rsidRPr="00036175" w:rsidRDefault="007F51B7" w:rsidP="007F51B7">
      <w:pPr>
        <w:spacing w:after="11" w:line="250" w:lineRule="auto"/>
        <w:ind w:left="-5" w:right="309"/>
        <w:rPr>
          <w:b/>
          <w:sz w:val="24"/>
          <w:szCs w:val="24"/>
          <w:u w:val="single"/>
          <w:lang w:val="fr-CH"/>
        </w:rPr>
      </w:pPr>
      <w:r w:rsidRPr="00036175">
        <w:rPr>
          <w:b/>
          <w:sz w:val="24"/>
          <w:szCs w:val="24"/>
          <w:u w:val="single"/>
          <w:lang w:val="fr-CH"/>
        </w:rPr>
        <w:t>Etude</w:t>
      </w:r>
      <w:r w:rsidR="008A651A" w:rsidRPr="00036175">
        <w:rPr>
          <w:b/>
          <w:sz w:val="24"/>
          <w:szCs w:val="24"/>
          <w:u w:val="single"/>
          <w:lang w:val="fr-CH"/>
        </w:rPr>
        <w:t> :</w:t>
      </w:r>
    </w:p>
    <w:p w14:paraId="28CE389E" w14:textId="1405E3FC" w:rsidR="007F51B7" w:rsidRPr="00036175" w:rsidRDefault="007F51B7" w:rsidP="007F51B7">
      <w:pPr>
        <w:spacing w:after="11" w:line="250" w:lineRule="auto"/>
        <w:ind w:left="-5" w:right="309"/>
        <w:rPr>
          <w:sz w:val="24"/>
          <w:szCs w:val="24"/>
          <w:lang w:val="fr-CH"/>
        </w:rPr>
      </w:pPr>
      <w:r w:rsidRPr="00036175">
        <w:rPr>
          <w:sz w:val="24"/>
          <w:szCs w:val="24"/>
          <w:lang w:val="fr-CH"/>
        </w:rPr>
        <w:t xml:space="preserve"> </w:t>
      </w:r>
    </w:p>
    <w:p w14:paraId="670C77FF" w14:textId="7E6E9F60" w:rsidR="007F51B7" w:rsidRPr="00036175" w:rsidRDefault="007F51B7" w:rsidP="009630FD">
      <w:pPr>
        <w:pStyle w:val="ListParagraph"/>
        <w:numPr>
          <w:ilvl w:val="0"/>
          <w:numId w:val="4"/>
        </w:numPr>
        <w:ind w:right="51"/>
        <w:jc w:val="both"/>
        <w:rPr>
          <w:sz w:val="24"/>
          <w:szCs w:val="24"/>
          <w:lang w:val="fr-CH"/>
        </w:rPr>
      </w:pPr>
      <w:r w:rsidRPr="00036175">
        <w:rPr>
          <w:sz w:val="24"/>
          <w:szCs w:val="24"/>
          <w:lang w:val="fr-CH"/>
        </w:rPr>
        <w:t>Maitrise en droit public, science politique de l’Université de Dakar 1976</w:t>
      </w:r>
      <w:r w:rsidR="009630FD" w:rsidRPr="00036175">
        <w:rPr>
          <w:sz w:val="24"/>
          <w:szCs w:val="24"/>
          <w:lang w:val="fr-CH"/>
        </w:rPr>
        <w:t> ;</w:t>
      </w:r>
    </w:p>
    <w:p w14:paraId="34BEE099" w14:textId="53669546" w:rsidR="007F51B7" w:rsidRPr="00036175" w:rsidRDefault="007F51B7" w:rsidP="009630FD">
      <w:pPr>
        <w:pStyle w:val="ListParagraph"/>
        <w:numPr>
          <w:ilvl w:val="0"/>
          <w:numId w:val="4"/>
        </w:numPr>
        <w:ind w:right="51"/>
        <w:jc w:val="both"/>
        <w:rPr>
          <w:sz w:val="24"/>
          <w:szCs w:val="24"/>
          <w:lang w:val="fr-CH"/>
        </w:rPr>
      </w:pPr>
      <w:r w:rsidRPr="00036175">
        <w:rPr>
          <w:sz w:val="24"/>
          <w:szCs w:val="24"/>
          <w:lang w:val="fr-CH"/>
        </w:rPr>
        <w:t xml:space="preserve">Diplôme en Administration Publique de l’Institut International d’Administration Publique (IIAP) Paris 1979 ; </w:t>
      </w:r>
    </w:p>
    <w:p w14:paraId="3A5A5DA0" w14:textId="52CC5848" w:rsidR="007F51B7" w:rsidRPr="00036175" w:rsidRDefault="007F51B7" w:rsidP="009630FD">
      <w:pPr>
        <w:pStyle w:val="ListParagraph"/>
        <w:numPr>
          <w:ilvl w:val="0"/>
          <w:numId w:val="4"/>
        </w:numPr>
        <w:ind w:right="51"/>
        <w:jc w:val="both"/>
        <w:rPr>
          <w:sz w:val="24"/>
          <w:szCs w:val="24"/>
          <w:lang w:val="fr-CH"/>
        </w:rPr>
      </w:pPr>
      <w:r w:rsidRPr="00036175">
        <w:rPr>
          <w:sz w:val="24"/>
          <w:szCs w:val="24"/>
          <w:lang w:val="fr-CH"/>
        </w:rPr>
        <w:t xml:space="preserve">Diplôme d’Etudes Approfondies (DEA) en droit Université de Paris I Panthéon- Sorbonne 1979 ; </w:t>
      </w:r>
    </w:p>
    <w:p w14:paraId="57CE74EE" w14:textId="34441338" w:rsidR="007F51B7" w:rsidRPr="00036175" w:rsidRDefault="007F51B7" w:rsidP="009630FD">
      <w:pPr>
        <w:pStyle w:val="ListParagraph"/>
        <w:numPr>
          <w:ilvl w:val="0"/>
          <w:numId w:val="4"/>
        </w:numPr>
        <w:ind w:right="51"/>
        <w:jc w:val="both"/>
        <w:rPr>
          <w:sz w:val="24"/>
          <w:szCs w:val="24"/>
          <w:lang w:val="fr-CH"/>
        </w:rPr>
      </w:pPr>
      <w:r w:rsidRPr="00036175">
        <w:rPr>
          <w:sz w:val="24"/>
          <w:szCs w:val="24"/>
          <w:lang w:val="fr-CH"/>
        </w:rPr>
        <w:t xml:space="preserve">Diplômé en Justice Transitionnelle du Centre International de Justice Transitionnelle de New York 2008 ; </w:t>
      </w:r>
    </w:p>
    <w:p w14:paraId="2668B052" w14:textId="7298E864" w:rsidR="007F51B7" w:rsidRPr="00036175" w:rsidRDefault="007F51B7" w:rsidP="009630FD">
      <w:pPr>
        <w:pStyle w:val="ListParagraph"/>
        <w:numPr>
          <w:ilvl w:val="0"/>
          <w:numId w:val="4"/>
        </w:numPr>
        <w:ind w:right="51"/>
        <w:jc w:val="both"/>
        <w:rPr>
          <w:sz w:val="24"/>
          <w:szCs w:val="24"/>
          <w:lang w:val="fr-CH"/>
        </w:rPr>
      </w:pPr>
      <w:r w:rsidRPr="00036175">
        <w:rPr>
          <w:sz w:val="24"/>
          <w:szCs w:val="24"/>
          <w:lang w:val="fr-CH"/>
        </w:rPr>
        <w:t xml:space="preserve">Diplômé de l’Académie Internationale de Droit Constitutionnel de Tunis 2015. </w:t>
      </w:r>
    </w:p>
    <w:p w14:paraId="6C22CCA1" w14:textId="36962960" w:rsidR="007F51B7" w:rsidRPr="00036175" w:rsidRDefault="007F51B7" w:rsidP="009630FD">
      <w:pPr>
        <w:pStyle w:val="ListParagraph"/>
        <w:numPr>
          <w:ilvl w:val="0"/>
          <w:numId w:val="4"/>
        </w:numPr>
        <w:ind w:right="51"/>
        <w:jc w:val="both"/>
        <w:rPr>
          <w:sz w:val="24"/>
          <w:szCs w:val="24"/>
          <w:lang w:val="fr-CH"/>
        </w:rPr>
      </w:pPr>
      <w:r w:rsidRPr="00036175">
        <w:rPr>
          <w:sz w:val="24"/>
          <w:szCs w:val="24"/>
          <w:lang w:val="fr-CH"/>
        </w:rPr>
        <w:t xml:space="preserve">Certifié en droits de l’homme (Fédération Internationale des droits de l’homme 1995, Centre danois des droits de l’homme 2000) ; </w:t>
      </w:r>
    </w:p>
    <w:p w14:paraId="5779E8CA" w14:textId="77777777" w:rsidR="007F51B7" w:rsidRPr="00036175" w:rsidRDefault="007F51B7" w:rsidP="009630FD">
      <w:pPr>
        <w:pStyle w:val="ListParagraph"/>
        <w:numPr>
          <w:ilvl w:val="0"/>
          <w:numId w:val="5"/>
        </w:numPr>
        <w:ind w:right="51"/>
        <w:jc w:val="both"/>
        <w:rPr>
          <w:sz w:val="24"/>
          <w:szCs w:val="24"/>
          <w:lang w:val="fr-CH"/>
        </w:rPr>
      </w:pPr>
      <w:r w:rsidRPr="00036175">
        <w:rPr>
          <w:sz w:val="24"/>
          <w:szCs w:val="24"/>
          <w:lang w:val="fr-CH"/>
        </w:rPr>
        <w:t>Baccalauréat Philosophie/Lettre Lycée National de Niamey 1972 mention Assez bien.</w:t>
      </w:r>
    </w:p>
    <w:p w14:paraId="0E1132CE" w14:textId="5468E72F" w:rsidR="007F51B7" w:rsidRPr="00036175" w:rsidRDefault="007F51B7" w:rsidP="008A651A">
      <w:pPr>
        <w:ind w:left="-5" w:right="51"/>
        <w:jc w:val="both"/>
        <w:rPr>
          <w:sz w:val="24"/>
          <w:szCs w:val="24"/>
          <w:lang w:val="fr-CH"/>
        </w:rPr>
      </w:pPr>
      <w:r w:rsidRPr="00036175">
        <w:rPr>
          <w:sz w:val="24"/>
          <w:szCs w:val="24"/>
          <w:lang w:val="fr-CH"/>
        </w:rPr>
        <w:t xml:space="preserve"> </w:t>
      </w:r>
    </w:p>
    <w:p w14:paraId="221AE3A0" w14:textId="77777777" w:rsidR="00A67763" w:rsidRDefault="007F51B7" w:rsidP="007F51B7">
      <w:pPr>
        <w:spacing w:after="11" w:line="250" w:lineRule="auto"/>
        <w:ind w:left="-5" w:right="309"/>
        <w:rPr>
          <w:sz w:val="24"/>
          <w:szCs w:val="24"/>
          <w:u w:val="single"/>
          <w:lang w:val="fr-CH"/>
        </w:rPr>
      </w:pPr>
      <w:r w:rsidRPr="00036175">
        <w:rPr>
          <w:b/>
          <w:sz w:val="24"/>
          <w:szCs w:val="24"/>
          <w:u w:val="single"/>
          <w:lang w:val="fr-CH"/>
        </w:rPr>
        <w:t xml:space="preserve">Autres activités principales dans le domaine intéressant le mandat du </w:t>
      </w:r>
    </w:p>
    <w:p w14:paraId="6AA66DC6" w14:textId="77777777" w:rsidR="00A67763" w:rsidRDefault="00A67763" w:rsidP="007F51B7">
      <w:pPr>
        <w:spacing w:after="11" w:line="250" w:lineRule="auto"/>
        <w:ind w:left="-5" w:right="309"/>
        <w:rPr>
          <w:sz w:val="24"/>
          <w:szCs w:val="24"/>
          <w:u w:val="single"/>
          <w:lang w:val="fr-CH"/>
        </w:rPr>
      </w:pPr>
    </w:p>
    <w:p w14:paraId="3ACC5738" w14:textId="77777777" w:rsidR="00A67763" w:rsidRDefault="00A67763" w:rsidP="007F51B7">
      <w:pPr>
        <w:spacing w:after="11" w:line="250" w:lineRule="auto"/>
        <w:ind w:left="-5" w:right="309"/>
        <w:rPr>
          <w:sz w:val="24"/>
          <w:szCs w:val="24"/>
          <w:u w:val="single"/>
          <w:lang w:val="fr-CH"/>
        </w:rPr>
      </w:pPr>
    </w:p>
    <w:p w14:paraId="52D31E90" w14:textId="0DCE34CD" w:rsidR="007F51B7" w:rsidRPr="00036175" w:rsidRDefault="007F51B7" w:rsidP="007F51B7">
      <w:pPr>
        <w:spacing w:after="11" w:line="250" w:lineRule="auto"/>
        <w:ind w:left="-5" w:right="309"/>
        <w:rPr>
          <w:sz w:val="24"/>
          <w:szCs w:val="24"/>
          <w:u w:val="single"/>
          <w:lang w:val="fr-CH"/>
        </w:rPr>
      </w:pPr>
      <w:r w:rsidRPr="00036175">
        <w:rPr>
          <w:b/>
          <w:sz w:val="24"/>
          <w:szCs w:val="24"/>
          <w:u w:val="single"/>
          <w:lang w:val="fr-CH"/>
        </w:rPr>
        <w:t>Comité</w:t>
      </w:r>
      <w:r w:rsidRPr="00036175">
        <w:rPr>
          <w:sz w:val="24"/>
          <w:szCs w:val="24"/>
          <w:u w:val="single"/>
          <w:lang w:val="fr-CH"/>
        </w:rPr>
        <w:t xml:space="preserve"> </w:t>
      </w:r>
      <w:r w:rsidRPr="00036175">
        <w:rPr>
          <w:b/>
          <w:sz w:val="24"/>
          <w:szCs w:val="24"/>
          <w:u w:val="single"/>
          <w:lang w:val="fr-CH"/>
        </w:rPr>
        <w:t>pour les travailleurs migrants</w:t>
      </w:r>
      <w:r w:rsidR="008A651A" w:rsidRPr="00036175">
        <w:rPr>
          <w:b/>
          <w:sz w:val="24"/>
          <w:szCs w:val="24"/>
          <w:u w:val="single"/>
          <w:lang w:val="fr-CH"/>
        </w:rPr>
        <w:t> :</w:t>
      </w:r>
    </w:p>
    <w:p w14:paraId="20BDC22F" w14:textId="27DFE14D" w:rsidR="007F51B7" w:rsidRPr="00036175" w:rsidRDefault="007F51B7" w:rsidP="007F51B7">
      <w:pPr>
        <w:spacing w:after="11" w:line="250" w:lineRule="auto"/>
        <w:ind w:left="-5" w:right="309"/>
        <w:rPr>
          <w:sz w:val="24"/>
          <w:szCs w:val="24"/>
          <w:lang w:val="fr-CH"/>
        </w:rPr>
      </w:pPr>
      <w:r w:rsidRPr="00036175">
        <w:rPr>
          <w:sz w:val="24"/>
          <w:szCs w:val="24"/>
          <w:lang w:val="fr-CH"/>
        </w:rPr>
        <w:t xml:space="preserve"> </w:t>
      </w:r>
    </w:p>
    <w:p w14:paraId="2ACF55C6" w14:textId="68E9CF78" w:rsidR="007F51B7" w:rsidRPr="00036175" w:rsidRDefault="007F51B7" w:rsidP="008A651A">
      <w:pPr>
        <w:pStyle w:val="ListParagraph"/>
        <w:numPr>
          <w:ilvl w:val="0"/>
          <w:numId w:val="2"/>
        </w:numPr>
        <w:ind w:right="51"/>
        <w:jc w:val="both"/>
        <w:rPr>
          <w:sz w:val="24"/>
          <w:szCs w:val="24"/>
          <w:lang w:val="fr-CH"/>
        </w:rPr>
      </w:pPr>
      <w:r w:rsidRPr="00036175">
        <w:rPr>
          <w:sz w:val="24"/>
          <w:szCs w:val="24"/>
          <w:lang w:val="fr-CH"/>
        </w:rPr>
        <w:t xml:space="preserve">Participation à l’étude sur la migration au Niger ; </w:t>
      </w:r>
    </w:p>
    <w:p w14:paraId="60C05DF0" w14:textId="3137ECE4" w:rsidR="007F51B7" w:rsidRPr="00036175" w:rsidRDefault="007F51B7" w:rsidP="008A651A">
      <w:pPr>
        <w:pStyle w:val="ListParagraph"/>
        <w:numPr>
          <w:ilvl w:val="0"/>
          <w:numId w:val="2"/>
        </w:numPr>
        <w:ind w:right="51"/>
        <w:jc w:val="both"/>
        <w:rPr>
          <w:sz w:val="24"/>
          <w:szCs w:val="24"/>
          <w:lang w:val="fr-CH"/>
        </w:rPr>
      </w:pPr>
      <w:r w:rsidRPr="00036175">
        <w:rPr>
          <w:sz w:val="24"/>
          <w:szCs w:val="24"/>
          <w:lang w:val="fr-CH"/>
        </w:rPr>
        <w:t xml:space="preserve">Membre du Comité de rédaction du Rapport du Niger devant le Comité des Nations Unies sur le droit des travailleurs migrants et les membres de leur famille et membre de la délégation du Niger devant le CMW les 30 et 31 août 2016 à Genève ; </w:t>
      </w:r>
    </w:p>
    <w:p w14:paraId="4EE0AD82" w14:textId="77777777" w:rsidR="007F51B7" w:rsidRPr="00036175" w:rsidRDefault="007F51B7" w:rsidP="008A651A">
      <w:pPr>
        <w:pStyle w:val="ListParagraph"/>
        <w:numPr>
          <w:ilvl w:val="0"/>
          <w:numId w:val="2"/>
        </w:numPr>
        <w:ind w:right="51"/>
        <w:jc w:val="both"/>
        <w:rPr>
          <w:sz w:val="24"/>
          <w:szCs w:val="24"/>
          <w:lang w:val="fr-CH"/>
        </w:rPr>
      </w:pPr>
      <w:r w:rsidRPr="00036175">
        <w:rPr>
          <w:sz w:val="24"/>
          <w:szCs w:val="24"/>
          <w:lang w:val="fr-CH"/>
        </w:rPr>
        <w:t xml:space="preserve">Rapporteur du Pôle Gouvernemental Gouvernance sous l’égide du Premier Ministre où sont discutés tous les mois les questions de gouvernance, de la migration irrégulière, des trafics et de la sécurité ; en particulier la situation des travailleurs migrants à Agadès et dans le site de transit de </w:t>
      </w:r>
      <w:proofErr w:type="spellStart"/>
      <w:r w:rsidRPr="00036175">
        <w:rPr>
          <w:sz w:val="24"/>
          <w:szCs w:val="24"/>
          <w:lang w:val="fr-CH"/>
        </w:rPr>
        <w:t>Dirkou</w:t>
      </w:r>
      <w:proofErr w:type="spellEnd"/>
      <w:r w:rsidRPr="00036175">
        <w:rPr>
          <w:sz w:val="24"/>
          <w:szCs w:val="24"/>
          <w:lang w:val="fr-CH"/>
        </w:rPr>
        <w:t xml:space="preserve"> à la frontière de la Lybie ; </w:t>
      </w:r>
    </w:p>
    <w:p w14:paraId="1C6D2E98" w14:textId="388BCAC7" w:rsidR="007F51B7" w:rsidRPr="00036175" w:rsidRDefault="007F51B7" w:rsidP="008A651A">
      <w:pPr>
        <w:pStyle w:val="ListParagraph"/>
        <w:numPr>
          <w:ilvl w:val="0"/>
          <w:numId w:val="2"/>
        </w:numPr>
        <w:ind w:right="51"/>
        <w:jc w:val="both"/>
        <w:rPr>
          <w:sz w:val="24"/>
          <w:szCs w:val="24"/>
          <w:lang w:val="fr-CH"/>
        </w:rPr>
      </w:pPr>
      <w:r w:rsidRPr="00036175">
        <w:rPr>
          <w:sz w:val="24"/>
          <w:szCs w:val="24"/>
          <w:lang w:val="fr-CH"/>
        </w:rPr>
        <w:t xml:space="preserve">Directeur de la formation professionnelle (apprentissage chez le patron, tutelle des centres de formation professionnelle, suivi de la politique nationale de formation professionnelle ; </w:t>
      </w:r>
    </w:p>
    <w:p w14:paraId="23A132F2" w14:textId="77777777" w:rsidR="007F51B7" w:rsidRPr="00036175" w:rsidRDefault="007F51B7" w:rsidP="008A651A">
      <w:pPr>
        <w:pStyle w:val="ListParagraph"/>
        <w:numPr>
          <w:ilvl w:val="0"/>
          <w:numId w:val="2"/>
        </w:numPr>
        <w:ind w:right="51"/>
        <w:jc w:val="both"/>
        <w:rPr>
          <w:sz w:val="24"/>
          <w:szCs w:val="24"/>
          <w:lang w:val="fr-CH"/>
        </w:rPr>
      </w:pPr>
      <w:r w:rsidRPr="00036175">
        <w:rPr>
          <w:sz w:val="24"/>
          <w:szCs w:val="24"/>
          <w:lang w:val="fr-CH"/>
        </w:rPr>
        <w:t xml:space="preserve">Conseiller Principal du Premier Ministre, en Charge des droits de l’homme dont les questions migratoires ;  </w:t>
      </w:r>
    </w:p>
    <w:p w14:paraId="64F50EF8" w14:textId="74E52939" w:rsidR="007F51B7" w:rsidRPr="00036175" w:rsidRDefault="007F51B7" w:rsidP="008A651A">
      <w:pPr>
        <w:pStyle w:val="ListParagraph"/>
        <w:numPr>
          <w:ilvl w:val="0"/>
          <w:numId w:val="2"/>
        </w:numPr>
        <w:ind w:right="51"/>
        <w:jc w:val="both"/>
        <w:rPr>
          <w:sz w:val="24"/>
          <w:szCs w:val="24"/>
          <w:lang w:val="fr-CH"/>
        </w:rPr>
      </w:pPr>
      <w:r w:rsidRPr="00036175">
        <w:rPr>
          <w:sz w:val="24"/>
          <w:szCs w:val="24"/>
          <w:lang w:val="fr-CH"/>
        </w:rPr>
        <w:t xml:space="preserve">Suivi au plan diplomatique des entretiens de la mission des Représentants des Gouvernements Européens sur les questions migratoires avec SEM le Premier Ministre. </w:t>
      </w:r>
    </w:p>
    <w:p w14:paraId="166B5995" w14:textId="77777777" w:rsidR="009630FD" w:rsidRPr="00036175" w:rsidRDefault="009630FD" w:rsidP="009630FD">
      <w:pPr>
        <w:pStyle w:val="ListParagraph"/>
        <w:ind w:left="705" w:right="51" w:firstLine="0"/>
        <w:jc w:val="both"/>
        <w:rPr>
          <w:sz w:val="24"/>
          <w:szCs w:val="24"/>
          <w:lang w:val="fr-CH"/>
        </w:rPr>
      </w:pPr>
    </w:p>
    <w:p w14:paraId="1BDEE3FB" w14:textId="4405E964" w:rsidR="007F51B7" w:rsidRDefault="007F51B7" w:rsidP="007F51B7">
      <w:pPr>
        <w:ind w:left="-5" w:right="51"/>
        <w:rPr>
          <w:sz w:val="24"/>
          <w:szCs w:val="24"/>
          <w:lang w:val="fr-CH"/>
        </w:rPr>
      </w:pPr>
    </w:p>
    <w:p w14:paraId="31D77F24" w14:textId="2035B7C6" w:rsidR="00036175" w:rsidRDefault="00036175" w:rsidP="007F51B7">
      <w:pPr>
        <w:ind w:left="-5" w:right="51"/>
        <w:rPr>
          <w:sz w:val="24"/>
          <w:szCs w:val="24"/>
          <w:lang w:val="fr-CH"/>
        </w:rPr>
      </w:pPr>
    </w:p>
    <w:p w14:paraId="47D7DE3A" w14:textId="07B776CD" w:rsidR="00036175" w:rsidRDefault="00036175" w:rsidP="007F51B7">
      <w:pPr>
        <w:ind w:left="-5" w:right="51"/>
        <w:rPr>
          <w:sz w:val="24"/>
          <w:szCs w:val="24"/>
          <w:lang w:val="fr-CH"/>
        </w:rPr>
      </w:pPr>
    </w:p>
    <w:p w14:paraId="24554801" w14:textId="4C4C5582" w:rsidR="00036175" w:rsidRDefault="00036175" w:rsidP="007F51B7">
      <w:pPr>
        <w:ind w:left="-5" w:right="51"/>
        <w:rPr>
          <w:sz w:val="24"/>
          <w:szCs w:val="24"/>
          <w:lang w:val="fr-CH"/>
        </w:rPr>
      </w:pPr>
    </w:p>
    <w:p w14:paraId="27792C8D" w14:textId="77777777" w:rsidR="00036175" w:rsidRPr="00036175" w:rsidRDefault="00036175" w:rsidP="007F51B7">
      <w:pPr>
        <w:ind w:left="-5" w:right="51"/>
        <w:rPr>
          <w:sz w:val="24"/>
          <w:szCs w:val="24"/>
          <w:lang w:val="fr-CH"/>
        </w:rPr>
      </w:pPr>
    </w:p>
    <w:p w14:paraId="284C3C1A" w14:textId="22498723" w:rsidR="007F51B7" w:rsidRPr="00036175" w:rsidRDefault="007F51B7" w:rsidP="007F51B7">
      <w:pPr>
        <w:spacing w:after="11" w:line="250" w:lineRule="auto"/>
        <w:ind w:left="-5" w:right="309"/>
        <w:rPr>
          <w:sz w:val="24"/>
          <w:szCs w:val="24"/>
          <w:u w:val="single"/>
          <w:lang w:val="fr-CH"/>
        </w:rPr>
      </w:pPr>
      <w:r w:rsidRPr="00036175">
        <w:rPr>
          <w:b/>
          <w:sz w:val="24"/>
          <w:szCs w:val="24"/>
          <w:u w:val="single"/>
          <w:lang w:val="fr-CH"/>
        </w:rPr>
        <w:t>Liste des publications les plus récentes du candidat dans le domaine de la</w:t>
      </w:r>
      <w:r w:rsidRPr="00036175">
        <w:rPr>
          <w:sz w:val="24"/>
          <w:szCs w:val="24"/>
          <w:u w:val="single"/>
          <w:lang w:val="fr-CH"/>
        </w:rPr>
        <w:t xml:space="preserve"> </w:t>
      </w:r>
      <w:r w:rsidRPr="00036175">
        <w:rPr>
          <w:b/>
          <w:sz w:val="24"/>
          <w:szCs w:val="24"/>
          <w:u w:val="single"/>
          <w:lang w:val="fr-CH"/>
        </w:rPr>
        <w:t>migration et droits de l’homme</w:t>
      </w:r>
      <w:r w:rsidR="008A651A" w:rsidRPr="00036175">
        <w:rPr>
          <w:b/>
          <w:sz w:val="24"/>
          <w:szCs w:val="24"/>
          <w:u w:val="single"/>
          <w:lang w:val="fr-CH"/>
        </w:rPr>
        <w:t> </w:t>
      </w:r>
      <w:r w:rsidR="008A651A" w:rsidRPr="00036175">
        <w:rPr>
          <w:sz w:val="24"/>
          <w:szCs w:val="24"/>
          <w:u w:val="single"/>
          <w:lang w:val="fr-CH"/>
        </w:rPr>
        <w:t>:</w:t>
      </w:r>
    </w:p>
    <w:p w14:paraId="4009F9E5" w14:textId="77777777" w:rsidR="007F51B7" w:rsidRPr="00036175" w:rsidRDefault="007F51B7" w:rsidP="007F51B7">
      <w:pPr>
        <w:spacing w:after="11" w:line="250" w:lineRule="auto"/>
        <w:ind w:left="-5" w:right="309"/>
        <w:rPr>
          <w:sz w:val="24"/>
          <w:szCs w:val="24"/>
          <w:u w:val="single"/>
          <w:lang w:val="fr-CH"/>
        </w:rPr>
      </w:pPr>
    </w:p>
    <w:p w14:paraId="681C5A7D" w14:textId="437AA075" w:rsidR="007F51B7" w:rsidRPr="00036175" w:rsidRDefault="007F51B7" w:rsidP="00036175">
      <w:pPr>
        <w:pStyle w:val="ListParagraph"/>
        <w:numPr>
          <w:ilvl w:val="0"/>
          <w:numId w:val="3"/>
        </w:numPr>
        <w:ind w:right="51"/>
        <w:rPr>
          <w:sz w:val="24"/>
          <w:szCs w:val="24"/>
          <w:lang w:val="fr-CH"/>
        </w:rPr>
      </w:pPr>
      <w:r w:rsidRPr="00036175">
        <w:rPr>
          <w:sz w:val="24"/>
          <w:szCs w:val="24"/>
          <w:lang w:val="fr-CH"/>
        </w:rPr>
        <w:t>Le Niger à la croisée des chemins de l’immigration vers l’Europe ou l’équation géographique, 2016</w:t>
      </w:r>
      <w:r w:rsidR="008A651A" w:rsidRPr="00036175">
        <w:rPr>
          <w:sz w:val="24"/>
          <w:szCs w:val="24"/>
          <w:lang w:val="fr-CH"/>
        </w:rPr>
        <w:t>.</w:t>
      </w:r>
      <w:r w:rsidRPr="00036175">
        <w:rPr>
          <w:sz w:val="24"/>
          <w:szCs w:val="24"/>
          <w:lang w:val="fr-CH"/>
        </w:rPr>
        <w:t xml:space="preserve"> </w:t>
      </w:r>
    </w:p>
    <w:p w14:paraId="1A77FAAC" w14:textId="288883DE" w:rsidR="007F51B7" w:rsidRPr="00036175" w:rsidRDefault="007F51B7" w:rsidP="008A651A">
      <w:pPr>
        <w:pStyle w:val="ListParagraph"/>
        <w:numPr>
          <w:ilvl w:val="0"/>
          <w:numId w:val="3"/>
        </w:numPr>
        <w:ind w:right="51"/>
        <w:rPr>
          <w:sz w:val="24"/>
          <w:szCs w:val="24"/>
          <w:lang w:val="fr-CH"/>
        </w:rPr>
      </w:pPr>
      <w:r w:rsidRPr="00036175">
        <w:rPr>
          <w:sz w:val="24"/>
          <w:szCs w:val="24"/>
          <w:lang w:val="fr-CH"/>
        </w:rPr>
        <w:t>Stratégie et tactique des candidats à l’immigration en transit au Niger 2015</w:t>
      </w:r>
      <w:r w:rsidR="008A651A" w:rsidRPr="00036175">
        <w:rPr>
          <w:sz w:val="24"/>
          <w:szCs w:val="24"/>
          <w:lang w:val="fr-CH"/>
        </w:rPr>
        <w:t>.</w:t>
      </w:r>
      <w:r w:rsidRPr="00036175">
        <w:rPr>
          <w:sz w:val="24"/>
          <w:szCs w:val="24"/>
          <w:lang w:val="fr-CH"/>
        </w:rPr>
        <w:t xml:space="preserve">  </w:t>
      </w:r>
      <w:bookmarkStart w:id="0" w:name="_GoBack"/>
      <w:bookmarkEnd w:id="0"/>
      <w:permStart w:id="1427656454" w:edGrp="everyone"/>
      <w:permEnd w:id="1427656454"/>
    </w:p>
    <w:p w14:paraId="0A5ED86C" w14:textId="5405A53C" w:rsidR="007F51B7" w:rsidRPr="00036175" w:rsidRDefault="007F51B7" w:rsidP="007F51B7">
      <w:pPr>
        <w:ind w:left="-5" w:right="51"/>
        <w:rPr>
          <w:sz w:val="24"/>
          <w:szCs w:val="24"/>
          <w:lang w:val="fr-CH"/>
        </w:rPr>
      </w:pPr>
    </w:p>
    <w:p w14:paraId="73A16499" w14:textId="77777777" w:rsidR="007F51B7" w:rsidRPr="00036175" w:rsidRDefault="007F51B7" w:rsidP="007F51B7">
      <w:pPr>
        <w:ind w:left="-5" w:right="51"/>
        <w:rPr>
          <w:sz w:val="24"/>
          <w:szCs w:val="24"/>
          <w:lang w:val="fr-CH"/>
        </w:rPr>
      </w:pPr>
    </w:p>
    <w:p w14:paraId="52DFAE2F" w14:textId="119D38B9" w:rsidR="007F51B7" w:rsidRPr="00036175" w:rsidRDefault="007F51B7" w:rsidP="007F51B7">
      <w:pPr>
        <w:ind w:left="-5" w:right="51"/>
        <w:jc w:val="both"/>
        <w:rPr>
          <w:sz w:val="24"/>
          <w:szCs w:val="24"/>
          <w:lang w:val="fr-CH"/>
        </w:rPr>
      </w:pPr>
    </w:p>
    <w:p w14:paraId="6A2A2181" w14:textId="77777777" w:rsidR="007F51B7" w:rsidRPr="00036175" w:rsidRDefault="007F51B7" w:rsidP="007F51B7">
      <w:pPr>
        <w:ind w:left="-5" w:right="51"/>
        <w:jc w:val="both"/>
        <w:rPr>
          <w:sz w:val="24"/>
          <w:szCs w:val="24"/>
          <w:lang w:val="fr-CH"/>
        </w:rPr>
      </w:pPr>
    </w:p>
    <w:p w14:paraId="6D54494C" w14:textId="77777777" w:rsidR="007F51B7" w:rsidRPr="00036175" w:rsidRDefault="007F51B7" w:rsidP="007F51B7">
      <w:pPr>
        <w:ind w:left="-5" w:right="51"/>
        <w:rPr>
          <w:sz w:val="24"/>
          <w:szCs w:val="24"/>
          <w:lang w:val="fr-CH"/>
        </w:rPr>
      </w:pPr>
    </w:p>
    <w:p w14:paraId="439D155E" w14:textId="77777777" w:rsidR="00385CE2" w:rsidRPr="00036175" w:rsidRDefault="00385CE2">
      <w:pPr>
        <w:rPr>
          <w:sz w:val="24"/>
          <w:szCs w:val="24"/>
          <w:lang w:val="fr-CH"/>
        </w:rPr>
      </w:pPr>
    </w:p>
    <w:sectPr w:rsidR="00385CE2" w:rsidRPr="00036175" w:rsidSect="007F51B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A1A62" w14:textId="77777777" w:rsidR="00116446" w:rsidRDefault="00116446" w:rsidP="00583459">
      <w:pPr>
        <w:spacing w:line="240" w:lineRule="auto"/>
      </w:pPr>
      <w:r>
        <w:separator/>
      </w:r>
    </w:p>
  </w:endnote>
  <w:endnote w:type="continuationSeparator" w:id="0">
    <w:p w14:paraId="4B76F7F1" w14:textId="77777777" w:rsidR="00116446" w:rsidRDefault="00116446" w:rsidP="00583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395879"/>
      <w:docPartObj>
        <w:docPartGallery w:val="Page Numbers (Bottom of Page)"/>
        <w:docPartUnique/>
      </w:docPartObj>
    </w:sdtPr>
    <w:sdtEndPr/>
    <w:sdtContent>
      <w:p w14:paraId="64BDEC1D" w14:textId="334DD301" w:rsidR="00583459" w:rsidRDefault="00583459">
        <w:pPr>
          <w:pStyle w:val="Footer"/>
          <w:jc w:val="right"/>
        </w:pPr>
        <w:r>
          <w:fldChar w:fldCharType="begin"/>
        </w:r>
        <w:r>
          <w:instrText>PAGE   \* MERGEFORMAT</w:instrText>
        </w:r>
        <w:r>
          <w:fldChar w:fldCharType="separate"/>
        </w:r>
        <w:r w:rsidR="00C65C9E" w:rsidRPr="00C65C9E">
          <w:rPr>
            <w:noProof/>
            <w:lang w:val="fr-FR"/>
          </w:rPr>
          <w:t>3</w:t>
        </w:r>
        <w:r>
          <w:fldChar w:fldCharType="end"/>
        </w:r>
      </w:p>
    </w:sdtContent>
  </w:sdt>
  <w:p w14:paraId="0B57DD97" w14:textId="77777777" w:rsidR="00583459" w:rsidRDefault="0058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8A84" w14:textId="77777777" w:rsidR="00116446" w:rsidRDefault="00116446" w:rsidP="00583459">
      <w:pPr>
        <w:spacing w:line="240" w:lineRule="auto"/>
      </w:pPr>
      <w:r>
        <w:separator/>
      </w:r>
    </w:p>
  </w:footnote>
  <w:footnote w:type="continuationSeparator" w:id="0">
    <w:p w14:paraId="65AD8664" w14:textId="77777777" w:rsidR="00116446" w:rsidRDefault="00116446" w:rsidP="005834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299D"/>
    <w:multiLevelType w:val="hybridMultilevel"/>
    <w:tmpl w:val="AB8C934A"/>
    <w:lvl w:ilvl="0" w:tplc="100C0001">
      <w:start w:val="1"/>
      <w:numFmt w:val="bullet"/>
      <w:lvlText w:val=""/>
      <w:lvlJc w:val="left"/>
      <w:pPr>
        <w:ind w:left="705" w:hanging="360"/>
      </w:pPr>
      <w:rPr>
        <w:rFonts w:ascii="Symbol" w:hAnsi="Symbol" w:hint="default"/>
      </w:rPr>
    </w:lvl>
    <w:lvl w:ilvl="1" w:tplc="100C0003" w:tentative="1">
      <w:start w:val="1"/>
      <w:numFmt w:val="bullet"/>
      <w:lvlText w:val="o"/>
      <w:lvlJc w:val="left"/>
      <w:pPr>
        <w:ind w:left="1425" w:hanging="360"/>
      </w:pPr>
      <w:rPr>
        <w:rFonts w:ascii="Courier New" w:hAnsi="Courier New" w:cs="Courier New" w:hint="default"/>
      </w:rPr>
    </w:lvl>
    <w:lvl w:ilvl="2" w:tplc="100C0005" w:tentative="1">
      <w:start w:val="1"/>
      <w:numFmt w:val="bullet"/>
      <w:lvlText w:val=""/>
      <w:lvlJc w:val="left"/>
      <w:pPr>
        <w:ind w:left="2145" w:hanging="360"/>
      </w:pPr>
      <w:rPr>
        <w:rFonts w:ascii="Wingdings" w:hAnsi="Wingdings" w:hint="default"/>
      </w:rPr>
    </w:lvl>
    <w:lvl w:ilvl="3" w:tplc="100C0001" w:tentative="1">
      <w:start w:val="1"/>
      <w:numFmt w:val="bullet"/>
      <w:lvlText w:val=""/>
      <w:lvlJc w:val="left"/>
      <w:pPr>
        <w:ind w:left="2865" w:hanging="360"/>
      </w:pPr>
      <w:rPr>
        <w:rFonts w:ascii="Symbol" w:hAnsi="Symbol" w:hint="default"/>
      </w:rPr>
    </w:lvl>
    <w:lvl w:ilvl="4" w:tplc="100C0003" w:tentative="1">
      <w:start w:val="1"/>
      <w:numFmt w:val="bullet"/>
      <w:lvlText w:val="o"/>
      <w:lvlJc w:val="left"/>
      <w:pPr>
        <w:ind w:left="3585" w:hanging="360"/>
      </w:pPr>
      <w:rPr>
        <w:rFonts w:ascii="Courier New" w:hAnsi="Courier New" w:cs="Courier New" w:hint="default"/>
      </w:rPr>
    </w:lvl>
    <w:lvl w:ilvl="5" w:tplc="100C0005" w:tentative="1">
      <w:start w:val="1"/>
      <w:numFmt w:val="bullet"/>
      <w:lvlText w:val=""/>
      <w:lvlJc w:val="left"/>
      <w:pPr>
        <w:ind w:left="4305" w:hanging="360"/>
      </w:pPr>
      <w:rPr>
        <w:rFonts w:ascii="Wingdings" w:hAnsi="Wingdings" w:hint="default"/>
      </w:rPr>
    </w:lvl>
    <w:lvl w:ilvl="6" w:tplc="100C0001" w:tentative="1">
      <w:start w:val="1"/>
      <w:numFmt w:val="bullet"/>
      <w:lvlText w:val=""/>
      <w:lvlJc w:val="left"/>
      <w:pPr>
        <w:ind w:left="5025" w:hanging="360"/>
      </w:pPr>
      <w:rPr>
        <w:rFonts w:ascii="Symbol" w:hAnsi="Symbol" w:hint="default"/>
      </w:rPr>
    </w:lvl>
    <w:lvl w:ilvl="7" w:tplc="100C0003" w:tentative="1">
      <w:start w:val="1"/>
      <w:numFmt w:val="bullet"/>
      <w:lvlText w:val="o"/>
      <w:lvlJc w:val="left"/>
      <w:pPr>
        <w:ind w:left="5745" w:hanging="360"/>
      </w:pPr>
      <w:rPr>
        <w:rFonts w:ascii="Courier New" w:hAnsi="Courier New" w:cs="Courier New" w:hint="default"/>
      </w:rPr>
    </w:lvl>
    <w:lvl w:ilvl="8" w:tplc="100C0005" w:tentative="1">
      <w:start w:val="1"/>
      <w:numFmt w:val="bullet"/>
      <w:lvlText w:val=""/>
      <w:lvlJc w:val="left"/>
      <w:pPr>
        <w:ind w:left="6465" w:hanging="360"/>
      </w:pPr>
      <w:rPr>
        <w:rFonts w:ascii="Wingdings" w:hAnsi="Wingdings" w:hint="default"/>
      </w:rPr>
    </w:lvl>
  </w:abstractNum>
  <w:abstractNum w:abstractNumId="1" w15:restartNumberingAfterBreak="0">
    <w:nsid w:val="174D0BA2"/>
    <w:multiLevelType w:val="hybridMultilevel"/>
    <w:tmpl w:val="6F36DF40"/>
    <w:lvl w:ilvl="0" w:tplc="100C0001">
      <w:start w:val="1"/>
      <w:numFmt w:val="bullet"/>
      <w:lvlText w:val=""/>
      <w:lvlJc w:val="left"/>
      <w:pPr>
        <w:ind w:left="705" w:hanging="360"/>
      </w:pPr>
      <w:rPr>
        <w:rFonts w:ascii="Symbol" w:hAnsi="Symbol" w:hint="default"/>
      </w:rPr>
    </w:lvl>
    <w:lvl w:ilvl="1" w:tplc="100C0003" w:tentative="1">
      <w:start w:val="1"/>
      <w:numFmt w:val="bullet"/>
      <w:lvlText w:val="o"/>
      <w:lvlJc w:val="left"/>
      <w:pPr>
        <w:ind w:left="1425" w:hanging="360"/>
      </w:pPr>
      <w:rPr>
        <w:rFonts w:ascii="Courier New" w:hAnsi="Courier New" w:cs="Courier New" w:hint="default"/>
      </w:rPr>
    </w:lvl>
    <w:lvl w:ilvl="2" w:tplc="100C0005" w:tentative="1">
      <w:start w:val="1"/>
      <w:numFmt w:val="bullet"/>
      <w:lvlText w:val=""/>
      <w:lvlJc w:val="left"/>
      <w:pPr>
        <w:ind w:left="2145" w:hanging="360"/>
      </w:pPr>
      <w:rPr>
        <w:rFonts w:ascii="Wingdings" w:hAnsi="Wingdings" w:hint="default"/>
      </w:rPr>
    </w:lvl>
    <w:lvl w:ilvl="3" w:tplc="100C0001" w:tentative="1">
      <w:start w:val="1"/>
      <w:numFmt w:val="bullet"/>
      <w:lvlText w:val=""/>
      <w:lvlJc w:val="left"/>
      <w:pPr>
        <w:ind w:left="2865" w:hanging="360"/>
      </w:pPr>
      <w:rPr>
        <w:rFonts w:ascii="Symbol" w:hAnsi="Symbol" w:hint="default"/>
      </w:rPr>
    </w:lvl>
    <w:lvl w:ilvl="4" w:tplc="100C0003" w:tentative="1">
      <w:start w:val="1"/>
      <w:numFmt w:val="bullet"/>
      <w:lvlText w:val="o"/>
      <w:lvlJc w:val="left"/>
      <w:pPr>
        <w:ind w:left="3585" w:hanging="360"/>
      </w:pPr>
      <w:rPr>
        <w:rFonts w:ascii="Courier New" w:hAnsi="Courier New" w:cs="Courier New" w:hint="default"/>
      </w:rPr>
    </w:lvl>
    <w:lvl w:ilvl="5" w:tplc="100C0005" w:tentative="1">
      <w:start w:val="1"/>
      <w:numFmt w:val="bullet"/>
      <w:lvlText w:val=""/>
      <w:lvlJc w:val="left"/>
      <w:pPr>
        <w:ind w:left="4305" w:hanging="360"/>
      </w:pPr>
      <w:rPr>
        <w:rFonts w:ascii="Wingdings" w:hAnsi="Wingdings" w:hint="default"/>
      </w:rPr>
    </w:lvl>
    <w:lvl w:ilvl="6" w:tplc="100C0001" w:tentative="1">
      <w:start w:val="1"/>
      <w:numFmt w:val="bullet"/>
      <w:lvlText w:val=""/>
      <w:lvlJc w:val="left"/>
      <w:pPr>
        <w:ind w:left="5025" w:hanging="360"/>
      </w:pPr>
      <w:rPr>
        <w:rFonts w:ascii="Symbol" w:hAnsi="Symbol" w:hint="default"/>
      </w:rPr>
    </w:lvl>
    <w:lvl w:ilvl="7" w:tplc="100C0003" w:tentative="1">
      <w:start w:val="1"/>
      <w:numFmt w:val="bullet"/>
      <w:lvlText w:val="o"/>
      <w:lvlJc w:val="left"/>
      <w:pPr>
        <w:ind w:left="5745" w:hanging="360"/>
      </w:pPr>
      <w:rPr>
        <w:rFonts w:ascii="Courier New" w:hAnsi="Courier New" w:cs="Courier New" w:hint="default"/>
      </w:rPr>
    </w:lvl>
    <w:lvl w:ilvl="8" w:tplc="100C0005" w:tentative="1">
      <w:start w:val="1"/>
      <w:numFmt w:val="bullet"/>
      <w:lvlText w:val=""/>
      <w:lvlJc w:val="left"/>
      <w:pPr>
        <w:ind w:left="6465" w:hanging="360"/>
      </w:pPr>
      <w:rPr>
        <w:rFonts w:ascii="Wingdings" w:hAnsi="Wingdings" w:hint="default"/>
      </w:rPr>
    </w:lvl>
  </w:abstractNum>
  <w:abstractNum w:abstractNumId="2" w15:restartNumberingAfterBreak="0">
    <w:nsid w:val="1E4854C4"/>
    <w:multiLevelType w:val="hybridMultilevel"/>
    <w:tmpl w:val="5D200864"/>
    <w:lvl w:ilvl="0" w:tplc="100C0001">
      <w:start w:val="1"/>
      <w:numFmt w:val="bullet"/>
      <w:lvlText w:val=""/>
      <w:lvlJc w:val="left"/>
      <w:pPr>
        <w:ind w:left="705" w:hanging="360"/>
      </w:pPr>
      <w:rPr>
        <w:rFonts w:ascii="Symbol" w:hAnsi="Symbol" w:hint="default"/>
      </w:rPr>
    </w:lvl>
    <w:lvl w:ilvl="1" w:tplc="100C0003" w:tentative="1">
      <w:start w:val="1"/>
      <w:numFmt w:val="bullet"/>
      <w:lvlText w:val="o"/>
      <w:lvlJc w:val="left"/>
      <w:pPr>
        <w:ind w:left="1425" w:hanging="360"/>
      </w:pPr>
      <w:rPr>
        <w:rFonts w:ascii="Courier New" w:hAnsi="Courier New" w:cs="Courier New" w:hint="default"/>
      </w:rPr>
    </w:lvl>
    <w:lvl w:ilvl="2" w:tplc="100C0005" w:tentative="1">
      <w:start w:val="1"/>
      <w:numFmt w:val="bullet"/>
      <w:lvlText w:val=""/>
      <w:lvlJc w:val="left"/>
      <w:pPr>
        <w:ind w:left="2145" w:hanging="360"/>
      </w:pPr>
      <w:rPr>
        <w:rFonts w:ascii="Wingdings" w:hAnsi="Wingdings" w:hint="default"/>
      </w:rPr>
    </w:lvl>
    <w:lvl w:ilvl="3" w:tplc="100C0001" w:tentative="1">
      <w:start w:val="1"/>
      <w:numFmt w:val="bullet"/>
      <w:lvlText w:val=""/>
      <w:lvlJc w:val="left"/>
      <w:pPr>
        <w:ind w:left="2865" w:hanging="360"/>
      </w:pPr>
      <w:rPr>
        <w:rFonts w:ascii="Symbol" w:hAnsi="Symbol" w:hint="default"/>
      </w:rPr>
    </w:lvl>
    <w:lvl w:ilvl="4" w:tplc="100C0003" w:tentative="1">
      <w:start w:val="1"/>
      <w:numFmt w:val="bullet"/>
      <w:lvlText w:val="o"/>
      <w:lvlJc w:val="left"/>
      <w:pPr>
        <w:ind w:left="3585" w:hanging="360"/>
      </w:pPr>
      <w:rPr>
        <w:rFonts w:ascii="Courier New" w:hAnsi="Courier New" w:cs="Courier New" w:hint="default"/>
      </w:rPr>
    </w:lvl>
    <w:lvl w:ilvl="5" w:tplc="100C0005" w:tentative="1">
      <w:start w:val="1"/>
      <w:numFmt w:val="bullet"/>
      <w:lvlText w:val=""/>
      <w:lvlJc w:val="left"/>
      <w:pPr>
        <w:ind w:left="4305" w:hanging="360"/>
      </w:pPr>
      <w:rPr>
        <w:rFonts w:ascii="Wingdings" w:hAnsi="Wingdings" w:hint="default"/>
      </w:rPr>
    </w:lvl>
    <w:lvl w:ilvl="6" w:tplc="100C0001" w:tentative="1">
      <w:start w:val="1"/>
      <w:numFmt w:val="bullet"/>
      <w:lvlText w:val=""/>
      <w:lvlJc w:val="left"/>
      <w:pPr>
        <w:ind w:left="5025" w:hanging="360"/>
      </w:pPr>
      <w:rPr>
        <w:rFonts w:ascii="Symbol" w:hAnsi="Symbol" w:hint="default"/>
      </w:rPr>
    </w:lvl>
    <w:lvl w:ilvl="7" w:tplc="100C0003" w:tentative="1">
      <w:start w:val="1"/>
      <w:numFmt w:val="bullet"/>
      <w:lvlText w:val="o"/>
      <w:lvlJc w:val="left"/>
      <w:pPr>
        <w:ind w:left="5745" w:hanging="360"/>
      </w:pPr>
      <w:rPr>
        <w:rFonts w:ascii="Courier New" w:hAnsi="Courier New" w:cs="Courier New" w:hint="default"/>
      </w:rPr>
    </w:lvl>
    <w:lvl w:ilvl="8" w:tplc="100C0005" w:tentative="1">
      <w:start w:val="1"/>
      <w:numFmt w:val="bullet"/>
      <w:lvlText w:val=""/>
      <w:lvlJc w:val="left"/>
      <w:pPr>
        <w:ind w:left="6465" w:hanging="360"/>
      </w:pPr>
      <w:rPr>
        <w:rFonts w:ascii="Wingdings" w:hAnsi="Wingdings" w:hint="default"/>
      </w:rPr>
    </w:lvl>
  </w:abstractNum>
  <w:abstractNum w:abstractNumId="3" w15:restartNumberingAfterBreak="0">
    <w:nsid w:val="3AD36813"/>
    <w:multiLevelType w:val="hybridMultilevel"/>
    <w:tmpl w:val="3A4CE7A4"/>
    <w:lvl w:ilvl="0" w:tplc="42B44AB2">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7EAE806A">
      <w:start w:val="1"/>
      <w:numFmt w:val="lowerLetter"/>
      <w:lvlText w:val="%2"/>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03D41928">
      <w:start w:val="1"/>
      <w:numFmt w:val="lowerRoman"/>
      <w:lvlText w:val="%3"/>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D4347DE6">
      <w:start w:val="1"/>
      <w:numFmt w:val="decimal"/>
      <w:lvlText w:val="%4)"/>
      <w:lvlJc w:val="left"/>
      <w:pPr>
        <w:ind w:left="2520"/>
      </w:pPr>
      <w:rPr>
        <w:b w:val="0"/>
        <w:i w:val="0"/>
        <w:strike w:val="0"/>
        <w:dstrike w:val="0"/>
        <w:color w:val="000000"/>
        <w:sz w:val="24"/>
        <w:szCs w:val="24"/>
        <w:u w:val="none" w:color="000000"/>
        <w:bdr w:val="none" w:sz="0" w:space="0" w:color="auto"/>
        <w:shd w:val="clear" w:color="auto" w:fill="auto"/>
        <w:vertAlign w:val="baseline"/>
      </w:rPr>
    </w:lvl>
    <w:lvl w:ilvl="4" w:tplc="8C3A08BC">
      <w:start w:val="1"/>
      <w:numFmt w:val="lowerLetter"/>
      <w:lvlText w:val="%5"/>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B8282A8">
      <w:start w:val="1"/>
      <w:numFmt w:val="lowerRoman"/>
      <w:lvlText w:val="%6"/>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E54E738A">
      <w:start w:val="1"/>
      <w:numFmt w:val="decimal"/>
      <w:lvlText w:val="%7"/>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05166CA4">
      <w:start w:val="1"/>
      <w:numFmt w:val="lowerLetter"/>
      <w:lvlText w:val="%8"/>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6E786AE2">
      <w:start w:val="1"/>
      <w:numFmt w:val="lowerRoman"/>
      <w:lvlText w:val="%9"/>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7B7B027C"/>
    <w:multiLevelType w:val="hybridMultilevel"/>
    <w:tmpl w:val="91B45492"/>
    <w:lvl w:ilvl="0" w:tplc="100C0001">
      <w:start w:val="1"/>
      <w:numFmt w:val="bullet"/>
      <w:lvlText w:val=""/>
      <w:lvlJc w:val="left"/>
      <w:pPr>
        <w:ind w:left="705" w:hanging="360"/>
      </w:pPr>
      <w:rPr>
        <w:rFonts w:ascii="Symbol" w:hAnsi="Symbol" w:hint="default"/>
      </w:rPr>
    </w:lvl>
    <w:lvl w:ilvl="1" w:tplc="100C0003" w:tentative="1">
      <w:start w:val="1"/>
      <w:numFmt w:val="bullet"/>
      <w:lvlText w:val="o"/>
      <w:lvlJc w:val="left"/>
      <w:pPr>
        <w:ind w:left="1425" w:hanging="360"/>
      </w:pPr>
      <w:rPr>
        <w:rFonts w:ascii="Courier New" w:hAnsi="Courier New" w:cs="Courier New" w:hint="default"/>
      </w:rPr>
    </w:lvl>
    <w:lvl w:ilvl="2" w:tplc="100C0005" w:tentative="1">
      <w:start w:val="1"/>
      <w:numFmt w:val="bullet"/>
      <w:lvlText w:val=""/>
      <w:lvlJc w:val="left"/>
      <w:pPr>
        <w:ind w:left="2145" w:hanging="360"/>
      </w:pPr>
      <w:rPr>
        <w:rFonts w:ascii="Wingdings" w:hAnsi="Wingdings" w:hint="default"/>
      </w:rPr>
    </w:lvl>
    <w:lvl w:ilvl="3" w:tplc="100C0001" w:tentative="1">
      <w:start w:val="1"/>
      <w:numFmt w:val="bullet"/>
      <w:lvlText w:val=""/>
      <w:lvlJc w:val="left"/>
      <w:pPr>
        <w:ind w:left="2865" w:hanging="360"/>
      </w:pPr>
      <w:rPr>
        <w:rFonts w:ascii="Symbol" w:hAnsi="Symbol" w:hint="default"/>
      </w:rPr>
    </w:lvl>
    <w:lvl w:ilvl="4" w:tplc="100C0003" w:tentative="1">
      <w:start w:val="1"/>
      <w:numFmt w:val="bullet"/>
      <w:lvlText w:val="o"/>
      <w:lvlJc w:val="left"/>
      <w:pPr>
        <w:ind w:left="3585" w:hanging="360"/>
      </w:pPr>
      <w:rPr>
        <w:rFonts w:ascii="Courier New" w:hAnsi="Courier New" w:cs="Courier New" w:hint="default"/>
      </w:rPr>
    </w:lvl>
    <w:lvl w:ilvl="5" w:tplc="100C0005" w:tentative="1">
      <w:start w:val="1"/>
      <w:numFmt w:val="bullet"/>
      <w:lvlText w:val=""/>
      <w:lvlJc w:val="left"/>
      <w:pPr>
        <w:ind w:left="4305" w:hanging="360"/>
      </w:pPr>
      <w:rPr>
        <w:rFonts w:ascii="Wingdings" w:hAnsi="Wingdings" w:hint="default"/>
      </w:rPr>
    </w:lvl>
    <w:lvl w:ilvl="6" w:tplc="100C0001" w:tentative="1">
      <w:start w:val="1"/>
      <w:numFmt w:val="bullet"/>
      <w:lvlText w:val=""/>
      <w:lvlJc w:val="left"/>
      <w:pPr>
        <w:ind w:left="5025" w:hanging="360"/>
      </w:pPr>
      <w:rPr>
        <w:rFonts w:ascii="Symbol" w:hAnsi="Symbol" w:hint="default"/>
      </w:rPr>
    </w:lvl>
    <w:lvl w:ilvl="7" w:tplc="100C0003" w:tentative="1">
      <w:start w:val="1"/>
      <w:numFmt w:val="bullet"/>
      <w:lvlText w:val="o"/>
      <w:lvlJc w:val="left"/>
      <w:pPr>
        <w:ind w:left="5745" w:hanging="360"/>
      </w:pPr>
      <w:rPr>
        <w:rFonts w:ascii="Courier New" w:hAnsi="Courier New" w:cs="Courier New" w:hint="default"/>
      </w:rPr>
    </w:lvl>
    <w:lvl w:ilvl="8" w:tplc="100C0005" w:tentative="1">
      <w:start w:val="1"/>
      <w:numFmt w:val="bullet"/>
      <w:lvlText w:val=""/>
      <w:lvlJc w:val="left"/>
      <w:pPr>
        <w:ind w:left="6465"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Eu73Nusg8UYLd/NkYU6vWrhMUm5g7DcERbxwpN2xl3NQh/IsdQ/hjwMckEhJhB1asIJcFBh32J1WjwtRwSNhWA==" w:salt="FYrekVLb+1lAMnSxA/kn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B7"/>
    <w:rsid w:val="00036175"/>
    <w:rsid w:val="00116446"/>
    <w:rsid w:val="00385CE2"/>
    <w:rsid w:val="003B3F99"/>
    <w:rsid w:val="00583459"/>
    <w:rsid w:val="006E2685"/>
    <w:rsid w:val="007F51B7"/>
    <w:rsid w:val="008A651A"/>
    <w:rsid w:val="009630FD"/>
    <w:rsid w:val="00A67763"/>
    <w:rsid w:val="00C65C9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4171"/>
  <w15:chartTrackingRefBased/>
  <w15:docId w15:val="{BB4853EC-6791-4F67-8813-10339D8B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B7"/>
    <w:pPr>
      <w:spacing w:before="0" w:beforeAutospacing="0" w:after="0" w:afterAutospacing="0" w:line="248" w:lineRule="auto"/>
      <w:ind w:left="10" w:hanging="10"/>
      <w:jc w:val="left"/>
    </w:pPr>
    <w:rPr>
      <w:rFonts w:ascii="Times New Roman" w:eastAsia="Times New Roman" w:hAnsi="Times New Roman" w:cs="Times New Roman"/>
      <w:color w:val="000000"/>
      <w:sz w:val="29"/>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1B7"/>
    <w:pPr>
      <w:ind w:left="720"/>
      <w:contextualSpacing/>
    </w:pPr>
  </w:style>
  <w:style w:type="paragraph" w:styleId="Header">
    <w:name w:val="header"/>
    <w:basedOn w:val="Normal"/>
    <w:link w:val="HeaderChar"/>
    <w:uiPriority w:val="99"/>
    <w:unhideWhenUsed/>
    <w:rsid w:val="00583459"/>
    <w:pPr>
      <w:tabs>
        <w:tab w:val="center" w:pos="4536"/>
        <w:tab w:val="right" w:pos="9072"/>
      </w:tabs>
      <w:spacing w:line="240" w:lineRule="auto"/>
    </w:pPr>
  </w:style>
  <w:style w:type="character" w:customStyle="1" w:styleId="HeaderChar">
    <w:name w:val="Header Char"/>
    <w:basedOn w:val="DefaultParagraphFont"/>
    <w:link w:val="Header"/>
    <w:uiPriority w:val="99"/>
    <w:rsid w:val="00583459"/>
    <w:rPr>
      <w:rFonts w:ascii="Times New Roman" w:eastAsia="Times New Roman" w:hAnsi="Times New Roman" w:cs="Times New Roman"/>
      <w:color w:val="000000"/>
      <w:sz w:val="29"/>
      <w:lang w:val="en-US" w:bidi="en-US"/>
    </w:rPr>
  </w:style>
  <w:style w:type="paragraph" w:styleId="Footer">
    <w:name w:val="footer"/>
    <w:basedOn w:val="Normal"/>
    <w:link w:val="FooterChar"/>
    <w:uiPriority w:val="99"/>
    <w:unhideWhenUsed/>
    <w:rsid w:val="00583459"/>
    <w:pPr>
      <w:tabs>
        <w:tab w:val="center" w:pos="4536"/>
        <w:tab w:val="right" w:pos="9072"/>
      </w:tabs>
      <w:spacing w:line="240" w:lineRule="auto"/>
    </w:pPr>
  </w:style>
  <w:style w:type="character" w:customStyle="1" w:styleId="FooterChar">
    <w:name w:val="Footer Char"/>
    <w:basedOn w:val="DefaultParagraphFont"/>
    <w:link w:val="Footer"/>
    <w:uiPriority w:val="99"/>
    <w:rsid w:val="00583459"/>
    <w:rPr>
      <w:rFonts w:ascii="Times New Roman" w:eastAsia="Times New Roman" w:hAnsi="Times New Roman" w:cs="Times New Roman"/>
      <w:color w:val="000000"/>
      <w:sz w:val="29"/>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70F975-80E9-42D3-92B1-8E7E847BED54}">
  <ds:schemaRefs>
    <ds:schemaRef ds:uri="http://schemas.openxmlformats.org/officeDocument/2006/bibliography"/>
  </ds:schemaRefs>
</ds:datastoreItem>
</file>

<file path=customXml/itemProps2.xml><?xml version="1.0" encoding="utf-8"?>
<ds:datastoreItem xmlns:ds="http://schemas.openxmlformats.org/officeDocument/2006/customXml" ds:itemID="{9B57E63C-5446-4A68-B333-CD6064B83708}"/>
</file>

<file path=customXml/itemProps3.xml><?xml version="1.0" encoding="utf-8"?>
<ds:datastoreItem xmlns:ds="http://schemas.openxmlformats.org/officeDocument/2006/customXml" ds:itemID="{E84A476D-839F-4484-8CCA-668591C2FE7C}"/>
</file>

<file path=customXml/itemProps4.xml><?xml version="1.0" encoding="utf-8"?>
<ds:datastoreItem xmlns:ds="http://schemas.openxmlformats.org/officeDocument/2006/customXml" ds:itemID="{A66B3884-BD51-4582-A478-E3DE22FA8F76}"/>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4515</Characters>
  <Application>Microsoft Office Word</Application>
  <DocSecurity>8</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WKS-Secretaire</dc:creator>
  <cp:keywords/>
  <dc:description/>
  <cp:lastModifiedBy>Fleche Isabelle</cp:lastModifiedBy>
  <cp:revision>4</cp:revision>
  <cp:lastPrinted>2021-02-10T12:59:00Z</cp:lastPrinted>
  <dcterms:created xsi:type="dcterms:W3CDTF">2021-02-11T14:59:00Z</dcterms:created>
  <dcterms:modified xsi:type="dcterms:W3CDTF">2021-02-11T15:00:00Z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