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51DF" w14:textId="384AE26C" w:rsidR="00F2350A" w:rsidRPr="00AF3543" w:rsidRDefault="00E1272F" w:rsidP="070A30CF">
      <w:pPr>
        <w:pStyle w:val="Heading4"/>
        <w:rPr>
          <w:rFonts w:ascii="Arial" w:hAnsi="Arial" w:cs="Arial"/>
          <w:b/>
          <w:bCs/>
        </w:rPr>
      </w:pPr>
      <w:r w:rsidRPr="00AF3543">
        <w:rPr>
          <w:rStyle w:val="Strong"/>
          <w:rFonts w:ascii="Arial" w:hAnsi="Arial" w:cs="Arial"/>
        </w:rPr>
        <w:br/>
      </w:r>
      <w:r w:rsidR="00C939DA" w:rsidRPr="00AF3543">
        <w:rPr>
          <w:rFonts w:ascii="Arial" w:hAnsi="Arial" w:cs="Arial"/>
        </w:rPr>
        <w:br/>
      </w:r>
      <w:r w:rsidR="070A30CF" w:rsidRPr="00AF3543">
        <w:rPr>
          <w:rStyle w:val="Strong"/>
          <w:rFonts w:ascii="Arial" w:hAnsi="Arial" w:cs="Arial"/>
        </w:rPr>
        <w:t>May 15, 2019</w:t>
      </w:r>
    </w:p>
    <w:p w14:paraId="1691287B" w14:textId="273912B6" w:rsidR="5C16F468" w:rsidRPr="00AF3543" w:rsidRDefault="5C16F468" w:rsidP="5C16F468">
      <w:pPr>
        <w:rPr>
          <w:rFonts w:ascii="Arial" w:hAnsi="Arial" w:cs="Arial"/>
          <w:lang w:eastAsia="en-GB"/>
        </w:rPr>
      </w:pPr>
      <w:r w:rsidRPr="00AF3543">
        <w:rPr>
          <w:rFonts w:ascii="Arial" w:hAnsi="Arial" w:cs="Arial"/>
        </w:rPr>
        <w:br/>
      </w:r>
      <w:r w:rsidRPr="00AF3543">
        <w:rPr>
          <w:rFonts w:ascii="Arial" w:hAnsi="Arial" w:cs="Arial"/>
          <w:lang w:eastAsia="en-GB"/>
        </w:rPr>
        <w:t xml:space="preserve">Kei te </w:t>
      </w:r>
      <w:proofErr w:type="spellStart"/>
      <w:r w:rsidRPr="00AF3543">
        <w:rPr>
          <w:rFonts w:ascii="Arial" w:hAnsi="Arial" w:cs="Arial"/>
          <w:lang w:eastAsia="en-GB"/>
        </w:rPr>
        <w:t>rangatira</w:t>
      </w:r>
      <w:proofErr w:type="spellEnd"/>
      <w:r w:rsidRPr="00AF3543">
        <w:rPr>
          <w:rFonts w:ascii="Arial" w:hAnsi="Arial" w:cs="Arial"/>
          <w:lang w:eastAsia="en-GB"/>
        </w:rPr>
        <w:t xml:space="preserve">, </w:t>
      </w:r>
      <w:proofErr w:type="spellStart"/>
      <w:r w:rsidRPr="00AF3543">
        <w:rPr>
          <w:rFonts w:ascii="Arial" w:hAnsi="Arial" w:cs="Arial"/>
          <w:lang w:eastAsia="en-GB"/>
        </w:rPr>
        <w:t>tēnā</w:t>
      </w:r>
      <w:proofErr w:type="spellEnd"/>
      <w:r w:rsidRPr="00AF3543">
        <w:rPr>
          <w:rFonts w:ascii="Arial" w:hAnsi="Arial" w:cs="Arial"/>
          <w:lang w:eastAsia="en-GB"/>
        </w:rPr>
        <w:t xml:space="preserve"> </w:t>
      </w:r>
      <w:proofErr w:type="spellStart"/>
      <w:r w:rsidRPr="00AF3543">
        <w:rPr>
          <w:rFonts w:ascii="Arial" w:hAnsi="Arial" w:cs="Arial"/>
          <w:lang w:eastAsia="en-GB"/>
        </w:rPr>
        <w:t>koe</w:t>
      </w:r>
      <w:proofErr w:type="spellEnd"/>
      <w:r w:rsidRPr="00AF3543">
        <w:rPr>
          <w:rFonts w:ascii="Arial" w:hAnsi="Arial" w:cs="Arial"/>
          <w:lang w:eastAsia="en-GB"/>
        </w:rPr>
        <w:t xml:space="preserve"> - Dear Sir/Madam,</w:t>
      </w:r>
    </w:p>
    <w:p w14:paraId="4AE1BC19" w14:textId="2DBAC5EE" w:rsidR="00FA6EB7" w:rsidRPr="00AF3543" w:rsidRDefault="3AE6ABC5" w:rsidP="006F7674">
      <w:pPr>
        <w:spacing w:before="360" w:after="120" w:line="240" w:lineRule="auto"/>
        <w:ind w:right="-35"/>
        <w:rPr>
          <w:rFonts w:ascii="Arial" w:hAnsi="Arial" w:cs="Arial"/>
          <w:b/>
          <w:bCs/>
          <w:color w:val="18B4BB"/>
          <w:sz w:val="24"/>
        </w:rPr>
      </w:pPr>
      <w:r w:rsidRPr="00AF3543">
        <w:rPr>
          <w:rFonts w:ascii="Arial" w:hAnsi="Arial" w:cs="Arial"/>
          <w:i/>
          <w:iCs/>
        </w:rPr>
        <w:t xml:space="preserve">Re: </w:t>
      </w:r>
      <w:r w:rsidR="00921FB5" w:rsidRPr="00AF3543">
        <w:rPr>
          <w:rFonts w:ascii="Arial" w:hAnsi="Arial" w:cs="Arial"/>
          <w:i/>
          <w:iCs/>
        </w:rPr>
        <w:t xml:space="preserve">Consultation on </w:t>
      </w:r>
      <w:r w:rsidR="006F7674" w:rsidRPr="00AF3543">
        <w:rPr>
          <w:rFonts w:ascii="Arial" w:hAnsi="Arial" w:cs="Arial"/>
          <w:i/>
          <w:iCs/>
        </w:rPr>
        <w:t xml:space="preserve">a </w:t>
      </w:r>
      <w:r w:rsidR="0040462D" w:rsidRPr="00AF3543">
        <w:rPr>
          <w:rFonts w:ascii="Arial" w:hAnsi="Arial" w:cs="Arial"/>
          <w:i/>
        </w:rPr>
        <w:t>General Comment on children’s rights in relation to the digital environment</w:t>
      </w:r>
      <w:r w:rsidR="00387AEC" w:rsidRPr="00AF3543">
        <w:rPr>
          <w:rFonts w:ascii="Arial" w:hAnsi="Arial" w:cs="Arial"/>
          <w:i/>
        </w:rPr>
        <w:br/>
      </w:r>
    </w:p>
    <w:p w14:paraId="06EEFF40" w14:textId="02B0921B" w:rsidR="005E3ACC" w:rsidRPr="00AF3543" w:rsidRDefault="3AE6ABC5" w:rsidP="00387AEC">
      <w:pPr>
        <w:spacing w:after="120" w:line="240" w:lineRule="auto"/>
        <w:rPr>
          <w:rFonts w:ascii="Arial" w:hAnsi="Arial" w:cs="Arial"/>
          <w:b/>
          <w:bCs/>
          <w:color w:val="18B4BB"/>
          <w:sz w:val="24"/>
        </w:rPr>
      </w:pPr>
      <w:r w:rsidRPr="00AF3543">
        <w:rPr>
          <w:rFonts w:ascii="Arial" w:hAnsi="Arial" w:cs="Arial"/>
          <w:b/>
          <w:bCs/>
          <w:color w:val="18B4BB"/>
          <w:sz w:val="24"/>
        </w:rPr>
        <w:t xml:space="preserve">About this </w:t>
      </w:r>
      <w:r w:rsidR="0040462D" w:rsidRPr="00AF3543">
        <w:rPr>
          <w:rFonts w:ascii="Arial" w:hAnsi="Arial" w:cs="Arial"/>
          <w:b/>
          <w:bCs/>
          <w:color w:val="18B4BB"/>
          <w:sz w:val="24"/>
        </w:rPr>
        <w:t>submission</w:t>
      </w:r>
    </w:p>
    <w:p w14:paraId="10CEAC3B" w14:textId="58FB30B8" w:rsidR="00C8427D" w:rsidRPr="00AF3543" w:rsidRDefault="00E45BB0" w:rsidP="005E3ACC">
      <w:pPr>
        <w:rPr>
          <w:rFonts w:ascii="Arial" w:hAnsi="Arial" w:cs="Arial"/>
        </w:rPr>
      </w:pPr>
      <w:r w:rsidRPr="00AF3543">
        <w:rPr>
          <w:rFonts w:ascii="Arial" w:hAnsi="Arial" w:cs="Arial"/>
        </w:rPr>
        <w:t xml:space="preserve">This submission is made on behalf of Netsafe, New Zealand. Netsafe is a </w:t>
      </w:r>
      <w:r w:rsidR="006323EE" w:rsidRPr="00AF3543">
        <w:rPr>
          <w:rFonts w:ascii="Arial" w:hAnsi="Arial" w:cs="Arial"/>
        </w:rPr>
        <w:t xml:space="preserve">self-governing </w:t>
      </w:r>
      <w:r w:rsidR="00D04199" w:rsidRPr="00AF3543">
        <w:rPr>
          <w:rFonts w:ascii="Arial" w:hAnsi="Arial" w:cs="Arial"/>
        </w:rPr>
        <w:t xml:space="preserve">independent </w:t>
      </w:r>
      <w:r w:rsidRPr="00AF3543">
        <w:rPr>
          <w:rFonts w:ascii="Arial" w:hAnsi="Arial" w:cs="Arial"/>
        </w:rPr>
        <w:t>non-profit organisation</w:t>
      </w:r>
      <w:r w:rsidR="00CB0413" w:rsidRPr="00AF3543">
        <w:rPr>
          <w:rFonts w:ascii="Arial" w:hAnsi="Arial" w:cs="Arial"/>
        </w:rPr>
        <w:t xml:space="preserve">. </w:t>
      </w:r>
      <w:r w:rsidR="00B8053A" w:rsidRPr="00AF3543">
        <w:rPr>
          <w:rFonts w:ascii="Arial" w:hAnsi="Arial" w:cs="Arial"/>
        </w:rPr>
        <w:t xml:space="preserve">Netsafe’s </w:t>
      </w:r>
      <w:r w:rsidRPr="00AF3543">
        <w:rPr>
          <w:rFonts w:ascii="Arial" w:hAnsi="Arial" w:cs="Arial"/>
        </w:rPr>
        <w:t>sole purpose is to enable all New Zealand internet users</w:t>
      </w:r>
      <w:r w:rsidR="0018220B" w:rsidRPr="00AF3543">
        <w:rPr>
          <w:rFonts w:ascii="Arial" w:hAnsi="Arial" w:cs="Arial"/>
        </w:rPr>
        <w:t>, including children,</w:t>
      </w:r>
      <w:r w:rsidRPr="00AF3543">
        <w:rPr>
          <w:rFonts w:ascii="Arial" w:hAnsi="Arial" w:cs="Arial"/>
        </w:rPr>
        <w:t xml:space="preserve"> to confidently access digital opportunities and prevent online harm. </w:t>
      </w:r>
      <w:r w:rsidR="00B8053A" w:rsidRPr="00AF3543">
        <w:rPr>
          <w:rFonts w:ascii="Arial" w:hAnsi="Arial" w:cs="Arial"/>
        </w:rPr>
        <w:t>I</w:t>
      </w:r>
      <w:r w:rsidR="00BA405D" w:rsidRPr="00AF3543">
        <w:rPr>
          <w:rFonts w:ascii="Arial" w:hAnsi="Arial" w:cs="Arial"/>
        </w:rPr>
        <w:t xml:space="preserve">t achieves this through </w:t>
      </w:r>
      <w:r w:rsidR="0072615D" w:rsidRPr="00AF3543">
        <w:rPr>
          <w:rFonts w:ascii="Arial" w:hAnsi="Arial" w:cs="Arial"/>
        </w:rPr>
        <w:t xml:space="preserve">the provision of </w:t>
      </w:r>
      <w:r w:rsidR="00F81195" w:rsidRPr="00AF3543">
        <w:rPr>
          <w:rFonts w:ascii="Arial" w:hAnsi="Arial" w:cs="Arial"/>
        </w:rPr>
        <w:t xml:space="preserve">a </w:t>
      </w:r>
      <w:r w:rsidR="00BA405D" w:rsidRPr="00AF3543">
        <w:rPr>
          <w:rFonts w:ascii="Arial" w:hAnsi="Arial" w:cs="Arial"/>
        </w:rPr>
        <w:t>combination of</w:t>
      </w:r>
      <w:r w:rsidR="00C54E77" w:rsidRPr="00AF3543">
        <w:rPr>
          <w:rFonts w:ascii="Arial" w:hAnsi="Arial" w:cs="Arial"/>
        </w:rPr>
        <w:t xml:space="preserve"> education, response and </w:t>
      </w:r>
      <w:r w:rsidR="00EA4946" w:rsidRPr="00AF3543">
        <w:rPr>
          <w:rFonts w:ascii="Arial" w:hAnsi="Arial" w:cs="Arial"/>
        </w:rPr>
        <w:t xml:space="preserve">advocacy </w:t>
      </w:r>
      <w:r w:rsidR="00BA405D" w:rsidRPr="00AF3543">
        <w:rPr>
          <w:rFonts w:ascii="Arial" w:hAnsi="Arial" w:cs="Arial"/>
        </w:rPr>
        <w:t>services</w:t>
      </w:r>
      <w:r w:rsidR="00BC36F7" w:rsidRPr="00AF3543">
        <w:rPr>
          <w:rFonts w:ascii="Arial" w:hAnsi="Arial" w:cs="Arial"/>
        </w:rPr>
        <w:t xml:space="preserve">. </w:t>
      </w:r>
      <w:r w:rsidRPr="00AF3543">
        <w:rPr>
          <w:rFonts w:ascii="Arial" w:hAnsi="Arial" w:cs="Arial"/>
        </w:rPr>
        <w:t>This is complemented by Netsafe’s statutory role under the Harmful Digital Communications Act 2015</w:t>
      </w:r>
      <w:r w:rsidR="00C82B87" w:rsidRPr="00AF3543">
        <w:rPr>
          <w:rStyle w:val="FootnoteReference"/>
          <w:rFonts w:ascii="Arial" w:hAnsi="Arial" w:cs="Arial"/>
        </w:rPr>
        <w:footnoteReference w:id="2"/>
      </w:r>
      <w:r w:rsidR="000C0005" w:rsidRPr="00AF3543">
        <w:rPr>
          <w:rFonts w:ascii="Arial" w:hAnsi="Arial" w:cs="Arial"/>
          <w:vertAlign w:val="superscript"/>
        </w:rPr>
        <w:t xml:space="preserve"> </w:t>
      </w:r>
      <w:r w:rsidRPr="00AF3543">
        <w:rPr>
          <w:rFonts w:ascii="Arial" w:hAnsi="Arial" w:cs="Arial"/>
        </w:rPr>
        <w:t xml:space="preserve">(the </w:t>
      </w:r>
      <w:r w:rsidR="00C82B87" w:rsidRPr="00AF3543">
        <w:rPr>
          <w:rFonts w:ascii="Arial" w:hAnsi="Arial" w:cs="Arial"/>
        </w:rPr>
        <w:t xml:space="preserve">HDC </w:t>
      </w:r>
      <w:r w:rsidR="00BC36F7" w:rsidRPr="00AF3543">
        <w:rPr>
          <w:rFonts w:ascii="Arial" w:hAnsi="Arial" w:cs="Arial"/>
        </w:rPr>
        <w:t>Act</w:t>
      </w:r>
      <w:r w:rsidRPr="00AF3543">
        <w:rPr>
          <w:rFonts w:ascii="Arial" w:hAnsi="Arial" w:cs="Arial"/>
        </w:rPr>
        <w:t>)</w:t>
      </w:r>
      <w:r w:rsidR="00191E18" w:rsidRPr="00AF3543">
        <w:rPr>
          <w:rFonts w:ascii="Arial" w:hAnsi="Arial" w:cs="Arial"/>
        </w:rPr>
        <w:t xml:space="preserve"> providing 'Approved Agency' functions. </w:t>
      </w:r>
      <w:r w:rsidR="00645916" w:rsidRPr="00AF3543">
        <w:rPr>
          <w:rFonts w:ascii="Arial" w:hAnsi="Arial" w:cs="Arial"/>
        </w:rPr>
        <w:t xml:space="preserve">Further, Netsafe has been funded by the </w:t>
      </w:r>
      <w:r w:rsidR="00BC36F7" w:rsidRPr="00AF3543">
        <w:rPr>
          <w:rFonts w:ascii="Arial" w:hAnsi="Arial" w:cs="Arial"/>
        </w:rPr>
        <w:t xml:space="preserve">New Zealand </w:t>
      </w:r>
      <w:r w:rsidR="00645916" w:rsidRPr="00AF3543">
        <w:rPr>
          <w:rFonts w:ascii="Arial" w:hAnsi="Arial" w:cs="Arial"/>
        </w:rPr>
        <w:t>Ministry of Education</w:t>
      </w:r>
      <w:r w:rsidR="00380EE5" w:rsidRPr="00AF3543">
        <w:rPr>
          <w:rStyle w:val="FootnoteReference"/>
          <w:rFonts w:ascii="Arial" w:hAnsi="Arial" w:cs="Arial"/>
        </w:rPr>
        <w:footnoteReference w:id="3"/>
      </w:r>
      <w:r w:rsidR="00645916" w:rsidRPr="00AF3543">
        <w:rPr>
          <w:rFonts w:ascii="Arial" w:hAnsi="Arial" w:cs="Arial"/>
        </w:rPr>
        <w:t xml:space="preserve"> since 2004 to provide online safety and security services to schools and their wider communities.</w:t>
      </w:r>
    </w:p>
    <w:p w14:paraId="67E80934" w14:textId="777BC331" w:rsidR="00F10F39" w:rsidRPr="00AF3543" w:rsidRDefault="00695EA5" w:rsidP="00F10F39">
      <w:pPr>
        <w:rPr>
          <w:rFonts w:ascii="Arial" w:hAnsi="Arial" w:cs="Arial"/>
        </w:rPr>
      </w:pPr>
      <w:r w:rsidRPr="00AF3543">
        <w:rPr>
          <w:rFonts w:ascii="Arial" w:hAnsi="Arial" w:cs="Arial"/>
        </w:rPr>
        <w:t xml:space="preserve">While Netsafe primarily brings a </w:t>
      </w:r>
      <w:r w:rsidR="00F16E9F" w:rsidRPr="00AF3543">
        <w:rPr>
          <w:rFonts w:ascii="Arial" w:hAnsi="Arial" w:cs="Arial"/>
        </w:rPr>
        <w:t xml:space="preserve">‘risk and safety’ </w:t>
      </w:r>
      <w:r w:rsidRPr="00AF3543">
        <w:rPr>
          <w:rFonts w:ascii="Arial" w:hAnsi="Arial" w:cs="Arial"/>
        </w:rPr>
        <w:t>perspective to this submission,</w:t>
      </w:r>
      <w:r w:rsidR="00067A37" w:rsidRPr="00AF3543">
        <w:rPr>
          <w:rFonts w:ascii="Arial" w:hAnsi="Arial" w:cs="Arial"/>
        </w:rPr>
        <w:t xml:space="preserve"> it is important to note that </w:t>
      </w:r>
      <w:r w:rsidRPr="00AF3543">
        <w:rPr>
          <w:rFonts w:ascii="Arial" w:hAnsi="Arial" w:cs="Arial"/>
        </w:rPr>
        <w:t>it</w:t>
      </w:r>
      <w:r w:rsidR="00067A37" w:rsidRPr="00AF3543">
        <w:rPr>
          <w:rFonts w:ascii="Arial" w:hAnsi="Arial" w:cs="Arial"/>
        </w:rPr>
        <w:t xml:space="preserve"> </w:t>
      </w:r>
      <w:r w:rsidR="004E6DF9" w:rsidRPr="00AF3543">
        <w:rPr>
          <w:rFonts w:ascii="Arial" w:hAnsi="Arial" w:cs="Arial"/>
        </w:rPr>
        <w:t>has long promoted</w:t>
      </w:r>
      <w:r w:rsidR="00604DD5" w:rsidRPr="00AF3543">
        <w:rPr>
          <w:rFonts w:ascii="Arial" w:hAnsi="Arial" w:cs="Arial"/>
        </w:rPr>
        <w:t xml:space="preserve"> a rights-based approach</w:t>
      </w:r>
      <w:r w:rsidR="004E6DF9" w:rsidRPr="00AF3543">
        <w:rPr>
          <w:rFonts w:ascii="Arial" w:hAnsi="Arial" w:cs="Arial"/>
        </w:rPr>
        <w:t xml:space="preserve"> in its work</w:t>
      </w:r>
      <w:r w:rsidR="00322741" w:rsidRPr="00AF3543">
        <w:rPr>
          <w:rFonts w:ascii="Arial" w:hAnsi="Arial" w:cs="Arial"/>
        </w:rPr>
        <w:t xml:space="preserve">, positioning online safety as </w:t>
      </w:r>
      <w:r w:rsidR="0007287C" w:rsidRPr="00AF3543">
        <w:rPr>
          <w:rFonts w:ascii="Arial" w:hAnsi="Arial" w:cs="Arial"/>
        </w:rPr>
        <w:t>prerequisite</w:t>
      </w:r>
      <w:r w:rsidR="00322741" w:rsidRPr="00AF3543">
        <w:rPr>
          <w:rFonts w:ascii="Arial" w:hAnsi="Arial" w:cs="Arial"/>
        </w:rPr>
        <w:t xml:space="preserve"> for</w:t>
      </w:r>
      <w:r w:rsidR="0007287C" w:rsidRPr="00AF3543">
        <w:rPr>
          <w:rFonts w:ascii="Arial" w:hAnsi="Arial" w:cs="Arial"/>
        </w:rPr>
        <w:t xml:space="preserve"> children’s</w:t>
      </w:r>
      <w:r w:rsidR="00322741" w:rsidRPr="00AF3543">
        <w:rPr>
          <w:rFonts w:ascii="Arial" w:hAnsi="Arial" w:cs="Arial"/>
        </w:rPr>
        <w:t xml:space="preserve"> access </w:t>
      </w:r>
      <w:r w:rsidR="0007287C" w:rsidRPr="00AF3543">
        <w:rPr>
          <w:rFonts w:ascii="Arial" w:hAnsi="Arial" w:cs="Arial"/>
        </w:rPr>
        <w:t xml:space="preserve">to </w:t>
      </w:r>
      <w:r w:rsidR="00322741" w:rsidRPr="00AF3543">
        <w:rPr>
          <w:rFonts w:ascii="Arial" w:hAnsi="Arial" w:cs="Arial"/>
        </w:rPr>
        <w:t xml:space="preserve">online </w:t>
      </w:r>
      <w:r w:rsidR="0007287C" w:rsidRPr="00AF3543">
        <w:rPr>
          <w:rFonts w:ascii="Arial" w:hAnsi="Arial" w:cs="Arial"/>
        </w:rPr>
        <w:t>opportunities</w:t>
      </w:r>
      <w:r w:rsidR="00AF47E6" w:rsidRPr="00AF3543">
        <w:rPr>
          <w:rFonts w:ascii="Arial" w:hAnsi="Arial" w:cs="Arial"/>
        </w:rPr>
        <w:t xml:space="preserve">. </w:t>
      </w:r>
      <w:r w:rsidR="000A6C40" w:rsidRPr="00AF3543">
        <w:rPr>
          <w:rFonts w:ascii="Arial" w:hAnsi="Arial" w:cs="Arial"/>
        </w:rPr>
        <w:t>This is reflected</w:t>
      </w:r>
      <w:r w:rsidR="0045523F" w:rsidRPr="00AF3543">
        <w:rPr>
          <w:rFonts w:ascii="Arial" w:hAnsi="Arial" w:cs="Arial"/>
        </w:rPr>
        <w:t>, for example,</w:t>
      </w:r>
      <w:r w:rsidR="000A6C40" w:rsidRPr="00AF3543">
        <w:rPr>
          <w:rFonts w:ascii="Arial" w:hAnsi="Arial" w:cs="Arial"/>
        </w:rPr>
        <w:t xml:space="preserve"> in Netsafe’s early adoption and continued development of ‘digital citizenship’ concepts </w:t>
      </w:r>
      <w:r w:rsidR="000A6C40" w:rsidRPr="00AF3543">
        <w:rPr>
          <w:rFonts w:ascii="Arial" w:hAnsi="Arial" w:cs="Arial"/>
        </w:rPr>
        <w:fldChar w:fldCharType="begin" w:fldLock="1"/>
      </w:r>
      <w:r w:rsidR="000A6C40" w:rsidRPr="00AF3543">
        <w:rPr>
          <w:rFonts w:ascii="Arial" w:hAnsi="Arial" w:cs="Arial"/>
        </w:rPr>
        <w:instrText>ADDIN CSL_CITATION {"citationItems":[{"id":"ITEM-1","itemData":{"abstract":"etsafe. (2018). From Literacy to Fluency to Citizenship: Digital Citizenship in Education (2nd ed.). Wellington, NZ: Netsafe; ISBN: 978-0-473-43091-7","author":[{"dropping-particle":"","family":"Netsafe","given":"","non-dropping-particle":"","parse-names":false,"suffix":""}],"id":"ITEM-1","issued":{"date-parts":[["2018"]]},"publisher-place":"Wellington, New Zealand","title":"From Literacy to Fluency to Citizenship: Digital Citizenship in Education (2nd ed.)","type":"report"},"uris":["http://www.mendeley.com/documents/?uuid=10f9b573-9e5c-46c7-8e6e-abeadcbb4e05"]}],"mendeley":{"formattedCitation":"(Netsafe, 2018c)","plainTextFormattedCitation":"(Netsafe, 2018c)","previouslyFormattedCitation":"(Netsafe, 2018c)"},"properties":{"noteIndex":0},"schema":"https://github.com/citation-style-language/schema/raw/master/csl-citation.json"}</w:instrText>
      </w:r>
      <w:r w:rsidR="000A6C40" w:rsidRPr="00AF3543">
        <w:rPr>
          <w:rFonts w:ascii="Arial" w:hAnsi="Arial" w:cs="Arial"/>
        </w:rPr>
        <w:fldChar w:fldCharType="separate"/>
      </w:r>
      <w:r w:rsidR="000A6C40" w:rsidRPr="00AF3543">
        <w:rPr>
          <w:rFonts w:ascii="Arial" w:hAnsi="Arial" w:cs="Arial"/>
          <w:noProof/>
        </w:rPr>
        <w:t>(Netsafe, 2018c)</w:t>
      </w:r>
      <w:r w:rsidR="000A6C40" w:rsidRPr="00AF3543">
        <w:rPr>
          <w:rFonts w:ascii="Arial" w:hAnsi="Arial" w:cs="Arial"/>
        </w:rPr>
        <w:fldChar w:fldCharType="end"/>
      </w:r>
      <w:r w:rsidR="00AD6413" w:rsidRPr="00AF3543">
        <w:rPr>
          <w:rFonts w:ascii="Arial" w:hAnsi="Arial" w:cs="Arial"/>
        </w:rPr>
        <w:t xml:space="preserve"> and their promotion in school settings</w:t>
      </w:r>
      <w:r w:rsidR="000A6C40" w:rsidRPr="00AF3543">
        <w:rPr>
          <w:rFonts w:ascii="Arial" w:hAnsi="Arial" w:cs="Arial"/>
        </w:rPr>
        <w:t>.</w:t>
      </w:r>
    </w:p>
    <w:p w14:paraId="1E97164F" w14:textId="3CE040FC" w:rsidR="006C35CE" w:rsidRPr="00AF3543" w:rsidRDefault="00012BA9" w:rsidP="00387AEC">
      <w:pPr>
        <w:spacing w:after="120" w:line="240" w:lineRule="auto"/>
        <w:rPr>
          <w:rFonts w:ascii="Arial" w:hAnsi="Arial" w:cs="Arial"/>
          <w:b/>
          <w:bCs/>
          <w:color w:val="18B4BB"/>
          <w:sz w:val="24"/>
        </w:rPr>
      </w:pPr>
      <w:r w:rsidRPr="00AF3543">
        <w:rPr>
          <w:rFonts w:ascii="Arial" w:hAnsi="Arial" w:cs="Arial"/>
          <w:b/>
          <w:bCs/>
          <w:color w:val="18B4BB"/>
          <w:sz w:val="24"/>
        </w:rPr>
        <w:t>New Zealand children</w:t>
      </w:r>
      <w:r w:rsidR="00A34FCC" w:rsidRPr="00AF3543">
        <w:rPr>
          <w:rFonts w:ascii="Arial" w:hAnsi="Arial" w:cs="Arial"/>
          <w:b/>
          <w:bCs/>
          <w:color w:val="18B4BB"/>
          <w:sz w:val="24"/>
        </w:rPr>
        <w:t>’s experiences of the digital environment</w:t>
      </w:r>
    </w:p>
    <w:p w14:paraId="63128CB8" w14:textId="6C9B4FC9" w:rsidR="00457463" w:rsidRPr="00AF3543" w:rsidRDefault="00457463" w:rsidP="00132126">
      <w:pPr>
        <w:rPr>
          <w:rFonts w:ascii="Arial" w:hAnsi="Arial" w:cs="Arial"/>
        </w:rPr>
      </w:pPr>
      <w:r w:rsidRPr="00AF3543">
        <w:rPr>
          <w:rFonts w:ascii="Arial" w:hAnsi="Arial" w:cs="Arial"/>
        </w:rPr>
        <w:t>Netsafe established a research programme in November 2016 to generate evidence that informs internet safety policy and practice as part of its broader role as the Approved Agency. Subsequently, Netsafe has released several reports about New Zealand teenagers’ experiences of digital technology</w:t>
      </w:r>
      <w:r w:rsidR="00760D18" w:rsidRPr="00AF3543">
        <w:rPr>
          <w:rFonts w:ascii="Arial" w:hAnsi="Arial" w:cs="Arial"/>
        </w:rPr>
        <w:t xml:space="preserve"> and environments</w:t>
      </w:r>
      <w:r w:rsidRPr="00AF3543">
        <w:rPr>
          <w:rFonts w:ascii="Arial" w:hAnsi="Arial" w:cs="Arial"/>
        </w:rPr>
        <w:t xml:space="preserve"> </w:t>
      </w:r>
      <w:r w:rsidRPr="00AF3543">
        <w:rPr>
          <w:rFonts w:ascii="Arial" w:hAnsi="Arial" w:cs="Arial"/>
        </w:rPr>
        <w:fldChar w:fldCharType="begin" w:fldLock="1"/>
      </w:r>
      <w:r w:rsidR="00437B9E" w:rsidRPr="00AF3543">
        <w:rPr>
          <w:rFonts w:ascii="Arial" w:hAnsi="Arial" w:cs="Arial"/>
        </w:rPr>
        <w:instrText>ADDIN CSL_CITATION {"citationItems":[{"id":"ITEM-1","itemData":{"DOI":"10.2139/ssrn.3188608","ISSN":"1556-5068","author":[{"dropping-particle":"","family":"Netsafe","given":"","non-dropping-particle":"","parse-names":false,"suffix":""}],"id":"ITEM-1","issued":{"date-parts":[["2018"]]},"publisher":"Netsafe","publisher-place":"Wellington, New Zealand","title":"New Zealand Teens and Digital Harm: Statistical Insights into Experiences, Impact and Response","type":"article-journal"},"uris":["http://www.mendeley.com/documents/?uuid=16a9e00c-38e7-4f9e-9166-0cdf23a08dc8"]},{"id":"ITEM-2","itemData":{"abstract":"The purpose of this factsheet is to present findings regarding New Zealand teens’ use, and attitudes towards digital technologies and online safety. These findings are part of a larger quantitative study about experiences of risks and harm online. The study is led by Netsafe in partnership with the Ministry for Women. The factsheet provides government agencies with evidence-based insights that can inform policy development and support in favour of New Zealand young people.","author":[{"dropping-particle":"","family":"Netsafe","given":"","non-dropping-particle":"","parse-names":false,"suffix":""}],"id":"ITEM-2","issued":{"date-parts":[["2018"]]},"publisher-place":"Wellington, New Zealand","title":"New Zealand teens’ digital profile: A Factsheet","type":"report"},"uris":["http://www.mendeley.com/documents/?uuid=964f86a3-3c15-4304-957e-ebcdb28d12bb"]},{"id":"ITEM-3","itemData":{"DOI":"10.2139/ssrn.3208456","ISSN":"1556-5068","author":[{"dropping-particle":"","family":"Netsafe","given":"","non-dropping-particle":"","parse-names":false,"suffix":""}],"id":"ITEM-3","issued":{"date-parts":[["2018"]]},"publisher":"Netsafe","publisher-place":"Wellington, New Zealand","title":"New Zealand Teens and Digital Harm: Seeking and Accessing Support","type":"article"},"uris":["http://www.mendeley.com/documents/?uuid=64754823-a78e-4269-877d-0c815740615a"]},{"id":"ITEM-4","itemData":{"DOI":"10.2139/ssrn.3128598","ISSN":"1556-5068","author":[{"dropping-particle":"","family":"Netsafe","given":"","non-dropping-particle":"","parse-names":false,"suffix":""}],"id":"ITEM-4","issued":{"date-parts":[["2017"]]},"publisher":"Netsafe","publisher-place":"Wellington, New Zealand","title":"Teens and 'Sexting' in New Zealand: Prevalence and Attitudes","type":"article"},"uris":["http://www.mendeley.com/documents/?uuid=06a477c2-bc16-4b6a-8bc8-7f4a5148ffb9"]},{"id":"ITEM-5","itemData":{"DOI":"10.2139/ssrn.3296203","ISSN":"1556-5068","author":[{"dropping-particle":"","family":"Netsafe","given":"","non-dropping-particle":"","parse-names":false,"suffix":""}],"container-title":"SSRN Electronic Journal","id":"ITEM-5","issued":{"date-parts":[["2018"]]},"title":"Children's Exposure to Sexually Explicit Content: Parents’ Awareness, Attitudes and Actions","type":"article-journal"},"uris":["http://www.mendeley.com/documents/?uuid=447cd563-e2d5-419f-8c36-1a3b56601dd7"]},{"id":"ITEM-6","itemData":{"author":[{"dropping-particle":"","family":"Netsafe","given":"","non-dropping-particle":"","parse-names":false,"suffix":""}],"id":"ITEM-6","issued":{"date-parts":[["2019"]]},"publisher-place":"Wellington, New Zealand","title":"Digital self-harm: Prevalence, motivations and outcomes for teens who cyberbully themselves","type":"report"},"uris":["http://www.mendeley.com/documents/?uuid=38501605-8625-4739-b285-c92d8c0420c3"]}],"mendeley":{"formattedCitation":"(Netsafe, 2017, 2018f, 2018d, 2018e, 2018a, 2019)","plainTextFormattedCitation":"(Netsafe, 2017, 2018f, 2018d, 2018e, 2018a, 2019)","previouslyFormattedCitation":"(Netsafe, 2017, 2018f, 2018d, 2018e, 2018a, 2019)"},"properties":{"noteIndex":0},"schema":"https://github.com/citation-style-language/schema/raw/master/csl-citation.json"}</w:instrText>
      </w:r>
      <w:r w:rsidRPr="00AF3543">
        <w:rPr>
          <w:rFonts w:ascii="Arial" w:hAnsi="Arial" w:cs="Arial"/>
        </w:rPr>
        <w:fldChar w:fldCharType="separate"/>
      </w:r>
      <w:r w:rsidRPr="00AF3543">
        <w:rPr>
          <w:rFonts w:ascii="Arial" w:hAnsi="Arial" w:cs="Arial"/>
          <w:noProof/>
        </w:rPr>
        <w:t>(Netsafe, 2017, 2018f, 2018d, 2018e, 2018a, 2019)</w:t>
      </w:r>
      <w:r w:rsidRPr="00AF3543">
        <w:rPr>
          <w:rFonts w:ascii="Arial" w:hAnsi="Arial" w:cs="Arial"/>
        </w:rPr>
        <w:fldChar w:fldCharType="end"/>
      </w:r>
      <w:r w:rsidRPr="00AF3543">
        <w:rPr>
          <w:rFonts w:ascii="Arial" w:hAnsi="Arial" w:cs="Arial"/>
        </w:rPr>
        <w:t xml:space="preserve">, and with partners on topics of </w:t>
      </w:r>
      <w:r w:rsidR="00C46A39" w:rsidRPr="00AF3543">
        <w:rPr>
          <w:rFonts w:ascii="Arial" w:hAnsi="Arial" w:cs="Arial"/>
        </w:rPr>
        <w:t xml:space="preserve">shared </w:t>
      </w:r>
      <w:r w:rsidRPr="00AF3543">
        <w:rPr>
          <w:rFonts w:ascii="Arial" w:hAnsi="Arial" w:cs="Arial"/>
        </w:rPr>
        <w:t xml:space="preserve">interest </w:t>
      </w:r>
      <w:r w:rsidRPr="00AF3543">
        <w:rPr>
          <w:rFonts w:ascii="Arial" w:hAnsi="Arial" w:cs="Arial"/>
        </w:rPr>
        <w:fldChar w:fldCharType="begin" w:fldLock="1"/>
      </w:r>
      <w:r w:rsidRPr="00AF3543">
        <w:rPr>
          <w:rFonts w:ascii="Arial" w:hAnsi="Arial" w:cs="Arial"/>
        </w:rPr>
        <w:instrText>ADDIN CSL_CITATION {"citationItems":[{"id":"ITEM-1","itemData":{"abstract":"This research is the first of its kind in New Zealand to investigate gendered differences in online harm from the point of view of girls and boys. It establishes a gendered evidence base about digital harm experienced by young people in New Zealand. This research identifies promising directions and potential solutions to prevent and reduce digital harm. 3 It does so by investigating young people’s views about their use of digital technologies (such as online platforms); their experiences of harm online; what they currently do to prevent and reduce digital harm; and what they think will help in the future. Digital harm is a complex issue, and can take a variety of forms. The internet provide a space for a unique form of harassment that is easy to create and distribute and difficult to remove. Digital harm can have a very damaging impact on young people. For example, a 2013 research paper 4 found that a third of participants reported electronic harassment in the prior year, with over 50 percent rating the harassment as distressing. Young people are still maturing and learning about the world, yet their technical expertise often outstrips that of the adults who seek to support them. We all need better answers as parents, caregivers, family whānau, teachers, friends, service providers and policy makers. This research helps us build the evidence base about what will help to prevent and reduce digital harm.","author":[{"dropping-particle":"","family":"Ministry for Women","given":"","non-dropping-particle":"","parse-names":false,"suffix":""}],"id":"ITEM-1","issued":{"date-parts":[["2017"]]},"publisher-place":"Wellington, New Zealand","title":"Insights into digital harm: The online lives of New Zealand girls and boys","type":"report"},"uris":["http://www.mendeley.com/documents/?uuid=23b47ac6-63c7-4334-8584-bc39059b6909"]},{"id":"ITEM-2","itemData":{"author":[{"dropping-particle":"","family":"Office of the eSafety Commissioner","given":"","non-dropping-particle":"","parse-names":false,"suffix":""}],"id":"ITEM-2","issued":{"date-parts":[["2018"]]},"title":"Parenting and pornography: Findings from Australia, New Zealand and the United Kingdom","type":"report"},"uris":["http://www.mendeley.com/documents/?uuid=bfce4c82-3c51-4bd6-a4c4-e88bfaccf3d6"]},{"id":"ITEM-3","itemData":{"author":[{"dropping-particle":"","family":"Office of the eSafety Commissioner","given":"","non-dropping-particle":"","parse-names":false,"suffix":""}],"id":"ITEM-3","issued":{"date-parts":[["2017"]]},"publisher":"Office of the eSafety Commissioner","publisher-place":"Melbourne, Australia","title":"Young people and sexting–Attitudes and behaviours: Research findings from the United Kingdom, New Zealand and Australia","type":"article"},"uris":["http://www.mendeley.com/documents/?uuid=f1144c4b-e6fa-4a52-98b8-92c53dd0460d"]}],"mendeley":{"formattedCitation":"(Ministry for Women, 2017; Office of the eSafety Commissioner, 2017, 2018)","plainTextFormattedCitation":"(Ministry for Women, 2017; Office of the eSafety Commissioner, 2017, 2018)","previouslyFormattedCitation":"(Ministry for Women, 2017; Office of the eSafety Commissioner, 2017, 2018)"},"properties":{"noteIndex":0},"schema":"https://github.com/citation-style-language/schema/raw/master/csl-citation.json"}</w:instrText>
      </w:r>
      <w:r w:rsidRPr="00AF3543">
        <w:rPr>
          <w:rFonts w:ascii="Arial" w:hAnsi="Arial" w:cs="Arial"/>
        </w:rPr>
        <w:fldChar w:fldCharType="separate"/>
      </w:r>
      <w:r w:rsidRPr="00AF3543">
        <w:rPr>
          <w:rFonts w:ascii="Arial" w:hAnsi="Arial" w:cs="Arial"/>
          <w:noProof/>
        </w:rPr>
        <w:t>(Ministry for Women, 2017; Office of the eSafety Commissioner, 2017, 2018)</w:t>
      </w:r>
      <w:r w:rsidRPr="00AF3543">
        <w:rPr>
          <w:rFonts w:ascii="Arial" w:hAnsi="Arial" w:cs="Arial"/>
        </w:rPr>
        <w:fldChar w:fldCharType="end"/>
      </w:r>
      <w:r w:rsidRPr="00AF3543">
        <w:rPr>
          <w:rFonts w:ascii="Arial" w:hAnsi="Arial" w:cs="Arial"/>
        </w:rPr>
        <w:t xml:space="preserve">. </w:t>
      </w:r>
      <w:r w:rsidR="00953092" w:rsidRPr="00AF3543">
        <w:rPr>
          <w:rFonts w:ascii="Arial" w:hAnsi="Arial" w:cs="Arial"/>
        </w:rPr>
        <w:t>T</w:t>
      </w:r>
      <w:r w:rsidRPr="00AF3543">
        <w:rPr>
          <w:rFonts w:ascii="Arial" w:hAnsi="Arial" w:cs="Arial"/>
        </w:rPr>
        <w:t xml:space="preserve">hese reports </w:t>
      </w:r>
      <w:r w:rsidR="00F246B1" w:rsidRPr="00AF3543">
        <w:rPr>
          <w:rFonts w:ascii="Arial" w:hAnsi="Arial" w:cs="Arial"/>
        </w:rPr>
        <w:t>include</w:t>
      </w:r>
      <w:r w:rsidRPr="00AF3543">
        <w:rPr>
          <w:rFonts w:ascii="Arial" w:hAnsi="Arial" w:cs="Arial"/>
        </w:rPr>
        <w:t xml:space="preserve"> an overview of the body </w:t>
      </w:r>
      <w:r w:rsidR="00953092" w:rsidRPr="00AF3543">
        <w:rPr>
          <w:rFonts w:ascii="Arial" w:hAnsi="Arial" w:cs="Arial"/>
        </w:rPr>
        <w:t xml:space="preserve">New Zealand </w:t>
      </w:r>
      <w:r w:rsidRPr="00AF3543">
        <w:rPr>
          <w:rFonts w:ascii="Arial" w:hAnsi="Arial" w:cs="Arial"/>
        </w:rPr>
        <w:t xml:space="preserve">research about experiences of online challenges and risks among </w:t>
      </w:r>
      <w:r w:rsidR="00454464" w:rsidRPr="00AF3543">
        <w:rPr>
          <w:rFonts w:ascii="Arial" w:hAnsi="Arial" w:cs="Arial"/>
        </w:rPr>
        <w:t>children</w:t>
      </w:r>
      <w:r w:rsidRPr="00AF3543">
        <w:rPr>
          <w:rFonts w:ascii="Arial" w:hAnsi="Arial" w:cs="Arial"/>
        </w:rPr>
        <w:t>.</w:t>
      </w:r>
    </w:p>
    <w:p w14:paraId="1B512C28" w14:textId="69B253E1" w:rsidR="00391DBC" w:rsidRPr="00AF3543" w:rsidRDefault="004058E2" w:rsidP="00E14254">
      <w:pPr>
        <w:rPr>
          <w:rFonts w:ascii="Arial" w:hAnsi="Arial" w:cs="Arial"/>
        </w:rPr>
      </w:pPr>
      <w:r w:rsidRPr="00AF3543">
        <w:rPr>
          <w:rFonts w:ascii="Arial" w:hAnsi="Arial" w:cs="Arial"/>
        </w:rPr>
        <w:t>Netsafe</w:t>
      </w:r>
      <w:r w:rsidR="005E1EF7" w:rsidRPr="00AF3543">
        <w:rPr>
          <w:rFonts w:ascii="Arial" w:hAnsi="Arial" w:cs="Arial"/>
        </w:rPr>
        <w:t>’s research</w:t>
      </w:r>
      <w:r w:rsidRPr="00AF3543">
        <w:rPr>
          <w:rFonts w:ascii="Arial" w:hAnsi="Arial" w:cs="Arial"/>
        </w:rPr>
        <w:t xml:space="preserve"> has found that y</w:t>
      </w:r>
      <w:r w:rsidR="00B357A5" w:rsidRPr="00AF3543">
        <w:rPr>
          <w:rFonts w:ascii="Arial" w:hAnsi="Arial" w:cs="Arial"/>
        </w:rPr>
        <w:t xml:space="preserve">oung New Zealanders </w:t>
      </w:r>
      <w:r w:rsidR="008E5126" w:rsidRPr="00AF3543">
        <w:rPr>
          <w:rFonts w:ascii="Arial" w:hAnsi="Arial" w:cs="Arial"/>
        </w:rPr>
        <w:t xml:space="preserve">experience digital environments in </w:t>
      </w:r>
      <w:r w:rsidR="00F401E4" w:rsidRPr="00AF3543">
        <w:rPr>
          <w:rFonts w:ascii="Arial" w:hAnsi="Arial" w:cs="Arial"/>
        </w:rPr>
        <w:t>both</w:t>
      </w:r>
      <w:r w:rsidR="008E5126" w:rsidRPr="00AF3543">
        <w:rPr>
          <w:rFonts w:ascii="Arial" w:hAnsi="Arial" w:cs="Arial"/>
        </w:rPr>
        <w:t xml:space="preserve"> positive and negative </w:t>
      </w:r>
      <w:r w:rsidR="00F401E4" w:rsidRPr="00AF3543">
        <w:rPr>
          <w:rFonts w:ascii="Arial" w:hAnsi="Arial" w:cs="Arial"/>
        </w:rPr>
        <w:t>ways</w:t>
      </w:r>
      <w:r w:rsidR="008E5126" w:rsidRPr="00AF3543">
        <w:rPr>
          <w:rFonts w:ascii="Arial" w:hAnsi="Arial" w:cs="Arial"/>
        </w:rPr>
        <w:t xml:space="preserve">. </w:t>
      </w:r>
      <w:r w:rsidR="00F401E4" w:rsidRPr="00AF3543">
        <w:rPr>
          <w:rFonts w:ascii="Arial" w:hAnsi="Arial" w:cs="Arial"/>
        </w:rPr>
        <w:t>On one hand t</w:t>
      </w:r>
      <w:r w:rsidR="006C0CC0" w:rsidRPr="00AF3543">
        <w:rPr>
          <w:rFonts w:ascii="Arial" w:hAnsi="Arial" w:cs="Arial"/>
        </w:rPr>
        <w:t xml:space="preserve">hey </w:t>
      </w:r>
      <w:r w:rsidR="00F42A7F" w:rsidRPr="00AF3543">
        <w:rPr>
          <w:rFonts w:ascii="Arial" w:hAnsi="Arial" w:cs="Arial"/>
        </w:rPr>
        <w:t xml:space="preserve">are using digital technologies to </w:t>
      </w:r>
      <w:r w:rsidR="00F10F39" w:rsidRPr="00AF3543">
        <w:rPr>
          <w:rFonts w:ascii="Arial" w:hAnsi="Arial" w:cs="Arial"/>
        </w:rPr>
        <w:t xml:space="preserve">communicate, learn, socialise, play, </w:t>
      </w:r>
      <w:r w:rsidR="006C0CC0" w:rsidRPr="00AF3543">
        <w:rPr>
          <w:rFonts w:ascii="Arial" w:hAnsi="Arial" w:cs="Arial"/>
        </w:rPr>
        <w:t>and</w:t>
      </w:r>
      <w:r w:rsidR="00F10F39" w:rsidRPr="00AF3543">
        <w:rPr>
          <w:rFonts w:ascii="Arial" w:hAnsi="Arial" w:cs="Arial"/>
        </w:rPr>
        <w:t xml:space="preserve"> </w:t>
      </w:r>
      <w:r w:rsidR="000A5656" w:rsidRPr="00AF3543">
        <w:rPr>
          <w:rFonts w:ascii="Arial" w:hAnsi="Arial" w:cs="Arial"/>
        </w:rPr>
        <w:t xml:space="preserve">engage in </w:t>
      </w:r>
      <w:r w:rsidR="00F10F39" w:rsidRPr="00AF3543">
        <w:rPr>
          <w:rFonts w:ascii="Arial" w:hAnsi="Arial" w:cs="Arial"/>
        </w:rPr>
        <w:t>other activities</w:t>
      </w:r>
      <w:r w:rsidR="00743389" w:rsidRPr="00AF3543">
        <w:rPr>
          <w:rFonts w:ascii="Arial" w:hAnsi="Arial" w:cs="Arial"/>
        </w:rPr>
        <w:t xml:space="preserve"> </w:t>
      </w:r>
      <w:r w:rsidR="0087296A" w:rsidRPr="00AF3543">
        <w:rPr>
          <w:rFonts w:ascii="Arial" w:hAnsi="Arial" w:cs="Arial"/>
        </w:rPr>
        <w:fldChar w:fldCharType="begin" w:fldLock="1"/>
      </w:r>
      <w:r w:rsidR="00953679" w:rsidRPr="00AF3543">
        <w:rPr>
          <w:rFonts w:ascii="Arial" w:hAnsi="Arial" w:cs="Arial"/>
        </w:rPr>
        <w:instrText>ADDIN CSL_CITATION {"citationItems":[{"id":"ITEM-1","itemData":{"DOI":"10.2139/ssrn.3188608","ISSN":"1556-5068","author":[{"dropping-particle":"","family":"Netsafe","given":"","non-dropping-particle":"","parse-names":false,"suffix":""}],"id":"ITEM-1","issued":{"date-parts":[["2018"]]},"publisher":"Netsafe","publisher-place":"Wellington, New Zealand","title":"New Zealand Teens and Digital Harm: Statistical Insights into Experiences, Impact and Response","type":"article-journal"},"uris":["http://www.mendeley.com/documents/?uuid=16a9e00c-38e7-4f9e-9166-0cdf23a08dc8"]}],"mendeley":{"formattedCitation":"(Netsafe, 2018f)","plainTextFormattedCitation":"(Netsafe, 2018f)","previouslyFormattedCitation":"(Netsafe, 2018f)"},"properties":{"noteIndex":0},"schema":"https://github.com/citation-style-language/schema/raw/master/csl-citation.json"}</w:instrText>
      </w:r>
      <w:r w:rsidR="0087296A" w:rsidRPr="00AF3543">
        <w:rPr>
          <w:rFonts w:ascii="Arial" w:hAnsi="Arial" w:cs="Arial"/>
        </w:rPr>
        <w:fldChar w:fldCharType="separate"/>
      </w:r>
      <w:r w:rsidR="000F73D5" w:rsidRPr="00AF3543">
        <w:rPr>
          <w:rFonts w:ascii="Arial" w:hAnsi="Arial" w:cs="Arial"/>
          <w:noProof/>
        </w:rPr>
        <w:t>(Netsafe, 2018f)</w:t>
      </w:r>
      <w:r w:rsidR="0087296A" w:rsidRPr="00AF3543">
        <w:rPr>
          <w:rFonts w:ascii="Arial" w:hAnsi="Arial" w:cs="Arial"/>
        </w:rPr>
        <w:fldChar w:fldCharType="end"/>
      </w:r>
      <w:r w:rsidR="00D019EF" w:rsidRPr="00AF3543">
        <w:rPr>
          <w:rFonts w:ascii="Arial" w:hAnsi="Arial" w:cs="Arial"/>
        </w:rPr>
        <w:t xml:space="preserve">. </w:t>
      </w:r>
      <w:r w:rsidR="00915E27" w:rsidRPr="00AF3543">
        <w:rPr>
          <w:rFonts w:ascii="Arial" w:hAnsi="Arial" w:cs="Arial"/>
        </w:rPr>
        <w:t>Overall, New Zealand teens regard themselves as confident technology users, and n</w:t>
      </w:r>
      <w:r w:rsidR="00D019EF" w:rsidRPr="00AF3543">
        <w:rPr>
          <w:rFonts w:ascii="Arial" w:hAnsi="Arial" w:cs="Arial"/>
        </w:rPr>
        <w:t xml:space="preserve">early 80% of </w:t>
      </w:r>
      <w:r w:rsidR="00915E27" w:rsidRPr="00AF3543">
        <w:rPr>
          <w:rFonts w:ascii="Arial" w:hAnsi="Arial" w:cs="Arial"/>
        </w:rPr>
        <w:t>them</w:t>
      </w:r>
      <w:r w:rsidR="00D019EF" w:rsidRPr="00AF3543">
        <w:rPr>
          <w:rFonts w:ascii="Arial" w:hAnsi="Arial" w:cs="Arial"/>
        </w:rPr>
        <w:t xml:space="preserve"> agree </w:t>
      </w:r>
      <w:r w:rsidR="00915E27" w:rsidRPr="00AF3543">
        <w:rPr>
          <w:rFonts w:ascii="Arial" w:hAnsi="Arial" w:cs="Arial"/>
        </w:rPr>
        <w:t xml:space="preserve">that </w:t>
      </w:r>
      <w:r w:rsidR="00D019EF" w:rsidRPr="00AF3543">
        <w:rPr>
          <w:rFonts w:ascii="Arial" w:hAnsi="Arial" w:cs="Arial"/>
        </w:rPr>
        <w:t xml:space="preserve">there are a lot of things on the internet that are good for people </w:t>
      </w:r>
      <w:r w:rsidR="005373E4" w:rsidRPr="00AF3543">
        <w:rPr>
          <w:rFonts w:ascii="Arial" w:hAnsi="Arial" w:cs="Arial"/>
        </w:rPr>
        <w:t>their</w:t>
      </w:r>
      <w:r w:rsidR="00D019EF" w:rsidRPr="00AF3543">
        <w:rPr>
          <w:rFonts w:ascii="Arial" w:hAnsi="Arial" w:cs="Arial"/>
        </w:rPr>
        <w:t xml:space="preserve"> age </w:t>
      </w:r>
      <w:r w:rsidR="00D019EF" w:rsidRPr="00AF3543">
        <w:rPr>
          <w:rFonts w:ascii="Arial" w:hAnsi="Arial" w:cs="Arial"/>
        </w:rPr>
        <w:lastRenderedPageBreak/>
        <w:fldChar w:fldCharType="begin" w:fldLock="1"/>
      </w:r>
      <w:r w:rsidR="00437B9E" w:rsidRPr="00AF3543">
        <w:rPr>
          <w:rFonts w:ascii="Arial" w:hAnsi="Arial" w:cs="Arial"/>
        </w:rPr>
        <w:instrText>ADDIN CSL_CITATION {"citationItems":[{"id":"ITEM-1","itemData":{"abstract":"The purpose of this factsheet is to present findings regarding New Zealand teens’ use, and attitudes towards digital technologies and online safety. These findings are part of a larger quantitative study about experiences of risks and harm online. The study is led by Netsafe in partnership with the Ministry for Women. The factsheet provides government agencies with evidence-based insights that can inform policy development and support in favour of New Zealand young people.","author":[{"dropping-particle":"","family":"Netsafe","given":"","non-dropping-particle":"","parse-names":false,"suffix":""}],"id":"ITEM-1","issued":{"date-parts":[["2018"]]},"publisher-place":"Wellington, New Zealand","title":"New Zealand teens’ digital profile: A Factsheet","type":"report"},"uris":["http://www.mendeley.com/documents/?uuid=964f86a3-3c15-4304-957e-ebcdb28d12bb"]}],"mendeley":{"formattedCitation":"(Netsafe, 2018d)","plainTextFormattedCitation":"(Netsafe, 2018d)","previouslyFormattedCitation":"(Netsafe, 2018d)"},"properties":{"noteIndex":0},"schema":"https://github.com/citation-style-language/schema/raw/master/csl-citation.json"}</w:instrText>
      </w:r>
      <w:r w:rsidR="00D019EF" w:rsidRPr="00AF3543">
        <w:rPr>
          <w:rFonts w:ascii="Arial" w:hAnsi="Arial" w:cs="Arial"/>
        </w:rPr>
        <w:fldChar w:fldCharType="separate"/>
      </w:r>
      <w:r w:rsidR="000F73D5" w:rsidRPr="00AF3543">
        <w:rPr>
          <w:rFonts w:ascii="Arial" w:hAnsi="Arial" w:cs="Arial"/>
          <w:noProof/>
        </w:rPr>
        <w:t>(Netsafe, 2018d)</w:t>
      </w:r>
      <w:r w:rsidR="00D019EF" w:rsidRPr="00AF3543">
        <w:rPr>
          <w:rFonts w:ascii="Arial" w:hAnsi="Arial" w:cs="Arial"/>
        </w:rPr>
        <w:fldChar w:fldCharType="end"/>
      </w:r>
      <w:r w:rsidR="00915E27" w:rsidRPr="00AF3543">
        <w:rPr>
          <w:rFonts w:ascii="Arial" w:hAnsi="Arial" w:cs="Arial"/>
        </w:rPr>
        <w:t>.</w:t>
      </w:r>
      <w:r w:rsidR="005373E4" w:rsidRPr="00AF3543">
        <w:rPr>
          <w:rFonts w:ascii="Arial" w:hAnsi="Arial" w:cs="Arial"/>
        </w:rPr>
        <w:t xml:space="preserve"> </w:t>
      </w:r>
      <w:r w:rsidR="001B0A03" w:rsidRPr="00AF3543">
        <w:rPr>
          <w:rFonts w:ascii="Arial" w:hAnsi="Arial" w:cs="Arial"/>
        </w:rPr>
        <w:t>On the other hand</w:t>
      </w:r>
      <w:r w:rsidR="005373E4" w:rsidRPr="00AF3543">
        <w:rPr>
          <w:rFonts w:ascii="Arial" w:hAnsi="Arial" w:cs="Arial"/>
        </w:rPr>
        <w:t>, n</w:t>
      </w:r>
      <w:r w:rsidR="00AB0B29" w:rsidRPr="00AF3543">
        <w:rPr>
          <w:rFonts w:ascii="Arial" w:hAnsi="Arial" w:cs="Arial"/>
        </w:rPr>
        <w:t xml:space="preserve">early 2 in 10 of </w:t>
      </w:r>
      <w:r w:rsidR="00387AEC" w:rsidRPr="00AF3543">
        <w:rPr>
          <w:rFonts w:ascii="Arial" w:hAnsi="Arial" w:cs="Arial"/>
        </w:rPr>
        <w:t>them</w:t>
      </w:r>
      <w:r w:rsidR="00AB0B29" w:rsidRPr="00AF3543">
        <w:rPr>
          <w:rFonts w:ascii="Arial" w:hAnsi="Arial" w:cs="Arial"/>
        </w:rPr>
        <w:t xml:space="preserve"> </w:t>
      </w:r>
      <w:r w:rsidR="005373E4" w:rsidRPr="00AF3543">
        <w:rPr>
          <w:rFonts w:ascii="Arial" w:hAnsi="Arial" w:cs="Arial"/>
        </w:rPr>
        <w:t xml:space="preserve">report </w:t>
      </w:r>
      <w:r w:rsidR="00AB0B29" w:rsidRPr="00AF3543">
        <w:rPr>
          <w:rFonts w:ascii="Arial" w:hAnsi="Arial" w:cs="Arial"/>
        </w:rPr>
        <w:t>experienc</w:t>
      </w:r>
      <w:r w:rsidR="005373E4" w:rsidRPr="00AF3543">
        <w:rPr>
          <w:rFonts w:ascii="Arial" w:hAnsi="Arial" w:cs="Arial"/>
        </w:rPr>
        <w:t>ing</w:t>
      </w:r>
      <w:r w:rsidR="00AB0B29" w:rsidRPr="00AF3543">
        <w:rPr>
          <w:rFonts w:ascii="Arial" w:hAnsi="Arial" w:cs="Arial"/>
        </w:rPr>
        <w:t xml:space="preserve"> an unwanted digital communication that had a negative impact on their daily activities</w:t>
      </w:r>
      <w:r w:rsidR="000A5656" w:rsidRPr="00AF3543">
        <w:rPr>
          <w:rFonts w:ascii="Arial" w:hAnsi="Arial" w:cs="Arial"/>
        </w:rPr>
        <w:t xml:space="preserve"> in the previous year</w:t>
      </w:r>
      <w:r w:rsidR="000F73D5" w:rsidRPr="00AF3543">
        <w:rPr>
          <w:rFonts w:ascii="Arial" w:hAnsi="Arial" w:cs="Arial"/>
        </w:rPr>
        <w:t xml:space="preserve"> </w:t>
      </w:r>
      <w:r w:rsidR="000F73D5" w:rsidRPr="00AF3543">
        <w:rPr>
          <w:rFonts w:ascii="Arial" w:hAnsi="Arial" w:cs="Arial"/>
        </w:rPr>
        <w:fldChar w:fldCharType="begin" w:fldLock="1"/>
      </w:r>
      <w:r w:rsidR="00953679" w:rsidRPr="00AF3543">
        <w:rPr>
          <w:rFonts w:ascii="Arial" w:hAnsi="Arial" w:cs="Arial"/>
        </w:rPr>
        <w:instrText>ADDIN CSL_CITATION {"citationItems":[{"id":"ITEM-1","itemData":{"DOI":"10.2139/ssrn.3188608","ISSN":"1556-5068","author":[{"dropping-particle":"","family":"Netsafe","given":"","non-dropping-particle":"","parse-names":false,"suffix":""}],"id":"ITEM-1","issued":{"date-parts":[["2018"]]},"publisher":"Netsafe","publisher-place":"Wellington, New Zealand","title":"New Zealand Teens and Digital Harm: Statistical Insights into Experiences, Impact and Response","type":"article-journal"},"uris":["http://www.mendeley.com/documents/?uuid=16a9e00c-38e7-4f9e-9166-0cdf23a08dc8"]}],"mendeley":{"formattedCitation":"(Netsafe, 2018f)","plainTextFormattedCitation":"(Netsafe, 2018f)","previouslyFormattedCitation":"(Netsafe, 2018f)"},"properties":{"noteIndex":0},"schema":"https://github.com/citation-style-language/schema/raw/master/csl-citation.json"}</w:instrText>
      </w:r>
      <w:r w:rsidR="000F73D5" w:rsidRPr="00AF3543">
        <w:rPr>
          <w:rFonts w:ascii="Arial" w:hAnsi="Arial" w:cs="Arial"/>
        </w:rPr>
        <w:fldChar w:fldCharType="separate"/>
      </w:r>
      <w:r w:rsidR="000F73D5" w:rsidRPr="00AF3543">
        <w:rPr>
          <w:rFonts w:ascii="Arial" w:hAnsi="Arial" w:cs="Arial"/>
          <w:noProof/>
        </w:rPr>
        <w:t>(Netsafe, 2018f)</w:t>
      </w:r>
      <w:r w:rsidR="000F73D5" w:rsidRPr="00AF3543">
        <w:rPr>
          <w:rFonts w:ascii="Arial" w:hAnsi="Arial" w:cs="Arial"/>
        </w:rPr>
        <w:fldChar w:fldCharType="end"/>
      </w:r>
      <w:r w:rsidR="00C61402" w:rsidRPr="00AF3543">
        <w:rPr>
          <w:rFonts w:ascii="Arial" w:hAnsi="Arial" w:cs="Arial"/>
        </w:rPr>
        <w:t>.</w:t>
      </w:r>
      <w:r w:rsidR="00AB0B29" w:rsidRPr="00AF3543">
        <w:rPr>
          <w:rFonts w:ascii="Arial" w:hAnsi="Arial" w:cs="Arial"/>
        </w:rPr>
        <w:t xml:space="preserve"> </w:t>
      </w:r>
      <w:r w:rsidR="00C61402" w:rsidRPr="00AF3543">
        <w:rPr>
          <w:rFonts w:ascii="Arial" w:hAnsi="Arial" w:cs="Arial"/>
        </w:rPr>
        <w:t>Further</w:t>
      </w:r>
      <w:r w:rsidR="00AB0B29" w:rsidRPr="00AF3543">
        <w:rPr>
          <w:rFonts w:ascii="Arial" w:hAnsi="Arial" w:cs="Arial"/>
        </w:rPr>
        <w:t>, not all young New Zealanders have the same experience</w:t>
      </w:r>
      <w:r w:rsidR="00C61402" w:rsidRPr="00AF3543">
        <w:rPr>
          <w:rFonts w:ascii="Arial" w:hAnsi="Arial" w:cs="Arial"/>
        </w:rPr>
        <w:t>s</w:t>
      </w:r>
      <w:r w:rsidR="00F100B7" w:rsidRPr="00AF3543">
        <w:rPr>
          <w:rFonts w:ascii="Arial" w:hAnsi="Arial" w:cs="Arial"/>
        </w:rPr>
        <w:t xml:space="preserve"> of risk and harm</w:t>
      </w:r>
      <w:r w:rsidR="00AB0B29" w:rsidRPr="00AF3543">
        <w:rPr>
          <w:rFonts w:ascii="Arial" w:hAnsi="Arial" w:cs="Arial"/>
        </w:rPr>
        <w:t>, with differences between genders, ethnicities and those with a long-term disability</w:t>
      </w:r>
      <w:r w:rsidR="00953679" w:rsidRPr="00AF3543">
        <w:rPr>
          <w:rFonts w:ascii="Arial" w:hAnsi="Arial" w:cs="Arial"/>
        </w:rPr>
        <w:t xml:space="preserve"> </w:t>
      </w:r>
      <w:r w:rsidR="00953679" w:rsidRPr="00AF3543">
        <w:rPr>
          <w:rFonts w:ascii="Arial" w:hAnsi="Arial" w:cs="Arial"/>
        </w:rPr>
        <w:fldChar w:fldCharType="begin" w:fldLock="1"/>
      </w:r>
      <w:r w:rsidR="00C043B6" w:rsidRPr="00AF3543">
        <w:rPr>
          <w:rFonts w:ascii="Arial" w:hAnsi="Arial" w:cs="Arial"/>
        </w:rPr>
        <w:instrText>ADDIN CSL_CITATION {"citationItems":[{"id":"ITEM-1","itemData":{"DOI":"10.2139/ssrn.3188608","ISSN":"1556-5068","author":[{"dropping-particle":"","family":"Netsafe","given":"","non-dropping-particle":"","parse-names":false,"suffix":""}],"id":"ITEM-1","issued":{"date-parts":[["2018"]]},"publisher":"Netsafe","publisher-place":"Wellington, New Zealand","title":"New Zealand Teens and Digital Harm: Statistical Insights into Experiences, Impact and Response","type":"article-journal"},"uris":["http://www.mendeley.com/documents/?uuid=16a9e00c-38e7-4f9e-9166-0cdf23a08dc8"]},{"id":"ITEM-2","itemData":{"author":[{"dropping-particle":"","family":"Netsafe","given":"","non-dropping-particle":"","parse-names":false,"suffix":""}],"id":"ITEM-2","issued":{"date-parts":[["2019"]]},"publisher-place":"Wellington, New Zealand","title":"Digital self-harm: Prevalence, motivations and outcomes for teens who cyberbully themselves","type":"report"},"uris":["http://www.mendeley.com/documents/?uuid=38501605-8625-4739-b285-c92d8c0420c3"]},{"id":"ITEM-3","itemData":{"DOI":"10.2139/ssrn.3128598","ISSN":"1556-5068","author":[{"dropping-particle":"","family":"Netsafe","given":"","non-dropping-particle":"","parse-names":false,"suffix":""}],"id":"ITEM-3","issued":{"date-parts":[["2017"]]},"publisher":"Netsafe","publisher-place":"Wellington, New Zealand","title":"Teens and 'Sexting' in New Zealand: Prevalence and Attitudes","type":"article"},"uris":["http://www.mendeley.com/documents/?uuid=06a477c2-bc16-4b6a-8bc8-7f4a5148ffb9"]}],"mendeley":{"formattedCitation":"(Netsafe, 2017, 2018f, 2019)","plainTextFormattedCitation":"(Netsafe, 2017, 2018f, 2019)","previouslyFormattedCitation":"(Netsafe, 2017, 2018f, 2019)"},"properties":{"noteIndex":0},"schema":"https://github.com/citation-style-language/schema/raw/master/csl-citation.json"}</w:instrText>
      </w:r>
      <w:r w:rsidR="00953679" w:rsidRPr="00AF3543">
        <w:rPr>
          <w:rFonts w:ascii="Arial" w:hAnsi="Arial" w:cs="Arial"/>
        </w:rPr>
        <w:fldChar w:fldCharType="separate"/>
      </w:r>
      <w:r w:rsidR="00953679" w:rsidRPr="00AF3543">
        <w:rPr>
          <w:rFonts w:ascii="Arial" w:hAnsi="Arial" w:cs="Arial"/>
          <w:noProof/>
        </w:rPr>
        <w:t>(Netsafe, 2017, 2018f, 2019)</w:t>
      </w:r>
      <w:r w:rsidR="00953679" w:rsidRPr="00AF3543">
        <w:rPr>
          <w:rFonts w:ascii="Arial" w:hAnsi="Arial" w:cs="Arial"/>
        </w:rPr>
        <w:fldChar w:fldCharType="end"/>
      </w:r>
      <w:r w:rsidR="00AB0B29" w:rsidRPr="00AF3543">
        <w:rPr>
          <w:rFonts w:ascii="Arial" w:hAnsi="Arial" w:cs="Arial"/>
        </w:rPr>
        <w:t>.</w:t>
      </w:r>
    </w:p>
    <w:p w14:paraId="23804F80" w14:textId="18309858" w:rsidR="00AB0B29" w:rsidRPr="00AF3543" w:rsidRDefault="070A30CF" w:rsidP="00387AEC">
      <w:pPr>
        <w:spacing w:after="120" w:line="240" w:lineRule="auto"/>
        <w:rPr>
          <w:rFonts w:ascii="Arial" w:hAnsi="Arial" w:cs="Arial"/>
          <w:b/>
          <w:bCs/>
          <w:color w:val="18B4BB"/>
          <w:sz w:val="24"/>
        </w:rPr>
      </w:pPr>
      <w:r w:rsidRPr="00AF3543">
        <w:rPr>
          <w:rFonts w:ascii="Arial" w:hAnsi="Arial" w:cs="Arial"/>
          <w:b/>
          <w:bCs/>
          <w:color w:val="18B4BB"/>
          <w:sz w:val="24"/>
        </w:rPr>
        <w:t>Developing a General Comment on the rights of the child in digital context</w:t>
      </w:r>
    </w:p>
    <w:p w14:paraId="2FB3E306" w14:textId="6D2A80FF" w:rsidR="00AD7965" w:rsidRPr="00AF3543" w:rsidRDefault="004B35B4" w:rsidP="006A4E70">
      <w:pPr>
        <w:rPr>
          <w:rFonts w:ascii="Arial" w:hAnsi="Arial" w:cs="Arial"/>
          <w:i/>
        </w:rPr>
      </w:pPr>
      <w:r w:rsidRPr="00AF3543">
        <w:rPr>
          <w:rFonts w:ascii="Arial" w:hAnsi="Arial" w:cs="Arial"/>
          <w:i/>
        </w:rPr>
        <w:t>Netsafe</w:t>
      </w:r>
      <w:r w:rsidR="00E12A30" w:rsidRPr="00AF3543">
        <w:rPr>
          <w:rFonts w:ascii="Arial" w:hAnsi="Arial" w:cs="Arial"/>
          <w:i/>
        </w:rPr>
        <w:t xml:space="preserve"> agrees </w:t>
      </w:r>
      <w:r w:rsidR="00341007" w:rsidRPr="00AF3543">
        <w:rPr>
          <w:rFonts w:ascii="Arial" w:hAnsi="Arial" w:cs="Arial"/>
          <w:i/>
        </w:rPr>
        <w:t xml:space="preserve">with </w:t>
      </w:r>
      <w:r w:rsidR="00BF34AA" w:rsidRPr="00AF3543">
        <w:rPr>
          <w:rFonts w:ascii="Arial" w:hAnsi="Arial" w:cs="Arial"/>
          <w:i/>
        </w:rPr>
        <w:t xml:space="preserve">the Committee on the Rights of the Child’s proposal to develop a General Comment on children’s rights in relation to the digital environment. </w:t>
      </w:r>
    </w:p>
    <w:p w14:paraId="6C1E7832" w14:textId="54F6DC5F" w:rsidR="005802B4" w:rsidRPr="00AF3543" w:rsidRDefault="004D182B" w:rsidP="00314790">
      <w:pPr>
        <w:rPr>
          <w:rFonts w:ascii="Arial" w:hAnsi="Arial" w:cs="Arial"/>
        </w:rPr>
      </w:pPr>
      <w:r w:rsidRPr="00AF3543">
        <w:rPr>
          <w:rFonts w:ascii="Arial" w:hAnsi="Arial" w:cs="Arial"/>
        </w:rPr>
        <w:t>Netsafe notes that</w:t>
      </w:r>
      <w:r w:rsidR="002E3D5A" w:rsidRPr="00AF3543">
        <w:rPr>
          <w:rFonts w:ascii="Arial" w:hAnsi="Arial" w:cs="Arial"/>
        </w:rPr>
        <w:t xml:space="preserve"> General Comments have been </w:t>
      </w:r>
      <w:r w:rsidR="00E978F7" w:rsidRPr="00AF3543">
        <w:rPr>
          <w:rFonts w:ascii="Arial" w:hAnsi="Arial" w:cs="Arial"/>
        </w:rPr>
        <w:t>developed to</w:t>
      </w:r>
      <w:r w:rsidR="002E3D5A" w:rsidRPr="00AF3543">
        <w:rPr>
          <w:rFonts w:ascii="Arial" w:hAnsi="Arial" w:cs="Arial"/>
        </w:rPr>
        <w:t xml:space="preserve"> address </w:t>
      </w:r>
      <w:r w:rsidR="00CD2531" w:rsidRPr="00AF3543">
        <w:rPr>
          <w:rFonts w:ascii="Arial" w:hAnsi="Arial" w:cs="Arial"/>
        </w:rPr>
        <w:t xml:space="preserve">and clarify </w:t>
      </w:r>
      <w:r w:rsidR="00235ECB" w:rsidRPr="00AF3543">
        <w:rPr>
          <w:rFonts w:ascii="Arial" w:hAnsi="Arial" w:cs="Arial"/>
        </w:rPr>
        <w:t xml:space="preserve">a range of </w:t>
      </w:r>
      <w:r w:rsidR="00CD2531" w:rsidRPr="00AF3543">
        <w:rPr>
          <w:rFonts w:ascii="Arial" w:hAnsi="Arial" w:cs="Arial"/>
        </w:rPr>
        <w:t xml:space="preserve">issues </w:t>
      </w:r>
      <w:r w:rsidR="00E978F7" w:rsidRPr="00AF3543">
        <w:rPr>
          <w:rFonts w:ascii="Arial" w:hAnsi="Arial" w:cs="Arial"/>
        </w:rPr>
        <w:t xml:space="preserve">related </w:t>
      </w:r>
      <w:r w:rsidR="00AD7965" w:rsidRPr="00AF3543">
        <w:rPr>
          <w:rFonts w:ascii="Arial" w:hAnsi="Arial" w:cs="Arial"/>
        </w:rPr>
        <w:t xml:space="preserve">to the </w:t>
      </w:r>
      <w:r w:rsidR="007E628F" w:rsidRPr="00AF3543">
        <w:rPr>
          <w:rFonts w:ascii="Arial" w:hAnsi="Arial" w:cs="Arial"/>
        </w:rPr>
        <w:t xml:space="preserve">United Nations </w:t>
      </w:r>
      <w:r w:rsidR="00E978F7" w:rsidRPr="00AF3543">
        <w:rPr>
          <w:rFonts w:ascii="Arial" w:hAnsi="Arial" w:cs="Arial"/>
        </w:rPr>
        <w:t>Convention on the Rights of the Child</w:t>
      </w:r>
      <w:r w:rsidR="007E628F" w:rsidRPr="00AF3543">
        <w:rPr>
          <w:rFonts w:ascii="Arial" w:hAnsi="Arial" w:cs="Arial"/>
        </w:rPr>
        <w:t xml:space="preserve"> (UNCRC)</w:t>
      </w:r>
      <w:r w:rsidR="00D8345E" w:rsidRPr="00AF3543">
        <w:rPr>
          <w:rFonts w:ascii="Arial" w:hAnsi="Arial" w:cs="Arial"/>
        </w:rPr>
        <w:t xml:space="preserve"> </w:t>
      </w:r>
      <w:r w:rsidR="00D8345E" w:rsidRPr="00AF3543">
        <w:rPr>
          <w:rFonts w:ascii="Arial" w:hAnsi="Arial" w:cs="Arial"/>
        </w:rPr>
        <w:fldChar w:fldCharType="begin" w:fldLock="1"/>
      </w:r>
      <w:r w:rsidR="00EE009F" w:rsidRPr="00AF3543">
        <w:rPr>
          <w:rFonts w:ascii="Arial" w:hAnsi="Arial" w:cs="Arial"/>
        </w:rPr>
        <w:instrText>ADDIN CSL_CITATION {"citationItems":[{"id":"ITEM-1","itemData":{"URL":"https://tbinternet.ohchr.org/_layouts/15/treatybodyexternal/TBSearch.aspx?Lang=en&amp;TreatyID=5&amp;DocTypeID=11","accessed":{"date-parts":[["2019","5","13"]]},"author":[{"dropping-particle":"","family":"OHCHR","given":"","non-dropping-particle":"","parse-names":false,"suffix":""}],"container-title":"UN Treaty Body Database ","id":"ITEM-1","issued":{"date-parts":[["0"]]},"title":"UN Treaty Body Database: CRC","type":"webpage"},"uris":["http://www.mendeley.com/documents/?uuid=3ab29b15-8291-36c0-abb9-fd98f16a929d"]}],"mendeley":{"formattedCitation":"(OHCHR, n.d.)","plainTextFormattedCitation":"(OHCHR, n.d.)","previouslyFormattedCitation":"(OHCHR, n.d.)"},"properties":{"noteIndex":0},"schema":"https://github.com/citation-style-language/schema/raw/master/csl-citation.json"}</w:instrText>
      </w:r>
      <w:r w:rsidR="00D8345E" w:rsidRPr="00AF3543">
        <w:rPr>
          <w:rFonts w:ascii="Arial" w:hAnsi="Arial" w:cs="Arial"/>
        </w:rPr>
        <w:fldChar w:fldCharType="separate"/>
      </w:r>
      <w:r w:rsidR="00CC36F0" w:rsidRPr="00AF3543">
        <w:rPr>
          <w:rFonts w:ascii="Arial" w:hAnsi="Arial" w:cs="Arial"/>
          <w:noProof/>
        </w:rPr>
        <w:t>(OHCHR, n.d.)</w:t>
      </w:r>
      <w:r w:rsidR="00D8345E" w:rsidRPr="00AF3543">
        <w:rPr>
          <w:rFonts w:ascii="Arial" w:hAnsi="Arial" w:cs="Arial"/>
        </w:rPr>
        <w:fldChar w:fldCharType="end"/>
      </w:r>
      <w:r w:rsidR="00EA2439" w:rsidRPr="00AF3543">
        <w:rPr>
          <w:rFonts w:ascii="Arial" w:hAnsi="Arial" w:cs="Arial"/>
        </w:rPr>
        <w:t xml:space="preserve"> and that compelling arguments have been made for the </w:t>
      </w:r>
      <w:r w:rsidR="00533CCC" w:rsidRPr="00AF3543">
        <w:rPr>
          <w:rFonts w:ascii="Arial" w:hAnsi="Arial" w:cs="Arial"/>
        </w:rPr>
        <w:t xml:space="preserve">development of </w:t>
      </w:r>
      <w:r w:rsidR="00243390" w:rsidRPr="00AF3543">
        <w:rPr>
          <w:rFonts w:ascii="Arial" w:hAnsi="Arial" w:cs="Arial"/>
        </w:rPr>
        <w:t>explicit consideration of rights in the digital environment</w:t>
      </w:r>
      <w:r w:rsidR="00E65B52" w:rsidRPr="00AF3543">
        <w:rPr>
          <w:rFonts w:ascii="Arial" w:hAnsi="Arial" w:cs="Arial"/>
        </w:rPr>
        <w:t xml:space="preserve"> </w:t>
      </w:r>
      <w:r w:rsidR="00725FB2" w:rsidRPr="00AF3543">
        <w:rPr>
          <w:rFonts w:ascii="Arial" w:hAnsi="Arial" w:cs="Arial"/>
        </w:rPr>
        <w:fldChar w:fldCharType="begin" w:fldLock="1"/>
      </w:r>
      <w:r w:rsidR="00EE009F" w:rsidRPr="00AF3543">
        <w:rPr>
          <w:rFonts w:ascii="Arial" w:hAnsi="Arial" w:cs="Arial"/>
        </w:rPr>
        <w:instrText>ADDIN CSL_CITATION {"citationItems":[{"id":"ITEM-1","itemData":{"DOI":"10.1177/1461444816686318","ISSN":"14617315","abstract":"© 2017, © The Author(s) 2017. Rights-based approaches to children’s digital media practices are gaining attention offering a framework for research, policy and initiatives that can balance children’s need for protection online with their capacity to maximize the opportunities and benefits of connectivity. But what does it mean to bring the concepts of the digital, rights and the child into dialogue? Arguing that the child represents a limit case of adult normative discourses about both rights and digital media practices, this article harnesses the radical potential of the figure of the child to rethink (human and children’s) rights in relation to the digital. In doing so, we critique the implicitly adult, seemingly invulnerable subject of rights common in research and advocacy about digital environments. We thereby introduce the articles selected for this special issue and the thinking that links them, in order to draw out the wider tensions and dilemmas driving the emerging agenda for children’s rights in the digital age.","author":[{"dropping-particle":"","family":"Livingstone","given":"Sonia","non-dropping-particle":"","parse-names":false,"suffix":""},{"dropping-particle":"","family":"Third","given":"Amanda","non-dropping-particle":"","parse-names":false,"suffix":""}],"container-title":"New Media and Society","id":"ITEM-1","issue":"5","issued":{"date-parts":[["2017"]]},"page":"657-670","title":"Children and young people’s rights in the digital age: An emerging agenda","type":"article-journal","volume":"19"},"prefix":"e.g., ","uris":["http://www.mendeley.com/documents/?uuid=33f60e0d-fb13-43d9-ae9f-6fdc0cf98a0e"]}],"mendeley":{"formattedCitation":"(e.g., Livingstone &amp; Third, 2017)","plainTextFormattedCitation":"(e.g., Livingstone &amp; Third, 2017)","previouslyFormattedCitation":"(e.g., Livingstone &amp; Third, 2017)"},"properties":{"noteIndex":0},"schema":"https://github.com/citation-style-language/schema/raw/master/csl-citation.json"}</w:instrText>
      </w:r>
      <w:r w:rsidR="00725FB2" w:rsidRPr="00AF3543">
        <w:rPr>
          <w:rFonts w:ascii="Arial" w:hAnsi="Arial" w:cs="Arial"/>
        </w:rPr>
        <w:fldChar w:fldCharType="separate"/>
      </w:r>
      <w:r w:rsidR="00CC36F0" w:rsidRPr="00AF3543">
        <w:rPr>
          <w:rFonts w:ascii="Arial" w:hAnsi="Arial" w:cs="Arial"/>
          <w:noProof/>
        </w:rPr>
        <w:t>(e.g., Livingstone &amp; Third, 2017)</w:t>
      </w:r>
      <w:r w:rsidR="00725FB2" w:rsidRPr="00AF3543">
        <w:rPr>
          <w:rFonts w:ascii="Arial" w:hAnsi="Arial" w:cs="Arial"/>
        </w:rPr>
        <w:fldChar w:fldCharType="end"/>
      </w:r>
      <w:r w:rsidR="00243390" w:rsidRPr="00AF3543">
        <w:rPr>
          <w:rFonts w:ascii="Arial" w:hAnsi="Arial" w:cs="Arial"/>
        </w:rPr>
        <w:t xml:space="preserve">. </w:t>
      </w:r>
      <w:r w:rsidR="005D1F90" w:rsidRPr="00AF3543">
        <w:rPr>
          <w:rFonts w:ascii="Arial" w:hAnsi="Arial" w:cs="Arial"/>
        </w:rPr>
        <w:t>Informed by</w:t>
      </w:r>
      <w:r w:rsidR="00BE3F05" w:rsidRPr="00AF3543">
        <w:rPr>
          <w:rFonts w:ascii="Arial" w:hAnsi="Arial" w:cs="Arial"/>
        </w:rPr>
        <w:t xml:space="preserve"> its practice and research-based knowledge</w:t>
      </w:r>
      <w:r w:rsidR="005D1F90" w:rsidRPr="00AF3543">
        <w:rPr>
          <w:rFonts w:ascii="Arial" w:hAnsi="Arial" w:cs="Arial"/>
        </w:rPr>
        <w:t>,</w:t>
      </w:r>
      <w:r w:rsidR="00BE3F05" w:rsidRPr="00AF3543">
        <w:rPr>
          <w:rFonts w:ascii="Arial" w:hAnsi="Arial" w:cs="Arial"/>
        </w:rPr>
        <w:t xml:space="preserve"> Netsafe agrees with the assertion </w:t>
      </w:r>
      <w:r w:rsidR="00D949C9" w:rsidRPr="00AF3543">
        <w:rPr>
          <w:rFonts w:ascii="Arial" w:hAnsi="Arial" w:cs="Arial"/>
        </w:rPr>
        <w:t xml:space="preserve">made </w:t>
      </w:r>
      <w:r w:rsidR="00BE3F05" w:rsidRPr="00AF3543">
        <w:rPr>
          <w:rFonts w:ascii="Arial" w:hAnsi="Arial" w:cs="Arial"/>
        </w:rPr>
        <w:t xml:space="preserve">in the </w:t>
      </w:r>
      <w:r w:rsidR="00D949C9" w:rsidRPr="00AF3543">
        <w:rPr>
          <w:rFonts w:ascii="Arial" w:hAnsi="Arial" w:cs="Arial"/>
        </w:rPr>
        <w:t xml:space="preserve">Committee’s </w:t>
      </w:r>
      <w:r w:rsidR="00BE3F05" w:rsidRPr="00AF3543">
        <w:rPr>
          <w:rFonts w:ascii="Arial" w:hAnsi="Arial" w:cs="Arial"/>
        </w:rPr>
        <w:t>Concept Note that digital technologies are rapidly reshaping children’s opportunities and risks</w:t>
      </w:r>
      <w:r w:rsidR="00314790" w:rsidRPr="00AF3543">
        <w:rPr>
          <w:rFonts w:ascii="Arial" w:hAnsi="Arial" w:cs="Arial"/>
        </w:rPr>
        <w:t>.</w:t>
      </w:r>
      <w:r w:rsidR="00C462A2" w:rsidRPr="00AF3543">
        <w:rPr>
          <w:rFonts w:ascii="Arial" w:hAnsi="Arial" w:cs="Arial"/>
        </w:rPr>
        <w:t xml:space="preserve"> </w:t>
      </w:r>
      <w:r w:rsidR="00314790" w:rsidRPr="00AF3543">
        <w:rPr>
          <w:rFonts w:ascii="Arial" w:hAnsi="Arial" w:cs="Arial"/>
        </w:rPr>
        <w:t xml:space="preserve">The complex interplay of digital and traditional </w:t>
      </w:r>
      <w:r w:rsidR="00C462A2" w:rsidRPr="00AF3543">
        <w:rPr>
          <w:rFonts w:ascii="Arial" w:hAnsi="Arial" w:cs="Arial"/>
        </w:rPr>
        <w:t>technolo</w:t>
      </w:r>
      <w:r w:rsidR="00B47ECF" w:rsidRPr="00AF3543">
        <w:rPr>
          <w:rFonts w:ascii="Arial" w:hAnsi="Arial" w:cs="Arial"/>
        </w:rPr>
        <w:t>gies’</w:t>
      </w:r>
      <w:r w:rsidR="00C462A2" w:rsidRPr="00AF3543">
        <w:rPr>
          <w:rFonts w:ascii="Arial" w:hAnsi="Arial" w:cs="Arial"/>
        </w:rPr>
        <w:t xml:space="preserve"> affordances </w:t>
      </w:r>
      <w:r w:rsidR="00F735FA" w:rsidRPr="00AF3543">
        <w:rPr>
          <w:rFonts w:ascii="Arial" w:hAnsi="Arial" w:cs="Arial"/>
        </w:rPr>
        <w:t>has</w:t>
      </w:r>
      <w:r w:rsidR="00C462A2" w:rsidRPr="00AF3543">
        <w:rPr>
          <w:rFonts w:ascii="Arial" w:hAnsi="Arial" w:cs="Arial"/>
        </w:rPr>
        <w:t xml:space="preserve"> implications for children’s rights, </w:t>
      </w:r>
      <w:r w:rsidR="00EB5287" w:rsidRPr="00AF3543">
        <w:rPr>
          <w:rFonts w:ascii="Arial" w:hAnsi="Arial" w:cs="Arial"/>
        </w:rPr>
        <w:t xml:space="preserve">creating the need for </w:t>
      </w:r>
      <w:r w:rsidR="00E939D6" w:rsidRPr="00AF3543">
        <w:rPr>
          <w:rFonts w:ascii="Arial" w:hAnsi="Arial" w:cs="Arial"/>
        </w:rPr>
        <w:t>a General Comment to</w:t>
      </w:r>
      <w:r w:rsidR="006553F7" w:rsidRPr="00AF3543">
        <w:rPr>
          <w:rFonts w:ascii="Arial" w:hAnsi="Arial" w:cs="Arial"/>
        </w:rPr>
        <w:t xml:space="preserve"> </w:t>
      </w:r>
      <w:r w:rsidR="00EB5287" w:rsidRPr="00AF3543">
        <w:rPr>
          <w:rFonts w:ascii="Arial" w:hAnsi="Arial" w:cs="Arial"/>
        </w:rPr>
        <w:t>guid</w:t>
      </w:r>
      <w:r w:rsidR="000621B6" w:rsidRPr="00AF3543">
        <w:rPr>
          <w:rFonts w:ascii="Arial" w:hAnsi="Arial" w:cs="Arial"/>
        </w:rPr>
        <w:t xml:space="preserve">e, </w:t>
      </w:r>
      <w:r w:rsidR="001255E6" w:rsidRPr="00AF3543">
        <w:rPr>
          <w:rFonts w:ascii="Arial" w:hAnsi="Arial" w:cs="Arial"/>
        </w:rPr>
        <w:t>focus and inform policy.</w:t>
      </w:r>
    </w:p>
    <w:p w14:paraId="15282678" w14:textId="11C9F039" w:rsidR="00283C22" w:rsidRPr="00AF3543" w:rsidRDefault="00283C22" w:rsidP="00283C22">
      <w:pPr>
        <w:rPr>
          <w:rFonts w:ascii="Arial" w:hAnsi="Arial" w:cs="Arial"/>
          <w:i/>
        </w:rPr>
      </w:pPr>
      <w:r w:rsidRPr="00AF3543">
        <w:rPr>
          <w:rFonts w:ascii="Arial" w:hAnsi="Arial" w:cs="Arial"/>
          <w:i/>
        </w:rPr>
        <w:t xml:space="preserve">Netsafe believes a General Comment </w:t>
      </w:r>
      <w:r w:rsidR="00C043B6" w:rsidRPr="00AF3543">
        <w:rPr>
          <w:rFonts w:ascii="Arial" w:hAnsi="Arial" w:cs="Arial"/>
          <w:i/>
        </w:rPr>
        <w:t>on</w:t>
      </w:r>
      <w:r w:rsidRPr="00AF3543">
        <w:rPr>
          <w:rFonts w:ascii="Arial" w:hAnsi="Arial" w:cs="Arial"/>
          <w:i/>
        </w:rPr>
        <w:t xml:space="preserve"> children’s rights in relation to the digital environment would provide both an imperative and a mechanism for issues related to the interpretation of the UNCRC to be</w:t>
      </w:r>
      <w:r w:rsidR="00F735FA" w:rsidRPr="00AF3543">
        <w:rPr>
          <w:rFonts w:ascii="Arial" w:hAnsi="Arial" w:cs="Arial"/>
          <w:i/>
        </w:rPr>
        <w:t xml:space="preserve"> given</w:t>
      </w:r>
      <w:r w:rsidRPr="00AF3543">
        <w:rPr>
          <w:rFonts w:ascii="Arial" w:hAnsi="Arial" w:cs="Arial"/>
          <w:i/>
        </w:rPr>
        <w:t xml:space="preserve"> due consideration across all relevant domestic policy areas.</w:t>
      </w:r>
    </w:p>
    <w:p w14:paraId="1A783914" w14:textId="2A1FF277" w:rsidR="00097210" w:rsidRPr="00AF3543" w:rsidRDefault="00217E3E" w:rsidP="00E6586D">
      <w:pPr>
        <w:rPr>
          <w:rFonts w:ascii="Arial" w:hAnsi="Arial" w:cs="Arial"/>
          <w:color w:val="FF0000"/>
        </w:rPr>
      </w:pPr>
      <w:r w:rsidRPr="00AF3543">
        <w:rPr>
          <w:rFonts w:ascii="Arial" w:hAnsi="Arial" w:cs="Arial"/>
        </w:rPr>
        <w:t>Netsafe’s research on New Ze</w:t>
      </w:r>
      <w:r w:rsidR="009B2320" w:rsidRPr="00AF3543">
        <w:rPr>
          <w:rFonts w:ascii="Arial" w:hAnsi="Arial" w:cs="Arial"/>
        </w:rPr>
        <w:t>aland teenagers</w:t>
      </w:r>
      <w:r w:rsidR="006422F6" w:rsidRPr="00AF3543">
        <w:rPr>
          <w:rFonts w:ascii="Arial" w:hAnsi="Arial" w:cs="Arial"/>
        </w:rPr>
        <w:t>’</w:t>
      </w:r>
      <w:r w:rsidR="009B2320" w:rsidRPr="00AF3543">
        <w:rPr>
          <w:rFonts w:ascii="Arial" w:hAnsi="Arial" w:cs="Arial"/>
        </w:rPr>
        <w:t xml:space="preserve"> digital experiences </w:t>
      </w:r>
      <w:r w:rsidRPr="00AF3543">
        <w:rPr>
          <w:rFonts w:ascii="Arial" w:hAnsi="Arial" w:cs="Arial"/>
        </w:rPr>
        <w:t>suggests there is limited evidence of children and parents direct involve</w:t>
      </w:r>
      <w:r w:rsidR="00033E0D" w:rsidRPr="00AF3543">
        <w:rPr>
          <w:rFonts w:ascii="Arial" w:hAnsi="Arial" w:cs="Arial"/>
        </w:rPr>
        <w:t>ment</w:t>
      </w:r>
      <w:r w:rsidRPr="00AF3543">
        <w:rPr>
          <w:rFonts w:ascii="Arial" w:hAnsi="Arial" w:cs="Arial"/>
        </w:rPr>
        <w:t xml:space="preserve"> in the policy-making process in an area that clearly directly affects their interests </w:t>
      </w:r>
      <w:r w:rsidRPr="00AF3543">
        <w:rPr>
          <w:rFonts w:ascii="Arial" w:hAnsi="Arial" w:cs="Arial"/>
        </w:rPr>
        <w:fldChar w:fldCharType="begin" w:fldLock="1"/>
      </w:r>
      <w:r w:rsidRPr="00AF3543">
        <w:rPr>
          <w:rFonts w:ascii="Arial" w:hAnsi="Arial" w:cs="Arial"/>
        </w:rPr>
        <w:instrText>ADDIN CSL_CITATION {"citationItems":[{"id":"ITEM-1","itemData":{"author":[{"dropping-particle":"","family":"Netsafe","given":"","non-dropping-particle":"","parse-names":false,"suffix":""}],"id":"ITEM-1","issued":{"date-parts":[["2018"]]},"publisher-place":"Wellington, New Zealand","title":"Children’s internet safety: A comparative study on public policy in New Zealand, Australia and the United Kingdom. Unpublished manuscript.","type":"report"},"uris":["http://www.mendeley.com/documents/?uuid=3bb3be11-2cb0-4034-9b3f-5d4d07468bd2"]}],"mendeley":{"formattedCitation":"(Netsafe, 2018b)","plainTextFormattedCitation":"(Netsafe, 2018b)","previouslyFormattedCitation":"(Netsafe, 2018b)"},"properties":{"noteIndex":0},"schema":"https://github.com/citation-style-language/schema/raw/master/csl-citation.json"}</w:instrText>
      </w:r>
      <w:r w:rsidRPr="00AF3543">
        <w:rPr>
          <w:rFonts w:ascii="Arial" w:hAnsi="Arial" w:cs="Arial"/>
        </w:rPr>
        <w:fldChar w:fldCharType="separate"/>
      </w:r>
      <w:r w:rsidRPr="00AF3543">
        <w:rPr>
          <w:rFonts w:ascii="Arial" w:hAnsi="Arial" w:cs="Arial"/>
          <w:noProof/>
        </w:rPr>
        <w:t>(Netsafe, 2018b)</w:t>
      </w:r>
      <w:r w:rsidRPr="00AF3543">
        <w:rPr>
          <w:rFonts w:ascii="Arial" w:hAnsi="Arial" w:cs="Arial"/>
        </w:rPr>
        <w:fldChar w:fldCharType="end"/>
      </w:r>
      <w:r w:rsidR="005855D9" w:rsidRPr="00AF3543">
        <w:rPr>
          <w:rFonts w:ascii="Arial" w:hAnsi="Arial" w:cs="Arial"/>
        </w:rPr>
        <w:t xml:space="preserve">. </w:t>
      </w:r>
      <w:r w:rsidRPr="00AF3543">
        <w:rPr>
          <w:rFonts w:ascii="Arial" w:hAnsi="Arial" w:cs="Arial"/>
        </w:rPr>
        <w:t xml:space="preserve">At the same time, Netsafe’s research </w:t>
      </w:r>
      <w:r w:rsidR="009B5B81" w:rsidRPr="00AF3543">
        <w:rPr>
          <w:rFonts w:ascii="Arial" w:hAnsi="Arial" w:cs="Arial"/>
        </w:rPr>
        <w:t xml:space="preserve">has </w:t>
      </w:r>
      <w:r w:rsidRPr="00AF3543">
        <w:rPr>
          <w:rFonts w:ascii="Arial" w:hAnsi="Arial" w:cs="Arial"/>
        </w:rPr>
        <w:t>revealed the importance that young people place on being</w:t>
      </w:r>
      <w:r w:rsidR="00444FBC" w:rsidRPr="00AF3543">
        <w:rPr>
          <w:rFonts w:ascii="Arial" w:hAnsi="Arial" w:cs="Arial"/>
        </w:rPr>
        <w:t xml:space="preserve"> listened to</w:t>
      </w:r>
      <w:r w:rsidR="00C356FF" w:rsidRPr="00AF3543">
        <w:rPr>
          <w:rFonts w:ascii="Arial" w:hAnsi="Arial" w:cs="Arial"/>
        </w:rPr>
        <w:t>,</w:t>
      </w:r>
      <w:r w:rsidR="00444FBC" w:rsidRPr="00AF3543">
        <w:rPr>
          <w:rFonts w:ascii="Arial" w:hAnsi="Arial" w:cs="Arial"/>
        </w:rPr>
        <w:t xml:space="preserve"> and</w:t>
      </w:r>
      <w:r w:rsidRPr="00AF3543">
        <w:rPr>
          <w:rFonts w:ascii="Arial" w:hAnsi="Arial" w:cs="Arial"/>
        </w:rPr>
        <w:t xml:space="preserve"> </w:t>
      </w:r>
      <w:r w:rsidR="00C356FF" w:rsidRPr="00AF3543">
        <w:rPr>
          <w:rFonts w:ascii="Arial" w:hAnsi="Arial" w:cs="Arial"/>
        </w:rPr>
        <w:t xml:space="preserve">to being </w:t>
      </w:r>
      <w:r w:rsidRPr="00AF3543">
        <w:rPr>
          <w:rFonts w:ascii="Arial" w:hAnsi="Arial" w:cs="Arial"/>
        </w:rPr>
        <w:t>involved in discussion</w:t>
      </w:r>
      <w:r w:rsidR="00C356FF" w:rsidRPr="00AF3543">
        <w:rPr>
          <w:rFonts w:ascii="Arial" w:hAnsi="Arial" w:cs="Arial"/>
        </w:rPr>
        <w:t>s</w:t>
      </w:r>
      <w:r w:rsidRPr="00AF3543">
        <w:rPr>
          <w:rFonts w:ascii="Arial" w:hAnsi="Arial" w:cs="Arial"/>
        </w:rPr>
        <w:t xml:space="preserve"> about </w:t>
      </w:r>
      <w:r w:rsidR="00C356FF" w:rsidRPr="00AF3543">
        <w:rPr>
          <w:rFonts w:ascii="Arial" w:hAnsi="Arial" w:cs="Arial"/>
        </w:rPr>
        <w:t>their use of</w:t>
      </w:r>
      <w:r w:rsidRPr="00AF3543">
        <w:rPr>
          <w:rFonts w:ascii="Arial" w:hAnsi="Arial" w:cs="Arial"/>
        </w:rPr>
        <w:t xml:space="preserve"> digital technology</w:t>
      </w:r>
      <w:r w:rsidR="00DC0446" w:rsidRPr="00AF3543">
        <w:rPr>
          <w:rFonts w:ascii="Arial" w:hAnsi="Arial" w:cs="Arial"/>
        </w:rPr>
        <w:t xml:space="preserve"> </w:t>
      </w:r>
      <w:r w:rsidRPr="00AF3543">
        <w:rPr>
          <w:rFonts w:ascii="Arial" w:hAnsi="Arial" w:cs="Arial"/>
        </w:rPr>
        <w:fldChar w:fldCharType="begin" w:fldLock="1"/>
      </w:r>
      <w:r w:rsidR="00437B9E" w:rsidRPr="00AF3543">
        <w:rPr>
          <w:rFonts w:ascii="Arial" w:hAnsi="Arial" w:cs="Arial"/>
        </w:rPr>
        <w:instrText>ADDIN CSL_CITATION {"citationItems":[{"id":"ITEM-1","itemData":{"DOI":"10.2139/ssrn.3208456","ISSN":"1556-5068","author":[{"dropping-particle":"","family":"Netsafe","given":"","non-dropping-particle":"","parse-names":false,"suffix":""}],"id":"ITEM-1","issued":{"date-parts":[["2018"]]},"publisher":"Netsafe","publisher-place":"Wellington, New Zealand","title":"New Zealand Teens and Digital Harm: Seeking and Accessing Support","type":"article"},"uris":["http://www.mendeley.com/documents/?uuid=64754823-a78e-4269-877d-0c815740615a"]},{"id":"ITEM-2","itemData":{"abstract":"This research is the first of its kind in New Zealand to investigate gendered differences in online harm from the point of view of girls and boys. It establishes a gendered evidence base about digital harm experienced by young people in New Zealand. This research identifies promising directions and potential solutions to prevent and reduce digital harm. 3 It does so by investigating young people’s views about their use of digital technologies (such as online platforms); their experiences of harm online; what they currently do to prevent and reduce digital harm; and what they think will help in the future. Digital harm is a complex issue, and can take a variety of forms. The internet provide a space for a unique form of harassment that is easy to create and distribute and difficult to remove. Digital harm can have a very damaging impact on young people. For example, a 2013 research paper 4 found that a third of participants reported electronic harassment in the prior year, with over 50 percent rating the harassment as distressing. Young people are still maturing and learning about the world, yet their technical expertise often outstrips that of the adults who seek to support them. We all need better answers as parents, caregivers, family whānau, teachers, friends, service providers and policy makers. This research helps us build the evidence base about what will help to prevent and reduce digital harm.","author":[{"dropping-particle":"","family":"Ministry for Women","given":"","non-dropping-particle":"","parse-names":false,"suffix":""}],"id":"ITEM-2","issued":{"date-parts":[["2017"]]},"publisher-place":"Wellington, New Zealand","title":"Insights into digital harm: The online lives of New Zealand girls and boys","type":"report"},"uris":["http://www.mendeley.com/documents/?uuid=23b47ac6-63c7-4334-8584-bc39059b6909"]},{"id":"ITEM-3","itemData":{"abstract":"The purpose of this factsheet is to present findings regarding New Zealand teens’ use, and attitudes towards digital technologies and online safety. These findings are part of a larger quantitative study about experiences of risks and harm online. The study is led by Netsafe in partnership with the Ministry for Women. The factsheet provides government agencies with evidence-based insights that can inform policy development and support in favour of New Zealand young people.","author":[{"dropping-particle":"","family":"Netsafe","given":"","non-dropping-particle":"","parse-names":false,"suffix":""}],"id":"ITEM-3","issued":{"date-parts":[["2018"]]},"publisher-place":"Wellington, New Zealand","title":"New Zealand teens’ digital profile: A Factsheet","type":"report"},"uris":["http://www.mendeley.com/documents/?uuid=964f86a3-3c15-4304-957e-ebcdb28d12bb"]}],"mendeley":{"formattedCitation":"(Ministry for Women, 2017; Netsafe, 2018e, 2018d)","plainTextFormattedCitation":"(Ministry for Women, 2017; Netsafe, 2018e, 2018d)","previouslyFormattedCitation":"(Ministry for Women, 2017; Netsafe, 2018e, 2018d)"},"properties":{"noteIndex":0},"schema":"https://github.com/citation-style-language/schema/raw/master/csl-citation.json"}</w:instrText>
      </w:r>
      <w:r w:rsidRPr="00AF3543">
        <w:rPr>
          <w:rFonts w:ascii="Arial" w:hAnsi="Arial" w:cs="Arial"/>
        </w:rPr>
        <w:fldChar w:fldCharType="separate"/>
      </w:r>
      <w:r w:rsidR="000F73D5" w:rsidRPr="00AF3543">
        <w:rPr>
          <w:rFonts w:ascii="Arial" w:hAnsi="Arial" w:cs="Arial"/>
          <w:noProof/>
        </w:rPr>
        <w:t>(Ministry for Women, 2017; Netsafe, 2018e, 2018d)</w:t>
      </w:r>
      <w:r w:rsidRPr="00AF3543">
        <w:rPr>
          <w:rFonts w:ascii="Arial" w:hAnsi="Arial" w:cs="Arial"/>
        </w:rPr>
        <w:fldChar w:fldCharType="end"/>
      </w:r>
      <w:r w:rsidRPr="00AF3543">
        <w:rPr>
          <w:rFonts w:ascii="Arial" w:hAnsi="Arial" w:cs="Arial"/>
        </w:rPr>
        <w:t>.</w:t>
      </w:r>
      <w:r w:rsidR="009B2320" w:rsidRPr="00AF3543">
        <w:rPr>
          <w:rFonts w:ascii="Arial" w:hAnsi="Arial" w:cs="Arial"/>
        </w:rPr>
        <w:t xml:space="preserve"> </w:t>
      </w:r>
      <w:r w:rsidR="00E035BB" w:rsidRPr="00AF3543">
        <w:rPr>
          <w:rFonts w:ascii="Arial" w:hAnsi="Arial" w:cs="Arial"/>
        </w:rPr>
        <w:t xml:space="preserve">Netsafe </w:t>
      </w:r>
      <w:r w:rsidR="00390219" w:rsidRPr="00AF3543">
        <w:rPr>
          <w:rFonts w:ascii="Arial" w:hAnsi="Arial" w:cs="Arial"/>
        </w:rPr>
        <w:t>believes</w:t>
      </w:r>
      <w:r w:rsidR="00E035BB" w:rsidRPr="00AF3543">
        <w:rPr>
          <w:rFonts w:ascii="Arial" w:hAnsi="Arial" w:cs="Arial"/>
        </w:rPr>
        <w:t xml:space="preserve"> the inclusion of ngā taiohi – youth and their family and whānau in the policy process is critical to developing effective policy. </w:t>
      </w:r>
      <w:r w:rsidR="00E54A0C" w:rsidRPr="00AF3543">
        <w:rPr>
          <w:rFonts w:ascii="Arial" w:hAnsi="Arial" w:cs="Arial"/>
        </w:rPr>
        <w:t xml:space="preserve">In New Zealand there is evidence of government agencies seeking the input from youth into their work, with the Children’s Commissioner </w:t>
      </w:r>
      <w:r w:rsidR="00E54A0C" w:rsidRPr="00AF3543">
        <w:rPr>
          <w:rFonts w:ascii="Arial" w:hAnsi="Arial" w:cs="Arial"/>
        </w:rPr>
        <w:fldChar w:fldCharType="begin" w:fldLock="1"/>
      </w:r>
      <w:r w:rsidR="00E54A0C" w:rsidRPr="00AF3543">
        <w:rPr>
          <w:rFonts w:ascii="Arial" w:hAnsi="Arial" w:cs="Arial"/>
        </w:rPr>
        <w:instrText>ADDIN CSL_CITATION {"citationItems":[{"id":"ITEM-1","itemData":{"URL":"http://www.occ.org.nz/listening2kids/","accessed":{"date-parts":[["2019","5","15"]]},"author":[{"dropping-particle":"","family":"Office of the Children’s Commissioner","given":"","non-dropping-particle":"","parse-names":false,"suffix":""}],"id":"ITEM-1","issued":{"date-parts":[["0"]]},"title":"Listening2Kids","type":"webpage"},"suppress-author":1,"uris":["http://www.mendeley.com/documents/?uuid=045d56d2-4b92-3586-9303-2b7678b0d76c"]}],"mendeley":{"formattedCitation":"(n.d.)","plainTextFormattedCitation":"(n.d.)","previouslyFormattedCitation":"(n.d.)"},"properties":{"noteIndex":0},"schema":"https://github.com/citation-style-language/schema/raw/master/csl-citation.json"}</w:instrText>
      </w:r>
      <w:r w:rsidR="00E54A0C" w:rsidRPr="00AF3543">
        <w:rPr>
          <w:rFonts w:ascii="Arial" w:hAnsi="Arial" w:cs="Arial"/>
        </w:rPr>
        <w:fldChar w:fldCharType="separate"/>
      </w:r>
      <w:r w:rsidR="00E54A0C" w:rsidRPr="00AF3543">
        <w:rPr>
          <w:rFonts w:ascii="Arial" w:hAnsi="Arial" w:cs="Arial"/>
          <w:noProof/>
        </w:rPr>
        <w:t>(n.d.)</w:t>
      </w:r>
      <w:r w:rsidR="00E54A0C" w:rsidRPr="00AF3543">
        <w:rPr>
          <w:rFonts w:ascii="Arial" w:hAnsi="Arial" w:cs="Arial"/>
        </w:rPr>
        <w:fldChar w:fldCharType="end"/>
      </w:r>
      <w:r w:rsidR="00E54A0C" w:rsidRPr="00AF3543">
        <w:rPr>
          <w:rFonts w:ascii="Arial" w:hAnsi="Arial" w:cs="Arial"/>
        </w:rPr>
        <w:t xml:space="preserve"> providing advice on effective practice. </w:t>
      </w:r>
      <w:r w:rsidR="00992539" w:rsidRPr="00AF3543">
        <w:rPr>
          <w:rFonts w:ascii="Arial" w:hAnsi="Arial" w:cs="Arial"/>
        </w:rPr>
        <w:t xml:space="preserve">However, </w:t>
      </w:r>
      <w:r w:rsidR="00237B6D" w:rsidRPr="00AF3543">
        <w:rPr>
          <w:rFonts w:ascii="Arial" w:hAnsi="Arial" w:cs="Arial"/>
        </w:rPr>
        <w:t xml:space="preserve">Netsafe supports Livingstone &amp; Third’s </w:t>
      </w:r>
      <w:r w:rsidR="00237B6D" w:rsidRPr="00AF3543">
        <w:rPr>
          <w:rFonts w:ascii="Arial" w:hAnsi="Arial" w:cs="Arial"/>
        </w:rPr>
        <w:fldChar w:fldCharType="begin" w:fldLock="1"/>
      </w:r>
      <w:r w:rsidR="00237B6D" w:rsidRPr="00AF3543">
        <w:rPr>
          <w:rFonts w:ascii="Arial" w:hAnsi="Arial" w:cs="Arial"/>
        </w:rPr>
        <w:instrText>ADDIN CSL_CITATION {"citationItems":[{"id":"ITEM-1","itemData":{"DOI":"10.1177/1461444816686318","ISSN":"14617315","abstract":"© 2017, © The Author(s) 2017. Rights-based approaches to children’s digital media practices are gaining attention offering a framework for research, policy and initiatives that can balance children’s need for protection online with their capacity to maximize the opportunities and benefits of connectivity. But what does it mean to bring the concepts of the digital, rights and the child into dialogue? Arguing that the child represents a limit case of adult normative discourses about both rights and digital media practices, this article harnesses the radical potential of the figure of the child to rethink (human and children’s) rights in relation to the digital. In doing so, we critique the implicitly adult, seemingly invulnerable subject of rights common in research and advocacy about digital environments. We thereby introduce the articles selected for this special issue and the thinking that links them, in order to draw out the wider tensions and dilemmas driving the emerging agenda for children’s rights in the digital age.","author":[{"dropping-particle":"","family":"Livingstone","given":"Sonia","non-dropping-particle":"","parse-names":false,"suffix":""},{"dropping-particle":"","family":"Third","given":"Amanda","non-dropping-particle":"","parse-names":false,"suffix":""}],"container-title":"New Media and Society","id":"ITEM-1","issue":"5","issued":{"date-parts":[["2017"]]},"page":"657-670","title":"Children and young people’s rights in the digital age: An emerging agenda","type":"article-journal","volume":"19"},"suppress-author":1,"uris":["http://www.mendeley.com/documents/?uuid=33f60e0d-fb13-43d9-ae9f-6fdc0cf98a0e"]}],"mendeley":{"formattedCitation":"(2017)","plainTextFormattedCitation":"(2017)","previouslyFormattedCitation":"(2017)"},"properties":{"noteIndex":0},"schema":"https://github.com/citation-style-language/schema/raw/master/csl-citation.json"}</w:instrText>
      </w:r>
      <w:r w:rsidR="00237B6D" w:rsidRPr="00AF3543">
        <w:rPr>
          <w:rFonts w:ascii="Arial" w:hAnsi="Arial" w:cs="Arial"/>
        </w:rPr>
        <w:fldChar w:fldCharType="separate"/>
      </w:r>
      <w:r w:rsidR="00237B6D" w:rsidRPr="00AF3543">
        <w:rPr>
          <w:rFonts w:ascii="Arial" w:hAnsi="Arial" w:cs="Arial"/>
          <w:noProof/>
        </w:rPr>
        <w:t>(2017)</w:t>
      </w:r>
      <w:r w:rsidR="00237B6D" w:rsidRPr="00AF3543">
        <w:rPr>
          <w:rFonts w:ascii="Arial" w:hAnsi="Arial" w:cs="Arial"/>
        </w:rPr>
        <w:fldChar w:fldCharType="end"/>
      </w:r>
      <w:r w:rsidR="00237B6D" w:rsidRPr="00AF3543">
        <w:rPr>
          <w:rFonts w:ascii="Arial" w:hAnsi="Arial" w:cs="Arial"/>
        </w:rPr>
        <w:t xml:space="preserve"> argument that children’s rights in digital environments are often viewed from an implicitly adult perspective.</w:t>
      </w:r>
      <w:r w:rsidR="009B2320" w:rsidRPr="00AF3543">
        <w:rPr>
          <w:rFonts w:ascii="Arial" w:hAnsi="Arial" w:cs="Arial"/>
        </w:rPr>
        <w:t xml:space="preserve"> </w:t>
      </w:r>
      <w:r w:rsidR="003C775A" w:rsidRPr="00AF3543">
        <w:rPr>
          <w:rFonts w:ascii="Arial" w:hAnsi="Arial" w:cs="Arial"/>
        </w:rPr>
        <w:t xml:space="preserve">The development of a General Comment has the potential to </w:t>
      </w:r>
      <w:r w:rsidR="00D91D05" w:rsidRPr="00AF3543">
        <w:rPr>
          <w:rFonts w:ascii="Arial" w:hAnsi="Arial" w:cs="Arial"/>
        </w:rPr>
        <w:t xml:space="preserve">address this issue, </w:t>
      </w:r>
      <w:r w:rsidR="003C775A" w:rsidRPr="00AF3543">
        <w:rPr>
          <w:rFonts w:ascii="Arial" w:hAnsi="Arial" w:cs="Arial"/>
        </w:rPr>
        <w:t xml:space="preserve">and to encourage the authentic participation of ngā taiohi – youth and their family and </w:t>
      </w:r>
      <w:r w:rsidR="00297CB0" w:rsidRPr="00AF3543">
        <w:rPr>
          <w:rFonts w:ascii="Arial" w:hAnsi="Arial" w:cs="Arial"/>
        </w:rPr>
        <w:t xml:space="preserve">whānau </w:t>
      </w:r>
      <w:r w:rsidR="003C775A" w:rsidRPr="00AF3543">
        <w:rPr>
          <w:rFonts w:ascii="Arial" w:hAnsi="Arial" w:cs="Arial"/>
        </w:rPr>
        <w:t>in policy processes.</w:t>
      </w:r>
    </w:p>
    <w:p w14:paraId="4A54CBBA" w14:textId="0E1346B6" w:rsidR="00E830F9" w:rsidRPr="00AF3543" w:rsidRDefault="009D2723" w:rsidP="00E6586D">
      <w:pPr>
        <w:rPr>
          <w:rFonts w:ascii="Arial" w:hAnsi="Arial" w:cs="Arial"/>
        </w:rPr>
      </w:pPr>
      <w:r w:rsidRPr="00AF3543">
        <w:rPr>
          <w:rFonts w:ascii="Arial" w:hAnsi="Arial" w:cs="Arial"/>
        </w:rPr>
        <w:t xml:space="preserve">However, </w:t>
      </w:r>
      <w:r w:rsidR="009B2320" w:rsidRPr="00AF3543">
        <w:rPr>
          <w:rFonts w:ascii="Arial" w:hAnsi="Arial" w:cs="Arial"/>
        </w:rPr>
        <w:t xml:space="preserve">Netsafe </w:t>
      </w:r>
      <w:r w:rsidR="008F06B8" w:rsidRPr="00AF3543">
        <w:rPr>
          <w:rFonts w:ascii="Arial" w:hAnsi="Arial" w:cs="Arial"/>
        </w:rPr>
        <w:t>thinks</w:t>
      </w:r>
      <w:r w:rsidR="009B2320" w:rsidRPr="00AF3543">
        <w:rPr>
          <w:rFonts w:ascii="Arial" w:hAnsi="Arial" w:cs="Arial"/>
        </w:rPr>
        <w:t xml:space="preserve"> that</w:t>
      </w:r>
      <w:r w:rsidR="001C7984" w:rsidRPr="00AF3543">
        <w:rPr>
          <w:rFonts w:ascii="Arial" w:hAnsi="Arial" w:cs="Arial"/>
        </w:rPr>
        <w:t xml:space="preserve"> </w:t>
      </w:r>
      <w:r w:rsidR="00B91D20" w:rsidRPr="00AF3543">
        <w:rPr>
          <w:rFonts w:ascii="Arial" w:hAnsi="Arial" w:cs="Arial"/>
        </w:rPr>
        <w:t>a</w:t>
      </w:r>
      <w:r w:rsidR="001C7984" w:rsidRPr="00AF3543">
        <w:rPr>
          <w:rFonts w:ascii="Arial" w:hAnsi="Arial" w:cs="Arial"/>
        </w:rPr>
        <w:t xml:space="preserve"> General Comment could have a more fundamental role</w:t>
      </w:r>
      <w:r w:rsidR="008F06B8" w:rsidRPr="00AF3543">
        <w:rPr>
          <w:rFonts w:ascii="Arial" w:hAnsi="Arial" w:cs="Arial"/>
        </w:rPr>
        <w:t xml:space="preserve"> to play</w:t>
      </w:r>
      <w:r w:rsidR="00633CD7" w:rsidRPr="00AF3543">
        <w:rPr>
          <w:rFonts w:ascii="Arial" w:hAnsi="Arial" w:cs="Arial"/>
        </w:rPr>
        <w:t xml:space="preserve">; that is, </w:t>
      </w:r>
      <w:r w:rsidR="00EC6C42" w:rsidRPr="00AF3543">
        <w:rPr>
          <w:rFonts w:ascii="Arial" w:hAnsi="Arial" w:cs="Arial"/>
        </w:rPr>
        <w:t xml:space="preserve">by </w:t>
      </w:r>
      <w:r w:rsidR="001100D9" w:rsidRPr="00AF3543">
        <w:rPr>
          <w:rFonts w:ascii="Arial" w:hAnsi="Arial" w:cs="Arial"/>
        </w:rPr>
        <w:t xml:space="preserve">providing an imperative for governments to explicitly address the role of digital technology </w:t>
      </w:r>
      <w:r w:rsidR="00E25F8E" w:rsidRPr="00AF3543">
        <w:rPr>
          <w:rFonts w:ascii="Arial" w:hAnsi="Arial" w:cs="Arial"/>
        </w:rPr>
        <w:t>with respect to</w:t>
      </w:r>
      <w:r w:rsidR="001100D9" w:rsidRPr="00AF3543">
        <w:rPr>
          <w:rFonts w:ascii="Arial" w:hAnsi="Arial" w:cs="Arial"/>
        </w:rPr>
        <w:t xml:space="preserve"> children’s rights across all relevant policy areas</w:t>
      </w:r>
      <w:r w:rsidR="009E3464" w:rsidRPr="00AF3543">
        <w:rPr>
          <w:rFonts w:ascii="Arial" w:hAnsi="Arial" w:cs="Arial"/>
        </w:rPr>
        <w:t xml:space="preserve">. </w:t>
      </w:r>
      <w:r w:rsidR="00F00F2C" w:rsidRPr="00AF3543">
        <w:rPr>
          <w:rFonts w:ascii="Arial" w:hAnsi="Arial" w:cs="Arial"/>
        </w:rPr>
        <w:t xml:space="preserve">A recent Netsafe </w:t>
      </w:r>
      <w:r w:rsidR="00F00F2C" w:rsidRPr="00AF3543">
        <w:rPr>
          <w:rFonts w:ascii="Arial" w:hAnsi="Arial" w:cs="Arial"/>
        </w:rPr>
        <w:fldChar w:fldCharType="begin" w:fldLock="1"/>
      </w:r>
      <w:r w:rsidR="00F00F2C" w:rsidRPr="00AF3543">
        <w:rPr>
          <w:rFonts w:ascii="Arial" w:hAnsi="Arial" w:cs="Arial"/>
        </w:rPr>
        <w:instrText>ADDIN CSL_CITATION {"citationItems":[{"id":"ITEM-1","itemData":{"author":[{"dropping-particle":"","family":"Netsafe","given":"","non-dropping-particle":"","parse-names":false,"suffix":""}],"id":"ITEM-1","issued":{"date-parts":[["2018"]]},"publisher-place":"Wellington, New Zealand","title":"Children’s internet safety: A comparative study on public policy in New Zealand, Australia and the United Kingdom. Unpublished manuscript.","type":"report"},"label":"chapter","suppress-author":1,"uris":["http://www.mendeley.com/documents/?uuid=3bb3be11-2cb0-4034-9b3f-5d4d07468bd2"]}],"mendeley":{"formattedCitation":"(2018b)","plainTextFormattedCitation":"(2018b)","previouslyFormattedCitation":"(2018b)"},"properties":{"noteIndex":0},"schema":"https://github.com/citation-style-language/schema/raw/master/csl-citation.json"}</w:instrText>
      </w:r>
      <w:r w:rsidR="00F00F2C" w:rsidRPr="00AF3543">
        <w:rPr>
          <w:rFonts w:ascii="Arial" w:hAnsi="Arial" w:cs="Arial"/>
        </w:rPr>
        <w:fldChar w:fldCharType="separate"/>
      </w:r>
      <w:r w:rsidR="00F00F2C" w:rsidRPr="00AF3543">
        <w:rPr>
          <w:rFonts w:ascii="Arial" w:hAnsi="Arial" w:cs="Arial"/>
          <w:noProof/>
        </w:rPr>
        <w:t>(2018b)</w:t>
      </w:r>
      <w:r w:rsidR="00F00F2C" w:rsidRPr="00AF3543">
        <w:rPr>
          <w:rFonts w:ascii="Arial" w:hAnsi="Arial" w:cs="Arial"/>
        </w:rPr>
        <w:fldChar w:fldCharType="end"/>
      </w:r>
      <w:r w:rsidR="00F00F2C" w:rsidRPr="00AF3543">
        <w:rPr>
          <w:rFonts w:ascii="Arial" w:hAnsi="Arial" w:cs="Arial"/>
        </w:rPr>
        <w:t xml:space="preserve"> study comparing New Zealand’s child internet safety policy with Australia and the UK found that governments’ focus on child internet safety policy varies in intensity over time with, for example, significant changes in policy direction correlating with a change in government. </w:t>
      </w:r>
      <w:r w:rsidR="00F00F2C" w:rsidRPr="00AF3543">
        <w:rPr>
          <w:rFonts w:ascii="Arial" w:hAnsi="Arial" w:cs="Arial"/>
        </w:rPr>
        <w:lastRenderedPageBreak/>
        <w:t xml:space="preserve">Netsafe also found that policy scope was relatively narrow with a focus on child sexual abuse material and ‘cyber bullying’. </w:t>
      </w:r>
      <w:r w:rsidR="00082FAD" w:rsidRPr="00AF3543">
        <w:rPr>
          <w:rFonts w:ascii="Arial" w:hAnsi="Arial" w:cs="Arial"/>
        </w:rPr>
        <w:t>Further,</w:t>
      </w:r>
      <w:r w:rsidR="003C775A" w:rsidRPr="00AF3543">
        <w:rPr>
          <w:rFonts w:ascii="Arial" w:hAnsi="Arial" w:cs="Arial"/>
        </w:rPr>
        <w:t xml:space="preserve"> Netsafe’s </w:t>
      </w:r>
      <w:r w:rsidR="00082FAD" w:rsidRPr="00AF3543">
        <w:rPr>
          <w:rFonts w:ascii="Arial" w:hAnsi="Arial" w:cs="Arial"/>
        </w:rPr>
        <w:t xml:space="preserve">operational </w:t>
      </w:r>
      <w:r w:rsidR="003C775A" w:rsidRPr="00AF3543">
        <w:rPr>
          <w:rFonts w:ascii="Arial" w:hAnsi="Arial" w:cs="Arial"/>
        </w:rPr>
        <w:t>experience</w:t>
      </w:r>
      <w:r w:rsidR="00082FAD" w:rsidRPr="00AF3543">
        <w:rPr>
          <w:rFonts w:ascii="Arial" w:hAnsi="Arial" w:cs="Arial"/>
        </w:rPr>
        <w:t xml:space="preserve"> suggests that</w:t>
      </w:r>
      <w:r w:rsidR="00354955" w:rsidRPr="00AF3543">
        <w:rPr>
          <w:rFonts w:ascii="Arial" w:hAnsi="Arial" w:cs="Arial"/>
        </w:rPr>
        <w:t xml:space="preserve"> </w:t>
      </w:r>
      <w:r w:rsidR="00E07EC8" w:rsidRPr="00AF3543">
        <w:rPr>
          <w:rFonts w:ascii="Arial" w:hAnsi="Arial" w:cs="Arial"/>
        </w:rPr>
        <w:t xml:space="preserve">unless </w:t>
      </w:r>
      <w:r w:rsidR="000517E0" w:rsidRPr="00AF3543">
        <w:rPr>
          <w:rFonts w:ascii="Arial" w:hAnsi="Arial" w:cs="Arial"/>
        </w:rPr>
        <w:t>the impact of digital technology is t</w:t>
      </w:r>
      <w:r w:rsidR="00F519FD" w:rsidRPr="00AF3543">
        <w:rPr>
          <w:rFonts w:ascii="Arial" w:hAnsi="Arial" w:cs="Arial"/>
        </w:rPr>
        <w:t>he policy focus</w:t>
      </w:r>
      <w:r w:rsidR="00A14B68" w:rsidRPr="00AF3543">
        <w:rPr>
          <w:rFonts w:ascii="Arial" w:hAnsi="Arial" w:cs="Arial"/>
        </w:rPr>
        <w:t xml:space="preserve"> </w:t>
      </w:r>
      <w:r w:rsidR="00354955" w:rsidRPr="00AF3543">
        <w:rPr>
          <w:rFonts w:ascii="Arial" w:hAnsi="Arial" w:cs="Arial"/>
        </w:rPr>
        <w:t xml:space="preserve">the </w:t>
      </w:r>
      <w:r w:rsidR="00390219" w:rsidRPr="00AF3543">
        <w:rPr>
          <w:rFonts w:ascii="Arial" w:hAnsi="Arial" w:cs="Arial"/>
        </w:rPr>
        <w:t>topic’s inclusion</w:t>
      </w:r>
      <w:r w:rsidR="00CB18C9" w:rsidRPr="00AF3543">
        <w:rPr>
          <w:rFonts w:ascii="Arial" w:hAnsi="Arial" w:cs="Arial"/>
        </w:rPr>
        <w:t xml:space="preserve"> </w:t>
      </w:r>
      <w:r w:rsidR="009E3464" w:rsidRPr="00AF3543">
        <w:rPr>
          <w:rFonts w:ascii="Arial" w:hAnsi="Arial" w:cs="Arial"/>
        </w:rPr>
        <w:t>in</w:t>
      </w:r>
      <w:r w:rsidR="00CB18C9" w:rsidRPr="00AF3543">
        <w:rPr>
          <w:rFonts w:ascii="Arial" w:hAnsi="Arial" w:cs="Arial"/>
        </w:rPr>
        <w:t xml:space="preserve"> policy</w:t>
      </w:r>
      <w:r w:rsidR="004B6D52" w:rsidRPr="00AF3543">
        <w:rPr>
          <w:rFonts w:ascii="Arial" w:hAnsi="Arial" w:cs="Arial"/>
        </w:rPr>
        <w:t xml:space="preserve"> </w:t>
      </w:r>
      <w:r w:rsidR="00E07EC8" w:rsidRPr="00AF3543">
        <w:rPr>
          <w:rFonts w:ascii="Arial" w:hAnsi="Arial" w:cs="Arial"/>
        </w:rPr>
        <w:t>processes</w:t>
      </w:r>
      <w:r w:rsidR="004B6D52" w:rsidRPr="00AF3543">
        <w:rPr>
          <w:rFonts w:ascii="Arial" w:hAnsi="Arial" w:cs="Arial"/>
        </w:rPr>
        <w:t xml:space="preserve"> </w:t>
      </w:r>
      <w:r w:rsidR="00C31EA2" w:rsidRPr="00AF3543">
        <w:rPr>
          <w:rFonts w:ascii="Arial" w:hAnsi="Arial" w:cs="Arial"/>
        </w:rPr>
        <w:t>is</w:t>
      </w:r>
      <w:r w:rsidR="009B2320" w:rsidRPr="00AF3543">
        <w:rPr>
          <w:rFonts w:ascii="Arial" w:hAnsi="Arial" w:cs="Arial"/>
        </w:rPr>
        <w:t xml:space="preserve"> </w:t>
      </w:r>
      <w:r w:rsidR="003C775A" w:rsidRPr="00AF3543">
        <w:rPr>
          <w:rFonts w:ascii="Arial" w:hAnsi="Arial" w:cs="Arial"/>
        </w:rPr>
        <w:t xml:space="preserve">typically </w:t>
      </w:r>
      <w:r w:rsidR="00F50D29" w:rsidRPr="00AF3543">
        <w:rPr>
          <w:rFonts w:ascii="Arial" w:hAnsi="Arial" w:cs="Arial"/>
        </w:rPr>
        <w:t>left to chance</w:t>
      </w:r>
      <w:r w:rsidR="00A14B68" w:rsidRPr="00AF3543">
        <w:rPr>
          <w:rFonts w:ascii="Arial" w:hAnsi="Arial" w:cs="Arial"/>
        </w:rPr>
        <w:t xml:space="preserve"> </w:t>
      </w:r>
      <w:r w:rsidR="00F50D29" w:rsidRPr="00AF3543">
        <w:rPr>
          <w:rFonts w:ascii="Arial" w:hAnsi="Arial" w:cs="Arial"/>
        </w:rPr>
        <w:t>and</w:t>
      </w:r>
      <w:r w:rsidR="00A14B68" w:rsidRPr="00AF3543">
        <w:rPr>
          <w:rFonts w:ascii="Arial" w:hAnsi="Arial" w:cs="Arial"/>
        </w:rPr>
        <w:t>,</w:t>
      </w:r>
      <w:r w:rsidR="00F50D29" w:rsidRPr="00AF3543">
        <w:rPr>
          <w:rFonts w:ascii="Arial" w:hAnsi="Arial" w:cs="Arial"/>
        </w:rPr>
        <w:t xml:space="preserve"> </w:t>
      </w:r>
      <w:r w:rsidR="00AE14E5" w:rsidRPr="00AF3543">
        <w:rPr>
          <w:rFonts w:ascii="Arial" w:hAnsi="Arial" w:cs="Arial"/>
        </w:rPr>
        <w:t>therefore</w:t>
      </w:r>
      <w:r w:rsidR="00A14B68" w:rsidRPr="00AF3543">
        <w:rPr>
          <w:rFonts w:ascii="Arial" w:hAnsi="Arial" w:cs="Arial"/>
        </w:rPr>
        <w:t>,</w:t>
      </w:r>
      <w:r w:rsidR="00AE14E5" w:rsidRPr="00AF3543">
        <w:rPr>
          <w:rFonts w:ascii="Arial" w:hAnsi="Arial" w:cs="Arial"/>
        </w:rPr>
        <w:t xml:space="preserve"> often</w:t>
      </w:r>
      <w:r w:rsidR="009B2320" w:rsidRPr="00AF3543">
        <w:rPr>
          <w:rFonts w:ascii="Arial" w:hAnsi="Arial" w:cs="Arial"/>
        </w:rPr>
        <w:t xml:space="preserve"> overlooked.</w:t>
      </w:r>
    </w:p>
    <w:p w14:paraId="368B9392" w14:textId="33DB37BD" w:rsidR="00F977C4" w:rsidRPr="00AF3543" w:rsidRDefault="00AC5BA6" w:rsidP="00E14254">
      <w:pPr>
        <w:rPr>
          <w:rFonts w:ascii="Arial" w:hAnsi="Arial" w:cs="Arial"/>
          <w:i/>
          <w:iCs/>
        </w:rPr>
      </w:pPr>
      <w:r w:rsidRPr="00AF3543">
        <w:rPr>
          <w:rFonts w:ascii="Arial" w:hAnsi="Arial" w:cs="Arial"/>
          <w:i/>
          <w:iCs/>
        </w:rPr>
        <w:t xml:space="preserve">Netsafe believes that the structure of </w:t>
      </w:r>
      <w:r w:rsidR="00B91D20" w:rsidRPr="00AF3543">
        <w:rPr>
          <w:rFonts w:ascii="Arial" w:hAnsi="Arial" w:cs="Arial"/>
          <w:i/>
          <w:iCs/>
        </w:rPr>
        <w:t>a</w:t>
      </w:r>
      <w:r w:rsidRPr="00AF3543">
        <w:rPr>
          <w:rFonts w:ascii="Arial" w:hAnsi="Arial" w:cs="Arial"/>
          <w:i/>
          <w:iCs/>
        </w:rPr>
        <w:t xml:space="preserve"> General Comment should </w:t>
      </w:r>
      <w:r w:rsidR="00390219" w:rsidRPr="00AF3543">
        <w:rPr>
          <w:rFonts w:ascii="Arial" w:hAnsi="Arial" w:cs="Arial"/>
          <w:i/>
          <w:iCs/>
        </w:rPr>
        <w:t>ref</w:t>
      </w:r>
      <w:r w:rsidR="00E90715" w:rsidRPr="00AF3543">
        <w:rPr>
          <w:rFonts w:ascii="Arial" w:hAnsi="Arial" w:cs="Arial"/>
          <w:i/>
          <w:iCs/>
        </w:rPr>
        <w:t>l</w:t>
      </w:r>
      <w:r w:rsidR="00390219" w:rsidRPr="00AF3543">
        <w:rPr>
          <w:rFonts w:ascii="Arial" w:hAnsi="Arial" w:cs="Arial"/>
          <w:i/>
          <w:iCs/>
        </w:rPr>
        <w:t xml:space="preserve">ect the importance of the </w:t>
      </w:r>
      <w:r w:rsidRPr="00AF3543">
        <w:rPr>
          <w:rFonts w:ascii="Arial" w:hAnsi="Arial" w:cs="Arial"/>
          <w:i/>
          <w:iCs/>
        </w:rPr>
        <w:t xml:space="preserve">two aspects </w:t>
      </w:r>
      <w:r w:rsidR="00E90715" w:rsidRPr="00AF3543">
        <w:rPr>
          <w:rFonts w:ascii="Arial" w:hAnsi="Arial" w:cs="Arial"/>
          <w:i/>
          <w:iCs/>
        </w:rPr>
        <w:t>discussed above</w:t>
      </w:r>
      <w:r w:rsidRPr="00AF3543">
        <w:rPr>
          <w:rFonts w:ascii="Arial" w:hAnsi="Arial" w:cs="Arial"/>
          <w:i/>
          <w:iCs/>
        </w:rPr>
        <w:t>.</w:t>
      </w:r>
      <w:r w:rsidR="00490B94" w:rsidRPr="00AF3543">
        <w:rPr>
          <w:rFonts w:ascii="Arial" w:hAnsi="Arial" w:cs="Arial"/>
          <w:i/>
          <w:iCs/>
        </w:rPr>
        <w:t xml:space="preserve"> </w:t>
      </w:r>
      <w:r w:rsidR="00971004" w:rsidRPr="00AF3543">
        <w:rPr>
          <w:rFonts w:ascii="Arial" w:hAnsi="Arial" w:cs="Arial"/>
          <w:i/>
          <w:iCs/>
        </w:rPr>
        <w:t xml:space="preserve">Further, </w:t>
      </w:r>
      <w:r w:rsidR="00F4560A" w:rsidRPr="00AF3543">
        <w:rPr>
          <w:rFonts w:ascii="Arial" w:hAnsi="Arial" w:cs="Arial"/>
          <w:i/>
          <w:iCs/>
        </w:rPr>
        <w:t xml:space="preserve">the structure </w:t>
      </w:r>
      <w:r w:rsidR="00183283" w:rsidRPr="00AF3543">
        <w:rPr>
          <w:rFonts w:ascii="Arial" w:hAnsi="Arial" w:cs="Arial"/>
          <w:i/>
          <w:iCs/>
        </w:rPr>
        <w:t xml:space="preserve">and content </w:t>
      </w:r>
      <w:r w:rsidR="00F4560A" w:rsidRPr="00AF3543">
        <w:rPr>
          <w:rFonts w:ascii="Arial" w:hAnsi="Arial" w:cs="Arial"/>
          <w:i/>
          <w:iCs/>
        </w:rPr>
        <w:t>of the</w:t>
      </w:r>
      <w:r w:rsidR="00D02BE0" w:rsidRPr="00AF3543">
        <w:rPr>
          <w:rFonts w:ascii="Arial" w:hAnsi="Arial" w:cs="Arial"/>
          <w:i/>
          <w:iCs/>
        </w:rPr>
        <w:t xml:space="preserve"> General Comment should</w:t>
      </w:r>
      <w:r w:rsidR="00F4560A" w:rsidRPr="00AF3543">
        <w:rPr>
          <w:rFonts w:ascii="Arial" w:hAnsi="Arial" w:cs="Arial"/>
          <w:i/>
          <w:iCs/>
        </w:rPr>
        <w:t xml:space="preserve"> </w:t>
      </w:r>
      <w:r w:rsidR="00183283" w:rsidRPr="00AF3543">
        <w:rPr>
          <w:rFonts w:ascii="Arial" w:hAnsi="Arial" w:cs="Arial"/>
          <w:i/>
          <w:iCs/>
        </w:rPr>
        <w:t>enable it to be used as</w:t>
      </w:r>
      <w:r w:rsidR="00D02BE0" w:rsidRPr="00AF3543">
        <w:rPr>
          <w:rFonts w:ascii="Arial" w:hAnsi="Arial" w:cs="Arial"/>
          <w:i/>
          <w:iCs/>
        </w:rPr>
        <w:t xml:space="preserve"> an instrument to </w:t>
      </w:r>
      <w:r w:rsidR="00954139" w:rsidRPr="00AF3543">
        <w:rPr>
          <w:rFonts w:ascii="Arial" w:hAnsi="Arial" w:cs="Arial"/>
          <w:i/>
          <w:iCs/>
        </w:rPr>
        <w:t>activate</w:t>
      </w:r>
      <w:r w:rsidR="00D02BE0" w:rsidRPr="00AF3543">
        <w:rPr>
          <w:rFonts w:ascii="Arial" w:hAnsi="Arial" w:cs="Arial"/>
          <w:i/>
          <w:iCs/>
        </w:rPr>
        <w:t xml:space="preserve"> and engage government on related policy and practice issues.</w:t>
      </w:r>
    </w:p>
    <w:p w14:paraId="033B69E5" w14:textId="02B816FA" w:rsidR="001366A2" w:rsidRPr="00AF3543" w:rsidRDefault="001366A2" w:rsidP="007631A0">
      <w:pPr>
        <w:spacing w:before="200" w:after="200" w:line="276" w:lineRule="auto"/>
        <w:rPr>
          <w:rFonts w:ascii="Arial" w:hAnsi="Arial" w:cs="Arial"/>
          <w:b/>
          <w:bCs/>
          <w:color w:val="18B4BB"/>
          <w:sz w:val="24"/>
        </w:rPr>
      </w:pPr>
      <w:r w:rsidRPr="00AF3543">
        <w:rPr>
          <w:rFonts w:ascii="Arial" w:hAnsi="Arial" w:cs="Arial"/>
          <w:b/>
          <w:bCs/>
          <w:color w:val="18B4BB"/>
          <w:sz w:val="24"/>
        </w:rPr>
        <w:t>Attack on Christchurch Mosques</w:t>
      </w:r>
    </w:p>
    <w:p w14:paraId="51E302C8" w14:textId="5BC4C58C" w:rsidR="008854C8" w:rsidRPr="00AF3543" w:rsidRDefault="5C16F468" w:rsidP="5C16F468">
      <w:pPr>
        <w:rPr>
          <w:rFonts w:ascii="Arial" w:hAnsi="Arial" w:cs="Arial"/>
          <w:i/>
          <w:iCs/>
        </w:rPr>
      </w:pPr>
      <w:r w:rsidRPr="00AF3543">
        <w:rPr>
          <w:rFonts w:ascii="Arial" w:hAnsi="Arial" w:cs="Arial"/>
          <w:i/>
          <w:iCs/>
        </w:rPr>
        <w:t xml:space="preserve">The recent attack on Christchurch Mosques provided an exceptional </w:t>
      </w:r>
      <w:r w:rsidR="006C1B2F" w:rsidRPr="00AF3543">
        <w:rPr>
          <w:rFonts w:ascii="Arial" w:hAnsi="Arial" w:cs="Arial"/>
          <w:i/>
          <w:iCs/>
        </w:rPr>
        <w:t>case</w:t>
      </w:r>
      <w:r w:rsidRPr="00AF3543">
        <w:rPr>
          <w:rFonts w:ascii="Arial" w:hAnsi="Arial" w:cs="Arial"/>
          <w:i/>
          <w:iCs/>
        </w:rPr>
        <w:t xml:space="preserve"> of</w:t>
      </w:r>
      <w:r w:rsidR="005F6246" w:rsidRPr="00AF3543">
        <w:rPr>
          <w:rFonts w:ascii="Arial" w:hAnsi="Arial" w:cs="Arial"/>
          <w:i/>
          <w:iCs/>
        </w:rPr>
        <w:t xml:space="preserve"> how online events </w:t>
      </w:r>
      <w:r w:rsidR="00DB182A" w:rsidRPr="00AF3543">
        <w:rPr>
          <w:rFonts w:ascii="Arial" w:hAnsi="Arial" w:cs="Arial"/>
          <w:i/>
          <w:iCs/>
        </w:rPr>
        <w:t>can rapidly escalate</w:t>
      </w:r>
      <w:r w:rsidR="002053FD" w:rsidRPr="00AF3543">
        <w:rPr>
          <w:rFonts w:ascii="Arial" w:hAnsi="Arial" w:cs="Arial"/>
          <w:i/>
          <w:iCs/>
        </w:rPr>
        <w:t xml:space="preserve"> </w:t>
      </w:r>
      <w:r w:rsidR="008C0061" w:rsidRPr="00AF3543">
        <w:rPr>
          <w:rFonts w:ascii="Arial" w:hAnsi="Arial" w:cs="Arial"/>
          <w:i/>
          <w:iCs/>
        </w:rPr>
        <w:t xml:space="preserve">in such a way that impacts on </w:t>
      </w:r>
      <w:r w:rsidR="00792E1A" w:rsidRPr="00AF3543">
        <w:rPr>
          <w:rFonts w:ascii="Arial" w:hAnsi="Arial" w:cs="Arial"/>
          <w:i/>
          <w:iCs/>
        </w:rPr>
        <w:t>children’s rights</w:t>
      </w:r>
      <w:r w:rsidR="008C0061" w:rsidRPr="00AF3543">
        <w:rPr>
          <w:rFonts w:ascii="Arial" w:hAnsi="Arial" w:cs="Arial"/>
          <w:i/>
          <w:iCs/>
        </w:rPr>
        <w:t>, and</w:t>
      </w:r>
      <w:r w:rsidR="002053FD" w:rsidRPr="00AF3543">
        <w:rPr>
          <w:rFonts w:ascii="Arial" w:hAnsi="Arial" w:cs="Arial"/>
          <w:i/>
          <w:iCs/>
        </w:rPr>
        <w:t xml:space="preserve"> </w:t>
      </w:r>
      <w:r w:rsidRPr="00AF3543">
        <w:rPr>
          <w:rFonts w:ascii="Arial" w:hAnsi="Arial" w:cs="Arial"/>
          <w:i/>
          <w:iCs/>
        </w:rPr>
        <w:t>the necessity for cross-sector cooperation both at national and international levels. Netsafe believes a General Comment for children’s rights in relation to the digital environment could provide a mechanism for issues related to the interpretation of the UNCRC to be given due consideration internationally.</w:t>
      </w:r>
    </w:p>
    <w:p w14:paraId="617E6C78" w14:textId="0EDD8AE2" w:rsidR="00BA5024" w:rsidRPr="00AF3543" w:rsidRDefault="00CD235F" w:rsidP="070A30CF">
      <w:pPr>
        <w:rPr>
          <w:rFonts w:ascii="Arial" w:hAnsi="Arial" w:cs="Arial"/>
        </w:rPr>
      </w:pPr>
      <w:r w:rsidRPr="00AF3543">
        <w:rPr>
          <w:rFonts w:ascii="Arial" w:hAnsi="Arial" w:cs="Arial"/>
        </w:rPr>
        <w:t>On 15 March 2019, 5</w:t>
      </w:r>
      <w:r w:rsidR="00833A8D" w:rsidRPr="00AF3543">
        <w:rPr>
          <w:rFonts w:ascii="Arial" w:hAnsi="Arial" w:cs="Arial"/>
        </w:rPr>
        <w:t>1</w:t>
      </w:r>
      <w:r w:rsidRPr="00AF3543">
        <w:rPr>
          <w:rFonts w:ascii="Arial" w:hAnsi="Arial" w:cs="Arial"/>
        </w:rPr>
        <w:t xml:space="preserve"> people were killed and over </w:t>
      </w:r>
      <w:r w:rsidR="002B17EC" w:rsidRPr="00AF3543">
        <w:rPr>
          <w:rFonts w:ascii="Arial" w:hAnsi="Arial" w:cs="Arial"/>
        </w:rPr>
        <w:t>49</w:t>
      </w:r>
      <w:r w:rsidRPr="00AF3543">
        <w:rPr>
          <w:rFonts w:ascii="Arial" w:hAnsi="Arial" w:cs="Arial"/>
        </w:rPr>
        <w:t xml:space="preserve"> others injured, some seriously, when an individual attacked the Al-Noor Mosque and the Linwood Islamic Centre in Christchurch while worshippers were at prayer</w:t>
      </w:r>
      <w:r w:rsidR="00B066AB" w:rsidRPr="00AF3543">
        <w:rPr>
          <w:rFonts w:ascii="Arial" w:hAnsi="Arial" w:cs="Arial"/>
        </w:rPr>
        <w:t>. An individual has been charged with offences in relation to the attack and awaits trial</w:t>
      </w:r>
      <w:r w:rsidR="005A769E" w:rsidRPr="00AF3543">
        <w:rPr>
          <w:rFonts w:ascii="Arial" w:hAnsi="Arial" w:cs="Arial"/>
        </w:rPr>
        <w:t xml:space="preserve"> </w:t>
      </w:r>
      <w:r w:rsidR="005A769E" w:rsidRPr="00AF3543">
        <w:rPr>
          <w:rFonts w:ascii="Arial" w:hAnsi="Arial" w:cs="Arial"/>
        </w:rPr>
        <w:fldChar w:fldCharType="begin" w:fldLock="1"/>
      </w:r>
      <w:r w:rsidR="007653CE" w:rsidRPr="00AF3543">
        <w:rPr>
          <w:rFonts w:ascii="Arial" w:hAnsi="Arial" w:cs="Arial"/>
        </w:rPr>
        <w:instrText>ADDIN CSL_CITATION {"citationItems":[{"id":"ITEM-1","itemData":{"author":[{"dropping-particle":"","family":"NZ Government","given":"","non-dropping-particle":"","parse-names":false,"suffix":""}],"id":"ITEM-1","issued":{"date-parts":[["2019"]]},"publisher-place":"New Zealand","title":"Royal Commission of Inquiry into the Attack on Christchurch Mosques on 15 March 2019 Order 2019","type":"legislation"},"uris":["http://www.mendeley.com/documents/?uuid=922ae4e6-a4ae-4cc0-b8d2-878027905ad1"]},{"id":"ITEM-2","itemData":{"URL":"https://www.beehive.govt.nz/release/death-toll-march-15-terrorist-attack-increases-51","accessed":{"date-parts":[["2019","5","14"]]},"author":[{"dropping-particle":"","family":"Ardern","given":"Jacinda","non-dropping-particle":"","parse-names":false,"suffix":""}],"container-title":"Beehive.govt.nz","id":"ITEM-2","issued":{"date-parts":[["2019"]]},"title":"Death toll from March 15 terrorist attack increases to 51","type":"webpage"},"uris":["http://www.mendeley.com/documents/?uuid=b03b8ec4-0dfd-35d0-8951-73969a9427e3"]}],"mendeley":{"formattedCitation":"(Ardern, 2019b; NZ Government, 2019)","plainTextFormattedCitation":"(Ardern, 2019b; NZ Government, 2019)","previouslyFormattedCitation":"(Ardern, 2019b; NZ Government, 2019)"},"properties":{"noteIndex":0},"schema":"https://github.com/citation-style-language/schema/raw/master/csl-citation.json"}</w:instrText>
      </w:r>
      <w:r w:rsidR="005A769E" w:rsidRPr="00AF3543">
        <w:rPr>
          <w:rFonts w:ascii="Arial" w:hAnsi="Arial" w:cs="Arial"/>
        </w:rPr>
        <w:fldChar w:fldCharType="separate"/>
      </w:r>
      <w:r w:rsidR="007653CE" w:rsidRPr="00AF3543">
        <w:rPr>
          <w:rFonts w:ascii="Arial" w:hAnsi="Arial" w:cs="Arial"/>
          <w:noProof/>
        </w:rPr>
        <w:t>(Ardern, 2019b; NZ Government, 2019)</w:t>
      </w:r>
      <w:r w:rsidR="005A769E" w:rsidRPr="00AF3543">
        <w:rPr>
          <w:rFonts w:ascii="Arial" w:hAnsi="Arial" w:cs="Arial"/>
        </w:rPr>
        <w:fldChar w:fldCharType="end"/>
      </w:r>
      <w:r w:rsidRPr="00AF3543">
        <w:rPr>
          <w:rFonts w:ascii="Arial" w:hAnsi="Arial" w:cs="Arial"/>
        </w:rPr>
        <w:t>.</w:t>
      </w:r>
      <w:r w:rsidR="00A606FF" w:rsidRPr="00AF3543">
        <w:rPr>
          <w:rFonts w:ascii="Arial" w:hAnsi="Arial" w:cs="Arial"/>
        </w:rPr>
        <w:t xml:space="preserve"> </w:t>
      </w:r>
      <w:r w:rsidR="00E3776F" w:rsidRPr="00AF3543">
        <w:rPr>
          <w:rFonts w:ascii="Arial" w:hAnsi="Arial" w:cs="Arial"/>
        </w:rPr>
        <w:t>A</w:t>
      </w:r>
      <w:r w:rsidR="00181F48" w:rsidRPr="00AF3543">
        <w:rPr>
          <w:rFonts w:ascii="Arial" w:hAnsi="Arial" w:cs="Arial"/>
        </w:rPr>
        <w:t xml:space="preserve"> 74</w:t>
      </w:r>
      <w:r w:rsidR="003A2ED1" w:rsidRPr="00AF3543">
        <w:rPr>
          <w:rFonts w:ascii="Arial" w:hAnsi="Arial" w:cs="Arial"/>
        </w:rPr>
        <w:t>-</w:t>
      </w:r>
      <w:r w:rsidR="00181F48" w:rsidRPr="00AF3543">
        <w:rPr>
          <w:rFonts w:ascii="Arial" w:hAnsi="Arial" w:cs="Arial"/>
        </w:rPr>
        <w:t xml:space="preserve">page text file </w:t>
      </w:r>
      <w:r w:rsidR="00680AB7" w:rsidRPr="00AF3543">
        <w:rPr>
          <w:rFonts w:ascii="Arial" w:hAnsi="Arial" w:cs="Arial"/>
        </w:rPr>
        <w:t xml:space="preserve">called the "The Great Replacement" </w:t>
      </w:r>
      <w:r w:rsidR="00181F48" w:rsidRPr="00AF3543">
        <w:rPr>
          <w:rFonts w:ascii="Arial" w:hAnsi="Arial" w:cs="Arial"/>
        </w:rPr>
        <w:t xml:space="preserve">reportedly written by the </w:t>
      </w:r>
      <w:r w:rsidR="008E137F" w:rsidRPr="00AF3543">
        <w:rPr>
          <w:rFonts w:ascii="Arial" w:hAnsi="Arial" w:cs="Arial"/>
        </w:rPr>
        <w:t>individual</w:t>
      </w:r>
      <w:r w:rsidR="001C1CAF" w:rsidRPr="00AF3543">
        <w:rPr>
          <w:rFonts w:ascii="Arial" w:hAnsi="Arial" w:cs="Arial"/>
        </w:rPr>
        <w:t xml:space="preserve">, and </w:t>
      </w:r>
      <w:r w:rsidR="00EC371F" w:rsidRPr="00AF3543">
        <w:rPr>
          <w:rFonts w:ascii="Arial" w:hAnsi="Arial" w:cs="Arial"/>
        </w:rPr>
        <w:t>a</w:t>
      </w:r>
      <w:r w:rsidR="001C1CAF" w:rsidRPr="00AF3543">
        <w:rPr>
          <w:rFonts w:ascii="Arial" w:hAnsi="Arial" w:cs="Arial"/>
        </w:rPr>
        <w:t xml:space="preserve"> 16 minutes and 55 seconds </w:t>
      </w:r>
      <w:r w:rsidR="008E137F" w:rsidRPr="00AF3543">
        <w:rPr>
          <w:rFonts w:ascii="Arial" w:hAnsi="Arial" w:cs="Arial"/>
        </w:rPr>
        <w:t xml:space="preserve">recording of </w:t>
      </w:r>
      <w:r w:rsidR="00EC371F" w:rsidRPr="00AF3543">
        <w:rPr>
          <w:rFonts w:ascii="Arial" w:hAnsi="Arial" w:cs="Arial"/>
        </w:rPr>
        <w:t>the</w:t>
      </w:r>
      <w:r w:rsidR="008E137F" w:rsidRPr="00AF3543">
        <w:rPr>
          <w:rFonts w:ascii="Arial" w:hAnsi="Arial" w:cs="Arial"/>
        </w:rPr>
        <w:t xml:space="preserve"> livestream</w:t>
      </w:r>
      <w:r w:rsidR="00EC371F" w:rsidRPr="00AF3543">
        <w:rPr>
          <w:rFonts w:ascii="Arial" w:hAnsi="Arial" w:cs="Arial"/>
        </w:rPr>
        <w:t xml:space="preserve"> of the attack began to rapidly spread online. This </w:t>
      </w:r>
      <w:r w:rsidR="007A5099" w:rsidRPr="00AF3543">
        <w:rPr>
          <w:rFonts w:ascii="Arial" w:hAnsi="Arial" w:cs="Arial"/>
        </w:rPr>
        <w:t xml:space="preserve">prompted an </w:t>
      </w:r>
      <w:r w:rsidR="070A30CF" w:rsidRPr="00AF3543">
        <w:rPr>
          <w:rFonts w:ascii="Arial" w:hAnsi="Arial" w:cs="Arial"/>
        </w:rPr>
        <w:t xml:space="preserve">intense </w:t>
      </w:r>
      <w:r w:rsidR="007A5099" w:rsidRPr="00AF3543">
        <w:rPr>
          <w:rFonts w:ascii="Arial" w:hAnsi="Arial" w:cs="Arial"/>
        </w:rPr>
        <w:t>period of cooperation between the New Zealand government and its agencies, Netsafe</w:t>
      </w:r>
      <w:r w:rsidR="00125587" w:rsidRPr="00AF3543">
        <w:rPr>
          <w:rFonts w:ascii="Arial" w:hAnsi="Arial" w:cs="Arial"/>
        </w:rPr>
        <w:t>, ISPs and social media providers to remove and/or block access to copies of this conten</w:t>
      </w:r>
      <w:r w:rsidR="003A2ED1" w:rsidRPr="00AF3543">
        <w:rPr>
          <w:rFonts w:ascii="Arial" w:hAnsi="Arial" w:cs="Arial"/>
        </w:rPr>
        <w:t>t. Facebook reported removing 1.5 million and blocking the upload of 1.2 million copies of the livestream video in the first 24 hours</w:t>
      </w:r>
      <w:r w:rsidR="00DF0E29" w:rsidRPr="00AF3543">
        <w:rPr>
          <w:rFonts w:ascii="Arial" w:hAnsi="Arial" w:cs="Arial"/>
        </w:rPr>
        <w:t xml:space="preserve"> </w:t>
      </w:r>
      <w:r w:rsidR="00DF0E29" w:rsidRPr="00AF3543">
        <w:rPr>
          <w:rFonts w:ascii="Arial" w:hAnsi="Arial" w:cs="Arial"/>
        </w:rPr>
        <w:fldChar w:fldCharType="begin" w:fldLock="1"/>
      </w:r>
      <w:r w:rsidR="00437B9E" w:rsidRPr="00AF3543">
        <w:rPr>
          <w:rFonts w:ascii="Arial" w:hAnsi="Arial" w:cs="Arial"/>
        </w:rPr>
        <w:instrText>ADDIN CSL_CITATION {"citationItems":[{"id":"ITEM-1","itemData":{"URL":"https://twitter.com/fbnewsroom/status/1107117981358682112","accessed":{"date-parts":[["2019","5","15"]]},"author":[{"dropping-particle":"","family":"Facebook Newsroom","given":"","non-dropping-particle":"","parse-names":false,"suffix":""}],"id":"ITEM-1","issued":{"date-parts":[["2019"]]},"title":"\"In the first 24 hours we removed 1.5 million videos of the attack globally, of which over 1.2 million were blocked at upload...\" [Twitter post]","type":"webpage"},"uris":["http://www.mendeley.com/documents/?uuid=e82b479c-8ea7-4afe-b59d-9bc42ad3dd81"]}],"mendeley":{"formattedCitation":"(Facebook Newsroom, 2019)","plainTextFormattedCitation":"(Facebook Newsroom, 2019)","previouslyFormattedCitation":"(Facebook Newsroom, 2019)"},"properties":{"noteIndex":0},"schema":"https://github.com/citation-style-language/schema/raw/master/csl-citation.json"}</w:instrText>
      </w:r>
      <w:r w:rsidR="00DF0E29" w:rsidRPr="00AF3543">
        <w:rPr>
          <w:rFonts w:ascii="Arial" w:hAnsi="Arial" w:cs="Arial"/>
        </w:rPr>
        <w:fldChar w:fldCharType="separate"/>
      </w:r>
      <w:r w:rsidR="00410055" w:rsidRPr="00AF3543">
        <w:rPr>
          <w:rFonts w:ascii="Arial" w:hAnsi="Arial" w:cs="Arial"/>
          <w:noProof/>
        </w:rPr>
        <w:t>(Facebook Newsroom, 2019)</w:t>
      </w:r>
      <w:r w:rsidR="00DF0E29" w:rsidRPr="00AF3543">
        <w:rPr>
          <w:rFonts w:ascii="Arial" w:hAnsi="Arial" w:cs="Arial"/>
        </w:rPr>
        <w:fldChar w:fldCharType="end"/>
      </w:r>
      <w:r w:rsidR="003A2ED1" w:rsidRPr="00AF3543">
        <w:rPr>
          <w:rFonts w:ascii="Arial" w:hAnsi="Arial" w:cs="Arial"/>
        </w:rPr>
        <w:t>, while YouTube reported an unprecedented level of upload activity for the video over the same period</w:t>
      </w:r>
      <w:r w:rsidR="00DF0E29" w:rsidRPr="00AF3543">
        <w:rPr>
          <w:rFonts w:ascii="Arial" w:hAnsi="Arial" w:cs="Arial"/>
        </w:rPr>
        <w:t xml:space="preserve"> </w:t>
      </w:r>
      <w:r w:rsidR="00DF0E29" w:rsidRPr="00AF3543">
        <w:rPr>
          <w:rFonts w:ascii="Arial" w:hAnsi="Arial" w:cs="Arial"/>
        </w:rPr>
        <w:fldChar w:fldCharType="begin" w:fldLock="1"/>
      </w:r>
      <w:r w:rsidR="00410055" w:rsidRPr="00AF3543">
        <w:rPr>
          <w:rFonts w:ascii="Arial" w:hAnsi="Arial" w:cs="Arial"/>
        </w:rPr>
        <w:instrText>ADDIN CSL_CITATION {"citationItems":[{"id":"ITEM-1","itemData":{"URL":"https://www.washingtonpost.com/technology/2019/03/18/inside-youtubes-struggles-shut-down-video-new-zealand-shooting-humans-who-outsmarted-its-systems/?utm_term=.19f3400f918f","accessed":{"date-parts":[["2019","5","15"]]},"author":[{"dropping-particle":"","family":"Dwoskin","given":"Elizabeth","non-dropping-particle":"","parse-names":false,"suffix":""},{"dropping-particle":"","family":"Timberg","given":"Craig","non-dropping-particle":"","parse-names":false,"suffix":""}],"id":"ITEM-1","issued":{"date-parts":[["2019"]]},"title":"New Zealand video: After shooting, YouTube struggled to shut down humans who outsmarted its systems - The Washington Post","type":"webpage"},"uris":["http://www.mendeley.com/documents/?uuid=0e9c86a0-d652-3a96-b827-8094e855438e"]}],"mendeley":{"formattedCitation":"(Dwoskin &amp; Timberg, 2019)","plainTextFormattedCitation":"(Dwoskin &amp; Timberg, 2019)","previouslyFormattedCitation":"(Dwoskin &amp; Timberg, 2019)"},"properties":{"noteIndex":0},"schema":"https://github.com/citation-style-language/schema/raw/master/csl-citation.json"}</w:instrText>
      </w:r>
      <w:r w:rsidR="00DF0E29" w:rsidRPr="00AF3543">
        <w:rPr>
          <w:rFonts w:ascii="Arial" w:hAnsi="Arial" w:cs="Arial"/>
        </w:rPr>
        <w:fldChar w:fldCharType="separate"/>
      </w:r>
      <w:r w:rsidR="00DF0E29" w:rsidRPr="00AF3543">
        <w:rPr>
          <w:rFonts w:ascii="Arial" w:hAnsi="Arial" w:cs="Arial"/>
          <w:noProof/>
        </w:rPr>
        <w:t>(Dwoskin &amp; Timberg, 2019)</w:t>
      </w:r>
      <w:r w:rsidR="00DF0E29" w:rsidRPr="00AF3543">
        <w:rPr>
          <w:rFonts w:ascii="Arial" w:hAnsi="Arial" w:cs="Arial"/>
        </w:rPr>
        <w:fldChar w:fldCharType="end"/>
      </w:r>
      <w:r w:rsidR="003A2ED1" w:rsidRPr="00AF3543">
        <w:rPr>
          <w:rFonts w:ascii="Arial" w:hAnsi="Arial" w:cs="Arial"/>
        </w:rPr>
        <w:t xml:space="preserve">. Netsafe received many reports related to </w:t>
      </w:r>
      <w:r w:rsidR="070A30CF" w:rsidRPr="00AF3543">
        <w:rPr>
          <w:rFonts w:ascii="Arial" w:hAnsi="Arial" w:cs="Arial"/>
        </w:rPr>
        <w:t>children intentionally or inadvertently viewing video from the livestream. This included students</w:t>
      </w:r>
      <w:r w:rsidR="003A2ED1" w:rsidRPr="00AF3543">
        <w:rPr>
          <w:rFonts w:ascii="Arial" w:hAnsi="Arial" w:cs="Arial"/>
        </w:rPr>
        <w:t xml:space="preserve"> </w:t>
      </w:r>
      <w:r w:rsidR="070A30CF" w:rsidRPr="00AF3543">
        <w:rPr>
          <w:rFonts w:ascii="Arial" w:hAnsi="Arial" w:cs="Arial"/>
        </w:rPr>
        <w:t xml:space="preserve">under lockdown in Christchurch schools </w:t>
      </w:r>
      <w:r w:rsidR="003A2ED1" w:rsidRPr="00AF3543">
        <w:rPr>
          <w:rFonts w:ascii="Arial" w:hAnsi="Arial" w:cs="Arial"/>
        </w:rPr>
        <w:t xml:space="preserve">during 15 March seeing </w:t>
      </w:r>
      <w:r w:rsidR="070A30CF" w:rsidRPr="00AF3543">
        <w:rPr>
          <w:rFonts w:ascii="Arial" w:hAnsi="Arial" w:cs="Arial"/>
        </w:rPr>
        <w:t xml:space="preserve">the video </w:t>
      </w:r>
      <w:r w:rsidR="003A2ED1" w:rsidRPr="00AF3543">
        <w:rPr>
          <w:rFonts w:ascii="Arial" w:hAnsi="Arial" w:cs="Arial"/>
        </w:rPr>
        <w:t>as they sought to understand unfolding events</w:t>
      </w:r>
      <w:r w:rsidR="00845F9F" w:rsidRPr="00AF3543">
        <w:rPr>
          <w:rFonts w:ascii="Arial" w:hAnsi="Arial" w:cs="Arial"/>
        </w:rPr>
        <w:t xml:space="preserve">. </w:t>
      </w:r>
      <w:r w:rsidR="00D61BF6" w:rsidRPr="00AF3543">
        <w:rPr>
          <w:rFonts w:ascii="Arial" w:hAnsi="Arial" w:cs="Arial"/>
        </w:rPr>
        <w:t>The Great Replacement and livestream video content</w:t>
      </w:r>
      <w:r w:rsidR="009E604C" w:rsidRPr="00AF3543">
        <w:rPr>
          <w:rFonts w:ascii="Arial" w:hAnsi="Arial" w:cs="Arial"/>
        </w:rPr>
        <w:t xml:space="preserve"> </w:t>
      </w:r>
      <w:r w:rsidR="006E16A5" w:rsidRPr="00AF3543">
        <w:rPr>
          <w:rFonts w:ascii="Arial" w:hAnsi="Arial" w:cs="Arial"/>
        </w:rPr>
        <w:t xml:space="preserve">of the attack </w:t>
      </w:r>
      <w:r w:rsidR="009E604C" w:rsidRPr="00AF3543">
        <w:rPr>
          <w:rFonts w:ascii="Arial" w:hAnsi="Arial" w:cs="Arial"/>
        </w:rPr>
        <w:t xml:space="preserve">were subsequently classified as objectionable by the </w:t>
      </w:r>
      <w:r w:rsidR="00B42FE3" w:rsidRPr="00AF3543">
        <w:rPr>
          <w:rFonts w:ascii="Arial" w:hAnsi="Arial" w:cs="Arial"/>
        </w:rPr>
        <w:fldChar w:fldCharType="begin" w:fldLock="1"/>
      </w:r>
      <w:r w:rsidR="00D019EF" w:rsidRPr="00AF3543">
        <w:rPr>
          <w:rFonts w:ascii="Arial" w:hAnsi="Arial" w:cs="Arial"/>
        </w:rPr>
        <w:instrText>ADDIN CSL_CITATION {"citationItems":[{"id":"ITEM-1","itemData":{"URL":"https://www.classificationoffice.govt.nz/news/featured-classification-decisions/the-great-replacement/","accessed":{"date-parts":[["2019","5","14"]]},"author":[{"dropping-particle":"","family":"Office of Film and Literature Classification","given":"","non-dropping-particle":"","parse-names":false,"suffix":""}],"id":"ITEM-1","issued":{"date-parts":[["2019"]]},"title":"The Great Replacement","type":"webpage"},"uris":["http://www.mendeley.com/documents/?uuid=929f14e4-5640-39de-aada-929f58e425de"]},{"id":"ITEM-2","itemData":{"URL":"https://www.classificationoffice.govt.nz/news/featured-classification-decisions/christchurch-mosque-attack-livestream/","accessed":{"date-parts":[["2019","5","14"]]},"author":[{"dropping-particle":"","family":"Office of Film and Literature Classification","given":"","non-dropping-particle":"","parse-names":false,"suffix":""}],"id":"ITEM-2","issued":{"date-parts":[["2019"]]},"title":"Christchurch Mosque Attack Livestream","type":"webpage"},"uris":["http://www.mendeley.com/documents/?uuid=8c65c6a7-3a73-3dbf-9ce1-32fe8d25eded"]}],"mendeley":{"formattedCitation":"(Office of Film and Literature Classification, 2019b, 2019a)","plainTextFormattedCitation":"(Office of Film and Literature Classification, 2019b, 2019a)","previouslyFormattedCitation":"(Office of Film and Literature Classification, 2019b, 2019a)"},"properties":{"noteIndex":0},"schema":"https://github.com/citation-style-language/schema/raw/master/csl-citation.json"}</w:instrText>
      </w:r>
      <w:r w:rsidR="00B42FE3" w:rsidRPr="00AF3543">
        <w:rPr>
          <w:rFonts w:ascii="Arial" w:hAnsi="Arial" w:cs="Arial"/>
        </w:rPr>
        <w:fldChar w:fldCharType="separate"/>
      </w:r>
      <w:r w:rsidR="0087296A" w:rsidRPr="00AF3543">
        <w:rPr>
          <w:rFonts w:ascii="Arial" w:hAnsi="Arial" w:cs="Arial"/>
          <w:noProof/>
        </w:rPr>
        <w:t>(Office of Film and Literature Classification, 2019b, 2019a)</w:t>
      </w:r>
      <w:r w:rsidR="00B42FE3" w:rsidRPr="00AF3543">
        <w:rPr>
          <w:rFonts w:ascii="Arial" w:hAnsi="Arial" w:cs="Arial"/>
        </w:rPr>
        <w:fldChar w:fldCharType="end"/>
      </w:r>
      <w:r w:rsidR="00F03083" w:rsidRPr="00AF3543">
        <w:rPr>
          <w:rFonts w:ascii="Arial" w:hAnsi="Arial" w:cs="Arial"/>
        </w:rPr>
        <w:t xml:space="preserve"> providing clarity about their status under New Zealand law</w:t>
      </w:r>
      <w:r w:rsidR="070A30CF" w:rsidRPr="00AF3543">
        <w:rPr>
          <w:rFonts w:ascii="Arial" w:hAnsi="Arial" w:cs="Arial"/>
        </w:rPr>
        <w:t>. Netsafe continues to receive, review and resolve reports about this content being hosted online.</w:t>
      </w:r>
    </w:p>
    <w:p w14:paraId="18295B8A" w14:textId="309B559A" w:rsidR="00A51837" w:rsidRPr="00AF3543" w:rsidRDefault="006C3FFF" w:rsidP="070A30CF">
      <w:pPr>
        <w:rPr>
          <w:rFonts w:ascii="Arial" w:hAnsi="Arial" w:cs="Arial"/>
          <w:i/>
          <w:iCs/>
        </w:rPr>
      </w:pPr>
      <w:r w:rsidRPr="00AF3543">
        <w:rPr>
          <w:rFonts w:ascii="Arial" w:hAnsi="Arial" w:cs="Arial"/>
          <w:i/>
        </w:rPr>
        <w:t>T</w:t>
      </w:r>
      <w:r w:rsidR="009F543C" w:rsidRPr="00AF3543">
        <w:rPr>
          <w:rFonts w:ascii="Arial" w:hAnsi="Arial" w:cs="Arial"/>
          <w:i/>
        </w:rPr>
        <w:t>he extreme forms of religious and ethnic discrimination exemplified by the recent attack has highlighted a range</w:t>
      </w:r>
      <w:r w:rsidR="0080137A" w:rsidRPr="00AF3543">
        <w:rPr>
          <w:rFonts w:ascii="Arial" w:hAnsi="Arial" w:cs="Arial"/>
          <w:i/>
        </w:rPr>
        <w:t xml:space="preserve"> of</w:t>
      </w:r>
      <w:r w:rsidR="009F543C" w:rsidRPr="00AF3543">
        <w:rPr>
          <w:rFonts w:ascii="Arial" w:hAnsi="Arial" w:cs="Arial"/>
          <w:i/>
        </w:rPr>
        <w:t xml:space="preserve"> challenges</w:t>
      </w:r>
      <w:r w:rsidR="00D2044E" w:rsidRPr="00AF3543">
        <w:rPr>
          <w:rFonts w:ascii="Arial" w:hAnsi="Arial" w:cs="Arial"/>
          <w:i/>
        </w:rPr>
        <w:t xml:space="preserve"> </w:t>
      </w:r>
      <w:r w:rsidR="00DE7EB3" w:rsidRPr="00AF3543">
        <w:rPr>
          <w:rFonts w:ascii="Arial" w:hAnsi="Arial" w:cs="Arial"/>
          <w:i/>
        </w:rPr>
        <w:t xml:space="preserve">that </w:t>
      </w:r>
      <w:r w:rsidR="002E079F" w:rsidRPr="00AF3543">
        <w:rPr>
          <w:rFonts w:ascii="Arial" w:hAnsi="Arial" w:cs="Arial"/>
          <w:i/>
        </w:rPr>
        <w:t>g</w:t>
      </w:r>
      <w:r w:rsidR="0021617D" w:rsidRPr="00AF3543">
        <w:rPr>
          <w:rFonts w:ascii="Arial" w:hAnsi="Arial" w:cs="Arial"/>
          <w:i/>
        </w:rPr>
        <w:t xml:space="preserve">overnment cannot solve on </w:t>
      </w:r>
      <w:r w:rsidR="002E079F" w:rsidRPr="00AF3543">
        <w:rPr>
          <w:rFonts w:ascii="Arial" w:hAnsi="Arial" w:cs="Arial"/>
          <w:i/>
        </w:rPr>
        <w:t>its</w:t>
      </w:r>
      <w:r w:rsidR="0021617D" w:rsidRPr="00AF3543">
        <w:rPr>
          <w:rFonts w:ascii="Arial" w:hAnsi="Arial" w:cs="Arial"/>
          <w:i/>
        </w:rPr>
        <w:t xml:space="preserve"> own</w:t>
      </w:r>
      <w:r w:rsidR="00C26AA4" w:rsidRPr="00AF3543">
        <w:rPr>
          <w:rFonts w:ascii="Arial" w:hAnsi="Arial" w:cs="Arial"/>
          <w:i/>
        </w:rPr>
        <w:t xml:space="preserve">. </w:t>
      </w:r>
      <w:r w:rsidR="070A30CF" w:rsidRPr="00AF3543">
        <w:rPr>
          <w:rFonts w:ascii="Arial" w:hAnsi="Arial" w:cs="Arial"/>
          <w:i/>
          <w:iCs/>
        </w:rPr>
        <w:t xml:space="preserve">Netsafe believes </w:t>
      </w:r>
      <w:r w:rsidR="00B91D20" w:rsidRPr="00AF3543">
        <w:rPr>
          <w:rFonts w:ascii="Arial" w:hAnsi="Arial" w:cs="Arial"/>
          <w:i/>
          <w:iCs/>
        </w:rPr>
        <w:t>a</w:t>
      </w:r>
      <w:r w:rsidR="070A30CF" w:rsidRPr="00AF3543">
        <w:rPr>
          <w:rFonts w:ascii="Arial" w:hAnsi="Arial" w:cs="Arial"/>
          <w:i/>
          <w:iCs/>
        </w:rPr>
        <w:t xml:space="preserve"> General Comment should reflect </w:t>
      </w:r>
      <w:r w:rsidR="00C26AA4" w:rsidRPr="00AF3543">
        <w:rPr>
          <w:rFonts w:ascii="Arial" w:hAnsi="Arial" w:cs="Arial"/>
          <w:i/>
          <w:iCs/>
        </w:rPr>
        <w:t>the necessity of cross-sector</w:t>
      </w:r>
      <w:r w:rsidR="00B242E2" w:rsidRPr="00AF3543">
        <w:rPr>
          <w:rFonts w:ascii="Arial" w:hAnsi="Arial" w:cs="Arial"/>
          <w:i/>
          <w:iCs/>
        </w:rPr>
        <w:t xml:space="preserve"> cooperation</w:t>
      </w:r>
      <w:r w:rsidR="000755BD" w:rsidRPr="00AF3543">
        <w:rPr>
          <w:rFonts w:ascii="Arial" w:hAnsi="Arial" w:cs="Arial"/>
          <w:i/>
          <w:iCs/>
        </w:rPr>
        <w:t xml:space="preserve"> and collective action</w:t>
      </w:r>
      <w:r w:rsidR="00E2519E" w:rsidRPr="00AF3543">
        <w:rPr>
          <w:rFonts w:ascii="Arial" w:hAnsi="Arial" w:cs="Arial"/>
          <w:i/>
          <w:iCs/>
        </w:rPr>
        <w:t xml:space="preserve"> </w:t>
      </w:r>
      <w:r w:rsidR="00AD27FB" w:rsidRPr="00AF3543">
        <w:rPr>
          <w:rFonts w:ascii="Arial" w:hAnsi="Arial" w:cs="Arial"/>
          <w:i/>
          <w:iCs/>
        </w:rPr>
        <w:t>in promoting children</w:t>
      </w:r>
      <w:r w:rsidR="00A51837" w:rsidRPr="00AF3543">
        <w:rPr>
          <w:rFonts w:ascii="Arial" w:hAnsi="Arial" w:cs="Arial"/>
          <w:i/>
          <w:iCs/>
        </w:rPr>
        <w:t>’s rights in the digital environment.</w:t>
      </w:r>
    </w:p>
    <w:p w14:paraId="537E406B" w14:textId="575A9E6B" w:rsidR="00A85EC3" w:rsidRPr="00AF3543" w:rsidRDefault="007C762A" w:rsidP="006B3E52">
      <w:pPr>
        <w:rPr>
          <w:rFonts w:ascii="Arial" w:hAnsi="Arial" w:cs="Arial"/>
        </w:rPr>
      </w:pPr>
      <w:r w:rsidRPr="00AF3543">
        <w:rPr>
          <w:rFonts w:ascii="Arial" w:hAnsi="Arial" w:cs="Arial"/>
        </w:rPr>
        <w:lastRenderedPageBreak/>
        <w:t>As the</w:t>
      </w:r>
      <w:r w:rsidR="002D3960" w:rsidRPr="00AF3543">
        <w:rPr>
          <w:rFonts w:ascii="Arial" w:hAnsi="Arial" w:cs="Arial"/>
        </w:rPr>
        <w:t xml:space="preserve"> initial response to the </w:t>
      </w:r>
      <w:r w:rsidR="070A30CF" w:rsidRPr="00AF3543">
        <w:rPr>
          <w:rFonts w:ascii="Arial" w:hAnsi="Arial" w:cs="Arial"/>
        </w:rPr>
        <w:t>attack on the Christchurch Mosques</w:t>
      </w:r>
      <w:r w:rsidR="002D3960" w:rsidRPr="00AF3543">
        <w:rPr>
          <w:rFonts w:ascii="Arial" w:hAnsi="Arial" w:cs="Arial"/>
        </w:rPr>
        <w:t xml:space="preserve"> </w:t>
      </w:r>
      <w:r w:rsidRPr="00AF3543">
        <w:rPr>
          <w:rFonts w:ascii="Arial" w:hAnsi="Arial" w:cs="Arial"/>
        </w:rPr>
        <w:t xml:space="preserve">has de-escalated </w:t>
      </w:r>
      <w:r w:rsidR="002D3960" w:rsidRPr="00AF3543">
        <w:rPr>
          <w:rFonts w:ascii="Arial" w:hAnsi="Arial" w:cs="Arial"/>
        </w:rPr>
        <w:t xml:space="preserve">public attention has </w:t>
      </w:r>
      <w:r w:rsidR="070A30CF" w:rsidRPr="00AF3543">
        <w:rPr>
          <w:rFonts w:ascii="Arial" w:hAnsi="Arial" w:cs="Arial"/>
        </w:rPr>
        <w:t xml:space="preserve">turned to </w:t>
      </w:r>
      <w:r w:rsidR="00B80D3C" w:rsidRPr="00AF3543">
        <w:rPr>
          <w:rFonts w:ascii="Arial" w:hAnsi="Arial" w:cs="Arial"/>
        </w:rPr>
        <w:t>issues related to the</w:t>
      </w:r>
      <w:r w:rsidR="002D3960" w:rsidRPr="00AF3543">
        <w:rPr>
          <w:rFonts w:ascii="Arial" w:hAnsi="Arial" w:cs="Arial"/>
        </w:rPr>
        <w:t xml:space="preserve"> </w:t>
      </w:r>
      <w:r w:rsidR="00B80D3C" w:rsidRPr="00AF3543">
        <w:rPr>
          <w:rFonts w:ascii="Arial" w:hAnsi="Arial" w:cs="Arial"/>
        </w:rPr>
        <w:t>use</w:t>
      </w:r>
      <w:r w:rsidR="002D3960" w:rsidRPr="00AF3543">
        <w:rPr>
          <w:rFonts w:ascii="Arial" w:hAnsi="Arial" w:cs="Arial"/>
        </w:rPr>
        <w:t xml:space="preserve"> of</w:t>
      </w:r>
      <w:r w:rsidR="002E63CE" w:rsidRPr="00AF3543">
        <w:rPr>
          <w:rFonts w:ascii="Arial" w:hAnsi="Arial" w:cs="Arial"/>
        </w:rPr>
        <w:t xml:space="preserve"> </w:t>
      </w:r>
      <w:r w:rsidR="00B80D3C" w:rsidRPr="00AF3543">
        <w:rPr>
          <w:rFonts w:ascii="Arial" w:hAnsi="Arial" w:cs="Arial"/>
        </w:rPr>
        <w:t>social media to organise and promote terrorism and violent extremism</w:t>
      </w:r>
      <w:r w:rsidR="00186ECE" w:rsidRPr="00AF3543">
        <w:rPr>
          <w:rFonts w:ascii="Arial" w:hAnsi="Arial" w:cs="Arial"/>
        </w:rPr>
        <w:t xml:space="preserve">, </w:t>
      </w:r>
      <w:r w:rsidR="00241D69" w:rsidRPr="00AF3543">
        <w:rPr>
          <w:rFonts w:ascii="Arial" w:hAnsi="Arial" w:cs="Arial"/>
        </w:rPr>
        <w:t xml:space="preserve">with the attack </w:t>
      </w:r>
      <w:r w:rsidR="00185599" w:rsidRPr="00AF3543">
        <w:rPr>
          <w:rFonts w:ascii="Arial" w:hAnsi="Arial" w:cs="Arial"/>
        </w:rPr>
        <w:t>providing</w:t>
      </w:r>
      <w:r w:rsidR="00B6578E" w:rsidRPr="00AF3543">
        <w:rPr>
          <w:rFonts w:ascii="Arial" w:hAnsi="Arial" w:cs="Arial"/>
        </w:rPr>
        <w:t xml:space="preserve"> a focusing event for potential international policy cooperation</w:t>
      </w:r>
      <w:r w:rsidR="00BA0746" w:rsidRPr="00AF3543">
        <w:rPr>
          <w:rFonts w:ascii="Arial" w:hAnsi="Arial" w:cs="Arial"/>
        </w:rPr>
        <w:t xml:space="preserve"> e.g., </w:t>
      </w:r>
      <w:r w:rsidR="00B6578E" w:rsidRPr="00AF3543">
        <w:rPr>
          <w:rFonts w:ascii="Arial" w:hAnsi="Arial" w:cs="Arial"/>
        </w:rPr>
        <w:t xml:space="preserve">through the ‘Christchurch Call’ </w:t>
      </w:r>
      <w:r w:rsidR="00185599" w:rsidRPr="00AF3543">
        <w:rPr>
          <w:rFonts w:ascii="Arial" w:hAnsi="Arial" w:cs="Arial"/>
        </w:rPr>
        <w:t>summit</w:t>
      </w:r>
      <w:r w:rsidR="0057042A" w:rsidRPr="00AF3543">
        <w:rPr>
          <w:rFonts w:ascii="Arial" w:hAnsi="Arial" w:cs="Arial"/>
        </w:rPr>
        <w:t xml:space="preserve"> </w:t>
      </w:r>
      <w:r w:rsidR="00A13249" w:rsidRPr="00AF3543">
        <w:rPr>
          <w:rFonts w:ascii="Arial" w:hAnsi="Arial" w:cs="Arial"/>
        </w:rPr>
        <w:fldChar w:fldCharType="begin" w:fldLock="1"/>
      </w:r>
      <w:r w:rsidR="00CE559D" w:rsidRPr="00AF3543">
        <w:rPr>
          <w:rFonts w:ascii="Arial" w:hAnsi="Arial" w:cs="Arial"/>
        </w:rPr>
        <w:instrText>ADDIN CSL_CITATION {"citationItems":[{"id":"ITEM-1","itemData":{"URL":"https://www.christchurchcall.com/call.html","accessed":{"date-parts":[["2019","5","16"]]},"author":[{"dropping-particle":"","family":"Ministry of Foreign Affairs and Trade","given":"","non-dropping-particle":"","parse-names":false,"suffix":""}],"id":"ITEM-1","issued":{"date-parts":[["2019"]]},"title":"Christchurch Call: To eliminate terrorist &amp; violent extremist content online","type":"webpage"},"uris":["http://www.mendeley.com/documents/?uuid=8668a4d9-9dd7-47fb-99c6-ea4f499e56ed"]}],"mendeley":{"formattedCitation":"(Ministry of Foreign Affairs and Trade, 2019)","plainTextFormattedCitation":"(Ministry of Foreign Affairs and Trade, 2019)","previouslyFormattedCitation":"(Ministry of Foreign Affairs and Trade, 2019)"},"properties":{"noteIndex":0},"schema":"https://github.com/citation-style-language/schema/raw/master/csl-citation.json"}</w:instrText>
      </w:r>
      <w:r w:rsidR="00A13249" w:rsidRPr="00AF3543">
        <w:rPr>
          <w:rFonts w:ascii="Arial" w:hAnsi="Arial" w:cs="Arial"/>
        </w:rPr>
        <w:fldChar w:fldCharType="separate"/>
      </w:r>
      <w:r w:rsidR="00A96E87" w:rsidRPr="00AF3543">
        <w:rPr>
          <w:rFonts w:ascii="Arial" w:hAnsi="Arial" w:cs="Arial"/>
          <w:noProof/>
        </w:rPr>
        <w:t>(Ministry of Foreign Affairs and Trade, 2019)</w:t>
      </w:r>
      <w:r w:rsidR="00A13249" w:rsidRPr="00AF3543">
        <w:rPr>
          <w:rFonts w:ascii="Arial" w:hAnsi="Arial" w:cs="Arial"/>
        </w:rPr>
        <w:fldChar w:fldCharType="end"/>
      </w:r>
      <w:r w:rsidR="00BA0746" w:rsidRPr="00AF3543">
        <w:rPr>
          <w:rFonts w:ascii="Arial" w:hAnsi="Arial" w:cs="Arial"/>
        </w:rPr>
        <w:t xml:space="preserve"> </w:t>
      </w:r>
      <w:r w:rsidR="00D70335" w:rsidRPr="00AF3543">
        <w:rPr>
          <w:rFonts w:ascii="Arial" w:hAnsi="Arial" w:cs="Arial"/>
        </w:rPr>
        <w:t>and the</w:t>
      </w:r>
      <w:r w:rsidR="00A96FA1" w:rsidRPr="00AF3543">
        <w:rPr>
          <w:rFonts w:ascii="Arial" w:hAnsi="Arial" w:cs="Arial"/>
        </w:rPr>
        <w:t xml:space="preserve"> commitment from the</w:t>
      </w:r>
      <w:r w:rsidR="00D70335" w:rsidRPr="00AF3543">
        <w:rPr>
          <w:rFonts w:ascii="Arial" w:hAnsi="Arial" w:cs="Arial"/>
        </w:rPr>
        <w:t xml:space="preserve"> </w:t>
      </w:r>
      <w:r w:rsidR="005C65C6" w:rsidRPr="00AF3543">
        <w:rPr>
          <w:rFonts w:ascii="Arial" w:hAnsi="Arial" w:cs="Arial"/>
        </w:rPr>
        <w:t>United Nations Secretary-General</w:t>
      </w:r>
      <w:r w:rsidR="00A96FA1" w:rsidRPr="00AF3543">
        <w:rPr>
          <w:rFonts w:ascii="Arial" w:hAnsi="Arial" w:cs="Arial"/>
        </w:rPr>
        <w:t>, António Guterres</w:t>
      </w:r>
      <w:r w:rsidR="003D1DE1" w:rsidRPr="00AF3543">
        <w:rPr>
          <w:rFonts w:ascii="Arial" w:hAnsi="Arial" w:cs="Arial"/>
        </w:rPr>
        <w:t xml:space="preserve"> </w:t>
      </w:r>
      <w:r w:rsidR="003D1DE1" w:rsidRPr="00AF3543">
        <w:rPr>
          <w:rFonts w:ascii="Arial" w:hAnsi="Arial" w:cs="Arial"/>
        </w:rPr>
        <w:fldChar w:fldCharType="begin" w:fldLock="1"/>
      </w:r>
      <w:r w:rsidR="003D1DE1" w:rsidRPr="00AF3543">
        <w:rPr>
          <w:rFonts w:ascii="Arial" w:hAnsi="Arial" w:cs="Arial"/>
        </w:rPr>
        <w:instrText>ADDIN CSL_CITATION {"citationItems":[{"id":"ITEM-1","itemData":{"URL":"https://www.un.org/sg/en/content/sg/speeches/2019-05-12/press-remarks-jacinda-ardern-prime-minister-of-new-zealand","accessed":{"date-parts":[["2019","5","14"]]},"author":[{"dropping-particle":"","family":"Guterres","given":"António","non-dropping-particle":"","parse-names":false,"suffix":""}],"container-title":"United Nations Secretary-General","id":"ITEM-1","issued":{"date-parts":[["2019"]]},"title":"Opening remarks at press encounter with Jacinda Ardern, Prime Minister of New Zealand","type":"webpage"},"label":"chapter","suppress-author":1,"uris":["http://www.mendeley.com/documents/?uuid=1b7cbd5d-6c1e-332f-a1d7-34afd0616e24"]}],"mendeley":{"formattedCitation":"(2019)","plainTextFormattedCitation":"(2019)","previouslyFormattedCitation":"(2019)"},"properties":{"noteIndex":0},"schema":"https://github.com/citation-style-language/schema/raw/master/csl-citation.json"}</w:instrText>
      </w:r>
      <w:r w:rsidR="003D1DE1" w:rsidRPr="00AF3543">
        <w:rPr>
          <w:rFonts w:ascii="Arial" w:hAnsi="Arial" w:cs="Arial"/>
        </w:rPr>
        <w:fldChar w:fldCharType="separate"/>
      </w:r>
      <w:r w:rsidR="003D1DE1" w:rsidRPr="00AF3543">
        <w:rPr>
          <w:rFonts w:ascii="Arial" w:hAnsi="Arial" w:cs="Arial"/>
          <w:noProof/>
        </w:rPr>
        <w:t>(2019)</w:t>
      </w:r>
      <w:r w:rsidR="003D1DE1" w:rsidRPr="00AF3543">
        <w:rPr>
          <w:rFonts w:ascii="Arial" w:hAnsi="Arial" w:cs="Arial"/>
        </w:rPr>
        <w:fldChar w:fldCharType="end"/>
      </w:r>
      <w:r w:rsidR="00A96FA1" w:rsidRPr="00AF3543">
        <w:rPr>
          <w:rFonts w:ascii="Arial" w:hAnsi="Arial" w:cs="Arial"/>
        </w:rPr>
        <w:t xml:space="preserve"> to mobilize the UN system to fight hate speech</w:t>
      </w:r>
      <w:r w:rsidR="00BA0746" w:rsidRPr="00AF3543">
        <w:rPr>
          <w:rFonts w:ascii="Arial" w:hAnsi="Arial" w:cs="Arial"/>
        </w:rPr>
        <w:t>.</w:t>
      </w:r>
      <w:r w:rsidR="0029361B" w:rsidRPr="00AF3543">
        <w:rPr>
          <w:rFonts w:ascii="Arial" w:hAnsi="Arial" w:cs="Arial"/>
        </w:rPr>
        <w:t xml:space="preserve"> From its </w:t>
      </w:r>
      <w:r w:rsidR="00C61141" w:rsidRPr="00AF3543">
        <w:rPr>
          <w:rFonts w:ascii="Arial" w:hAnsi="Arial" w:cs="Arial"/>
        </w:rPr>
        <w:t>position</w:t>
      </w:r>
      <w:r w:rsidR="0029361B" w:rsidRPr="00AF3543">
        <w:rPr>
          <w:rFonts w:ascii="Arial" w:hAnsi="Arial" w:cs="Arial"/>
        </w:rPr>
        <w:t xml:space="preserve"> as an NGO</w:t>
      </w:r>
      <w:r w:rsidR="00C61141" w:rsidRPr="00AF3543">
        <w:rPr>
          <w:rFonts w:ascii="Arial" w:hAnsi="Arial" w:cs="Arial"/>
        </w:rPr>
        <w:t>,</w:t>
      </w:r>
      <w:r w:rsidR="0029361B" w:rsidRPr="00AF3543">
        <w:rPr>
          <w:rFonts w:ascii="Arial" w:hAnsi="Arial" w:cs="Arial"/>
        </w:rPr>
        <w:t xml:space="preserve"> Netsafe has long argued that </w:t>
      </w:r>
      <w:r w:rsidR="00582693" w:rsidRPr="00AF3543">
        <w:rPr>
          <w:rFonts w:ascii="Arial" w:hAnsi="Arial" w:cs="Arial"/>
        </w:rPr>
        <w:t>cross</w:t>
      </w:r>
      <w:r w:rsidR="00C61141" w:rsidRPr="00AF3543">
        <w:rPr>
          <w:rFonts w:ascii="Arial" w:hAnsi="Arial" w:cs="Arial"/>
        </w:rPr>
        <w:t>-sector cooperation is required,</w:t>
      </w:r>
      <w:r w:rsidR="00924B10" w:rsidRPr="00AF3543">
        <w:rPr>
          <w:rFonts w:ascii="Arial" w:hAnsi="Arial" w:cs="Arial"/>
        </w:rPr>
        <w:t xml:space="preserve"> stating simply that these are shared problems that require shared solutions.</w:t>
      </w:r>
      <w:r w:rsidR="00A159C2" w:rsidRPr="00AF3543">
        <w:rPr>
          <w:rFonts w:ascii="Arial" w:hAnsi="Arial" w:cs="Arial"/>
        </w:rPr>
        <w:t xml:space="preserve"> </w:t>
      </w:r>
      <w:r w:rsidR="001260C1" w:rsidRPr="00AF3543">
        <w:rPr>
          <w:rFonts w:ascii="Arial" w:hAnsi="Arial" w:cs="Arial"/>
        </w:rPr>
        <w:t>Netsafe’s</w:t>
      </w:r>
      <w:r w:rsidR="00A159C2" w:rsidRPr="00AF3543">
        <w:rPr>
          <w:rFonts w:ascii="Arial" w:hAnsi="Arial" w:cs="Arial"/>
        </w:rPr>
        <w:t xml:space="preserve"> recent experience of responding to the </w:t>
      </w:r>
      <w:r w:rsidR="00582693" w:rsidRPr="00AF3543">
        <w:rPr>
          <w:rFonts w:ascii="Arial" w:hAnsi="Arial" w:cs="Arial"/>
        </w:rPr>
        <w:t>a</w:t>
      </w:r>
      <w:r w:rsidR="00A159C2" w:rsidRPr="00AF3543">
        <w:rPr>
          <w:rFonts w:ascii="Arial" w:hAnsi="Arial" w:cs="Arial"/>
        </w:rPr>
        <w:t>ttack on Christchurch Mosques</w:t>
      </w:r>
      <w:r w:rsidR="00C512B7" w:rsidRPr="00AF3543">
        <w:rPr>
          <w:rFonts w:ascii="Arial" w:hAnsi="Arial" w:cs="Arial"/>
        </w:rPr>
        <w:t xml:space="preserve"> has strengthened this viewpoint. </w:t>
      </w:r>
      <w:r w:rsidR="00CF54C1" w:rsidRPr="00AF3543">
        <w:rPr>
          <w:rFonts w:ascii="Arial" w:hAnsi="Arial" w:cs="Arial"/>
        </w:rPr>
        <w:t xml:space="preserve">However, Netsafe </w:t>
      </w:r>
      <w:r w:rsidR="00BF3515" w:rsidRPr="00AF3543">
        <w:rPr>
          <w:rFonts w:ascii="Arial" w:hAnsi="Arial" w:cs="Arial"/>
        </w:rPr>
        <w:fldChar w:fldCharType="begin" w:fldLock="1"/>
      </w:r>
      <w:r w:rsidR="005D1F90" w:rsidRPr="00AF3543">
        <w:rPr>
          <w:rFonts w:ascii="Arial" w:hAnsi="Arial" w:cs="Arial"/>
        </w:rPr>
        <w:instrText>ADDIN CSL_CITATION {"citationItems":[{"id":"ITEM-1","itemData":{"author":[{"dropping-particle":"","family":"Netsafe","given":"","non-dropping-particle":"","parse-names":false,"suffix":""}],"id":"ITEM-1","issued":{"date-parts":[["2018"]]},"publisher-place":"Wellington, New Zealand","title":"Children’s internet safety: A comparative study on public policy in New Zealand, Australia and the United Kingdom. Unpublished manuscript.","type":"report"},"suppress-author":1,"uris":["http://www.mendeley.com/documents/?uuid=3bb3be11-2cb0-4034-9b3f-5d4d07468bd2"]}],"mendeley":{"formattedCitation":"(2018b)","plainTextFormattedCitation":"(2018b)","previouslyFormattedCitation":"(2018b)"},"properties":{"noteIndex":0},"schema":"https://github.com/citation-style-language/schema/raw/master/csl-citation.json"}</w:instrText>
      </w:r>
      <w:r w:rsidR="00BF3515" w:rsidRPr="00AF3543">
        <w:rPr>
          <w:rFonts w:ascii="Arial" w:hAnsi="Arial" w:cs="Arial"/>
        </w:rPr>
        <w:fldChar w:fldCharType="separate"/>
      </w:r>
      <w:r w:rsidR="00BF3515" w:rsidRPr="00AF3543">
        <w:rPr>
          <w:rFonts w:ascii="Arial" w:hAnsi="Arial" w:cs="Arial"/>
          <w:noProof/>
        </w:rPr>
        <w:t>(2018b)</w:t>
      </w:r>
      <w:r w:rsidR="00BF3515" w:rsidRPr="00AF3543">
        <w:rPr>
          <w:rFonts w:ascii="Arial" w:hAnsi="Arial" w:cs="Arial"/>
        </w:rPr>
        <w:fldChar w:fldCharType="end"/>
      </w:r>
      <w:r w:rsidR="00BF3515" w:rsidRPr="00AF3543">
        <w:rPr>
          <w:rFonts w:ascii="Arial" w:hAnsi="Arial" w:cs="Arial"/>
        </w:rPr>
        <w:t xml:space="preserve"> </w:t>
      </w:r>
      <w:r w:rsidR="00CF54C1" w:rsidRPr="00AF3543">
        <w:rPr>
          <w:rFonts w:ascii="Arial" w:hAnsi="Arial" w:cs="Arial"/>
        </w:rPr>
        <w:t xml:space="preserve">notes that even before the attack there </w:t>
      </w:r>
      <w:r w:rsidR="00582693" w:rsidRPr="00AF3543">
        <w:rPr>
          <w:rFonts w:ascii="Arial" w:hAnsi="Arial" w:cs="Arial"/>
        </w:rPr>
        <w:t>were</w:t>
      </w:r>
      <w:r w:rsidR="00CF54C1" w:rsidRPr="00AF3543">
        <w:rPr>
          <w:rFonts w:ascii="Arial" w:hAnsi="Arial" w:cs="Arial"/>
        </w:rPr>
        <w:t xml:space="preserve"> increasing </w:t>
      </w:r>
      <w:r w:rsidR="00636EFC" w:rsidRPr="00AF3543">
        <w:rPr>
          <w:rFonts w:ascii="Arial" w:hAnsi="Arial" w:cs="Arial"/>
        </w:rPr>
        <w:t>call</w:t>
      </w:r>
      <w:r w:rsidR="00582693" w:rsidRPr="00AF3543">
        <w:rPr>
          <w:rFonts w:ascii="Arial" w:hAnsi="Arial" w:cs="Arial"/>
        </w:rPr>
        <w:t>s</w:t>
      </w:r>
      <w:r w:rsidR="00C86EEA" w:rsidRPr="00AF3543">
        <w:rPr>
          <w:rFonts w:ascii="Arial" w:hAnsi="Arial" w:cs="Arial"/>
        </w:rPr>
        <w:t xml:space="preserve"> </w:t>
      </w:r>
      <w:r w:rsidR="003132BB" w:rsidRPr="00AF3543">
        <w:rPr>
          <w:rFonts w:ascii="Arial" w:hAnsi="Arial" w:cs="Arial"/>
        </w:rPr>
        <w:t>internationally</w:t>
      </w:r>
      <w:r w:rsidR="00057E4F" w:rsidRPr="00AF3543">
        <w:rPr>
          <w:rFonts w:ascii="Arial" w:hAnsi="Arial" w:cs="Arial"/>
        </w:rPr>
        <w:t xml:space="preserve"> for </w:t>
      </w:r>
      <w:r w:rsidR="00C86EEA" w:rsidRPr="00AF3543">
        <w:rPr>
          <w:rFonts w:ascii="Arial" w:hAnsi="Arial" w:cs="Arial"/>
        </w:rPr>
        <w:t xml:space="preserve">increasing </w:t>
      </w:r>
      <w:r w:rsidR="00CF54C1" w:rsidRPr="00AF3543">
        <w:rPr>
          <w:rFonts w:ascii="Arial" w:hAnsi="Arial" w:cs="Arial"/>
        </w:rPr>
        <w:t>legislati</w:t>
      </w:r>
      <w:r w:rsidR="00C86EEA" w:rsidRPr="00AF3543">
        <w:rPr>
          <w:rFonts w:ascii="Arial" w:hAnsi="Arial" w:cs="Arial"/>
        </w:rPr>
        <w:t>ve</w:t>
      </w:r>
      <w:r w:rsidR="00CF54C1" w:rsidRPr="00AF3543">
        <w:rPr>
          <w:rFonts w:ascii="Arial" w:hAnsi="Arial" w:cs="Arial"/>
        </w:rPr>
        <w:t xml:space="preserve"> obligations from industry</w:t>
      </w:r>
      <w:r w:rsidR="00057E4F" w:rsidRPr="00AF3543">
        <w:rPr>
          <w:rFonts w:ascii="Arial" w:hAnsi="Arial" w:cs="Arial"/>
        </w:rPr>
        <w:t>,</w:t>
      </w:r>
      <w:r w:rsidR="00123670" w:rsidRPr="00AF3543">
        <w:rPr>
          <w:rFonts w:ascii="Arial" w:hAnsi="Arial" w:cs="Arial"/>
        </w:rPr>
        <w:t xml:space="preserve"> with regulation of children’s access to pornography providing a New </w:t>
      </w:r>
      <w:r w:rsidR="00C86EEA" w:rsidRPr="00AF3543">
        <w:rPr>
          <w:rFonts w:ascii="Arial" w:hAnsi="Arial" w:cs="Arial"/>
        </w:rPr>
        <w:t>Zealand</w:t>
      </w:r>
      <w:r w:rsidR="00123670" w:rsidRPr="00AF3543">
        <w:rPr>
          <w:rFonts w:ascii="Arial" w:hAnsi="Arial" w:cs="Arial"/>
        </w:rPr>
        <w:t xml:space="preserve"> example </w:t>
      </w:r>
      <w:r w:rsidR="00123670" w:rsidRPr="00AF3543">
        <w:rPr>
          <w:rFonts w:ascii="Arial" w:hAnsi="Arial" w:cs="Arial"/>
        </w:rPr>
        <w:fldChar w:fldCharType="begin" w:fldLock="1"/>
      </w:r>
      <w:r w:rsidR="00123670" w:rsidRPr="00AF3543">
        <w:rPr>
          <w:rFonts w:ascii="Arial" w:hAnsi="Arial" w:cs="Arial"/>
        </w:rPr>
        <w:instrText>ADDIN CSL_CITATION {"citationItems":[{"id":"ITEM-1","itemData":{"author":[{"dropping-particle":"","family":"Davison","given":"Isaac","non-dropping-particle":"","parse-names":false,"suffix":""}],"container-title":"NZ Herald","id":"ITEM-1","issued":{"date-parts":[["2018","8","10"]]},"title":"Children's Minister Tracey Martin wants online pornography to be regulated","type":"article-newspaper"},"uris":["http://www.mendeley.com/documents/?uuid=b4d96516-a7c5-4afa-87ed-e618813f6e93"]},{"id":"ITEM-2","itemData":{"author":[{"dropping-particle":"","family":"Boswell","given":"Ryan","non-dropping-particle":"","parse-names":false,"suffix":""}],"container-title":"1 News Now","id":"ITEM-2","issued":{"date-parts":[["2018","11","6"]]},"publisher":"TVNZ","publisher-place":"NZ","title":"Government investigates whether to restrict Kiwis' access to internet porn","type":"article-newspaper"},"uris":["http://www.mendeley.com/documents/?uuid=4c4501c8-9b2c-4f67-a959-8152197dcf2e"]}],"mendeley":{"formattedCitation":"(Boswell, 2018; Davison, 2018)","plainTextFormattedCitation":"(Boswell, 2018; Davison, 2018)","previouslyFormattedCitation":"(Boswell, 2018; Davison, 2018)"},"properties":{"noteIndex":0},"schema":"https://github.com/citation-style-language/schema/raw/master/csl-citation.json"}</w:instrText>
      </w:r>
      <w:r w:rsidR="00123670" w:rsidRPr="00AF3543">
        <w:rPr>
          <w:rFonts w:ascii="Arial" w:hAnsi="Arial" w:cs="Arial"/>
        </w:rPr>
        <w:fldChar w:fldCharType="separate"/>
      </w:r>
      <w:r w:rsidR="00123670" w:rsidRPr="00AF3543">
        <w:rPr>
          <w:rFonts w:ascii="Arial" w:hAnsi="Arial" w:cs="Arial"/>
          <w:noProof/>
        </w:rPr>
        <w:t>(Boswell, 2018; Davison, 2018)</w:t>
      </w:r>
      <w:r w:rsidR="00123670" w:rsidRPr="00AF3543">
        <w:rPr>
          <w:rFonts w:ascii="Arial" w:hAnsi="Arial" w:cs="Arial"/>
        </w:rPr>
        <w:fldChar w:fldCharType="end"/>
      </w:r>
      <w:r w:rsidR="00123670" w:rsidRPr="00AF3543">
        <w:rPr>
          <w:rFonts w:ascii="Arial" w:hAnsi="Arial" w:cs="Arial"/>
        </w:rPr>
        <w:t>.</w:t>
      </w:r>
      <w:r w:rsidR="00FB0353" w:rsidRPr="00AF3543">
        <w:rPr>
          <w:rFonts w:ascii="Arial" w:hAnsi="Arial" w:cs="Arial"/>
        </w:rPr>
        <w:t xml:space="preserve"> </w:t>
      </w:r>
      <w:r w:rsidR="00646424" w:rsidRPr="00AF3543">
        <w:rPr>
          <w:rFonts w:ascii="Arial" w:hAnsi="Arial" w:cs="Arial"/>
        </w:rPr>
        <w:t xml:space="preserve">Since the attack on Christchurch mosques </w:t>
      </w:r>
      <w:r w:rsidR="009F5F25" w:rsidRPr="00AF3543">
        <w:rPr>
          <w:rFonts w:ascii="Arial" w:hAnsi="Arial" w:cs="Arial"/>
        </w:rPr>
        <w:t>there has been an increase in the</w:t>
      </w:r>
      <w:r w:rsidR="009D6801" w:rsidRPr="00AF3543">
        <w:rPr>
          <w:rFonts w:ascii="Arial" w:hAnsi="Arial" w:cs="Arial"/>
        </w:rPr>
        <w:t xml:space="preserve"> debate </w:t>
      </w:r>
      <w:r w:rsidR="0023691B" w:rsidRPr="00AF3543">
        <w:rPr>
          <w:rFonts w:ascii="Arial" w:hAnsi="Arial" w:cs="Arial"/>
        </w:rPr>
        <w:t xml:space="preserve">in New Zealand </w:t>
      </w:r>
      <w:r w:rsidR="009D6801" w:rsidRPr="00AF3543">
        <w:rPr>
          <w:rFonts w:ascii="Arial" w:hAnsi="Arial" w:cs="Arial"/>
        </w:rPr>
        <w:t>about the role of</w:t>
      </w:r>
      <w:r w:rsidR="00646424" w:rsidRPr="00AF3543">
        <w:rPr>
          <w:rFonts w:ascii="Arial" w:hAnsi="Arial" w:cs="Arial"/>
        </w:rPr>
        <w:t xml:space="preserve"> regulation </w:t>
      </w:r>
      <w:r w:rsidR="009D6801" w:rsidRPr="00AF3543">
        <w:rPr>
          <w:rFonts w:ascii="Arial" w:hAnsi="Arial" w:cs="Arial"/>
        </w:rPr>
        <w:t xml:space="preserve">of </w:t>
      </w:r>
      <w:r w:rsidR="00646424" w:rsidRPr="00AF3543">
        <w:rPr>
          <w:rFonts w:ascii="Arial" w:hAnsi="Arial" w:cs="Arial"/>
        </w:rPr>
        <w:t xml:space="preserve">social media </w:t>
      </w:r>
      <w:r w:rsidR="009D6801" w:rsidRPr="00AF3543">
        <w:rPr>
          <w:rFonts w:ascii="Arial" w:hAnsi="Arial" w:cs="Arial"/>
        </w:rPr>
        <w:t>and other online platforms</w:t>
      </w:r>
      <w:r w:rsidR="00E44E2C" w:rsidRPr="00AF3543">
        <w:rPr>
          <w:rFonts w:ascii="Arial" w:hAnsi="Arial" w:cs="Arial"/>
        </w:rPr>
        <w:t xml:space="preserve">. </w:t>
      </w:r>
      <w:r w:rsidR="003F5EFF" w:rsidRPr="00AF3543">
        <w:rPr>
          <w:rFonts w:ascii="Arial" w:hAnsi="Arial" w:cs="Arial"/>
        </w:rPr>
        <w:t xml:space="preserve">This has highlighted a range of challenges characteristic of a ‘wicked’ policy problem, such as the lack of an agreed understanding and definition of online hate speech </w:t>
      </w:r>
      <w:r w:rsidR="003F5EFF" w:rsidRPr="00AF3543">
        <w:rPr>
          <w:rFonts w:ascii="Arial" w:hAnsi="Arial" w:cs="Arial"/>
        </w:rPr>
        <w:fldChar w:fldCharType="begin" w:fldLock="1"/>
      </w:r>
      <w:r w:rsidR="003F5EFF" w:rsidRPr="00AF3543">
        <w:rPr>
          <w:rFonts w:ascii="Arial" w:hAnsi="Arial" w:cs="Arial"/>
        </w:rPr>
        <w:instrText>ADDIN CSL_CITATION {"citationItems":[{"id":"ITEM-1","itemData":{"abstract":"The notion of hate speech was coined by a group of legal scholars in the USA in the late 1980s, specifically Mari Matsuda in 1989. As Brown (2017:437) notes, it concerns a special case of insulting or offensive speech. But many forms of speech might fall foul of this definition. This briefing paper seeks to outline the issues and to provide some guidance when it comes to defining hate speech in Aotearoa/New Zealand. But the more important aim is to promote discussion and hopefully, a degree of consensus on what constitutes hate speech in a local context, to encourage an awareness of the impacts of hate speech on those targeted – and to record its occurrence – and to discuss what might or should be done.","author":[{"dropping-particle":"","family":"Spoonley","given":"Paul","non-dropping-particle":"","parse-names":false,"suffix":""}],"id":"ITEM-1","issued":{"date-parts":[["2018"]]},"publisher":"Massey University","publisher-place":"Palmerston North","title":"Te Whakamauāhara ki te Ipurangi: Hate speech in the age of the internet","type":"article"},"uris":["http://www.mendeley.com/documents/?uuid=d770d30d-7a5b-40af-8c1d-996c5c19a19e","http://www.mendeley.com/documents/?uuid=eb4eea36-6491-4864-b7b4-b5de0b2fced7"]},{"id":"ITEM-2","itemData":{"author":[{"dropping-particle":"","family":"Alba","given":"Davey","non-dropping-particle":"","parse-names":false,"suffix":""}],"container-title":"Wired","id":"ITEM-2","issued":{"date-parts":[["2017"]]},"title":"Defining 'hate speech' online is an imperfect art","type":"webpage"},"uris":["http://www.mendeley.com/documents/?uuid=a79a3bb6-f9ed-479a-9b41-60f4e7dda9ae","http://www.mendeley.com/documents/?uuid=3f18262b-c75c-4ffb-9866-d4dd9cd3d208"]}],"mendeley":{"formattedCitation":"(Alba, 2017; Spoonley, 2018)","plainTextFormattedCitation":"(Alba, 2017; Spoonley, 2018)","previouslyFormattedCitation":"(Alba, 2017; Spoonley, 2018)"},"properties":{"noteIndex":0},"schema":"https://github.com/citation-style-language/schema/raw/master/csl-citation.json"}</w:instrText>
      </w:r>
      <w:r w:rsidR="003F5EFF" w:rsidRPr="00AF3543">
        <w:rPr>
          <w:rFonts w:ascii="Arial" w:hAnsi="Arial" w:cs="Arial"/>
        </w:rPr>
        <w:fldChar w:fldCharType="separate"/>
      </w:r>
      <w:r w:rsidR="003F5EFF" w:rsidRPr="00AF3543">
        <w:rPr>
          <w:rFonts w:ascii="Arial" w:hAnsi="Arial" w:cs="Arial"/>
          <w:noProof/>
        </w:rPr>
        <w:t>(Alba, 2017; Spoonley, 2018)</w:t>
      </w:r>
      <w:r w:rsidR="003F5EFF" w:rsidRPr="00AF3543">
        <w:rPr>
          <w:rFonts w:ascii="Arial" w:hAnsi="Arial" w:cs="Arial"/>
        </w:rPr>
        <w:fldChar w:fldCharType="end"/>
      </w:r>
      <w:r w:rsidR="003F5EFF" w:rsidRPr="00AF3543">
        <w:rPr>
          <w:rFonts w:ascii="Arial" w:hAnsi="Arial" w:cs="Arial"/>
        </w:rPr>
        <w:t xml:space="preserve">. </w:t>
      </w:r>
      <w:r w:rsidR="00E44E2C" w:rsidRPr="00AF3543">
        <w:rPr>
          <w:rFonts w:ascii="Arial" w:hAnsi="Arial" w:cs="Arial"/>
        </w:rPr>
        <w:t xml:space="preserve">However, </w:t>
      </w:r>
      <w:r w:rsidR="006C1F16" w:rsidRPr="00AF3543">
        <w:rPr>
          <w:rFonts w:ascii="Arial" w:hAnsi="Arial" w:cs="Arial"/>
        </w:rPr>
        <w:t>regardless of the regula</w:t>
      </w:r>
      <w:r w:rsidR="006A7BCE" w:rsidRPr="00AF3543">
        <w:rPr>
          <w:rFonts w:ascii="Arial" w:hAnsi="Arial" w:cs="Arial"/>
        </w:rPr>
        <w:t>tory</w:t>
      </w:r>
      <w:r w:rsidR="006C1F16" w:rsidRPr="00AF3543">
        <w:rPr>
          <w:rFonts w:ascii="Arial" w:hAnsi="Arial" w:cs="Arial"/>
        </w:rPr>
        <w:t xml:space="preserve"> environment </w:t>
      </w:r>
      <w:r w:rsidR="00B1773F" w:rsidRPr="00AF3543">
        <w:rPr>
          <w:rFonts w:ascii="Arial" w:hAnsi="Arial" w:cs="Arial"/>
        </w:rPr>
        <w:t>that emerges</w:t>
      </w:r>
      <w:r w:rsidR="007C3671" w:rsidRPr="00AF3543">
        <w:rPr>
          <w:rFonts w:ascii="Arial" w:hAnsi="Arial" w:cs="Arial"/>
        </w:rPr>
        <w:t>,</w:t>
      </w:r>
      <w:r w:rsidR="00B1773F" w:rsidRPr="00AF3543">
        <w:rPr>
          <w:rFonts w:ascii="Arial" w:hAnsi="Arial" w:cs="Arial"/>
        </w:rPr>
        <w:t xml:space="preserve"> </w:t>
      </w:r>
      <w:r w:rsidR="000329C1" w:rsidRPr="00AF3543">
        <w:rPr>
          <w:rFonts w:ascii="Arial" w:hAnsi="Arial" w:cs="Arial"/>
        </w:rPr>
        <w:t xml:space="preserve">cross-sector cooperation and </w:t>
      </w:r>
      <w:r w:rsidR="00E2519E" w:rsidRPr="00AF3543">
        <w:rPr>
          <w:rFonts w:ascii="Arial" w:hAnsi="Arial" w:cs="Arial"/>
        </w:rPr>
        <w:t xml:space="preserve">collective action </w:t>
      </w:r>
      <w:r w:rsidR="00C312CD" w:rsidRPr="00AF3543">
        <w:rPr>
          <w:rFonts w:ascii="Arial" w:hAnsi="Arial" w:cs="Arial"/>
        </w:rPr>
        <w:t xml:space="preserve">is a </w:t>
      </w:r>
      <w:r w:rsidR="00A17453" w:rsidRPr="00AF3543">
        <w:rPr>
          <w:rFonts w:ascii="Arial" w:hAnsi="Arial" w:cs="Arial"/>
        </w:rPr>
        <w:t xml:space="preserve">necessary requirement </w:t>
      </w:r>
      <w:r w:rsidR="0097381F" w:rsidRPr="00AF3543">
        <w:rPr>
          <w:rFonts w:ascii="Arial" w:hAnsi="Arial" w:cs="Arial"/>
        </w:rPr>
        <w:t>if</w:t>
      </w:r>
      <w:r w:rsidR="00C86967" w:rsidRPr="00AF3543">
        <w:rPr>
          <w:rFonts w:ascii="Arial" w:hAnsi="Arial" w:cs="Arial"/>
        </w:rPr>
        <w:t xml:space="preserve"> </w:t>
      </w:r>
      <w:r w:rsidR="00AE5297" w:rsidRPr="00AF3543">
        <w:rPr>
          <w:rFonts w:ascii="Arial" w:hAnsi="Arial" w:cs="Arial"/>
        </w:rPr>
        <w:t>policy</w:t>
      </w:r>
      <w:r w:rsidR="00FF44B3" w:rsidRPr="00AF3543">
        <w:rPr>
          <w:rFonts w:ascii="Arial" w:hAnsi="Arial" w:cs="Arial"/>
        </w:rPr>
        <w:t xml:space="preserve"> measures are to be</w:t>
      </w:r>
      <w:r w:rsidR="00C86967" w:rsidRPr="00AF3543">
        <w:rPr>
          <w:rFonts w:ascii="Arial" w:hAnsi="Arial" w:cs="Arial"/>
        </w:rPr>
        <w:t xml:space="preserve"> </w:t>
      </w:r>
      <w:r w:rsidR="0097381F" w:rsidRPr="00AF3543">
        <w:rPr>
          <w:rFonts w:ascii="Arial" w:hAnsi="Arial" w:cs="Arial"/>
        </w:rPr>
        <w:t>successful</w:t>
      </w:r>
      <w:r w:rsidR="00403687" w:rsidRPr="00AF3543">
        <w:rPr>
          <w:rFonts w:ascii="Arial" w:hAnsi="Arial" w:cs="Arial"/>
        </w:rPr>
        <w:t xml:space="preserve">. For example, </w:t>
      </w:r>
      <w:r w:rsidR="000D0D36" w:rsidRPr="00AF3543">
        <w:rPr>
          <w:rFonts w:ascii="Arial" w:hAnsi="Arial" w:cs="Arial"/>
        </w:rPr>
        <w:t xml:space="preserve">see </w:t>
      </w:r>
      <w:r w:rsidR="00863FDD" w:rsidRPr="00AF3543">
        <w:rPr>
          <w:rFonts w:ascii="Arial" w:hAnsi="Arial" w:cs="Arial"/>
        </w:rPr>
        <w:t>the</w:t>
      </w:r>
      <w:r w:rsidR="00611958" w:rsidRPr="00AF3543">
        <w:rPr>
          <w:rFonts w:ascii="Arial" w:hAnsi="Arial" w:cs="Arial"/>
        </w:rPr>
        <w:t xml:space="preserve"> </w:t>
      </w:r>
      <w:r w:rsidR="00611958" w:rsidRPr="00AF3543">
        <w:rPr>
          <w:rFonts w:ascii="Arial" w:hAnsi="Arial" w:cs="Arial"/>
        </w:rPr>
        <w:t xml:space="preserve">Christchurch Call </w:t>
      </w:r>
      <w:r w:rsidR="00611958" w:rsidRPr="00AF3543">
        <w:rPr>
          <w:rFonts w:ascii="Arial" w:hAnsi="Arial" w:cs="Arial"/>
        </w:rPr>
        <w:t xml:space="preserve">to action </w:t>
      </w:r>
      <w:r w:rsidR="00611958" w:rsidRPr="00AF3543">
        <w:rPr>
          <w:rFonts w:ascii="Arial" w:hAnsi="Arial" w:cs="Arial"/>
        </w:rPr>
        <w:fldChar w:fldCharType="begin" w:fldLock="1"/>
      </w:r>
      <w:r w:rsidR="00611958" w:rsidRPr="00AF3543">
        <w:rPr>
          <w:rFonts w:ascii="Arial" w:hAnsi="Arial" w:cs="Arial"/>
        </w:rPr>
        <w:instrText>ADDIN CSL_CITATION {"citationItems":[{"id":"ITEM-1","itemData":{"URL":"https://www.christchurchcall.com/call.html","accessed":{"date-parts":[["2019","5","16"]]},"author":[{"dropping-particle":"","family":"Ministry of Foreign Affairs and Trade","given":"","non-dropping-particle":"","parse-names":false,"suffix":""}],"id":"ITEM-1","issued":{"date-parts":[["2019"]]},"title":"Christchurch Call: To eliminate terrorist &amp; violent extremist content online","type":"webpage"},"uris":["http://www.mendeley.com/documents/?uuid=8668a4d9-9dd7-47fb-99c6-ea4f499e56ed"]}],"mendeley":{"formattedCitation":"(Ministry of Foreign Affairs and Trade, 2019)","plainTextFormattedCitation":"(Ministry of Foreign Affairs and Trade, 2019)","previouslyFormattedCitation":"(Ministry of Foreign Affairs and Trade, 2019)"},"properties":{"noteIndex":0},"schema":"https://github.com/citation-style-language/schema/raw/master/csl-citation.json"}</w:instrText>
      </w:r>
      <w:r w:rsidR="00611958" w:rsidRPr="00AF3543">
        <w:rPr>
          <w:rFonts w:ascii="Arial" w:hAnsi="Arial" w:cs="Arial"/>
        </w:rPr>
        <w:fldChar w:fldCharType="separate"/>
      </w:r>
      <w:r w:rsidR="00611958" w:rsidRPr="00AF3543">
        <w:rPr>
          <w:rFonts w:ascii="Arial" w:hAnsi="Arial" w:cs="Arial"/>
          <w:noProof/>
        </w:rPr>
        <w:t>(Ministry of Foreign Affairs and Trade, 2019)</w:t>
      </w:r>
      <w:r w:rsidR="00611958" w:rsidRPr="00AF3543">
        <w:rPr>
          <w:rFonts w:ascii="Arial" w:hAnsi="Arial" w:cs="Arial"/>
        </w:rPr>
        <w:fldChar w:fldCharType="end"/>
      </w:r>
      <w:r w:rsidR="00611958" w:rsidRPr="00AF3543">
        <w:rPr>
          <w:rFonts w:ascii="Arial" w:hAnsi="Arial" w:cs="Arial"/>
        </w:rPr>
        <w:t xml:space="preserve"> and </w:t>
      </w:r>
      <w:r w:rsidR="000D0D36" w:rsidRPr="00AF3543">
        <w:rPr>
          <w:rFonts w:ascii="Arial" w:hAnsi="Arial" w:cs="Arial"/>
        </w:rPr>
        <w:t>statements</w:t>
      </w:r>
      <w:r w:rsidR="000F100C" w:rsidRPr="00AF3543">
        <w:rPr>
          <w:rFonts w:ascii="Arial" w:hAnsi="Arial" w:cs="Arial"/>
        </w:rPr>
        <w:t xml:space="preserve"> </w:t>
      </w:r>
      <w:r w:rsidR="002D0F7A" w:rsidRPr="00AF3543">
        <w:rPr>
          <w:rFonts w:ascii="Arial" w:hAnsi="Arial" w:cs="Arial"/>
        </w:rPr>
        <w:t xml:space="preserve">made </w:t>
      </w:r>
      <w:r w:rsidR="00611958" w:rsidRPr="00AF3543">
        <w:rPr>
          <w:rFonts w:ascii="Arial" w:hAnsi="Arial" w:cs="Arial"/>
        </w:rPr>
        <w:t xml:space="preserve">at the summit </w:t>
      </w:r>
      <w:r w:rsidR="000F100C" w:rsidRPr="00AF3543">
        <w:rPr>
          <w:rFonts w:ascii="Arial" w:hAnsi="Arial" w:cs="Arial"/>
        </w:rPr>
        <w:t>by New Zealand</w:t>
      </w:r>
      <w:r w:rsidR="002D0F7A" w:rsidRPr="00AF3543">
        <w:rPr>
          <w:rFonts w:ascii="Arial" w:hAnsi="Arial" w:cs="Arial"/>
        </w:rPr>
        <w:t>’s</w:t>
      </w:r>
      <w:r w:rsidR="000F100C" w:rsidRPr="00AF3543">
        <w:rPr>
          <w:rFonts w:ascii="Arial" w:hAnsi="Arial" w:cs="Arial"/>
        </w:rPr>
        <w:t xml:space="preserve"> Prime Minister</w:t>
      </w:r>
      <w:r w:rsidR="00EB28FF" w:rsidRPr="00AF3543">
        <w:rPr>
          <w:rFonts w:ascii="Arial" w:hAnsi="Arial" w:cs="Arial"/>
        </w:rPr>
        <w:t xml:space="preserve"> </w:t>
      </w:r>
      <w:r w:rsidR="002D0F7A" w:rsidRPr="00AF3543">
        <w:rPr>
          <w:rFonts w:ascii="Arial" w:hAnsi="Arial" w:cs="Arial"/>
        </w:rPr>
        <w:fldChar w:fldCharType="begin" w:fldLock="1"/>
      </w:r>
      <w:r w:rsidR="00CE559D" w:rsidRPr="00AF3543">
        <w:rPr>
          <w:rFonts w:ascii="Arial" w:hAnsi="Arial" w:cs="Arial"/>
        </w:rPr>
        <w:instrText>ADDIN CSL_CITATION {"citationItems":[{"id":"ITEM-1","itemData":{"URL":"https://www.beehive.govt.nz/speech/jacinda-ardern’s-christchurch-call-opening-statement","accessed":{"date-parts":[["2019","5","16"]]},"author":[{"dropping-particle":"","family":"Ardern","given":"Jacinda","non-dropping-particle":"","parse-names":false,"suffix":""}],"container-title":"Beehive.govt.nz","id":"ITEM-1","issued":{"date-parts":[["2019"]]},"title":"Jacinda Ardern’s Christchurch Call opening statement","type":"webpage"},"label":"chapter","uris":["http://www.mendeley.com/documents/?uuid=52d55b34-feb6-3df4-9479-c404f2e1e384"]},{"id":"ITEM-2","itemData":{"URL":"https://www.beehive.govt.nz/release/christchurch-call-eliminate-terrorist-and-violent-extremist-online-adopted","accessed":{"date-parts":[["2019","5","16"]]},"author":[{"dropping-particle":"","family":"Ardern","given":"Jacinda","non-dropping-particle":"","parse-names":false,"suffix":""}],"container-title":"Beehive.govt.nz","id":"ITEM-2","issued":{"date-parts":[["2019"]]},"title":"Christchurch Call to eliminate terrorist and violent extremist online adopted","type":"webpage"},"label":"chapter","uris":["http://www.mendeley.com/documents/?uuid=531492cc-8ce0-373f-97dd-e42439970d4d"]}],"mendeley":{"formattedCitation":"(Ardern, 2019c, 2019a)","plainTextFormattedCitation":"(Ardern, 2019c, 2019a)","previouslyFormattedCitation":"(Ardern, 2019c, 2019a)"},"properties":{"noteIndex":0},"schema":"https://github.com/citation-style-language/schema/raw/master/csl-citation.json"}</w:instrText>
      </w:r>
      <w:r w:rsidR="002D0F7A" w:rsidRPr="00AF3543">
        <w:rPr>
          <w:rFonts w:ascii="Arial" w:hAnsi="Arial" w:cs="Arial"/>
        </w:rPr>
        <w:fldChar w:fldCharType="separate"/>
      </w:r>
      <w:r w:rsidR="002D0F7A" w:rsidRPr="00AF3543">
        <w:rPr>
          <w:rFonts w:ascii="Arial" w:hAnsi="Arial" w:cs="Arial"/>
          <w:noProof/>
        </w:rPr>
        <w:t>(Ardern, 2019c, 2019a)</w:t>
      </w:r>
      <w:r w:rsidR="002D0F7A" w:rsidRPr="00AF3543">
        <w:rPr>
          <w:rFonts w:ascii="Arial" w:hAnsi="Arial" w:cs="Arial"/>
        </w:rPr>
        <w:fldChar w:fldCharType="end"/>
      </w:r>
      <w:r w:rsidR="00AE635F" w:rsidRPr="00AF3543">
        <w:rPr>
          <w:rFonts w:ascii="Arial" w:hAnsi="Arial" w:cs="Arial"/>
        </w:rPr>
        <w:t>.</w:t>
      </w:r>
    </w:p>
    <w:p w14:paraId="339DA2C4" w14:textId="77777777" w:rsidR="007631A0" w:rsidRPr="00AF3543" w:rsidRDefault="007631A0" w:rsidP="007631A0">
      <w:pPr>
        <w:spacing w:before="200" w:after="120" w:line="276" w:lineRule="auto"/>
        <w:rPr>
          <w:rFonts w:ascii="Arial" w:hAnsi="Arial" w:cs="Arial"/>
          <w:b/>
          <w:bCs/>
          <w:color w:val="18B4BB"/>
          <w:sz w:val="24"/>
        </w:rPr>
      </w:pPr>
      <w:r w:rsidRPr="00AF3543">
        <w:rPr>
          <w:rFonts w:ascii="Arial" w:hAnsi="Arial" w:cs="Arial"/>
          <w:b/>
          <w:bCs/>
          <w:color w:val="18B4BB"/>
          <w:sz w:val="24"/>
        </w:rPr>
        <w:t>New Zealand’s Harmful Digital Communications Act 2015</w:t>
      </w:r>
    </w:p>
    <w:p w14:paraId="4179FAD7" w14:textId="12FA768E" w:rsidR="007631A0" w:rsidRPr="00AF3543" w:rsidRDefault="00510F58" w:rsidP="00510F58">
      <w:pPr>
        <w:rPr>
          <w:rFonts w:ascii="Arial" w:hAnsi="Arial" w:cs="Arial"/>
        </w:rPr>
      </w:pPr>
      <w:r w:rsidRPr="00AF3543">
        <w:rPr>
          <w:rFonts w:ascii="Arial" w:hAnsi="Arial" w:cs="Arial"/>
        </w:rPr>
        <w:t xml:space="preserve">New Zealand’s Harmful Digital Communications Act (HDC Act) provides an example of </w:t>
      </w:r>
      <w:r w:rsidR="00FF6805" w:rsidRPr="00AF3543">
        <w:rPr>
          <w:rFonts w:ascii="Arial" w:hAnsi="Arial" w:cs="Arial"/>
        </w:rPr>
        <w:t>legislation</w:t>
      </w:r>
      <w:r w:rsidRPr="00AF3543">
        <w:rPr>
          <w:rFonts w:ascii="Arial" w:hAnsi="Arial" w:cs="Arial"/>
        </w:rPr>
        <w:t xml:space="preserve"> </w:t>
      </w:r>
      <w:r w:rsidR="00185BD7" w:rsidRPr="00AF3543">
        <w:rPr>
          <w:rFonts w:ascii="Arial" w:hAnsi="Arial" w:cs="Arial"/>
        </w:rPr>
        <w:t>relevant to</w:t>
      </w:r>
      <w:r w:rsidRPr="00AF3543">
        <w:rPr>
          <w:rFonts w:ascii="Arial" w:hAnsi="Arial" w:cs="Arial"/>
        </w:rPr>
        <w:t xml:space="preserve"> </w:t>
      </w:r>
      <w:r w:rsidR="00185BD7" w:rsidRPr="00AF3543">
        <w:rPr>
          <w:rFonts w:ascii="Arial" w:hAnsi="Arial" w:cs="Arial"/>
        </w:rPr>
        <w:t xml:space="preserve">children’s rights in relation to the digital environment. </w:t>
      </w:r>
      <w:r w:rsidR="007631A0" w:rsidRPr="00AF3543">
        <w:rPr>
          <w:rFonts w:ascii="Arial" w:hAnsi="Arial" w:cs="Arial"/>
        </w:rPr>
        <w:t xml:space="preserve">The Law Commission’s </w:t>
      </w:r>
      <w:r w:rsidR="007631A0" w:rsidRPr="00AF3543">
        <w:rPr>
          <w:rFonts w:ascii="Arial" w:hAnsi="Arial" w:cs="Arial"/>
        </w:rPr>
        <w:fldChar w:fldCharType="begin" w:fldLock="1"/>
      </w:r>
      <w:r w:rsidR="007631A0" w:rsidRPr="00AF3543">
        <w:rPr>
          <w:rFonts w:ascii="Arial" w:hAnsi="Arial" w:cs="Arial"/>
        </w:rPr>
        <w:instrText>ADDIN CSL_CITATION {"citationItems":[{"id":"ITEM-1","itemData":{"author":[{"dropping-particle":"","family":"Law Commission","given":"","non-dropping-particle":"","parse-names":false,"suffix":""}],"id":"ITEM-1","issued":{"date-parts":[["2012"]]},"publisher-place":"Wellington, New Zealand","title":"Ministerial Briefing Paper, Harmful Digital Communications: The adequacy of the current sanctions and remedies","type":"report"},"suppress-author":1,"uris":["http://www.mendeley.com/documents/?uuid=0f579566-2363-3fe4-8458-44f43cbd3166"]}],"mendeley":{"formattedCitation":"(2012)","plainTextFormattedCitation":"(2012)","previouslyFormattedCitation":"(2012)"},"properties":{"noteIndex":0},"schema":"https://github.com/citation-style-language/schema/raw/master/csl-citation.json"}</w:instrText>
      </w:r>
      <w:r w:rsidR="007631A0" w:rsidRPr="00AF3543">
        <w:rPr>
          <w:rFonts w:ascii="Arial" w:hAnsi="Arial" w:cs="Arial"/>
        </w:rPr>
        <w:fldChar w:fldCharType="separate"/>
      </w:r>
      <w:r w:rsidR="007631A0" w:rsidRPr="00AF3543">
        <w:rPr>
          <w:rFonts w:ascii="Arial" w:hAnsi="Arial" w:cs="Arial"/>
          <w:noProof/>
        </w:rPr>
        <w:t>(2012)</w:t>
      </w:r>
      <w:r w:rsidR="007631A0" w:rsidRPr="00AF3543">
        <w:rPr>
          <w:rFonts w:ascii="Arial" w:hAnsi="Arial" w:cs="Arial"/>
        </w:rPr>
        <w:fldChar w:fldCharType="end"/>
      </w:r>
      <w:r w:rsidR="007631A0" w:rsidRPr="00AF3543">
        <w:rPr>
          <w:rFonts w:ascii="Arial" w:hAnsi="Arial" w:cs="Arial"/>
        </w:rPr>
        <w:t xml:space="preserve"> review of the adequacy of the regulation of both new and traditional media laid the groundwork for development of the </w:t>
      </w:r>
      <w:r w:rsidR="008F4E15" w:rsidRPr="00AF3543">
        <w:rPr>
          <w:rFonts w:ascii="Arial" w:hAnsi="Arial" w:cs="Arial"/>
        </w:rPr>
        <w:t>HDC</w:t>
      </w:r>
      <w:r w:rsidR="007631A0" w:rsidRPr="00AF3543">
        <w:rPr>
          <w:rFonts w:ascii="Arial" w:hAnsi="Arial" w:cs="Arial"/>
        </w:rPr>
        <w:t xml:space="preserve"> Act. The rights of New Zealand children were a major theme of the review, as was the importance of “empowering users through education about the use of digital technology and the rights and responsibilities that accompany this” (p. 12).</w:t>
      </w:r>
    </w:p>
    <w:p w14:paraId="7F98E870" w14:textId="26BF7B2E" w:rsidR="007631A0" w:rsidRPr="00AF3543" w:rsidRDefault="007631A0" w:rsidP="007631A0">
      <w:pPr>
        <w:rPr>
          <w:rFonts w:ascii="Arial" w:hAnsi="Arial" w:cs="Arial"/>
        </w:rPr>
      </w:pPr>
      <w:r w:rsidRPr="00AF3543">
        <w:rPr>
          <w:rFonts w:ascii="Arial" w:hAnsi="Arial" w:cs="Arial"/>
        </w:rPr>
        <w:t xml:space="preserve">The purpose of the HDC Act is to deter, prevent, and mitigate harm caused to individuals by digital communications; and provide victims of harmful digital communications with a quick and efficient means of redress (s. 3). However, it also recognises that online abuse and harassment is not something that can be improved through regulation and enforcement alone. In addition to the new tools it created for the Police and the courts, Netsafe was appointed as the Approved Agency. The role of the Approved Agency under the Act is to assist all New Zealand internet users in dealing with harm and distress caused through any form of digital communication. To achieve this, Netsafe has statutory functions to provide online safety advice and education to the public, and to collaborate with government agencies and service providers </w:t>
      </w:r>
      <w:r w:rsidRPr="00AF3543">
        <w:rPr>
          <w:rFonts w:ascii="Arial" w:hAnsi="Arial" w:cs="Arial"/>
        </w:rPr>
        <w:fldChar w:fldCharType="begin" w:fldLock="1"/>
      </w:r>
      <w:r w:rsidR="00D845CF" w:rsidRPr="00AF3543">
        <w:rPr>
          <w:rFonts w:ascii="Arial" w:hAnsi="Arial" w:cs="Arial"/>
        </w:rPr>
        <w:instrText>ADDIN CSL_CITATION {"citationItems":[{"id":"ITEM-1","itemData":{"URL":"https://www.justice.govt.nz/justice-sector-policy/key-initiatives/harmful-digital-communications/","accessed":{"date-parts":[["2018","4","30"]]},"author":[{"dropping-particle":"","family":"Ministry of Justice","given":"","non-dropping-particle":"","parse-names":false,"suffix":""}],"id":"ITEM-1","issued":{"date-parts":[["2017"]]},"title":"Harmful digital communications","type":"webpage"},"prefix":"see  ","uris":["http://www.mendeley.com/documents/?uuid=fd426728-c66e-3046-aa43-9ccf6df7da95"]}],"mendeley":{"formattedCitation":"(see Ministry of Justice, 2017)","plainTextFormattedCitation":"(see Ministry of Justice, 2017)","previouslyFormattedCitation":"(see Ministry of Justice, 2017)"},"properties":{"noteIndex":0},"schema":"https://github.com/citation-style-language/schema/raw/master/csl-citation.json"}</w:instrText>
      </w:r>
      <w:r w:rsidRPr="00AF3543">
        <w:rPr>
          <w:rFonts w:ascii="Arial" w:hAnsi="Arial" w:cs="Arial"/>
        </w:rPr>
        <w:fldChar w:fldCharType="separate"/>
      </w:r>
      <w:r w:rsidR="00437B9E" w:rsidRPr="00AF3543">
        <w:rPr>
          <w:rFonts w:ascii="Arial" w:hAnsi="Arial" w:cs="Arial"/>
          <w:noProof/>
        </w:rPr>
        <w:t>(see Ministry of Justice, 2017)</w:t>
      </w:r>
      <w:r w:rsidRPr="00AF3543">
        <w:rPr>
          <w:rFonts w:ascii="Arial" w:hAnsi="Arial" w:cs="Arial"/>
        </w:rPr>
        <w:fldChar w:fldCharType="end"/>
      </w:r>
      <w:r w:rsidRPr="00AF3543">
        <w:rPr>
          <w:rFonts w:ascii="Arial" w:hAnsi="Arial" w:cs="Arial"/>
        </w:rPr>
        <w:t>.</w:t>
      </w:r>
    </w:p>
    <w:p w14:paraId="281A04D4" w14:textId="77777777" w:rsidR="007631A0" w:rsidRPr="00AF3543" w:rsidRDefault="007631A0" w:rsidP="007631A0">
      <w:pPr>
        <w:rPr>
          <w:rFonts w:ascii="Arial" w:hAnsi="Arial" w:cs="Arial"/>
        </w:rPr>
      </w:pPr>
      <w:r w:rsidRPr="00AF3543">
        <w:rPr>
          <w:rFonts w:ascii="Arial" w:hAnsi="Arial" w:cs="Arial"/>
        </w:rPr>
        <w:t xml:space="preserve">The HDC Act is based on ten communication principles (s. 6) drawn from New Zealand law </w:t>
      </w:r>
      <w:r w:rsidRPr="00AF3543">
        <w:rPr>
          <w:rFonts w:ascii="Arial" w:hAnsi="Arial" w:cs="Arial"/>
        </w:rPr>
        <w:fldChar w:fldCharType="begin" w:fldLock="1"/>
      </w:r>
      <w:r w:rsidRPr="00AF3543">
        <w:rPr>
          <w:rFonts w:ascii="Arial" w:hAnsi="Arial" w:cs="Arial"/>
        </w:rPr>
        <w:instrText>ADDIN CSL_CITATION {"citationItems":[{"id":"ITEM-1","itemData":{"author":[{"dropping-particle":"","family":"Ministry of Justice","given":"","non-dropping-particle":"","parse-names":false,"suffix":""}],"id":"ITEM-1","issue":"April","issued":{"date-parts":[["2014"]]},"title":"Harmful Digital Communications Bill: Departmental report for the Justice and Electoral Committee (CLW-08-03-02)","type":"article-journal"},"uris":["http://www.mendeley.com/documents/?uuid=55a50f87-3982-423b-8d92-d61f5b70f0a2"]}],"mendeley":{"formattedCitation":"(Ministry of Justice, 2014)","plainTextFormattedCitation":"(Ministry of Justice, 2014)","previouslyFormattedCitation":"(Ministry of Justice, 2014)"},"properties":{"noteIndex":0},"schema":"https://github.com/citation-style-language/schema/raw/master/csl-citation.json"}</w:instrText>
      </w:r>
      <w:r w:rsidRPr="00AF3543">
        <w:rPr>
          <w:rFonts w:ascii="Arial" w:hAnsi="Arial" w:cs="Arial"/>
        </w:rPr>
        <w:fldChar w:fldCharType="separate"/>
      </w:r>
      <w:r w:rsidRPr="00AF3543">
        <w:rPr>
          <w:rFonts w:ascii="Arial" w:hAnsi="Arial" w:cs="Arial"/>
          <w:noProof/>
        </w:rPr>
        <w:t>(Ministry of Justice, 2014)</w:t>
      </w:r>
      <w:r w:rsidRPr="00AF3543">
        <w:rPr>
          <w:rFonts w:ascii="Arial" w:hAnsi="Arial" w:cs="Arial"/>
        </w:rPr>
        <w:fldChar w:fldCharType="end"/>
      </w:r>
      <w:r w:rsidRPr="00AF3543">
        <w:rPr>
          <w:rFonts w:ascii="Arial" w:hAnsi="Arial" w:cs="Arial"/>
        </w:rPr>
        <w:t xml:space="preserve"> that together define a broad scope for the types of problematic </w:t>
      </w:r>
      <w:r w:rsidRPr="00AF3543">
        <w:rPr>
          <w:rFonts w:ascii="Arial" w:hAnsi="Arial" w:cs="Arial"/>
        </w:rPr>
        <w:lastRenderedPageBreak/>
        <w:t>digital communication. These address rights-based issues directedly relevant to the Articles of the UNCRC with varying levels of specificity, including rights to privacy and protection from violence, harassment and other forms of abuse. For example, Principle 10 of the HDC Act specifically reflects the prohibited grounds of discrimination in the New Zealand Human Rights Act 1993</w:t>
      </w:r>
      <w:r w:rsidRPr="00AF3543">
        <w:rPr>
          <w:rStyle w:val="FootnoteReference"/>
          <w:rFonts w:ascii="Arial" w:hAnsi="Arial" w:cs="Arial"/>
        </w:rPr>
        <w:footnoteReference w:id="4"/>
      </w:r>
      <w:r w:rsidRPr="00AF3543">
        <w:rPr>
          <w:rFonts w:ascii="Arial" w:hAnsi="Arial" w:cs="Arial"/>
        </w:rPr>
        <w:t>:-</w:t>
      </w:r>
    </w:p>
    <w:p w14:paraId="0938017A" w14:textId="77777777" w:rsidR="007631A0" w:rsidRPr="00AF3543" w:rsidRDefault="007631A0" w:rsidP="007631A0">
      <w:pPr>
        <w:pStyle w:val="IntenseQuote"/>
        <w:rPr>
          <w:rFonts w:ascii="Arial" w:hAnsi="Arial" w:cs="Arial"/>
          <w:lang w:val="en-GB"/>
        </w:rPr>
      </w:pPr>
      <w:r w:rsidRPr="00AF3543">
        <w:rPr>
          <w:rFonts w:ascii="Arial" w:hAnsi="Arial" w:cs="Arial"/>
          <w:lang w:val="en-GB"/>
        </w:rPr>
        <w:t xml:space="preserve">"Principle 10 </w:t>
      </w:r>
      <w:r w:rsidRPr="00AF3543">
        <w:rPr>
          <w:rFonts w:ascii="Arial" w:hAnsi="Arial" w:cs="Arial"/>
          <w:lang w:val="en-GB"/>
        </w:rPr>
        <w:softHyphen/>
        <w:t>–</w:t>
      </w:r>
      <w:r w:rsidRPr="00AF3543">
        <w:rPr>
          <w:rFonts w:ascii="Arial" w:hAnsi="Arial" w:cs="Arial"/>
          <w:lang w:val="en-GB"/>
        </w:rPr>
        <w:softHyphen/>
        <w:t xml:space="preserve"> A digital communication should not denigrate an individual by reason of his or her colour, race, ethnic or national origins, religion, gender, sexual orientation, or disability” (s. 6.1)</w:t>
      </w:r>
    </w:p>
    <w:p w14:paraId="6B4EB052" w14:textId="4BEF0363" w:rsidR="00C2326D" w:rsidRPr="00AF3543" w:rsidRDefault="007631A0" w:rsidP="00C2326D">
      <w:pPr>
        <w:rPr>
          <w:rFonts w:ascii="Arial" w:hAnsi="Arial" w:cs="Arial"/>
        </w:rPr>
        <w:sectPr w:rsidR="00C2326D" w:rsidRPr="00AF3543" w:rsidSect="00E1272F">
          <w:headerReference w:type="default" r:id="rId11"/>
          <w:footerReference w:type="even" r:id="rId12"/>
          <w:footerReference w:type="default" r:id="rId13"/>
          <w:headerReference w:type="first" r:id="rId14"/>
          <w:footerReference w:type="first" r:id="rId15"/>
          <w:pgSz w:w="11901" w:h="16817" w:code="9"/>
          <w:pgMar w:top="1361" w:right="1361" w:bottom="1410" w:left="1361" w:header="720" w:footer="530" w:gutter="0"/>
          <w:cols w:space="720"/>
          <w:titlePg/>
          <w:docGrid w:linePitch="360"/>
        </w:sectPr>
      </w:pPr>
      <w:r w:rsidRPr="00AF3543">
        <w:rPr>
          <w:rFonts w:ascii="Arial" w:hAnsi="Arial" w:cs="Arial"/>
        </w:rPr>
        <w:br/>
        <w:t xml:space="preserve">It is also important to note that the </w:t>
      </w:r>
      <w:r w:rsidR="00576E8B" w:rsidRPr="00AF3543">
        <w:rPr>
          <w:rFonts w:ascii="Arial" w:hAnsi="Arial" w:cs="Arial"/>
        </w:rPr>
        <w:t>implementation</w:t>
      </w:r>
      <w:r w:rsidR="002A604C" w:rsidRPr="00AF3543">
        <w:rPr>
          <w:rFonts w:ascii="Arial" w:hAnsi="Arial" w:cs="Arial"/>
        </w:rPr>
        <w:t xml:space="preserve"> of the</w:t>
      </w:r>
      <w:r w:rsidR="00576E8B" w:rsidRPr="00AF3543">
        <w:rPr>
          <w:rFonts w:ascii="Arial" w:hAnsi="Arial" w:cs="Arial"/>
        </w:rPr>
        <w:t xml:space="preserve"> </w:t>
      </w:r>
      <w:r w:rsidRPr="00AF3543">
        <w:rPr>
          <w:rFonts w:ascii="Arial" w:hAnsi="Arial" w:cs="Arial"/>
        </w:rPr>
        <w:t>HDC Act is situated within</w:t>
      </w:r>
      <w:r w:rsidR="00960D37" w:rsidRPr="00AF3543">
        <w:rPr>
          <w:rFonts w:ascii="Arial" w:hAnsi="Arial" w:cs="Arial"/>
        </w:rPr>
        <w:t xml:space="preserve"> –</w:t>
      </w:r>
      <w:r w:rsidR="00673856" w:rsidRPr="00AF3543">
        <w:rPr>
          <w:rFonts w:ascii="Arial" w:hAnsi="Arial" w:cs="Arial"/>
        </w:rPr>
        <w:t xml:space="preserve"> and has a role in addressing</w:t>
      </w:r>
      <w:r w:rsidR="00960D37" w:rsidRPr="00AF3543">
        <w:rPr>
          <w:rFonts w:ascii="Arial" w:hAnsi="Arial" w:cs="Arial"/>
        </w:rPr>
        <w:t xml:space="preserve"> </w:t>
      </w:r>
      <w:r w:rsidR="00960D37" w:rsidRPr="00AF3543">
        <w:rPr>
          <w:rFonts w:ascii="Arial" w:hAnsi="Arial" w:cs="Arial"/>
        </w:rPr>
        <w:softHyphen/>
      </w:r>
      <w:r w:rsidR="00960D37" w:rsidRPr="00AF3543">
        <w:rPr>
          <w:rFonts w:ascii="Arial" w:hAnsi="Arial" w:cs="Arial"/>
        </w:rPr>
        <w:softHyphen/>
        <w:t>–</w:t>
      </w:r>
      <w:r w:rsidRPr="00AF3543">
        <w:rPr>
          <w:rFonts w:ascii="Arial" w:hAnsi="Arial" w:cs="Arial"/>
        </w:rPr>
        <w:t xml:space="preserve"> </w:t>
      </w:r>
      <w:r w:rsidR="00960D37" w:rsidRPr="00AF3543">
        <w:rPr>
          <w:rFonts w:ascii="Arial" w:hAnsi="Arial" w:cs="Arial"/>
        </w:rPr>
        <w:t>a</w:t>
      </w:r>
      <w:r w:rsidRPr="00AF3543">
        <w:rPr>
          <w:rFonts w:ascii="Arial" w:hAnsi="Arial" w:cs="Arial"/>
        </w:rPr>
        <w:t xml:space="preserve"> context of </w:t>
      </w:r>
      <w:r w:rsidR="00960D37" w:rsidRPr="00AF3543">
        <w:rPr>
          <w:rFonts w:ascii="Arial" w:hAnsi="Arial" w:cs="Arial"/>
        </w:rPr>
        <w:t xml:space="preserve">general </w:t>
      </w:r>
      <w:r w:rsidRPr="00AF3543">
        <w:rPr>
          <w:rFonts w:ascii="Arial" w:hAnsi="Arial" w:cs="Arial"/>
        </w:rPr>
        <w:t xml:space="preserve">concern about the levels of bullying and family violence in New Zealand society </w:t>
      </w:r>
      <w:r w:rsidRPr="00AF3543">
        <w:rPr>
          <w:rFonts w:ascii="Arial" w:hAnsi="Arial" w:cs="Arial"/>
        </w:rPr>
        <w:fldChar w:fldCharType="begin" w:fldLock="1"/>
      </w:r>
      <w:r w:rsidR="00DF0E29" w:rsidRPr="00AF3543">
        <w:rPr>
          <w:rFonts w:ascii="Arial" w:hAnsi="Arial" w:cs="Arial"/>
        </w:rPr>
        <w:instrText>ADDIN CSL_CITATION {"citationItems":[{"id":"ITEM-1","itemData":{"DOI":"10.18356/02b59095-en","author":[{"dropping-particle":"","family":"UNESC-CESCR","given":"","non-dropping-particle":"","parse-names":false,"suffix":""}],"id":"ITEM-1","issued":{"date-parts":[["2017"]]},"title":"Fourth periodic report submitted by New Zealand under articles 16 and 17 of the Covenant, due in 2017","type":"report","volume":"E/C.12/NZL"},"uris":["http://www.mendeley.com/documents/?uuid=7790b4cb-9ba2-4f0a-bea5-84776bbc9331"]},{"id":"ITEM-2","itemData":{"DOI":"10.1787/9789264273856-en","ISBN":"19963777","author":[{"dropping-particle":"","family":"OECD","given":"","non-dropping-particle":"","parse-names":false,"suffix":""}],"collection-title":"PISA","id":"ITEM-2","issued":{"date-parts":[["2017","4","19"]]},"publisher":"OECD Publishing","publisher-place":"Paris","title":"PISA 2015 Results (Volume III)","type":"book"},"label":"chapter","uris":["http://www.mendeley.com/documents/?uuid=b1d25de3-1171-4745-be55-e68da4a11a65"]},{"id":"ITEM-3","itemData":{"author":[{"dropping-particle":"","family":"Law Commission","given":"","non-dropping-particle":"","parse-names":false,"suffix":""}],"id":"ITEM-3","issued":{"date-parts":[["2012"]]},"publisher-place":"Wellington, New Zealand","title":"Ministerial Briefing Paper, Harmful Digital Communications: The adequacy of the current sanctions and remedies","type":"report"},"label":"chapter","prefix":"e.g., ","uris":["http://www.mendeley.com/documents/?uuid=0f579566-2363-3fe4-8458-44f43cbd3166"]},{"id":"ITEM-4","itemData":{"URL":"https://www.nzfvc.org.nz/data-summaries","accessed":{"date-parts":[["2018","4","27"]]},"author":[{"dropping-particle":"","family":"NZ Family Violence Clearinghouse","given":"","non-dropping-particle":"","parse-names":false,"suffix":""}],"container-title":"NZ Family Violence Clearinghouse","id":"ITEM-4","issued":{"date-parts":[["2017"]]},"title":"Data summaries","type":"webpage"},"uris":["http://www.mendeley.com/documents/?uuid=6d584528-d777-3c6f-8db8-9f5fe563a43d"]},{"id":"ITEM-5","itemData":{"URL":"https://www.beehive.govt.nz/speech/andrew-little-speech-united-nations-human-rights-council-third-universal-periodic-review","accessed":{"date-parts":[["2019","5","15"]]},"author":[{"dropping-particle":"","family":"Little","given":"Andrew","non-dropping-particle":"","parse-names":false,"suffix":""}],"container-title":"Beehive.govt.nz","id":"ITEM-5","issued":{"date-parts":[["2019"]]},"title":"Andrew Little speech to United Nations Human Rights Council for the third Universal Periodic Review","type":"webpage"},"uris":["http://www.mendeley.com/documents/?uuid=36db585d-a892-3e39-b1f0-df924ba6cd33"]}],"mendeley":{"formattedCitation":"(e.g., Law Commission, 2012; Little, 2019; NZ Family Violence Clearinghouse, 2017; OECD, 2017; UNESC-CESCR, 2017)","plainTextFormattedCitation":"(e.g., Law Commission, 2012; Little, 2019; NZ Family Violence Clearinghouse, 2017; OECD, 2017; UNESC-CESCR, 2017)","previouslyFormattedCitation":"(e.g., Law Commission, 2012; Little, 2019; NZ Family Violence Clearinghouse, 2017; OECD, 2017; UNESC-CESCR, 2017)"},"properties":{"noteIndex":0},"schema":"https://github.com/citation-style-language/schema/raw/master/csl-citation.json"}</w:instrText>
      </w:r>
      <w:r w:rsidRPr="00AF3543">
        <w:rPr>
          <w:rFonts w:ascii="Arial" w:hAnsi="Arial" w:cs="Arial"/>
        </w:rPr>
        <w:fldChar w:fldCharType="separate"/>
      </w:r>
      <w:r w:rsidR="00DF0E29" w:rsidRPr="00AF3543">
        <w:rPr>
          <w:rFonts w:ascii="Arial" w:hAnsi="Arial" w:cs="Arial"/>
          <w:noProof/>
        </w:rPr>
        <w:t>(e.g., Law Commission, 2012; Little, 2019; NZ Family Violence Clearinghouse, 2017; OECD, 2017; UNESC-CESCR, 2017)</w:t>
      </w:r>
      <w:r w:rsidRPr="00AF3543">
        <w:rPr>
          <w:rFonts w:ascii="Arial" w:hAnsi="Arial" w:cs="Arial"/>
        </w:rPr>
        <w:fldChar w:fldCharType="end"/>
      </w:r>
      <w:r w:rsidRPr="00AF3543">
        <w:rPr>
          <w:rFonts w:ascii="Arial" w:hAnsi="Arial" w:cs="Arial"/>
        </w:rPr>
        <w:t xml:space="preserve">. This is reflected in the data for criminal prosecutions of adults under the HDC Act, the majority of which relate to image-based sexual abuse perpetrated by men on women </w:t>
      </w:r>
      <w:r w:rsidRPr="00AF3543">
        <w:rPr>
          <w:rFonts w:ascii="Arial" w:hAnsi="Arial" w:cs="Arial"/>
        </w:rPr>
        <w:fldChar w:fldCharType="begin" w:fldLock="1"/>
      </w:r>
      <w:r w:rsidRPr="00AF3543">
        <w:rPr>
          <w:rFonts w:ascii="Arial" w:hAnsi="Arial" w:cs="Arial"/>
        </w:rPr>
        <w:instrText>ADDIN CSL_CITATION {"citationItems":[{"id":"ITEM-1","itemData":{"URL":"https://www.stuff.co.nz/national/crime/110537696/revenge-porn-may-be-why-men-are-the-main-offenders-of-harmful-digital-communications-act","accessed":{"date-parts":[["2019","5","14"]]},"author":[{"dropping-particle":"","family":"Chumko","given":"Andre","non-dropping-particle":"","parse-names":false,"suffix":""}],"container-title":"Stuff","id":"ITEM-1","issued":{"date-parts":[["2019"]]},"title":"Revenge porn may be why men are the main offenders of Harmful Digital Communications Act | Stuff.co.nz","type":"webpage"},"uris":["http://www.mendeley.com/documents/?uuid=f681a388-952a-3f58-bc5f-8cfadcf39f15"]},{"id":"ITEM-2","itemData":{"URL":"https://www.nzherald.co.nz/nz/news/article.cfm?c_id=1&amp;objectid=12133500","accessed":{"date-parts":[["2019","5","14"]]},"author":[{"dropping-particle":"","family":"Lawrence","given":"Meghan","non-dropping-particle":"","parse-names":false,"suffix":""}],"container-title":"NZ Herald","id":"ITEM-2","issued":{"date-parts":[["2018"]]},"title":"Justice figures show surge in harmful digital communication charges - NZ Herald","type":"webpage"},"uris":["http://www.mendeley.com/documents/?uuid=2936ea12-7073-360a-9c5d-93257a426b6e"]}],"mendeley":{"formattedCitation":"(Chumko, 2019; Lawrence, 2018)","plainTextFormattedCitation":"(Chumko, 2019; Lawrence, 2018)","previouslyFormattedCitation":"(Chumko, 2019; Lawrence, 2018)"},"properties":{"noteIndex":0},"schema":"https://github.com/citation-style-language/schema/raw/master/csl-citation.json"}</w:instrText>
      </w:r>
      <w:r w:rsidRPr="00AF3543">
        <w:rPr>
          <w:rFonts w:ascii="Arial" w:hAnsi="Arial" w:cs="Arial"/>
        </w:rPr>
        <w:fldChar w:fldCharType="separate"/>
      </w:r>
      <w:r w:rsidRPr="00AF3543">
        <w:rPr>
          <w:rFonts w:ascii="Arial" w:hAnsi="Arial" w:cs="Arial"/>
          <w:noProof/>
        </w:rPr>
        <w:t>(Chumko, 2019; Lawrence, 2018)</w:t>
      </w:r>
      <w:r w:rsidRPr="00AF3543">
        <w:rPr>
          <w:rFonts w:ascii="Arial" w:hAnsi="Arial" w:cs="Arial"/>
        </w:rPr>
        <w:fldChar w:fldCharType="end"/>
      </w:r>
      <w:r w:rsidRPr="00AF3543">
        <w:rPr>
          <w:rFonts w:ascii="Arial" w:hAnsi="Arial" w:cs="Arial"/>
        </w:rPr>
        <w:t>.</w:t>
      </w:r>
    </w:p>
    <w:p w14:paraId="59A1320E" w14:textId="458DC86C" w:rsidR="00E25C2A" w:rsidRPr="00AF3543" w:rsidRDefault="00D8345E" w:rsidP="00BA5024">
      <w:pPr>
        <w:spacing w:before="200" w:after="120" w:line="276" w:lineRule="auto"/>
        <w:rPr>
          <w:rFonts w:ascii="Arial" w:hAnsi="Arial" w:cs="Arial"/>
          <w:sz w:val="12"/>
          <w:szCs w:val="12"/>
          <w:lang w:eastAsia="en-US"/>
        </w:rPr>
      </w:pPr>
      <w:r w:rsidRPr="00AF3543">
        <w:rPr>
          <w:rFonts w:ascii="Arial" w:hAnsi="Arial" w:cs="Arial"/>
          <w:b/>
          <w:bCs/>
          <w:color w:val="18B4BB"/>
          <w:sz w:val="24"/>
        </w:rPr>
        <w:t>References</w:t>
      </w:r>
      <w:r w:rsidR="0007287C" w:rsidRPr="00AF3543">
        <w:rPr>
          <w:rFonts w:ascii="Arial" w:hAnsi="Arial" w:cs="Arial"/>
          <w:b/>
          <w:bCs/>
          <w:color w:val="18B4BB"/>
          <w:sz w:val="24"/>
        </w:rPr>
        <w:br/>
      </w:r>
    </w:p>
    <w:p w14:paraId="42BDA34E" w14:textId="77777777" w:rsidR="004E0D20" w:rsidRPr="00AF3543" w:rsidRDefault="004E0D20" w:rsidP="005B5A61">
      <w:pPr>
        <w:widowControl w:val="0"/>
        <w:autoSpaceDE w:val="0"/>
        <w:autoSpaceDN w:val="0"/>
        <w:adjustRightInd w:val="0"/>
        <w:spacing w:before="120" w:after="120" w:line="240" w:lineRule="auto"/>
        <w:ind w:left="480" w:hanging="480"/>
        <w:rPr>
          <w:rFonts w:ascii="Arial" w:hAnsi="Arial" w:cs="Arial"/>
          <w:sz w:val="12"/>
          <w:szCs w:val="12"/>
        </w:rPr>
        <w:sectPr w:rsidR="004E0D20" w:rsidRPr="00AF3543" w:rsidSect="004B5FB3">
          <w:footerReference w:type="default" r:id="rId16"/>
          <w:pgSz w:w="11901" w:h="16817" w:code="9"/>
          <w:pgMar w:top="1361" w:right="1361" w:bottom="1410" w:left="1361" w:header="720" w:footer="530" w:gutter="0"/>
          <w:cols w:space="720"/>
          <w:docGrid w:linePitch="360"/>
        </w:sectPr>
      </w:pPr>
    </w:p>
    <w:p w14:paraId="4BC1F76B" w14:textId="28D037C3" w:rsidR="00C322E6" w:rsidRPr="00AF3543" w:rsidRDefault="00D8345E"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rPr>
        <w:lastRenderedPageBreak/>
        <w:fldChar w:fldCharType="begin" w:fldLock="1"/>
      </w:r>
      <w:r w:rsidRPr="00AF3543">
        <w:rPr>
          <w:rFonts w:ascii="Arial" w:hAnsi="Arial" w:cs="Arial"/>
          <w:sz w:val="18"/>
          <w:szCs w:val="18"/>
        </w:rPr>
        <w:instrText xml:space="preserve">ADDIN Mendeley Bibliography CSL_BIBLIOGRAPHY </w:instrText>
      </w:r>
      <w:r w:rsidRPr="00AF3543">
        <w:rPr>
          <w:rFonts w:ascii="Arial" w:hAnsi="Arial" w:cs="Arial"/>
          <w:sz w:val="18"/>
          <w:szCs w:val="18"/>
        </w:rPr>
        <w:fldChar w:fldCharType="separate"/>
      </w:r>
      <w:r w:rsidR="00C322E6" w:rsidRPr="00AF3543">
        <w:rPr>
          <w:rFonts w:ascii="Arial" w:hAnsi="Arial" w:cs="Arial"/>
          <w:noProof/>
          <w:sz w:val="18"/>
          <w:lang w:val="en-US"/>
        </w:rPr>
        <w:t>Alba, D. (2017). Defining ‘hate speech’ online is an imperfect art.</w:t>
      </w:r>
    </w:p>
    <w:p w14:paraId="6B3DAFB1"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Ardern, J. (2019a). Christchurch Call to eliminate terrorist and violent extremist online adopted. Retrieved 16 May 2019, from https://www.beehive.govt.nz/release/christchurch-call-eliminate-terrorist-and-violent-extremist-online-adopted</w:t>
      </w:r>
    </w:p>
    <w:p w14:paraId="388A01C0"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Ardern, J. (2019b). Death toll from March 15 terrorist attack increases to 51. Retrieved 14 May 2019, from https://www.beehive.govt.nz/release/death-toll-march-15-terrorist-attack-increases-51</w:t>
      </w:r>
    </w:p>
    <w:p w14:paraId="217204AF"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Ardern, J. (2019c). Jacinda Ardern’s Christchurch Call opening statement. Retrieved 16 May 2019, from https://www.beehive.govt.nz/speech/jacinda-ardern’s-christchurch-call-opening-statement</w:t>
      </w:r>
    </w:p>
    <w:p w14:paraId="2E2A7090"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Boswell, R. (2018, November 6). Government investigates whether to restrict Kiwis’ access to internet porn. </w:t>
      </w:r>
      <w:r w:rsidRPr="00AF3543">
        <w:rPr>
          <w:rFonts w:ascii="Arial" w:hAnsi="Arial" w:cs="Arial"/>
          <w:i/>
          <w:iCs/>
          <w:noProof/>
          <w:sz w:val="18"/>
          <w:lang w:val="en-US"/>
        </w:rPr>
        <w:t>1 News Now</w:t>
      </w:r>
      <w:r w:rsidRPr="00AF3543">
        <w:rPr>
          <w:rFonts w:ascii="Arial" w:hAnsi="Arial" w:cs="Arial"/>
          <w:noProof/>
          <w:sz w:val="18"/>
          <w:lang w:val="en-US"/>
        </w:rPr>
        <w:t>. Retrieved from https://www.tvnz.co.nz/one-news/new-zealand/government-investigates-whether-restrict-kiwis-access-internet-porn</w:t>
      </w:r>
    </w:p>
    <w:p w14:paraId="2D2D06A0"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Chumko, A. (2019). Revenge porn may be why men are the main offenders of Harmful Digital Communications Act | Stuff.co.nz. Retrieved 14 May 2019, from https://www.stuff.co.nz/national/crime/110537696/revenge-porn-may-be-why-men-are-the-main-offenders-of-harmful-digital-communications-act</w:t>
      </w:r>
    </w:p>
    <w:p w14:paraId="3363F873"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Davison, I. (2018, August 10). Children’s Minister Tracey Martin wants online pornography to be regulated. </w:t>
      </w:r>
      <w:r w:rsidRPr="00AF3543">
        <w:rPr>
          <w:rFonts w:ascii="Arial" w:hAnsi="Arial" w:cs="Arial"/>
          <w:i/>
          <w:iCs/>
          <w:noProof/>
          <w:sz w:val="18"/>
          <w:lang w:val="en-US"/>
        </w:rPr>
        <w:t>NZ Herald</w:t>
      </w:r>
      <w:r w:rsidRPr="00AF3543">
        <w:rPr>
          <w:rFonts w:ascii="Arial" w:hAnsi="Arial" w:cs="Arial"/>
          <w:noProof/>
          <w:sz w:val="18"/>
          <w:lang w:val="en-US"/>
        </w:rPr>
        <w:t>. Retrieved from https://www.nzherald.co.nz/nz/news/article.cfm?c_id=1&amp;objectid=12104188</w:t>
      </w:r>
    </w:p>
    <w:p w14:paraId="1D3F22D4"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Dwoskin, E., &amp; Timberg, C. (2019). New Zealand video: After shooting, YouTube struggled to shut down humans who outsmarted its systems - The Washington Post. Retrieved 15 May 2019, from https://www.washingtonpost.com/technology/2019/03/18/inside-youtubes-struggles-shut-down-video-new-zealand-shooting-humans-who-outsmarted-its-systems/?utm_term=.19f3400f918f</w:t>
      </w:r>
    </w:p>
    <w:p w14:paraId="1A27EAB2"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Facebook Newsroom. (2019). ‘In the first 24 hours we removed 1.5 million videos of the attack globally, of which over 1.2 million were blocked at upload...’ [Twitter post]. Retrieved 15 May 2019, from https://twitter.com/fbnewsroom/status/1107117981358682112</w:t>
      </w:r>
    </w:p>
    <w:p w14:paraId="086373AD"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Guterres, A. (2019). Opening remarks at press encounter with Jacinda Ardern, Prime Minister of New Zealand. Retrieved 14 May 2019, from https://www.un.org/sg/en/content/sg/speeches/2019-05-12/press-remarks-jacinda-ardern-prime-minister-of-new-zealand</w:t>
      </w:r>
    </w:p>
    <w:p w14:paraId="3C801B37"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49543F89"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6A59727C" w14:textId="19A0CFE5"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Law Commission. (2012). </w:t>
      </w:r>
      <w:r w:rsidRPr="00AF3543">
        <w:rPr>
          <w:rFonts w:ascii="Arial" w:hAnsi="Arial" w:cs="Arial"/>
          <w:i/>
          <w:iCs/>
          <w:noProof/>
          <w:sz w:val="18"/>
          <w:lang w:val="en-US"/>
        </w:rPr>
        <w:t>Ministerial Briefing Paper, Harmful Digital Communications: The adequacy of the current sanctions and remedies</w:t>
      </w:r>
      <w:r w:rsidRPr="00AF3543">
        <w:rPr>
          <w:rFonts w:ascii="Arial" w:hAnsi="Arial" w:cs="Arial"/>
          <w:noProof/>
          <w:sz w:val="18"/>
          <w:lang w:val="en-US"/>
        </w:rPr>
        <w:t xml:space="preserve">. Wellington, New Zealand. Retrieved from </w:t>
      </w:r>
      <w:r w:rsidRPr="00AF3543">
        <w:rPr>
          <w:rFonts w:ascii="Arial" w:hAnsi="Arial" w:cs="Arial"/>
          <w:noProof/>
          <w:sz w:val="18"/>
          <w:lang w:val="en-US"/>
        </w:rPr>
        <w:t>http://www.lawcom.govt.nz/sites/default/files/projectAvailableFormats/NZLC MB3.pdf</w:t>
      </w:r>
    </w:p>
    <w:p w14:paraId="0489F98F"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Lawrence, M. (2018). Justice figures show surge in harmful digital communication charges - NZ Herald. Retrieved 14 May 2019, from https://www.nzherald.co.nz/nz/news/article.cfm?c_id=1&amp;objectid=12133500</w:t>
      </w:r>
    </w:p>
    <w:p w14:paraId="3C3795C0"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Little, A. (2019). Andrew Little speech to United Nations Human Rights Council for the third Universal Periodic Review. Retrieved 15 May 2019, from https://www.beehive.govt.nz/speech/andrew-little-speech-united-nations-human-rights-council-third-universal-periodic-review</w:t>
      </w:r>
    </w:p>
    <w:p w14:paraId="3B78C66F"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Livingstone, S., &amp; Third, A. (2017). Children and young people’s rights in the digital age: An emerging agenda. </w:t>
      </w:r>
      <w:r w:rsidRPr="00AF3543">
        <w:rPr>
          <w:rFonts w:ascii="Arial" w:hAnsi="Arial" w:cs="Arial"/>
          <w:i/>
          <w:iCs/>
          <w:noProof/>
          <w:sz w:val="18"/>
          <w:lang w:val="en-US"/>
        </w:rPr>
        <w:t>New Media and Society</w:t>
      </w:r>
      <w:r w:rsidRPr="00AF3543">
        <w:rPr>
          <w:rFonts w:ascii="Arial" w:hAnsi="Arial" w:cs="Arial"/>
          <w:noProof/>
          <w:sz w:val="18"/>
          <w:lang w:val="en-US"/>
        </w:rPr>
        <w:t xml:space="preserve">, </w:t>
      </w:r>
      <w:r w:rsidRPr="00AF3543">
        <w:rPr>
          <w:rFonts w:ascii="Arial" w:hAnsi="Arial" w:cs="Arial"/>
          <w:i/>
          <w:iCs/>
          <w:noProof/>
          <w:sz w:val="18"/>
          <w:lang w:val="en-US"/>
        </w:rPr>
        <w:t>19</w:t>
      </w:r>
      <w:r w:rsidRPr="00AF3543">
        <w:rPr>
          <w:rFonts w:ascii="Arial" w:hAnsi="Arial" w:cs="Arial"/>
          <w:noProof/>
          <w:sz w:val="18"/>
          <w:lang w:val="en-US"/>
        </w:rPr>
        <w:t>(5), 657–670. https://doi.org/10.1177/1461444816686318</w:t>
      </w:r>
    </w:p>
    <w:p w14:paraId="23616871"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Ministry for Women. (2017). </w:t>
      </w:r>
      <w:r w:rsidRPr="00AF3543">
        <w:rPr>
          <w:rFonts w:ascii="Arial" w:hAnsi="Arial" w:cs="Arial"/>
          <w:i/>
          <w:iCs/>
          <w:noProof/>
          <w:sz w:val="18"/>
          <w:lang w:val="en-US"/>
        </w:rPr>
        <w:t>Insights into digital harm: The online lives of New Zealand girls and boys</w:t>
      </w:r>
      <w:r w:rsidRPr="00AF3543">
        <w:rPr>
          <w:rFonts w:ascii="Arial" w:hAnsi="Arial" w:cs="Arial"/>
          <w:noProof/>
          <w:sz w:val="18"/>
          <w:lang w:val="en-US"/>
        </w:rPr>
        <w:t>. Wellington, New Zealand.</w:t>
      </w:r>
    </w:p>
    <w:p w14:paraId="6AF081E7"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Ministry of Foreign Affairs and Trade. (2019). Christchurch Call: To eliminate terrorist &amp; violent extremist content online. Retrieved 16 May 2019, from https://www.christchurchcall.com/call.html</w:t>
      </w:r>
    </w:p>
    <w:p w14:paraId="27B4665E"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Ministry of Justice. (2014). Harmful Digital Communications Bill: Departmental report for the Justice and Electoral Committee (CLW-08-03-02), (April).</w:t>
      </w:r>
    </w:p>
    <w:p w14:paraId="4EC7E9E8"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Ministry of Justice. (2017). Harmful digital communications. Retrieved 30 April 2018, from https://www.justice.govt.nz/justice-sector-policy/key-initiatives/harmful-digital-communications/</w:t>
      </w:r>
    </w:p>
    <w:p w14:paraId="6665473D"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Netsafe. (2017). Teens and ‘Sexting’ in New Zealand: Prevalence and Attitudes. Wellington, New Zealand: Netsafe. https://doi.org/10.2139/ssrn.3128598</w:t>
      </w:r>
    </w:p>
    <w:p w14:paraId="566AE6D2"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Netsafe. (2018a). Children’s Exposure to Sexually Explicit Content: Parents’ Awareness, Attitudes and Actions. </w:t>
      </w:r>
      <w:r w:rsidRPr="00AF3543">
        <w:rPr>
          <w:rFonts w:ascii="Arial" w:hAnsi="Arial" w:cs="Arial"/>
          <w:i/>
          <w:iCs/>
          <w:noProof/>
          <w:sz w:val="18"/>
          <w:lang w:val="en-US"/>
        </w:rPr>
        <w:t>SSRN Electronic Journal</w:t>
      </w:r>
      <w:r w:rsidRPr="00AF3543">
        <w:rPr>
          <w:rFonts w:ascii="Arial" w:hAnsi="Arial" w:cs="Arial"/>
          <w:noProof/>
          <w:sz w:val="18"/>
          <w:lang w:val="en-US"/>
        </w:rPr>
        <w:t>. https://doi.org/10.2139/ssrn.3296203</w:t>
      </w:r>
    </w:p>
    <w:p w14:paraId="5E25E333"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Netsafe. (2018b). </w:t>
      </w:r>
      <w:r w:rsidRPr="00AF3543">
        <w:rPr>
          <w:rFonts w:ascii="Arial" w:hAnsi="Arial" w:cs="Arial"/>
          <w:i/>
          <w:iCs/>
          <w:noProof/>
          <w:sz w:val="18"/>
          <w:lang w:val="en-US"/>
        </w:rPr>
        <w:t>Children’s internet safety: A comparative study on public policy in New Zealand, Australia and the United Kingdom. Unpublished manuscript.</w:t>
      </w:r>
      <w:r w:rsidRPr="00AF3543">
        <w:rPr>
          <w:rFonts w:ascii="Arial" w:hAnsi="Arial" w:cs="Arial"/>
          <w:noProof/>
          <w:sz w:val="18"/>
          <w:lang w:val="en-US"/>
        </w:rPr>
        <w:t xml:space="preserve"> Wellington, New Zealand.</w:t>
      </w:r>
    </w:p>
    <w:p w14:paraId="6E89FE5B"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Netsafe. (2018c). </w:t>
      </w:r>
      <w:r w:rsidRPr="00AF3543">
        <w:rPr>
          <w:rFonts w:ascii="Arial" w:hAnsi="Arial" w:cs="Arial"/>
          <w:i/>
          <w:iCs/>
          <w:noProof/>
          <w:sz w:val="18"/>
          <w:lang w:val="en-US"/>
        </w:rPr>
        <w:t>From Literacy to Fluency to Citizenship: Digital Citizenship in Education (2nd ed.)</w:t>
      </w:r>
      <w:r w:rsidRPr="00AF3543">
        <w:rPr>
          <w:rFonts w:ascii="Arial" w:hAnsi="Arial" w:cs="Arial"/>
          <w:noProof/>
          <w:sz w:val="18"/>
          <w:lang w:val="en-US"/>
        </w:rPr>
        <w:t>. Wellington, New Zealand.</w:t>
      </w:r>
    </w:p>
    <w:p w14:paraId="3083EFA8"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6B53E40C"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79430711" w14:textId="6D5CF908" w:rsidR="00C322E6" w:rsidRPr="00AF3543" w:rsidRDefault="00C322E6" w:rsidP="00C2326D">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Netsafe. (2018d). </w:t>
      </w:r>
      <w:r w:rsidRPr="00AF3543">
        <w:rPr>
          <w:rFonts w:ascii="Arial" w:hAnsi="Arial" w:cs="Arial"/>
          <w:i/>
          <w:iCs/>
          <w:noProof/>
          <w:sz w:val="18"/>
          <w:lang w:val="en-US"/>
        </w:rPr>
        <w:t>New Zealand teens’ digital profile: A Factsheet</w:t>
      </w:r>
      <w:r w:rsidRPr="00AF3543">
        <w:rPr>
          <w:rFonts w:ascii="Arial" w:hAnsi="Arial" w:cs="Arial"/>
          <w:noProof/>
          <w:sz w:val="18"/>
          <w:lang w:val="en-US"/>
        </w:rPr>
        <w:t>. Wellington, New Zealand. Retrieved from https://papers.ssrn.com/sol3/papers.cfm?abstract_id=3134305</w:t>
      </w:r>
    </w:p>
    <w:p w14:paraId="12703CB6" w14:textId="61BF0C2D"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Netsafe. (2018e). New Zealand Teens and Digital Harm: Seeking and Accessing Support. Wellington, New Zealand: Netsafe. </w:t>
      </w:r>
      <w:r w:rsidRPr="00AF3543">
        <w:rPr>
          <w:rFonts w:ascii="Arial" w:hAnsi="Arial" w:cs="Arial"/>
          <w:noProof/>
          <w:sz w:val="18"/>
          <w:lang w:val="en-US"/>
        </w:rPr>
        <w:lastRenderedPageBreak/>
        <w:t>https://doi.org/10.2139/ssrn.3208456</w:t>
      </w:r>
    </w:p>
    <w:p w14:paraId="76D5CE82"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Netsafe. (2018f). New Zealand Teens and Digital Harm: Statistical Insights into Experiences, Impact and Response. https://doi.org/10.2139/ssrn.3188608</w:t>
      </w:r>
    </w:p>
    <w:p w14:paraId="03603A81"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Netsafe. (2019). </w:t>
      </w:r>
      <w:r w:rsidRPr="00AF3543">
        <w:rPr>
          <w:rFonts w:ascii="Arial" w:hAnsi="Arial" w:cs="Arial"/>
          <w:i/>
          <w:iCs/>
          <w:noProof/>
          <w:sz w:val="18"/>
          <w:lang w:val="en-US"/>
        </w:rPr>
        <w:t>Digital self-harm: Prevalence, motivations and outcomes for teens who cyberbully themselves</w:t>
      </w:r>
      <w:r w:rsidRPr="00AF3543">
        <w:rPr>
          <w:rFonts w:ascii="Arial" w:hAnsi="Arial" w:cs="Arial"/>
          <w:noProof/>
          <w:sz w:val="18"/>
          <w:lang w:val="en-US"/>
        </w:rPr>
        <w:t>. Wellington, New Zealand.</w:t>
      </w:r>
    </w:p>
    <w:p w14:paraId="1DB12249"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NZ Family Violence Clearinghouse. (2017). Data summaries. Retrieved 27 April 2018, from https://www.nzfvc.org.nz/data-summaries</w:t>
      </w:r>
    </w:p>
    <w:p w14:paraId="2F7CFF92"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NZ Government. Royal Commission of Inquiry into the Attack on Christchurch Mosques on 15 March 2019 Order 2019 (2019). New Zealand. Retrieved from http://www.legislation.govt.nz/regulation/public/2019/0072/12.0/whole.html</w:t>
      </w:r>
    </w:p>
    <w:p w14:paraId="69654E97"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OECD. (2017). </w:t>
      </w:r>
      <w:r w:rsidRPr="00AF3543">
        <w:rPr>
          <w:rFonts w:ascii="Arial" w:hAnsi="Arial" w:cs="Arial"/>
          <w:i/>
          <w:iCs/>
          <w:noProof/>
          <w:sz w:val="18"/>
          <w:lang w:val="en-US"/>
        </w:rPr>
        <w:t>PISA 2015 Results (Volume III)</w:t>
      </w:r>
      <w:r w:rsidRPr="00AF3543">
        <w:rPr>
          <w:rFonts w:ascii="Arial" w:hAnsi="Arial" w:cs="Arial"/>
          <w:noProof/>
          <w:sz w:val="18"/>
          <w:lang w:val="en-US"/>
        </w:rPr>
        <w:t>. Paris: OECD Publishing. https://doi.org/10.1787/9789264273856-en</w:t>
      </w:r>
    </w:p>
    <w:p w14:paraId="6E84ECCA"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Office of Film and Literature Classification. (2019a). Christchurch Mosque Attack Livestream. Retrieved 14 May 2019, from https://www.classificationoffice.govt.nz/news/featured-classification-decisions/christchurch-mosque-attack-livestream/</w:t>
      </w:r>
    </w:p>
    <w:p w14:paraId="4D122478"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4CF7B68A"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09F876A0"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35B38BFD"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72C76A0C"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0ED86510"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71667A33"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39741683"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0110F3D6"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bookmarkStart w:id="0" w:name="_GoBack"/>
      <w:bookmarkEnd w:id="0"/>
    </w:p>
    <w:p w14:paraId="47E1DFC8"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68A58A77"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5D128E4B"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3E8AF7B3"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57B64B68"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178F4320"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4907C2D3"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6590849D"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4BA78EFE"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17BC29B1"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721D64B7" w14:textId="77777777" w:rsidR="00C2326D" w:rsidRPr="00AF3543" w:rsidRDefault="00C2326D" w:rsidP="00C322E6">
      <w:pPr>
        <w:widowControl w:val="0"/>
        <w:autoSpaceDE w:val="0"/>
        <w:autoSpaceDN w:val="0"/>
        <w:adjustRightInd w:val="0"/>
        <w:spacing w:before="120" w:after="120" w:line="240" w:lineRule="auto"/>
        <w:ind w:left="480" w:hanging="480"/>
        <w:rPr>
          <w:rFonts w:ascii="Arial" w:hAnsi="Arial" w:cs="Arial"/>
          <w:noProof/>
          <w:sz w:val="18"/>
          <w:lang w:val="en-US"/>
        </w:rPr>
      </w:pPr>
    </w:p>
    <w:p w14:paraId="221016D8" w14:textId="460D0769" w:rsidR="00C322E6" w:rsidRPr="00AF3543" w:rsidRDefault="00C322E6" w:rsidP="00C2326D">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Office of Film and Literature Classification. (2019b). The Great Replacement. Retrieved 14 May 2019, from https://www.classificationoffice.govt.nz/news/featured-classification-decisions/the-great-replacement/</w:t>
      </w:r>
    </w:p>
    <w:p w14:paraId="6222EFB4" w14:textId="352D3326"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Office of the Children’s Commissioner. (n.d.). Listening2Kids. Retrieved 15 May 2019, from http://www.occ.org.nz/listening2kids/</w:t>
      </w:r>
    </w:p>
    <w:p w14:paraId="7152BB0F"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Office of the eSafety Commissioner. (2017). Young people and sexting–Attitudes and behaviours: Research findings from the United Kingdom, New Zealand and Australia. Melbourne, Australia: Office of the eSafety Commissioner. Retrieved from https://www.netsafe.org.nz/wp-content/uploads/2017/12/Young_people_and_sexting_Attitudes_and_behaviours.pdf</w:t>
      </w:r>
    </w:p>
    <w:p w14:paraId="0DDF1328"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 xml:space="preserve">Office of the eSafety Commissioner. (2018). </w:t>
      </w:r>
      <w:r w:rsidRPr="00AF3543">
        <w:rPr>
          <w:rFonts w:ascii="Arial" w:hAnsi="Arial" w:cs="Arial"/>
          <w:i/>
          <w:iCs/>
          <w:noProof/>
          <w:sz w:val="18"/>
          <w:lang w:val="en-US"/>
        </w:rPr>
        <w:t>Parenting and pornography: Findings from Australia, New Zealand and the United Kingdom</w:t>
      </w:r>
      <w:r w:rsidRPr="00AF3543">
        <w:rPr>
          <w:rFonts w:ascii="Arial" w:hAnsi="Arial" w:cs="Arial"/>
          <w:noProof/>
          <w:sz w:val="18"/>
          <w:lang w:val="en-US"/>
        </w:rPr>
        <w:t>. Retrieved from https://www.esafety.gov.au/-/media/cesc/esafety-corporate/research/summary-report-parenting-and-pornography.pdf</w:t>
      </w:r>
    </w:p>
    <w:p w14:paraId="41EE9DCD"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OHCHR. (n.d.). UN Treaty Body Database: CRC. Retrieved 13 May 2019, from https://tbinternet.ohchr.org/_layouts/15/treatybodyexternal/TBSearch.aspx?Lang=en&amp;TreatyID=5&amp;DocTypeID=11</w:t>
      </w:r>
    </w:p>
    <w:p w14:paraId="7A28AB1E"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lang w:val="en-US"/>
        </w:rPr>
      </w:pPr>
      <w:r w:rsidRPr="00AF3543">
        <w:rPr>
          <w:rFonts w:ascii="Arial" w:hAnsi="Arial" w:cs="Arial"/>
          <w:noProof/>
          <w:sz w:val="18"/>
          <w:lang w:val="en-US"/>
        </w:rPr>
        <w:t>Spoonley, P. (2018). Te Whakamauāhara ki te Ipurangi: Hate speech in the age of the internet. Palmerston North: Massey University.</w:t>
      </w:r>
    </w:p>
    <w:p w14:paraId="0539A273" w14:textId="77777777" w:rsidR="00C322E6" w:rsidRPr="00AF3543" w:rsidRDefault="00C322E6" w:rsidP="00C322E6">
      <w:pPr>
        <w:widowControl w:val="0"/>
        <w:autoSpaceDE w:val="0"/>
        <w:autoSpaceDN w:val="0"/>
        <w:adjustRightInd w:val="0"/>
        <w:spacing w:before="120" w:after="120" w:line="240" w:lineRule="auto"/>
        <w:ind w:left="480" w:hanging="480"/>
        <w:rPr>
          <w:rFonts w:ascii="Arial" w:hAnsi="Arial" w:cs="Arial"/>
          <w:noProof/>
          <w:sz w:val="18"/>
        </w:rPr>
      </w:pPr>
      <w:r w:rsidRPr="00AF3543">
        <w:rPr>
          <w:rFonts w:ascii="Arial" w:hAnsi="Arial" w:cs="Arial"/>
          <w:noProof/>
          <w:sz w:val="18"/>
          <w:lang w:val="en-US"/>
        </w:rPr>
        <w:t xml:space="preserve">UNESC-CESCR. (2017). </w:t>
      </w:r>
      <w:r w:rsidRPr="00AF3543">
        <w:rPr>
          <w:rFonts w:ascii="Arial" w:hAnsi="Arial" w:cs="Arial"/>
          <w:i/>
          <w:iCs/>
          <w:noProof/>
          <w:sz w:val="18"/>
          <w:lang w:val="en-US"/>
        </w:rPr>
        <w:t>Fourth periodic report submitted by New Zealand under articles 16 and 17 of the Covenant, due in 2017</w:t>
      </w:r>
      <w:r w:rsidRPr="00AF3543">
        <w:rPr>
          <w:rFonts w:ascii="Arial" w:hAnsi="Arial" w:cs="Arial"/>
          <w:noProof/>
          <w:sz w:val="18"/>
          <w:lang w:val="en-US"/>
        </w:rPr>
        <w:t xml:space="preserve"> (Vol. E/C.12/NZL). https://doi.org/10.18356/02b59095-en</w:t>
      </w:r>
    </w:p>
    <w:p w14:paraId="5B374B5E" w14:textId="55DEC41D" w:rsidR="004748F2" w:rsidRPr="00AF3543" w:rsidRDefault="00D8345E" w:rsidP="00C322E6">
      <w:pPr>
        <w:widowControl w:val="0"/>
        <w:autoSpaceDE w:val="0"/>
        <w:autoSpaceDN w:val="0"/>
        <w:adjustRightInd w:val="0"/>
        <w:spacing w:before="120" w:after="120" w:line="240" w:lineRule="auto"/>
        <w:ind w:left="480" w:hanging="480"/>
        <w:rPr>
          <w:rFonts w:ascii="Arial" w:hAnsi="Arial" w:cs="Arial"/>
          <w:sz w:val="18"/>
          <w:szCs w:val="18"/>
        </w:rPr>
      </w:pPr>
      <w:r w:rsidRPr="00AF3543">
        <w:rPr>
          <w:rFonts w:ascii="Arial" w:hAnsi="Arial" w:cs="Arial"/>
          <w:sz w:val="18"/>
          <w:szCs w:val="18"/>
        </w:rPr>
        <w:fldChar w:fldCharType="end"/>
      </w:r>
    </w:p>
    <w:sectPr w:rsidR="004748F2" w:rsidRPr="00AF3543" w:rsidSect="004E15D5">
      <w:type w:val="continuous"/>
      <w:pgSz w:w="11901" w:h="16817" w:code="9"/>
      <w:pgMar w:top="1361" w:right="1361" w:bottom="879" w:left="1361" w:header="720" w:footer="68" w:gutter="0"/>
      <w:cols w:num="2" w:space="3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E28B4" w14:textId="77777777" w:rsidR="00CC065E" w:rsidRDefault="00CC065E" w:rsidP="00504040">
      <w:r>
        <w:separator/>
      </w:r>
    </w:p>
    <w:p w14:paraId="6FEC5455" w14:textId="77777777" w:rsidR="00CC065E" w:rsidRDefault="00CC065E" w:rsidP="00504040"/>
    <w:p w14:paraId="586C4401" w14:textId="77777777" w:rsidR="00CC065E" w:rsidRDefault="00CC065E" w:rsidP="00504040"/>
  </w:endnote>
  <w:endnote w:type="continuationSeparator" w:id="0">
    <w:p w14:paraId="734B08D6" w14:textId="77777777" w:rsidR="00CC065E" w:rsidRDefault="00CC065E" w:rsidP="00504040">
      <w:r>
        <w:continuationSeparator/>
      </w:r>
    </w:p>
    <w:p w14:paraId="209EF4B4" w14:textId="77777777" w:rsidR="00CC065E" w:rsidRDefault="00CC065E" w:rsidP="00504040"/>
    <w:p w14:paraId="0D1E53B8" w14:textId="77777777" w:rsidR="00CC065E" w:rsidRDefault="00CC065E" w:rsidP="00504040"/>
  </w:endnote>
  <w:endnote w:type="continuationNotice" w:id="1">
    <w:p w14:paraId="0E6BA907" w14:textId="77777777" w:rsidR="00CC065E" w:rsidRDefault="00CC0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roxima Nova">
    <w:panose1 w:val="02000506030000020004"/>
    <w:charset w:val="00"/>
    <w:family w:val="auto"/>
    <w:notTrueType/>
    <w:pitch w:val="variable"/>
    <w:sig w:usb0="20000287" w:usb1="00000001"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2250971"/>
      <w:docPartObj>
        <w:docPartGallery w:val="Page Numbers (Bottom of Page)"/>
        <w:docPartUnique/>
      </w:docPartObj>
    </w:sdtPr>
    <w:sdtEndPr>
      <w:rPr>
        <w:rStyle w:val="PageNumber"/>
      </w:rPr>
    </w:sdtEndPr>
    <w:sdtContent>
      <w:p w14:paraId="473EBA3A" w14:textId="2BFC7234" w:rsidR="00C4552C" w:rsidRDefault="00C4552C" w:rsidP="004B5F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B6B07" w14:textId="77777777" w:rsidR="00C4552C" w:rsidRDefault="00C4552C" w:rsidP="00640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1949928"/>
      <w:docPartObj>
        <w:docPartGallery w:val="Page Numbers (Bottom of Page)"/>
        <w:docPartUnique/>
      </w:docPartObj>
    </w:sdtPr>
    <w:sdtEndPr>
      <w:rPr>
        <w:rStyle w:val="PageNumber"/>
        <w:rFonts w:ascii="Arial" w:hAnsi="Arial" w:cs="Arial"/>
        <w:sz w:val="18"/>
        <w:szCs w:val="18"/>
      </w:rPr>
    </w:sdtEndPr>
    <w:sdtContent>
      <w:p w14:paraId="17043409" w14:textId="76B74FAB" w:rsidR="004B5FB3" w:rsidRDefault="004B5FB3" w:rsidP="00004E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8D0DC7" w14:textId="77777777" w:rsidR="00C4552C" w:rsidRDefault="00C4552C" w:rsidP="004B5FB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B3AF" w14:textId="77777777" w:rsidR="00C4552C" w:rsidRDefault="00C4552C">
    <w:pPr>
      <w:pStyle w:val="Footer"/>
      <w:rPr>
        <w:lang w:val="en-US"/>
      </w:rPr>
    </w:pPr>
  </w:p>
  <w:p w14:paraId="2B84F766" w14:textId="77777777" w:rsidR="00C4552C" w:rsidRDefault="00C4552C">
    <w:pPr>
      <w:pStyle w:val="Footer"/>
      <w:rPr>
        <w:lang w:val="en-US"/>
      </w:rPr>
    </w:pPr>
  </w:p>
  <w:p w14:paraId="18F602CB" w14:textId="77777777" w:rsidR="00C4552C" w:rsidRPr="007345C1" w:rsidRDefault="00C4552C">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91634" w14:textId="77777777" w:rsidR="00C2326D" w:rsidRDefault="00C2326D" w:rsidP="004B5F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5330" w14:textId="77777777" w:rsidR="00CC065E" w:rsidRDefault="00CC065E" w:rsidP="00640E6D">
      <w:pPr>
        <w:spacing w:after="120" w:line="240" w:lineRule="auto"/>
      </w:pPr>
      <w:r>
        <w:separator/>
      </w:r>
    </w:p>
  </w:footnote>
  <w:footnote w:type="continuationSeparator" w:id="0">
    <w:p w14:paraId="1A532A72" w14:textId="77777777" w:rsidR="00CC065E" w:rsidRDefault="00CC065E" w:rsidP="00504040">
      <w:r>
        <w:continuationSeparator/>
      </w:r>
    </w:p>
    <w:p w14:paraId="039008CC" w14:textId="77777777" w:rsidR="00CC065E" w:rsidRDefault="00CC065E" w:rsidP="00504040"/>
    <w:p w14:paraId="47AE221F" w14:textId="77777777" w:rsidR="00CC065E" w:rsidRDefault="00CC065E" w:rsidP="00504040"/>
  </w:footnote>
  <w:footnote w:type="continuationNotice" w:id="1">
    <w:p w14:paraId="3E12CC60" w14:textId="77777777" w:rsidR="00CC065E" w:rsidRDefault="00CC065E">
      <w:pPr>
        <w:spacing w:after="0" w:line="240" w:lineRule="auto"/>
      </w:pPr>
    </w:p>
  </w:footnote>
  <w:footnote w:id="2">
    <w:p w14:paraId="202CDFAC" w14:textId="5B774266" w:rsidR="00C4552C" w:rsidRPr="00232889" w:rsidRDefault="00C4552C" w:rsidP="00640E6D">
      <w:pPr>
        <w:pStyle w:val="FootnoteText"/>
        <w:rPr>
          <w:szCs w:val="18"/>
          <w:lang w:val="en-US"/>
        </w:rPr>
      </w:pPr>
      <w:r w:rsidRPr="00713B4F">
        <w:rPr>
          <w:rStyle w:val="FootnoteReference"/>
        </w:rPr>
        <w:footnoteRef/>
      </w:r>
      <w:r w:rsidRPr="00232889">
        <w:rPr>
          <w:szCs w:val="18"/>
        </w:rPr>
        <w:t xml:space="preserve"> </w:t>
      </w:r>
      <w:hyperlink r:id="rId1" w:history="1">
        <w:r w:rsidRPr="00523EC8">
          <w:rPr>
            <w:rStyle w:val="Hyperlink"/>
            <w:szCs w:val="18"/>
          </w:rPr>
          <w:t>http://www.legislation.govt.nz/act/public/2015/0063/latest/whole.html</w:t>
        </w:r>
      </w:hyperlink>
      <w:r>
        <w:rPr>
          <w:szCs w:val="18"/>
        </w:rPr>
        <w:t xml:space="preserve"> </w:t>
      </w:r>
    </w:p>
  </w:footnote>
  <w:footnote w:id="3">
    <w:p w14:paraId="3B34252A" w14:textId="617170B1" w:rsidR="00C4552C" w:rsidRPr="00380EE5" w:rsidRDefault="00C4552C" w:rsidP="00640E6D">
      <w:pPr>
        <w:pStyle w:val="FootnoteText"/>
        <w:spacing w:after="0"/>
        <w:rPr>
          <w:lang w:val="en-US"/>
        </w:rPr>
      </w:pPr>
      <w:r w:rsidRPr="00713B4F">
        <w:rPr>
          <w:rStyle w:val="FootnoteReference"/>
        </w:rPr>
        <w:footnoteRef/>
      </w:r>
      <w:r w:rsidRPr="00232889">
        <w:rPr>
          <w:szCs w:val="18"/>
        </w:rPr>
        <w:t xml:space="preserve"> </w:t>
      </w:r>
      <w:hyperlink r:id="rId2" w:history="1">
        <w:r w:rsidRPr="00523EC8">
          <w:rPr>
            <w:rStyle w:val="Hyperlink"/>
            <w:szCs w:val="18"/>
          </w:rPr>
          <w:t>https://www.education.govt.nz/</w:t>
        </w:r>
      </w:hyperlink>
      <w:r>
        <w:rPr>
          <w:szCs w:val="18"/>
        </w:rPr>
        <w:t xml:space="preserve"> </w:t>
      </w:r>
    </w:p>
  </w:footnote>
  <w:footnote w:id="4">
    <w:p w14:paraId="615C1330" w14:textId="77777777" w:rsidR="007631A0" w:rsidRPr="009F39CC" w:rsidRDefault="007631A0" w:rsidP="007631A0">
      <w:pPr>
        <w:pStyle w:val="FootnoteText"/>
        <w:spacing w:after="0"/>
        <w:rPr>
          <w:szCs w:val="18"/>
          <w:lang w:val="en-US"/>
        </w:rPr>
      </w:pPr>
      <w:r w:rsidRPr="00713B4F">
        <w:rPr>
          <w:rStyle w:val="FootnoteReference"/>
        </w:rPr>
        <w:footnoteRef/>
      </w:r>
      <w:r w:rsidRPr="00945CEA">
        <w:rPr>
          <w:rStyle w:val="FootnoteReference"/>
        </w:rPr>
        <w:t xml:space="preserve"> </w:t>
      </w:r>
      <w:hyperlink r:id="rId3" w:history="1">
        <w:r w:rsidRPr="00523EC8">
          <w:rPr>
            <w:rStyle w:val="Hyperlink"/>
          </w:rPr>
          <w:t>http://www.legislation.govt.nz/act/public/1993/0082/latest/DLM304212.html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650D" w14:textId="5DE01579" w:rsidR="00C4552C" w:rsidRDefault="00C4552C" w:rsidP="00504040">
    <w:pPr>
      <w:pStyle w:val="Header"/>
    </w:pPr>
  </w:p>
  <w:p w14:paraId="6765AD24" w14:textId="77777777" w:rsidR="00C4552C" w:rsidRDefault="00C4552C" w:rsidP="00504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BCF7" w14:textId="77777777" w:rsidR="00C4552C" w:rsidRDefault="00C4552C" w:rsidP="00504040">
    <w:pPr>
      <w:pStyle w:val="Header"/>
    </w:pPr>
  </w:p>
  <w:p w14:paraId="16A112CB" w14:textId="7B73B469" w:rsidR="00C4552C" w:rsidRDefault="00C4552C" w:rsidP="00504040">
    <w:pPr>
      <w:pStyle w:val="Header"/>
    </w:pPr>
    <w:r>
      <w:rPr>
        <w:noProof/>
        <w:lang w:eastAsia="en-GB"/>
      </w:rPr>
      <w:drawing>
        <wp:anchor distT="0" distB="0" distL="114300" distR="114300" simplePos="0" relativeHeight="251672576" behindDoc="0" locked="0" layoutInCell="1" allowOverlap="1" wp14:anchorId="20DD13D6" wp14:editId="5C4EBD9A">
          <wp:simplePos x="0" y="0"/>
          <wp:positionH relativeFrom="column">
            <wp:posOffset>0</wp:posOffset>
          </wp:positionH>
          <wp:positionV relativeFrom="paragraph">
            <wp:posOffset>140335</wp:posOffset>
          </wp:positionV>
          <wp:extent cx="2288020" cy="504000"/>
          <wp:effectExtent l="0" t="0" r="0" b="4445"/>
          <wp:wrapSquare wrapText="bothSides"/>
          <wp:docPr id="1" name="Picture 1" descr="Macintosh HD:Users:Just_Add_Fennell:Desktop:Netsafe_Logo_Horizontal_PrimaryWhite_RGB n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ust_Add_Fennell:Desktop:Netsafe_Logo_Horizontal_PrimaryWhite_RGB nc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020" cy="5040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6A6F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4A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A6DC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4CE1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D05F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76F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76EC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8AA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C4B5103"/>
    <w:multiLevelType w:val="hybridMultilevel"/>
    <w:tmpl w:val="AD0AC416"/>
    <w:lvl w:ilvl="0" w:tplc="1A6C1D10">
      <w:start w:val="1"/>
      <w:numFmt w:val="decimal"/>
      <w:pStyle w:val="ListNumber"/>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61C5D"/>
    <w:multiLevelType w:val="hybridMultilevel"/>
    <w:tmpl w:val="9F4A8688"/>
    <w:lvl w:ilvl="0" w:tplc="ABE84DA8">
      <w:start w:val="1"/>
      <w:numFmt w:val="bullet"/>
      <w:pStyle w:val="ListBullet"/>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153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D0"/>
    <w:rsid w:val="000009F0"/>
    <w:rsid w:val="0000229D"/>
    <w:rsid w:val="00002755"/>
    <w:rsid w:val="000056AB"/>
    <w:rsid w:val="00005B58"/>
    <w:rsid w:val="00007197"/>
    <w:rsid w:val="0000760A"/>
    <w:rsid w:val="000109EC"/>
    <w:rsid w:val="00011A22"/>
    <w:rsid w:val="00012BA9"/>
    <w:rsid w:val="00012BC3"/>
    <w:rsid w:val="00012BFD"/>
    <w:rsid w:val="00013AC6"/>
    <w:rsid w:val="0001525E"/>
    <w:rsid w:val="00015D4B"/>
    <w:rsid w:val="0002243B"/>
    <w:rsid w:val="00022589"/>
    <w:rsid w:val="00022924"/>
    <w:rsid w:val="00022BDF"/>
    <w:rsid w:val="0002462D"/>
    <w:rsid w:val="00024DD8"/>
    <w:rsid w:val="000259F6"/>
    <w:rsid w:val="00030964"/>
    <w:rsid w:val="00030C77"/>
    <w:rsid w:val="00031D56"/>
    <w:rsid w:val="000329C1"/>
    <w:rsid w:val="00033E0D"/>
    <w:rsid w:val="00034996"/>
    <w:rsid w:val="00035265"/>
    <w:rsid w:val="00036329"/>
    <w:rsid w:val="00036476"/>
    <w:rsid w:val="0003744E"/>
    <w:rsid w:val="000375A5"/>
    <w:rsid w:val="00037875"/>
    <w:rsid w:val="0004154E"/>
    <w:rsid w:val="00041E81"/>
    <w:rsid w:val="00043342"/>
    <w:rsid w:val="0004370C"/>
    <w:rsid w:val="000467E5"/>
    <w:rsid w:val="000517E0"/>
    <w:rsid w:val="00053380"/>
    <w:rsid w:val="00053409"/>
    <w:rsid w:val="00053999"/>
    <w:rsid w:val="00053C89"/>
    <w:rsid w:val="00057E4F"/>
    <w:rsid w:val="00060197"/>
    <w:rsid w:val="000621B6"/>
    <w:rsid w:val="00062C93"/>
    <w:rsid w:val="000630C7"/>
    <w:rsid w:val="0006615C"/>
    <w:rsid w:val="00066401"/>
    <w:rsid w:val="00067A37"/>
    <w:rsid w:val="00070A79"/>
    <w:rsid w:val="0007199D"/>
    <w:rsid w:val="0007247C"/>
    <w:rsid w:val="000727F8"/>
    <w:rsid w:val="0007287C"/>
    <w:rsid w:val="00073840"/>
    <w:rsid w:val="00073C77"/>
    <w:rsid w:val="000755BD"/>
    <w:rsid w:val="0008069E"/>
    <w:rsid w:val="00082278"/>
    <w:rsid w:val="00082FAD"/>
    <w:rsid w:val="00083533"/>
    <w:rsid w:val="00086136"/>
    <w:rsid w:val="00087993"/>
    <w:rsid w:val="00087C9A"/>
    <w:rsid w:val="00091BF9"/>
    <w:rsid w:val="00091DF2"/>
    <w:rsid w:val="00094AB7"/>
    <w:rsid w:val="00095440"/>
    <w:rsid w:val="00097178"/>
    <w:rsid w:val="00097210"/>
    <w:rsid w:val="00097432"/>
    <w:rsid w:val="00097677"/>
    <w:rsid w:val="000A09ED"/>
    <w:rsid w:val="000A344E"/>
    <w:rsid w:val="000A3D6E"/>
    <w:rsid w:val="000A5656"/>
    <w:rsid w:val="000A56DE"/>
    <w:rsid w:val="000A6C40"/>
    <w:rsid w:val="000B2029"/>
    <w:rsid w:val="000B2A69"/>
    <w:rsid w:val="000B2FC6"/>
    <w:rsid w:val="000B5D8E"/>
    <w:rsid w:val="000B6193"/>
    <w:rsid w:val="000B6CF2"/>
    <w:rsid w:val="000B7F96"/>
    <w:rsid w:val="000C0005"/>
    <w:rsid w:val="000C192E"/>
    <w:rsid w:val="000C1BB0"/>
    <w:rsid w:val="000C1BE3"/>
    <w:rsid w:val="000C1CA2"/>
    <w:rsid w:val="000C1E7B"/>
    <w:rsid w:val="000C1EED"/>
    <w:rsid w:val="000C3241"/>
    <w:rsid w:val="000C42AA"/>
    <w:rsid w:val="000C7B7E"/>
    <w:rsid w:val="000C7EE5"/>
    <w:rsid w:val="000D0D36"/>
    <w:rsid w:val="000D17DA"/>
    <w:rsid w:val="000D22DD"/>
    <w:rsid w:val="000D25D0"/>
    <w:rsid w:val="000D68C0"/>
    <w:rsid w:val="000E098C"/>
    <w:rsid w:val="000E4CB0"/>
    <w:rsid w:val="000E5A99"/>
    <w:rsid w:val="000E7C2D"/>
    <w:rsid w:val="000E7FDC"/>
    <w:rsid w:val="000F100C"/>
    <w:rsid w:val="000F1726"/>
    <w:rsid w:val="000F5E85"/>
    <w:rsid w:val="000F73D5"/>
    <w:rsid w:val="00106E12"/>
    <w:rsid w:val="001072DB"/>
    <w:rsid w:val="001079E3"/>
    <w:rsid w:val="001100D9"/>
    <w:rsid w:val="00110FE9"/>
    <w:rsid w:val="0011295D"/>
    <w:rsid w:val="00114FEB"/>
    <w:rsid w:val="00115D57"/>
    <w:rsid w:val="00120DBA"/>
    <w:rsid w:val="0012341B"/>
    <w:rsid w:val="00123670"/>
    <w:rsid w:val="001240A7"/>
    <w:rsid w:val="00124DAB"/>
    <w:rsid w:val="00124E7C"/>
    <w:rsid w:val="00125587"/>
    <w:rsid w:val="001255E6"/>
    <w:rsid w:val="001260C1"/>
    <w:rsid w:val="00131E80"/>
    <w:rsid w:val="00132126"/>
    <w:rsid w:val="00132570"/>
    <w:rsid w:val="00132588"/>
    <w:rsid w:val="00132B64"/>
    <w:rsid w:val="0013413B"/>
    <w:rsid w:val="00134414"/>
    <w:rsid w:val="00136058"/>
    <w:rsid w:val="001366A2"/>
    <w:rsid w:val="001366C0"/>
    <w:rsid w:val="00140BC5"/>
    <w:rsid w:val="00142D37"/>
    <w:rsid w:val="00144F37"/>
    <w:rsid w:val="00145FC0"/>
    <w:rsid w:val="001514E0"/>
    <w:rsid w:val="0015200C"/>
    <w:rsid w:val="00154997"/>
    <w:rsid w:val="0015573C"/>
    <w:rsid w:val="001565F8"/>
    <w:rsid w:val="0015675B"/>
    <w:rsid w:val="001572DA"/>
    <w:rsid w:val="001577F6"/>
    <w:rsid w:val="00161C65"/>
    <w:rsid w:val="00164BA3"/>
    <w:rsid w:val="001663BC"/>
    <w:rsid w:val="00166EBB"/>
    <w:rsid w:val="0017174D"/>
    <w:rsid w:val="00172730"/>
    <w:rsid w:val="001738B5"/>
    <w:rsid w:val="00173ECA"/>
    <w:rsid w:val="00174D0A"/>
    <w:rsid w:val="001761B2"/>
    <w:rsid w:val="00177B1F"/>
    <w:rsid w:val="00181F48"/>
    <w:rsid w:val="0018220B"/>
    <w:rsid w:val="001828F4"/>
    <w:rsid w:val="00183283"/>
    <w:rsid w:val="0018456B"/>
    <w:rsid w:val="00185599"/>
    <w:rsid w:val="00185BD7"/>
    <w:rsid w:val="00186B70"/>
    <w:rsid w:val="00186ECE"/>
    <w:rsid w:val="00191E18"/>
    <w:rsid w:val="00192C16"/>
    <w:rsid w:val="0019493A"/>
    <w:rsid w:val="00195AFF"/>
    <w:rsid w:val="00197846"/>
    <w:rsid w:val="001A167F"/>
    <w:rsid w:val="001A3D74"/>
    <w:rsid w:val="001A4AF3"/>
    <w:rsid w:val="001A6E4D"/>
    <w:rsid w:val="001B0585"/>
    <w:rsid w:val="001B0A03"/>
    <w:rsid w:val="001B0E65"/>
    <w:rsid w:val="001B108B"/>
    <w:rsid w:val="001B1182"/>
    <w:rsid w:val="001B346D"/>
    <w:rsid w:val="001B513D"/>
    <w:rsid w:val="001B5F04"/>
    <w:rsid w:val="001B6BA2"/>
    <w:rsid w:val="001B7CC3"/>
    <w:rsid w:val="001C15B7"/>
    <w:rsid w:val="001C1CAF"/>
    <w:rsid w:val="001C2039"/>
    <w:rsid w:val="001C301C"/>
    <w:rsid w:val="001C66AF"/>
    <w:rsid w:val="001C7984"/>
    <w:rsid w:val="001D0CD0"/>
    <w:rsid w:val="001D3652"/>
    <w:rsid w:val="001D3DDA"/>
    <w:rsid w:val="001D4428"/>
    <w:rsid w:val="001D4ADC"/>
    <w:rsid w:val="001D5FEB"/>
    <w:rsid w:val="001D68B8"/>
    <w:rsid w:val="001E027B"/>
    <w:rsid w:val="001E0E70"/>
    <w:rsid w:val="001E0EB5"/>
    <w:rsid w:val="001E170B"/>
    <w:rsid w:val="001E33D3"/>
    <w:rsid w:val="001E55CB"/>
    <w:rsid w:val="001E5FAA"/>
    <w:rsid w:val="001F35B8"/>
    <w:rsid w:val="001F3B09"/>
    <w:rsid w:val="001F4AF4"/>
    <w:rsid w:val="001F4DED"/>
    <w:rsid w:val="001F67F7"/>
    <w:rsid w:val="001F7F60"/>
    <w:rsid w:val="0020147D"/>
    <w:rsid w:val="00201674"/>
    <w:rsid w:val="00202761"/>
    <w:rsid w:val="002031F4"/>
    <w:rsid w:val="00203A75"/>
    <w:rsid w:val="002042DC"/>
    <w:rsid w:val="002053FD"/>
    <w:rsid w:val="002062C2"/>
    <w:rsid w:val="0021125E"/>
    <w:rsid w:val="00212CB6"/>
    <w:rsid w:val="002138A6"/>
    <w:rsid w:val="00215F13"/>
    <w:rsid w:val="0021617D"/>
    <w:rsid w:val="00217CFF"/>
    <w:rsid w:val="00217E3E"/>
    <w:rsid w:val="00220355"/>
    <w:rsid w:val="0022173A"/>
    <w:rsid w:val="00222560"/>
    <w:rsid w:val="00223F64"/>
    <w:rsid w:val="00225397"/>
    <w:rsid w:val="002325AC"/>
    <w:rsid w:val="00232889"/>
    <w:rsid w:val="002328D9"/>
    <w:rsid w:val="00232C97"/>
    <w:rsid w:val="002337F1"/>
    <w:rsid w:val="00235ECB"/>
    <w:rsid w:val="0023649F"/>
    <w:rsid w:val="0023691B"/>
    <w:rsid w:val="002373DC"/>
    <w:rsid w:val="00237B6D"/>
    <w:rsid w:val="00241D69"/>
    <w:rsid w:val="0024280B"/>
    <w:rsid w:val="00242E7C"/>
    <w:rsid w:val="00243390"/>
    <w:rsid w:val="00244359"/>
    <w:rsid w:val="00244529"/>
    <w:rsid w:val="002457B2"/>
    <w:rsid w:val="00250E9E"/>
    <w:rsid w:val="002527DE"/>
    <w:rsid w:val="00254672"/>
    <w:rsid w:val="002561A7"/>
    <w:rsid w:val="002614EC"/>
    <w:rsid w:val="00261506"/>
    <w:rsid w:val="002633E3"/>
    <w:rsid w:val="00264B37"/>
    <w:rsid w:val="00267BED"/>
    <w:rsid w:val="0027083F"/>
    <w:rsid w:val="00271FE9"/>
    <w:rsid w:val="0027379C"/>
    <w:rsid w:val="00274BC8"/>
    <w:rsid w:val="00277979"/>
    <w:rsid w:val="00281ED2"/>
    <w:rsid w:val="00281EDA"/>
    <w:rsid w:val="00283C22"/>
    <w:rsid w:val="00287E55"/>
    <w:rsid w:val="002910FF"/>
    <w:rsid w:val="0029361B"/>
    <w:rsid w:val="00293877"/>
    <w:rsid w:val="00294A7D"/>
    <w:rsid w:val="00294ADA"/>
    <w:rsid w:val="002954B5"/>
    <w:rsid w:val="00297CB0"/>
    <w:rsid w:val="00297E3C"/>
    <w:rsid w:val="002A0C7C"/>
    <w:rsid w:val="002A1B8A"/>
    <w:rsid w:val="002A1C9E"/>
    <w:rsid w:val="002A1E0F"/>
    <w:rsid w:val="002A544D"/>
    <w:rsid w:val="002A604C"/>
    <w:rsid w:val="002A61DB"/>
    <w:rsid w:val="002A73DC"/>
    <w:rsid w:val="002B09E6"/>
    <w:rsid w:val="002B17EC"/>
    <w:rsid w:val="002B3A15"/>
    <w:rsid w:val="002B4122"/>
    <w:rsid w:val="002B684C"/>
    <w:rsid w:val="002B71BA"/>
    <w:rsid w:val="002C35E4"/>
    <w:rsid w:val="002C4AC9"/>
    <w:rsid w:val="002C55FC"/>
    <w:rsid w:val="002C62DC"/>
    <w:rsid w:val="002C72CD"/>
    <w:rsid w:val="002C7614"/>
    <w:rsid w:val="002C7710"/>
    <w:rsid w:val="002D0F7A"/>
    <w:rsid w:val="002D106E"/>
    <w:rsid w:val="002D16F8"/>
    <w:rsid w:val="002D212B"/>
    <w:rsid w:val="002D3590"/>
    <w:rsid w:val="002D3960"/>
    <w:rsid w:val="002D5068"/>
    <w:rsid w:val="002E016A"/>
    <w:rsid w:val="002E079F"/>
    <w:rsid w:val="002E1710"/>
    <w:rsid w:val="002E1ECB"/>
    <w:rsid w:val="002E3D5A"/>
    <w:rsid w:val="002E45FB"/>
    <w:rsid w:val="002E63CE"/>
    <w:rsid w:val="002F0514"/>
    <w:rsid w:val="002F26CC"/>
    <w:rsid w:val="002F57A3"/>
    <w:rsid w:val="002F635C"/>
    <w:rsid w:val="002F6A1A"/>
    <w:rsid w:val="002F7B23"/>
    <w:rsid w:val="0030040C"/>
    <w:rsid w:val="00300A40"/>
    <w:rsid w:val="00303B1B"/>
    <w:rsid w:val="00303B98"/>
    <w:rsid w:val="00306E5D"/>
    <w:rsid w:val="00307456"/>
    <w:rsid w:val="0031134C"/>
    <w:rsid w:val="00311977"/>
    <w:rsid w:val="003132BB"/>
    <w:rsid w:val="00314790"/>
    <w:rsid w:val="00314B05"/>
    <w:rsid w:val="00315E8F"/>
    <w:rsid w:val="003220B4"/>
    <w:rsid w:val="0032267F"/>
    <w:rsid w:val="00322741"/>
    <w:rsid w:val="00323A48"/>
    <w:rsid w:val="00325A61"/>
    <w:rsid w:val="0032613E"/>
    <w:rsid w:val="00330E4A"/>
    <w:rsid w:val="00330F5D"/>
    <w:rsid w:val="0033185F"/>
    <w:rsid w:val="0034012C"/>
    <w:rsid w:val="00341007"/>
    <w:rsid w:val="00343B42"/>
    <w:rsid w:val="00344024"/>
    <w:rsid w:val="003441D5"/>
    <w:rsid w:val="00345335"/>
    <w:rsid w:val="00345863"/>
    <w:rsid w:val="00345E76"/>
    <w:rsid w:val="00346B2C"/>
    <w:rsid w:val="00347094"/>
    <w:rsid w:val="00347148"/>
    <w:rsid w:val="00347BE3"/>
    <w:rsid w:val="0035078B"/>
    <w:rsid w:val="00352B55"/>
    <w:rsid w:val="00353D06"/>
    <w:rsid w:val="003545D0"/>
    <w:rsid w:val="00354955"/>
    <w:rsid w:val="00354E5F"/>
    <w:rsid w:val="00354F62"/>
    <w:rsid w:val="003578C2"/>
    <w:rsid w:val="00360122"/>
    <w:rsid w:val="00361323"/>
    <w:rsid w:val="003617E3"/>
    <w:rsid w:val="00364101"/>
    <w:rsid w:val="00364B70"/>
    <w:rsid w:val="003701EE"/>
    <w:rsid w:val="0037170C"/>
    <w:rsid w:val="0037202B"/>
    <w:rsid w:val="00374C43"/>
    <w:rsid w:val="00377A06"/>
    <w:rsid w:val="00377A43"/>
    <w:rsid w:val="00380A5F"/>
    <w:rsid w:val="00380EE5"/>
    <w:rsid w:val="00383ADA"/>
    <w:rsid w:val="00387AEC"/>
    <w:rsid w:val="00390219"/>
    <w:rsid w:val="00391DBC"/>
    <w:rsid w:val="003941C0"/>
    <w:rsid w:val="003A1029"/>
    <w:rsid w:val="003A1520"/>
    <w:rsid w:val="003A1AE7"/>
    <w:rsid w:val="003A2C60"/>
    <w:rsid w:val="003A2ED1"/>
    <w:rsid w:val="003A486A"/>
    <w:rsid w:val="003A48E1"/>
    <w:rsid w:val="003A511C"/>
    <w:rsid w:val="003B0ADD"/>
    <w:rsid w:val="003B517F"/>
    <w:rsid w:val="003B58BC"/>
    <w:rsid w:val="003B60AB"/>
    <w:rsid w:val="003B68E8"/>
    <w:rsid w:val="003B6DBE"/>
    <w:rsid w:val="003C298C"/>
    <w:rsid w:val="003C2FDB"/>
    <w:rsid w:val="003C67A0"/>
    <w:rsid w:val="003C775A"/>
    <w:rsid w:val="003D1DE1"/>
    <w:rsid w:val="003D26B9"/>
    <w:rsid w:val="003D2BB0"/>
    <w:rsid w:val="003D4D01"/>
    <w:rsid w:val="003D51C7"/>
    <w:rsid w:val="003D67F2"/>
    <w:rsid w:val="003D7312"/>
    <w:rsid w:val="003D7EF7"/>
    <w:rsid w:val="003E150B"/>
    <w:rsid w:val="003E3032"/>
    <w:rsid w:val="003E38DC"/>
    <w:rsid w:val="003E4A20"/>
    <w:rsid w:val="003E62D0"/>
    <w:rsid w:val="003F2E99"/>
    <w:rsid w:val="003F3A78"/>
    <w:rsid w:val="003F41C5"/>
    <w:rsid w:val="003F4FFE"/>
    <w:rsid w:val="003F5CF4"/>
    <w:rsid w:val="003F5EFF"/>
    <w:rsid w:val="003F6C1C"/>
    <w:rsid w:val="003F7D3E"/>
    <w:rsid w:val="004009A4"/>
    <w:rsid w:val="00401636"/>
    <w:rsid w:val="00403687"/>
    <w:rsid w:val="004043EB"/>
    <w:rsid w:val="0040462D"/>
    <w:rsid w:val="004046C8"/>
    <w:rsid w:val="004058E2"/>
    <w:rsid w:val="00410055"/>
    <w:rsid w:val="004103D8"/>
    <w:rsid w:val="004108FC"/>
    <w:rsid w:val="00414421"/>
    <w:rsid w:val="00417F50"/>
    <w:rsid w:val="004212C0"/>
    <w:rsid w:val="00422447"/>
    <w:rsid w:val="00422DED"/>
    <w:rsid w:val="00424461"/>
    <w:rsid w:val="00425644"/>
    <w:rsid w:val="00431513"/>
    <w:rsid w:val="00433A3F"/>
    <w:rsid w:val="00433D14"/>
    <w:rsid w:val="00434190"/>
    <w:rsid w:val="004357BC"/>
    <w:rsid w:val="004358EB"/>
    <w:rsid w:val="00435927"/>
    <w:rsid w:val="00437B9E"/>
    <w:rsid w:val="00440238"/>
    <w:rsid w:val="00442971"/>
    <w:rsid w:val="00443575"/>
    <w:rsid w:val="00444AC6"/>
    <w:rsid w:val="00444F33"/>
    <w:rsid w:val="00444FBC"/>
    <w:rsid w:val="00447179"/>
    <w:rsid w:val="00454464"/>
    <w:rsid w:val="00454C78"/>
    <w:rsid w:val="0045523F"/>
    <w:rsid w:val="0045632C"/>
    <w:rsid w:val="00457296"/>
    <w:rsid w:val="00457463"/>
    <w:rsid w:val="004604AD"/>
    <w:rsid w:val="0046063E"/>
    <w:rsid w:val="00461CF0"/>
    <w:rsid w:val="00462652"/>
    <w:rsid w:val="00463604"/>
    <w:rsid w:val="0046378D"/>
    <w:rsid w:val="004653AF"/>
    <w:rsid w:val="00471435"/>
    <w:rsid w:val="00472AA4"/>
    <w:rsid w:val="004734D0"/>
    <w:rsid w:val="004748F2"/>
    <w:rsid w:val="00475330"/>
    <w:rsid w:val="00475AB6"/>
    <w:rsid w:val="00475F24"/>
    <w:rsid w:val="00476408"/>
    <w:rsid w:val="00476ADE"/>
    <w:rsid w:val="00477B3B"/>
    <w:rsid w:val="0048106E"/>
    <w:rsid w:val="0048116A"/>
    <w:rsid w:val="004815C1"/>
    <w:rsid w:val="00483A06"/>
    <w:rsid w:val="00484901"/>
    <w:rsid w:val="00485C5B"/>
    <w:rsid w:val="00487A30"/>
    <w:rsid w:val="00487ED7"/>
    <w:rsid w:val="00490B94"/>
    <w:rsid w:val="00490D74"/>
    <w:rsid w:val="0049199A"/>
    <w:rsid w:val="004940AC"/>
    <w:rsid w:val="0049413C"/>
    <w:rsid w:val="00495069"/>
    <w:rsid w:val="00496222"/>
    <w:rsid w:val="004A0417"/>
    <w:rsid w:val="004A098C"/>
    <w:rsid w:val="004A1100"/>
    <w:rsid w:val="004A2E25"/>
    <w:rsid w:val="004A323F"/>
    <w:rsid w:val="004A50DD"/>
    <w:rsid w:val="004A57D9"/>
    <w:rsid w:val="004A7698"/>
    <w:rsid w:val="004A7E89"/>
    <w:rsid w:val="004B01B5"/>
    <w:rsid w:val="004B0D5F"/>
    <w:rsid w:val="004B218F"/>
    <w:rsid w:val="004B35B4"/>
    <w:rsid w:val="004B3940"/>
    <w:rsid w:val="004B5FB3"/>
    <w:rsid w:val="004B6187"/>
    <w:rsid w:val="004B6971"/>
    <w:rsid w:val="004B6D52"/>
    <w:rsid w:val="004B7116"/>
    <w:rsid w:val="004B7FC2"/>
    <w:rsid w:val="004C053F"/>
    <w:rsid w:val="004C11BA"/>
    <w:rsid w:val="004C231A"/>
    <w:rsid w:val="004C25FE"/>
    <w:rsid w:val="004C54D7"/>
    <w:rsid w:val="004C6CFF"/>
    <w:rsid w:val="004C79B6"/>
    <w:rsid w:val="004D06D4"/>
    <w:rsid w:val="004D11BF"/>
    <w:rsid w:val="004D182B"/>
    <w:rsid w:val="004D43CC"/>
    <w:rsid w:val="004D6894"/>
    <w:rsid w:val="004D761A"/>
    <w:rsid w:val="004D7818"/>
    <w:rsid w:val="004E02FC"/>
    <w:rsid w:val="004E0476"/>
    <w:rsid w:val="004E0D20"/>
    <w:rsid w:val="004E1173"/>
    <w:rsid w:val="004E15D5"/>
    <w:rsid w:val="004E3DC2"/>
    <w:rsid w:val="004E5C09"/>
    <w:rsid w:val="004E6DF9"/>
    <w:rsid w:val="004E6EA9"/>
    <w:rsid w:val="004F0A00"/>
    <w:rsid w:val="004F4380"/>
    <w:rsid w:val="004F6637"/>
    <w:rsid w:val="004F69DE"/>
    <w:rsid w:val="004F7BBF"/>
    <w:rsid w:val="00502EA8"/>
    <w:rsid w:val="00503206"/>
    <w:rsid w:val="00504040"/>
    <w:rsid w:val="00505EF6"/>
    <w:rsid w:val="005076E8"/>
    <w:rsid w:val="0051026B"/>
    <w:rsid w:val="005106E5"/>
    <w:rsid w:val="00510F58"/>
    <w:rsid w:val="00511218"/>
    <w:rsid w:val="00513846"/>
    <w:rsid w:val="00515711"/>
    <w:rsid w:val="00515DA2"/>
    <w:rsid w:val="00516B7C"/>
    <w:rsid w:val="00516FEE"/>
    <w:rsid w:val="00517E22"/>
    <w:rsid w:val="00520846"/>
    <w:rsid w:val="00520DA6"/>
    <w:rsid w:val="00522D9F"/>
    <w:rsid w:val="00522E55"/>
    <w:rsid w:val="0052380F"/>
    <w:rsid w:val="00526B63"/>
    <w:rsid w:val="00533160"/>
    <w:rsid w:val="00533CCC"/>
    <w:rsid w:val="00536381"/>
    <w:rsid w:val="00536DBC"/>
    <w:rsid w:val="005373E4"/>
    <w:rsid w:val="00537687"/>
    <w:rsid w:val="00537DC2"/>
    <w:rsid w:val="00540D59"/>
    <w:rsid w:val="00542A0E"/>
    <w:rsid w:val="00545691"/>
    <w:rsid w:val="00546209"/>
    <w:rsid w:val="005504E0"/>
    <w:rsid w:val="00551629"/>
    <w:rsid w:val="005528C8"/>
    <w:rsid w:val="00552DA9"/>
    <w:rsid w:val="00553F2E"/>
    <w:rsid w:val="00555A77"/>
    <w:rsid w:val="00555E17"/>
    <w:rsid w:val="00557CB0"/>
    <w:rsid w:val="005617A4"/>
    <w:rsid w:val="00563A9C"/>
    <w:rsid w:val="0056450E"/>
    <w:rsid w:val="00564787"/>
    <w:rsid w:val="00566626"/>
    <w:rsid w:val="0057042A"/>
    <w:rsid w:val="00573AA7"/>
    <w:rsid w:val="0057425D"/>
    <w:rsid w:val="00576E8B"/>
    <w:rsid w:val="005776F0"/>
    <w:rsid w:val="005777F6"/>
    <w:rsid w:val="005802B4"/>
    <w:rsid w:val="00581E72"/>
    <w:rsid w:val="00582623"/>
    <w:rsid w:val="00582693"/>
    <w:rsid w:val="00583470"/>
    <w:rsid w:val="005855D9"/>
    <w:rsid w:val="00590DB5"/>
    <w:rsid w:val="005917E2"/>
    <w:rsid w:val="0059230F"/>
    <w:rsid w:val="005927FD"/>
    <w:rsid w:val="005939DB"/>
    <w:rsid w:val="0059522C"/>
    <w:rsid w:val="00597528"/>
    <w:rsid w:val="005A271C"/>
    <w:rsid w:val="005A3143"/>
    <w:rsid w:val="005A4461"/>
    <w:rsid w:val="005A4CAC"/>
    <w:rsid w:val="005A6796"/>
    <w:rsid w:val="005A769E"/>
    <w:rsid w:val="005B21A1"/>
    <w:rsid w:val="005B3942"/>
    <w:rsid w:val="005B4234"/>
    <w:rsid w:val="005B51B3"/>
    <w:rsid w:val="005B5A61"/>
    <w:rsid w:val="005B7272"/>
    <w:rsid w:val="005C21AA"/>
    <w:rsid w:val="005C3458"/>
    <w:rsid w:val="005C65C6"/>
    <w:rsid w:val="005C7768"/>
    <w:rsid w:val="005D074A"/>
    <w:rsid w:val="005D1047"/>
    <w:rsid w:val="005D1F90"/>
    <w:rsid w:val="005D2900"/>
    <w:rsid w:val="005D38D4"/>
    <w:rsid w:val="005D5B8A"/>
    <w:rsid w:val="005D6D1D"/>
    <w:rsid w:val="005E1EF7"/>
    <w:rsid w:val="005E3ACC"/>
    <w:rsid w:val="005E421E"/>
    <w:rsid w:val="005E432F"/>
    <w:rsid w:val="005E50CE"/>
    <w:rsid w:val="005E6124"/>
    <w:rsid w:val="005F42D5"/>
    <w:rsid w:val="005F6246"/>
    <w:rsid w:val="00600C25"/>
    <w:rsid w:val="006010D3"/>
    <w:rsid w:val="00601629"/>
    <w:rsid w:val="006034E2"/>
    <w:rsid w:val="00604DD5"/>
    <w:rsid w:val="006067BF"/>
    <w:rsid w:val="00611958"/>
    <w:rsid w:val="00612838"/>
    <w:rsid w:val="00613618"/>
    <w:rsid w:val="00613998"/>
    <w:rsid w:val="006177BD"/>
    <w:rsid w:val="00620059"/>
    <w:rsid w:val="00620BE7"/>
    <w:rsid w:val="006233BC"/>
    <w:rsid w:val="006246F9"/>
    <w:rsid w:val="00626BC0"/>
    <w:rsid w:val="00626BEC"/>
    <w:rsid w:val="006273C9"/>
    <w:rsid w:val="00627B1F"/>
    <w:rsid w:val="0063026A"/>
    <w:rsid w:val="00630846"/>
    <w:rsid w:val="006323EE"/>
    <w:rsid w:val="00633021"/>
    <w:rsid w:val="00633CD7"/>
    <w:rsid w:val="00633D2D"/>
    <w:rsid w:val="00633DF2"/>
    <w:rsid w:val="00636260"/>
    <w:rsid w:val="00636EFC"/>
    <w:rsid w:val="00640AFB"/>
    <w:rsid w:val="00640E6D"/>
    <w:rsid w:val="0064124A"/>
    <w:rsid w:val="006419FE"/>
    <w:rsid w:val="0064214B"/>
    <w:rsid w:val="006422F6"/>
    <w:rsid w:val="00642BC6"/>
    <w:rsid w:val="006432D0"/>
    <w:rsid w:val="00643A2C"/>
    <w:rsid w:val="00644537"/>
    <w:rsid w:val="00645916"/>
    <w:rsid w:val="00645CA2"/>
    <w:rsid w:val="00646424"/>
    <w:rsid w:val="00646C50"/>
    <w:rsid w:val="00647983"/>
    <w:rsid w:val="00652918"/>
    <w:rsid w:val="006542A7"/>
    <w:rsid w:val="006553F7"/>
    <w:rsid w:val="00655F5D"/>
    <w:rsid w:val="00655F8B"/>
    <w:rsid w:val="00656AA8"/>
    <w:rsid w:val="00660F0F"/>
    <w:rsid w:val="00661DF5"/>
    <w:rsid w:val="006624A9"/>
    <w:rsid w:val="00665C52"/>
    <w:rsid w:val="006666D2"/>
    <w:rsid w:val="00670993"/>
    <w:rsid w:val="006721F3"/>
    <w:rsid w:val="00673856"/>
    <w:rsid w:val="006738B2"/>
    <w:rsid w:val="00673C0A"/>
    <w:rsid w:val="006742FF"/>
    <w:rsid w:val="00674F6C"/>
    <w:rsid w:val="00675F32"/>
    <w:rsid w:val="00676ACE"/>
    <w:rsid w:val="00677DFE"/>
    <w:rsid w:val="00680AB7"/>
    <w:rsid w:val="00684D66"/>
    <w:rsid w:val="00686930"/>
    <w:rsid w:val="006879D3"/>
    <w:rsid w:val="006902BE"/>
    <w:rsid w:val="00691E9E"/>
    <w:rsid w:val="006923AD"/>
    <w:rsid w:val="00694D22"/>
    <w:rsid w:val="00695EA5"/>
    <w:rsid w:val="0069692E"/>
    <w:rsid w:val="00696C03"/>
    <w:rsid w:val="00696C54"/>
    <w:rsid w:val="006A2F69"/>
    <w:rsid w:val="006A4863"/>
    <w:rsid w:val="006A4E70"/>
    <w:rsid w:val="006A53AB"/>
    <w:rsid w:val="006A7BCE"/>
    <w:rsid w:val="006A7C6B"/>
    <w:rsid w:val="006B01B3"/>
    <w:rsid w:val="006B0DEF"/>
    <w:rsid w:val="006B11FA"/>
    <w:rsid w:val="006B1815"/>
    <w:rsid w:val="006B2427"/>
    <w:rsid w:val="006B3E52"/>
    <w:rsid w:val="006B6BA5"/>
    <w:rsid w:val="006C0CC0"/>
    <w:rsid w:val="006C1B2F"/>
    <w:rsid w:val="006C1F16"/>
    <w:rsid w:val="006C25D6"/>
    <w:rsid w:val="006C2602"/>
    <w:rsid w:val="006C2FD4"/>
    <w:rsid w:val="006C35CE"/>
    <w:rsid w:val="006C3FFF"/>
    <w:rsid w:val="006C4863"/>
    <w:rsid w:val="006C544C"/>
    <w:rsid w:val="006C65F0"/>
    <w:rsid w:val="006D1E24"/>
    <w:rsid w:val="006D5C49"/>
    <w:rsid w:val="006D5CE3"/>
    <w:rsid w:val="006D5DE7"/>
    <w:rsid w:val="006E0195"/>
    <w:rsid w:val="006E0669"/>
    <w:rsid w:val="006E16A5"/>
    <w:rsid w:val="006E16F1"/>
    <w:rsid w:val="006E193B"/>
    <w:rsid w:val="006E658B"/>
    <w:rsid w:val="006E667D"/>
    <w:rsid w:val="006F098A"/>
    <w:rsid w:val="006F21D4"/>
    <w:rsid w:val="006F3FDC"/>
    <w:rsid w:val="006F5A94"/>
    <w:rsid w:val="006F7674"/>
    <w:rsid w:val="007022C6"/>
    <w:rsid w:val="0070518B"/>
    <w:rsid w:val="00705818"/>
    <w:rsid w:val="00706018"/>
    <w:rsid w:val="00706447"/>
    <w:rsid w:val="00712EBF"/>
    <w:rsid w:val="00713211"/>
    <w:rsid w:val="00713B4F"/>
    <w:rsid w:val="00714018"/>
    <w:rsid w:val="00716201"/>
    <w:rsid w:val="00724514"/>
    <w:rsid w:val="00725FB2"/>
    <w:rsid w:val="0072615D"/>
    <w:rsid w:val="0072697D"/>
    <w:rsid w:val="00731B9E"/>
    <w:rsid w:val="007345C1"/>
    <w:rsid w:val="0073479A"/>
    <w:rsid w:val="00735672"/>
    <w:rsid w:val="007365E1"/>
    <w:rsid w:val="0074022F"/>
    <w:rsid w:val="0074101F"/>
    <w:rsid w:val="0074162B"/>
    <w:rsid w:val="00741D9B"/>
    <w:rsid w:val="00743129"/>
    <w:rsid w:val="00743389"/>
    <w:rsid w:val="00745183"/>
    <w:rsid w:val="00746AE1"/>
    <w:rsid w:val="007506B6"/>
    <w:rsid w:val="00750DDE"/>
    <w:rsid w:val="0075194D"/>
    <w:rsid w:val="00752BD3"/>
    <w:rsid w:val="007532F7"/>
    <w:rsid w:val="007548AB"/>
    <w:rsid w:val="007605C6"/>
    <w:rsid w:val="00760D18"/>
    <w:rsid w:val="00761279"/>
    <w:rsid w:val="007631A0"/>
    <w:rsid w:val="00763DB9"/>
    <w:rsid w:val="00763F64"/>
    <w:rsid w:val="00765109"/>
    <w:rsid w:val="0076533A"/>
    <w:rsid w:val="007653CE"/>
    <w:rsid w:val="00766FF6"/>
    <w:rsid w:val="007717A7"/>
    <w:rsid w:val="00772FA5"/>
    <w:rsid w:val="00774174"/>
    <w:rsid w:val="007748FA"/>
    <w:rsid w:val="00775B5A"/>
    <w:rsid w:val="0077683B"/>
    <w:rsid w:val="00780847"/>
    <w:rsid w:val="00785793"/>
    <w:rsid w:val="00785A57"/>
    <w:rsid w:val="00786071"/>
    <w:rsid w:val="00787287"/>
    <w:rsid w:val="007929C3"/>
    <w:rsid w:val="00792E1A"/>
    <w:rsid w:val="00793B87"/>
    <w:rsid w:val="00795E74"/>
    <w:rsid w:val="00796360"/>
    <w:rsid w:val="007972BB"/>
    <w:rsid w:val="007976EA"/>
    <w:rsid w:val="007A0752"/>
    <w:rsid w:val="007A1D0A"/>
    <w:rsid w:val="007A5099"/>
    <w:rsid w:val="007A61E1"/>
    <w:rsid w:val="007A7D37"/>
    <w:rsid w:val="007B0C9B"/>
    <w:rsid w:val="007B38AF"/>
    <w:rsid w:val="007B6780"/>
    <w:rsid w:val="007B71B7"/>
    <w:rsid w:val="007C228B"/>
    <w:rsid w:val="007C2EE2"/>
    <w:rsid w:val="007C3671"/>
    <w:rsid w:val="007C386C"/>
    <w:rsid w:val="007C3A7B"/>
    <w:rsid w:val="007C6B10"/>
    <w:rsid w:val="007C6F7E"/>
    <w:rsid w:val="007C7408"/>
    <w:rsid w:val="007C762A"/>
    <w:rsid w:val="007C7EC1"/>
    <w:rsid w:val="007D1A1C"/>
    <w:rsid w:val="007D2A82"/>
    <w:rsid w:val="007D320B"/>
    <w:rsid w:val="007D43E0"/>
    <w:rsid w:val="007D50EB"/>
    <w:rsid w:val="007D6B99"/>
    <w:rsid w:val="007D7099"/>
    <w:rsid w:val="007E56D7"/>
    <w:rsid w:val="007E5AC5"/>
    <w:rsid w:val="007E628F"/>
    <w:rsid w:val="007E6D37"/>
    <w:rsid w:val="0080137A"/>
    <w:rsid w:val="008047EE"/>
    <w:rsid w:val="00804E48"/>
    <w:rsid w:val="00810D8B"/>
    <w:rsid w:val="00811330"/>
    <w:rsid w:val="0081556F"/>
    <w:rsid w:val="00822593"/>
    <w:rsid w:val="00832F78"/>
    <w:rsid w:val="00833A8D"/>
    <w:rsid w:val="00834C2F"/>
    <w:rsid w:val="00836A14"/>
    <w:rsid w:val="00840D7F"/>
    <w:rsid w:val="008418BB"/>
    <w:rsid w:val="00842344"/>
    <w:rsid w:val="00845227"/>
    <w:rsid w:val="00845F9F"/>
    <w:rsid w:val="00846172"/>
    <w:rsid w:val="008470FF"/>
    <w:rsid w:val="00850C5C"/>
    <w:rsid w:val="008525F2"/>
    <w:rsid w:val="008527E7"/>
    <w:rsid w:val="00853588"/>
    <w:rsid w:val="008541FF"/>
    <w:rsid w:val="008558EC"/>
    <w:rsid w:val="00855CD9"/>
    <w:rsid w:val="0085703D"/>
    <w:rsid w:val="00861E53"/>
    <w:rsid w:val="00863646"/>
    <w:rsid w:val="00863AFF"/>
    <w:rsid w:val="00863FDD"/>
    <w:rsid w:val="00864C96"/>
    <w:rsid w:val="00865A57"/>
    <w:rsid w:val="0086671B"/>
    <w:rsid w:val="00870AE0"/>
    <w:rsid w:val="0087150A"/>
    <w:rsid w:val="0087296A"/>
    <w:rsid w:val="00874954"/>
    <w:rsid w:val="0087651F"/>
    <w:rsid w:val="008774C6"/>
    <w:rsid w:val="0087785A"/>
    <w:rsid w:val="008814D2"/>
    <w:rsid w:val="008854C8"/>
    <w:rsid w:val="008856CE"/>
    <w:rsid w:val="00886419"/>
    <w:rsid w:val="0088657C"/>
    <w:rsid w:val="0088657F"/>
    <w:rsid w:val="00886DED"/>
    <w:rsid w:val="00887984"/>
    <w:rsid w:val="00891C68"/>
    <w:rsid w:val="00892405"/>
    <w:rsid w:val="00893501"/>
    <w:rsid w:val="00894EA8"/>
    <w:rsid w:val="0089730E"/>
    <w:rsid w:val="008A16F0"/>
    <w:rsid w:val="008A1E4F"/>
    <w:rsid w:val="008A35DF"/>
    <w:rsid w:val="008A3CD2"/>
    <w:rsid w:val="008A532A"/>
    <w:rsid w:val="008A57FC"/>
    <w:rsid w:val="008A5D67"/>
    <w:rsid w:val="008A718A"/>
    <w:rsid w:val="008A7C7F"/>
    <w:rsid w:val="008B0690"/>
    <w:rsid w:val="008B0D03"/>
    <w:rsid w:val="008B0F7E"/>
    <w:rsid w:val="008B1178"/>
    <w:rsid w:val="008B46FB"/>
    <w:rsid w:val="008B4D19"/>
    <w:rsid w:val="008B4D98"/>
    <w:rsid w:val="008B5623"/>
    <w:rsid w:val="008B59C8"/>
    <w:rsid w:val="008B5C3A"/>
    <w:rsid w:val="008B7C69"/>
    <w:rsid w:val="008C0061"/>
    <w:rsid w:val="008C18C7"/>
    <w:rsid w:val="008C1B3C"/>
    <w:rsid w:val="008C1F08"/>
    <w:rsid w:val="008C54B2"/>
    <w:rsid w:val="008D1124"/>
    <w:rsid w:val="008D2232"/>
    <w:rsid w:val="008D244C"/>
    <w:rsid w:val="008D51C9"/>
    <w:rsid w:val="008D79F3"/>
    <w:rsid w:val="008E137F"/>
    <w:rsid w:val="008E2440"/>
    <w:rsid w:val="008E5126"/>
    <w:rsid w:val="008E54ED"/>
    <w:rsid w:val="008E6808"/>
    <w:rsid w:val="008E6915"/>
    <w:rsid w:val="008F06B8"/>
    <w:rsid w:val="008F1E46"/>
    <w:rsid w:val="008F1F56"/>
    <w:rsid w:val="008F35B6"/>
    <w:rsid w:val="008F3A36"/>
    <w:rsid w:val="008F493A"/>
    <w:rsid w:val="008F4E15"/>
    <w:rsid w:val="008F4E3A"/>
    <w:rsid w:val="009006F0"/>
    <w:rsid w:val="0090165F"/>
    <w:rsid w:val="0090392F"/>
    <w:rsid w:val="00903B2B"/>
    <w:rsid w:val="00904C28"/>
    <w:rsid w:val="009063D9"/>
    <w:rsid w:val="0090687A"/>
    <w:rsid w:val="00907895"/>
    <w:rsid w:val="00912154"/>
    <w:rsid w:val="009135B1"/>
    <w:rsid w:val="00915290"/>
    <w:rsid w:val="009152AC"/>
    <w:rsid w:val="00915E27"/>
    <w:rsid w:val="00921FB5"/>
    <w:rsid w:val="009235C7"/>
    <w:rsid w:val="00924B10"/>
    <w:rsid w:val="009253CE"/>
    <w:rsid w:val="009257AB"/>
    <w:rsid w:val="00925E35"/>
    <w:rsid w:val="00931216"/>
    <w:rsid w:val="00933F40"/>
    <w:rsid w:val="00934D36"/>
    <w:rsid w:val="00935429"/>
    <w:rsid w:val="00935656"/>
    <w:rsid w:val="00937CEB"/>
    <w:rsid w:val="00940E46"/>
    <w:rsid w:val="009416A3"/>
    <w:rsid w:val="00941C52"/>
    <w:rsid w:val="00944B30"/>
    <w:rsid w:val="00945CEA"/>
    <w:rsid w:val="00951695"/>
    <w:rsid w:val="00952992"/>
    <w:rsid w:val="00953092"/>
    <w:rsid w:val="00953679"/>
    <w:rsid w:val="00954139"/>
    <w:rsid w:val="00957E84"/>
    <w:rsid w:val="00960D37"/>
    <w:rsid w:val="00960E1B"/>
    <w:rsid w:val="00961B7D"/>
    <w:rsid w:val="00962514"/>
    <w:rsid w:val="00962D0F"/>
    <w:rsid w:val="00963F82"/>
    <w:rsid w:val="00964DCC"/>
    <w:rsid w:val="0096602B"/>
    <w:rsid w:val="0097075E"/>
    <w:rsid w:val="00970D7D"/>
    <w:rsid w:val="00971004"/>
    <w:rsid w:val="00971FF4"/>
    <w:rsid w:val="0097381F"/>
    <w:rsid w:val="00974D36"/>
    <w:rsid w:val="00981E70"/>
    <w:rsid w:val="00982763"/>
    <w:rsid w:val="0098287F"/>
    <w:rsid w:val="00982E1D"/>
    <w:rsid w:val="0098342C"/>
    <w:rsid w:val="00983FA0"/>
    <w:rsid w:val="00986C53"/>
    <w:rsid w:val="00987E2D"/>
    <w:rsid w:val="00990953"/>
    <w:rsid w:val="009909B0"/>
    <w:rsid w:val="0099197D"/>
    <w:rsid w:val="00992539"/>
    <w:rsid w:val="00995BFC"/>
    <w:rsid w:val="00996497"/>
    <w:rsid w:val="00996D83"/>
    <w:rsid w:val="00997DF3"/>
    <w:rsid w:val="009A0D6C"/>
    <w:rsid w:val="009A1603"/>
    <w:rsid w:val="009A2E38"/>
    <w:rsid w:val="009A369E"/>
    <w:rsid w:val="009A3F87"/>
    <w:rsid w:val="009A50F3"/>
    <w:rsid w:val="009A57DA"/>
    <w:rsid w:val="009A5A35"/>
    <w:rsid w:val="009A5CE1"/>
    <w:rsid w:val="009B0963"/>
    <w:rsid w:val="009B1376"/>
    <w:rsid w:val="009B2320"/>
    <w:rsid w:val="009B26E5"/>
    <w:rsid w:val="009B3B86"/>
    <w:rsid w:val="009B3DB3"/>
    <w:rsid w:val="009B417E"/>
    <w:rsid w:val="009B46A2"/>
    <w:rsid w:val="009B473D"/>
    <w:rsid w:val="009B5B81"/>
    <w:rsid w:val="009B63A2"/>
    <w:rsid w:val="009C24A8"/>
    <w:rsid w:val="009C3254"/>
    <w:rsid w:val="009C5DF2"/>
    <w:rsid w:val="009C6497"/>
    <w:rsid w:val="009D2723"/>
    <w:rsid w:val="009D3A82"/>
    <w:rsid w:val="009D54C6"/>
    <w:rsid w:val="009D6801"/>
    <w:rsid w:val="009D69B7"/>
    <w:rsid w:val="009D7795"/>
    <w:rsid w:val="009E06E0"/>
    <w:rsid w:val="009E192D"/>
    <w:rsid w:val="009E20E6"/>
    <w:rsid w:val="009E2F3B"/>
    <w:rsid w:val="009E3464"/>
    <w:rsid w:val="009E3C07"/>
    <w:rsid w:val="009E3CCF"/>
    <w:rsid w:val="009E4940"/>
    <w:rsid w:val="009E604C"/>
    <w:rsid w:val="009E639C"/>
    <w:rsid w:val="009F0619"/>
    <w:rsid w:val="009F125A"/>
    <w:rsid w:val="009F19C8"/>
    <w:rsid w:val="009F39CC"/>
    <w:rsid w:val="009F3A45"/>
    <w:rsid w:val="009F543C"/>
    <w:rsid w:val="009F5688"/>
    <w:rsid w:val="009F58F4"/>
    <w:rsid w:val="009F5A31"/>
    <w:rsid w:val="009F5F25"/>
    <w:rsid w:val="00A03CE7"/>
    <w:rsid w:val="00A0545E"/>
    <w:rsid w:val="00A055DE"/>
    <w:rsid w:val="00A129EE"/>
    <w:rsid w:val="00A1309D"/>
    <w:rsid w:val="00A13249"/>
    <w:rsid w:val="00A14B68"/>
    <w:rsid w:val="00A159C2"/>
    <w:rsid w:val="00A17393"/>
    <w:rsid w:val="00A17453"/>
    <w:rsid w:val="00A2483C"/>
    <w:rsid w:val="00A24921"/>
    <w:rsid w:val="00A25443"/>
    <w:rsid w:val="00A265D8"/>
    <w:rsid w:val="00A30AB3"/>
    <w:rsid w:val="00A30D84"/>
    <w:rsid w:val="00A31188"/>
    <w:rsid w:val="00A319C0"/>
    <w:rsid w:val="00A31F70"/>
    <w:rsid w:val="00A3279E"/>
    <w:rsid w:val="00A340BE"/>
    <w:rsid w:val="00A34FCC"/>
    <w:rsid w:val="00A36055"/>
    <w:rsid w:val="00A36126"/>
    <w:rsid w:val="00A36747"/>
    <w:rsid w:val="00A3710B"/>
    <w:rsid w:val="00A40EA1"/>
    <w:rsid w:val="00A41B47"/>
    <w:rsid w:val="00A4392F"/>
    <w:rsid w:val="00A44209"/>
    <w:rsid w:val="00A458A5"/>
    <w:rsid w:val="00A466D0"/>
    <w:rsid w:val="00A46AB4"/>
    <w:rsid w:val="00A47E4C"/>
    <w:rsid w:val="00A51837"/>
    <w:rsid w:val="00A54437"/>
    <w:rsid w:val="00A5556A"/>
    <w:rsid w:val="00A569B8"/>
    <w:rsid w:val="00A56CC7"/>
    <w:rsid w:val="00A57490"/>
    <w:rsid w:val="00A57581"/>
    <w:rsid w:val="00A606FF"/>
    <w:rsid w:val="00A63CEE"/>
    <w:rsid w:val="00A644B2"/>
    <w:rsid w:val="00A6576C"/>
    <w:rsid w:val="00A6771A"/>
    <w:rsid w:val="00A724E6"/>
    <w:rsid w:val="00A725E6"/>
    <w:rsid w:val="00A73C6F"/>
    <w:rsid w:val="00A7720D"/>
    <w:rsid w:val="00A77498"/>
    <w:rsid w:val="00A8012D"/>
    <w:rsid w:val="00A80388"/>
    <w:rsid w:val="00A812FD"/>
    <w:rsid w:val="00A8294B"/>
    <w:rsid w:val="00A82AB5"/>
    <w:rsid w:val="00A831A0"/>
    <w:rsid w:val="00A85EC3"/>
    <w:rsid w:val="00A86A4D"/>
    <w:rsid w:val="00A90360"/>
    <w:rsid w:val="00A90BB6"/>
    <w:rsid w:val="00A90BD0"/>
    <w:rsid w:val="00A91F71"/>
    <w:rsid w:val="00A92161"/>
    <w:rsid w:val="00A94549"/>
    <w:rsid w:val="00A96E87"/>
    <w:rsid w:val="00A96FA1"/>
    <w:rsid w:val="00AA085F"/>
    <w:rsid w:val="00AA2DA3"/>
    <w:rsid w:val="00AA33DE"/>
    <w:rsid w:val="00AA39EE"/>
    <w:rsid w:val="00AA4401"/>
    <w:rsid w:val="00AA5710"/>
    <w:rsid w:val="00AB0B29"/>
    <w:rsid w:val="00AB4459"/>
    <w:rsid w:val="00AB48A6"/>
    <w:rsid w:val="00AB5C70"/>
    <w:rsid w:val="00AB6745"/>
    <w:rsid w:val="00AB6BC8"/>
    <w:rsid w:val="00AB74D8"/>
    <w:rsid w:val="00AC4CB0"/>
    <w:rsid w:val="00AC4F3E"/>
    <w:rsid w:val="00AC56D1"/>
    <w:rsid w:val="00AC5BA6"/>
    <w:rsid w:val="00AC67D4"/>
    <w:rsid w:val="00AC6D8F"/>
    <w:rsid w:val="00AC6EB7"/>
    <w:rsid w:val="00AC7229"/>
    <w:rsid w:val="00AC7361"/>
    <w:rsid w:val="00AD123F"/>
    <w:rsid w:val="00AD27FB"/>
    <w:rsid w:val="00AD28AD"/>
    <w:rsid w:val="00AD6413"/>
    <w:rsid w:val="00AD75DA"/>
    <w:rsid w:val="00AD7965"/>
    <w:rsid w:val="00AE14E5"/>
    <w:rsid w:val="00AE1DDD"/>
    <w:rsid w:val="00AE3277"/>
    <w:rsid w:val="00AE3884"/>
    <w:rsid w:val="00AE38C0"/>
    <w:rsid w:val="00AE5297"/>
    <w:rsid w:val="00AE5C6B"/>
    <w:rsid w:val="00AE635F"/>
    <w:rsid w:val="00AE6470"/>
    <w:rsid w:val="00AF07FB"/>
    <w:rsid w:val="00AF24B1"/>
    <w:rsid w:val="00AF3543"/>
    <w:rsid w:val="00AF47E6"/>
    <w:rsid w:val="00AF764B"/>
    <w:rsid w:val="00B01E51"/>
    <w:rsid w:val="00B03B12"/>
    <w:rsid w:val="00B04055"/>
    <w:rsid w:val="00B051CB"/>
    <w:rsid w:val="00B065DA"/>
    <w:rsid w:val="00B066AB"/>
    <w:rsid w:val="00B1119A"/>
    <w:rsid w:val="00B1339E"/>
    <w:rsid w:val="00B16FE6"/>
    <w:rsid w:val="00B1773F"/>
    <w:rsid w:val="00B17CEA"/>
    <w:rsid w:val="00B17E13"/>
    <w:rsid w:val="00B20D2E"/>
    <w:rsid w:val="00B22E5E"/>
    <w:rsid w:val="00B22FF1"/>
    <w:rsid w:val="00B23526"/>
    <w:rsid w:val="00B23F7F"/>
    <w:rsid w:val="00B242E2"/>
    <w:rsid w:val="00B3147C"/>
    <w:rsid w:val="00B328F3"/>
    <w:rsid w:val="00B33069"/>
    <w:rsid w:val="00B357A5"/>
    <w:rsid w:val="00B40D77"/>
    <w:rsid w:val="00B40DED"/>
    <w:rsid w:val="00B412B1"/>
    <w:rsid w:val="00B42F2F"/>
    <w:rsid w:val="00B42FE3"/>
    <w:rsid w:val="00B4336D"/>
    <w:rsid w:val="00B47ECF"/>
    <w:rsid w:val="00B53917"/>
    <w:rsid w:val="00B56587"/>
    <w:rsid w:val="00B57CF8"/>
    <w:rsid w:val="00B604E0"/>
    <w:rsid w:val="00B606D3"/>
    <w:rsid w:val="00B6578E"/>
    <w:rsid w:val="00B65E9D"/>
    <w:rsid w:val="00B672FD"/>
    <w:rsid w:val="00B67B9B"/>
    <w:rsid w:val="00B71DC0"/>
    <w:rsid w:val="00B71F1E"/>
    <w:rsid w:val="00B72638"/>
    <w:rsid w:val="00B728FA"/>
    <w:rsid w:val="00B734B7"/>
    <w:rsid w:val="00B73779"/>
    <w:rsid w:val="00B741FE"/>
    <w:rsid w:val="00B74625"/>
    <w:rsid w:val="00B74B5D"/>
    <w:rsid w:val="00B77955"/>
    <w:rsid w:val="00B8053A"/>
    <w:rsid w:val="00B80B3E"/>
    <w:rsid w:val="00B80D3C"/>
    <w:rsid w:val="00B87F9E"/>
    <w:rsid w:val="00B90712"/>
    <w:rsid w:val="00B91632"/>
    <w:rsid w:val="00B91D20"/>
    <w:rsid w:val="00B93504"/>
    <w:rsid w:val="00B9447F"/>
    <w:rsid w:val="00B94C51"/>
    <w:rsid w:val="00B94E17"/>
    <w:rsid w:val="00B97334"/>
    <w:rsid w:val="00B974C2"/>
    <w:rsid w:val="00BA0746"/>
    <w:rsid w:val="00BA178C"/>
    <w:rsid w:val="00BA3B79"/>
    <w:rsid w:val="00BA405D"/>
    <w:rsid w:val="00BA5024"/>
    <w:rsid w:val="00BA5FDE"/>
    <w:rsid w:val="00BA65EE"/>
    <w:rsid w:val="00BB0D83"/>
    <w:rsid w:val="00BB1D7D"/>
    <w:rsid w:val="00BB65C7"/>
    <w:rsid w:val="00BB7129"/>
    <w:rsid w:val="00BB726F"/>
    <w:rsid w:val="00BB745D"/>
    <w:rsid w:val="00BB7525"/>
    <w:rsid w:val="00BB7C24"/>
    <w:rsid w:val="00BC0944"/>
    <w:rsid w:val="00BC1107"/>
    <w:rsid w:val="00BC3668"/>
    <w:rsid w:val="00BC36F7"/>
    <w:rsid w:val="00BC40E4"/>
    <w:rsid w:val="00BC62C2"/>
    <w:rsid w:val="00BD0585"/>
    <w:rsid w:val="00BD1DA2"/>
    <w:rsid w:val="00BD2384"/>
    <w:rsid w:val="00BD3C06"/>
    <w:rsid w:val="00BD3D66"/>
    <w:rsid w:val="00BD4432"/>
    <w:rsid w:val="00BD56F7"/>
    <w:rsid w:val="00BD6493"/>
    <w:rsid w:val="00BE2C43"/>
    <w:rsid w:val="00BE2F31"/>
    <w:rsid w:val="00BE36B0"/>
    <w:rsid w:val="00BE38E3"/>
    <w:rsid w:val="00BE3F05"/>
    <w:rsid w:val="00BE5A2E"/>
    <w:rsid w:val="00BF1BD9"/>
    <w:rsid w:val="00BF34AA"/>
    <w:rsid w:val="00BF3515"/>
    <w:rsid w:val="00BF48C5"/>
    <w:rsid w:val="00BF4DE0"/>
    <w:rsid w:val="00BF672C"/>
    <w:rsid w:val="00BF67F9"/>
    <w:rsid w:val="00BF6E26"/>
    <w:rsid w:val="00C018D2"/>
    <w:rsid w:val="00C043B6"/>
    <w:rsid w:val="00C05161"/>
    <w:rsid w:val="00C06FAC"/>
    <w:rsid w:val="00C07DF2"/>
    <w:rsid w:val="00C102C5"/>
    <w:rsid w:val="00C10807"/>
    <w:rsid w:val="00C113CA"/>
    <w:rsid w:val="00C11E38"/>
    <w:rsid w:val="00C12190"/>
    <w:rsid w:val="00C129EA"/>
    <w:rsid w:val="00C16BCA"/>
    <w:rsid w:val="00C1736B"/>
    <w:rsid w:val="00C204B0"/>
    <w:rsid w:val="00C20F75"/>
    <w:rsid w:val="00C22E38"/>
    <w:rsid w:val="00C2326D"/>
    <w:rsid w:val="00C24466"/>
    <w:rsid w:val="00C24ACD"/>
    <w:rsid w:val="00C26AA4"/>
    <w:rsid w:val="00C312CD"/>
    <w:rsid w:val="00C31DD0"/>
    <w:rsid w:val="00C31EA2"/>
    <w:rsid w:val="00C322E6"/>
    <w:rsid w:val="00C34DE1"/>
    <w:rsid w:val="00C356FF"/>
    <w:rsid w:val="00C41AF9"/>
    <w:rsid w:val="00C4264A"/>
    <w:rsid w:val="00C45519"/>
    <w:rsid w:val="00C4552C"/>
    <w:rsid w:val="00C45EB0"/>
    <w:rsid w:val="00C462A2"/>
    <w:rsid w:val="00C46A39"/>
    <w:rsid w:val="00C512B7"/>
    <w:rsid w:val="00C5481C"/>
    <w:rsid w:val="00C54E77"/>
    <w:rsid w:val="00C55B93"/>
    <w:rsid w:val="00C57168"/>
    <w:rsid w:val="00C57FBE"/>
    <w:rsid w:val="00C61141"/>
    <w:rsid w:val="00C61402"/>
    <w:rsid w:val="00C6181D"/>
    <w:rsid w:val="00C61D1A"/>
    <w:rsid w:val="00C61DE8"/>
    <w:rsid w:val="00C64C5A"/>
    <w:rsid w:val="00C661D1"/>
    <w:rsid w:val="00C71CA3"/>
    <w:rsid w:val="00C74DCB"/>
    <w:rsid w:val="00C7539C"/>
    <w:rsid w:val="00C80B4C"/>
    <w:rsid w:val="00C82B87"/>
    <w:rsid w:val="00C82DCF"/>
    <w:rsid w:val="00C8427D"/>
    <w:rsid w:val="00C86967"/>
    <w:rsid w:val="00C86EEA"/>
    <w:rsid w:val="00C878B6"/>
    <w:rsid w:val="00C939DA"/>
    <w:rsid w:val="00C93B1D"/>
    <w:rsid w:val="00C94588"/>
    <w:rsid w:val="00C949D0"/>
    <w:rsid w:val="00C95CC0"/>
    <w:rsid w:val="00C95EEB"/>
    <w:rsid w:val="00C96200"/>
    <w:rsid w:val="00C96BC7"/>
    <w:rsid w:val="00C97BED"/>
    <w:rsid w:val="00CA3567"/>
    <w:rsid w:val="00CA37DB"/>
    <w:rsid w:val="00CA3851"/>
    <w:rsid w:val="00CA7999"/>
    <w:rsid w:val="00CB0413"/>
    <w:rsid w:val="00CB06F7"/>
    <w:rsid w:val="00CB18C9"/>
    <w:rsid w:val="00CB2892"/>
    <w:rsid w:val="00CB2BC2"/>
    <w:rsid w:val="00CB3DEE"/>
    <w:rsid w:val="00CB508D"/>
    <w:rsid w:val="00CB6138"/>
    <w:rsid w:val="00CB6AF2"/>
    <w:rsid w:val="00CB78E3"/>
    <w:rsid w:val="00CC01E8"/>
    <w:rsid w:val="00CC065E"/>
    <w:rsid w:val="00CC0CE9"/>
    <w:rsid w:val="00CC2ACF"/>
    <w:rsid w:val="00CC2B25"/>
    <w:rsid w:val="00CC36F0"/>
    <w:rsid w:val="00CC3C53"/>
    <w:rsid w:val="00CC3E48"/>
    <w:rsid w:val="00CC51E8"/>
    <w:rsid w:val="00CC54A9"/>
    <w:rsid w:val="00CD14E9"/>
    <w:rsid w:val="00CD1E1B"/>
    <w:rsid w:val="00CD235F"/>
    <w:rsid w:val="00CD2531"/>
    <w:rsid w:val="00CD2693"/>
    <w:rsid w:val="00CD2C57"/>
    <w:rsid w:val="00CD3381"/>
    <w:rsid w:val="00CD344E"/>
    <w:rsid w:val="00CD3B3B"/>
    <w:rsid w:val="00CD4B9B"/>
    <w:rsid w:val="00CD5C24"/>
    <w:rsid w:val="00CE0436"/>
    <w:rsid w:val="00CE0B2B"/>
    <w:rsid w:val="00CE10BB"/>
    <w:rsid w:val="00CE420F"/>
    <w:rsid w:val="00CE4386"/>
    <w:rsid w:val="00CE4D49"/>
    <w:rsid w:val="00CE559D"/>
    <w:rsid w:val="00CE59A6"/>
    <w:rsid w:val="00CE5E93"/>
    <w:rsid w:val="00CE6CB4"/>
    <w:rsid w:val="00CF0283"/>
    <w:rsid w:val="00CF042C"/>
    <w:rsid w:val="00CF0B03"/>
    <w:rsid w:val="00CF2AA4"/>
    <w:rsid w:val="00CF54C1"/>
    <w:rsid w:val="00CF5E56"/>
    <w:rsid w:val="00CF5EB6"/>
    <w:rsid w:val="00CF6ACD"/>
    <w:rsid w:val="00D001F6"/>
    <w:rsid w:val="00D019EF"/>
    <w:rsid w:val="00D0299A"/>
    <w:rsid w:val="00D02BE0"/>
    <w:rsid w:val="00D04199"/>
    <w:rsid w:val="00D05198"/>
    <w:rsid w:val="00D11990"/>
    <w:rsid w:val="00D177A7"/>
    <w:rsid w:val="00D1798B"/>
    <w:rsid w:val="00D2044E"/>
    <w:rsid w:val="00D21C04"/>
    <w:rsid w:val="00D22465"/>
    <w:rsid w:val="00D22FBC"/>
    <w:rsid w:val="00D26844"/>
    <w:rsid w:val="00D26AEB"/>
    <w:rsid w:val="00D27159"/>
    <w:rsid w:val="00D271DC"/>
    <w:rsid w:val="00D27BD8"/>
    <w:rsid w:val="00D3350E"/>
    <w:rsid w:val="00D40C5C"/>
    <w:rsid w:val="00D4334D"/>
    <w:rsid w:val="00D437CF"/>
    <w:rsid w:val="00D444D0"/>
    <w:rsid w:val="00D47B73"/>
    <w:rsid w:val="00D5536C"/>
    <w:rsid w:val="00D55684"/>
    <w:rsid w:val="00D56F69"/>
    <w:rsid w:val="00D57A78"/>
    <w:rsid w:val="00D61BF6"/>
    <w:rsid w:val="00D62836"/>
    <w:rsid w:val="00D62AB6"/>
    <w:rsid w:val="00D64E5D"/>
    <w:rsid w:val="00D660E7"/>
    <w:rsid w:val="00D70335"/>
    <w:rsid w:val="00D71D78"/>
    <w:rsid w:val="00D728AB"/>
    <w:rsid w:val="00D76ECF"/>
    <w:rsid w:val="00D8345E"/>
    <w:rsid w:val="00D845CF"/>
    <w:rsid w:val="00D87812"/>
    <w:rsid w:val="00D90B78"/>
    <w:rsid w:val="00D9191B"/>
    <w:rsid w:val="00D91D05"/>
    <w:rsid w:val="00D92239"/>
    <w:rsid w:val="00D92589"/>
    <w:rsid w:val="00D949C9"/>
    <w:rsid w:val="00D954C8"/>
    <w:rsid w:val="00DA098F"/>
    <w:rsid w:val="00DA0E2F"/>
    <w:rsid w:val="00DA1A02"/>
    <w:rsid w:val="00DA2858"/>
    <w:rsid w:val="00DA7AB9"/>
    <w:rsid w:val="00DB0539"/>
    <w:rsid w:val="00DB05B5"/>
    <w:rsid w:val="00DB064A"/>
    <w:rsid w:val="00DB11A1"/>
    <w:rsid w:val="00DB15AC"/>
    <w:rsid w:val="00DB182A"/>
    <w:rsid w:val="00DB288B"/>
    <w:rsid w:val="00DB39D0"/>
    <w:rsid w:val="00DB4385"/>
    <w:rsid w:val="00DB4B06"/>
    <w:rsid w:val="00DB5265"/>
    <w:rsid w:val="00DB68B5"/>
    <w:rsid w:val="00DC03C5"/>
    <w:rsid w:val="00DC0446"/>
    <w:rsid w:val="00DC0D77"/>
    <w:rsid w:val="00DC68EB"/>
    <w:rsid w:val="00DD04E5"/>
    <w:rsid w:val="00DD126B"/>
    <w:rsid w:val="00DD3E80"/>
    <w:rsid w:val="00DD4D87"/>
    <w:rsid w:val="00DD56AB"/>
    <w:rsid w:val="00DD6342"/>
    <w:rsid w:val="00DD6A00"/>
    <w:rsid w:val="00DD76F6"/>
    <w:rsid w:val="00DE057F"/>
    <w:rsid w:val="00DE082C"/>
    <w:rsid w:val="00DE2550"/>
    <w:rsid w:val="00DE2803"/>
    <w:rsid w:val="00DE4CB7"/>
    <w:rsid w:val="00DE4CBB"/>
    <w:rsid w:val="00DE5372"/>
    <w:rsid w:val="00DE769E"/>
    <w:rsid w:val="00DE7EB3"/>
    <w:rsid w:val="00DF0847"/>
    <w:rsid w:val="00DF0E29"/>
    <w:rsid w:val="00DF4546"/>
    <w:rsid w:val="00DF4D43"/>
    <w:rsid w:val="00DF6E69"/>
    <w:rsid w:val="00DF6FB5"/>
    <w:rsid w:val="00E035BB"/>
    <w:rsid w:val="00E06F8C"/>
    <w:rsid w:val="00E071AB"/>
    <w:rsid w:val="00E07289"/>
    <w:rsid w:val="00E078FF"/>
    <w:rsid w:val="00E07EC8"/>
    <w:rsid w:val="00E10F85"/>
    <w:rsid w:val="00E125BA"/>
    <w:rsid w:val="00E1272F"/>
    <w:rsid w:val="00E129B3"/>
    <w:rsid w:val="00E12A30"/>
    <w:rsid w:val="00E12A84"/>
    <w:rsid w:val="00E13703"/>
    <w:rsid w:val="00E14254"/>
    <w:rsid w:val="00E23385"/>
    <w:rsid w:val="00E2340E"/>
    <w:rsid w:val="00E23519"/>
    <w:rsid w:val="00E237F2"/>
    <w:rsid w:val="00E23E08"/>
    <w:rsid w:val="00E243D6"/>
    <w:rsid w:val="00E2519E"/>
    <w:rsid w:val="00E25C2A"/>
    <w:rsid w:val="00E25F8E"/>
    <w:rsid w:val="00E27589"/>
    <w:rsid w:val="00E3085D"/>
    <w:rsid w:val="00E31B09"/>
    <w:rsid w:val="00E3245B"/>
    <w:rsid w:val="00E324F2"/>
    <w:rsid w:val="00E35195"/>
    <w:rsid w:val="00E354A4"/>
    <w:rsid w:val="00E36FC1"/>
    <w:rsid w:val="00E3776F"/>
    <w:rsid w:val="00E424A7"/>
    <w:rsid w:val="00E44E2C"/>
    <w:rsid w:val="00E45BB0"/>
    <w:rsid w:val="00E470A9"/>
    <w:rsid w:val="00E4734B"/>
    <w:rsid w:val="00E516FF"/>
    <w:rsid w:val="00E52BE9"/>
    <w:rsid w:val="00E5456D"/>
    <w:rsid w:val="00E54A0C"/>
    <w:rsid w:val="00E56A4E"/>
    <w:rsid w:val="00E6121D"/>
    <w:rsid w:val="00E63080"/>
    <w:rsid w:val="00E6586D"/>
    <w:rsid w:val="00E65899"/>
    <w:rsid w:val="00E65B52"/>
    <w:rsid w:val="00E65F55"/>
    <w:rsid w:val="00E67459"/>
    <w:rsid w:val="00E67CAB"/>
    <w:rsid w:val="00E70EA8"/>
    <w:rsid w:val="00E732DB"/>
    <w:rsid w:val="00E747FA"/>
    <w:rsid w:val="00E77FF1"/>
    <w:rsid w:val="00E80D9B"/>
    <w:rsid w:val="00E81103"/>
    <w:rsid w:val="00E818A6"/>
    <w:rsid w:val="00E82A47"/>
    <w:rsid w:val="00E82ED9"/>
    <w:rsid w:val="00E830F9"/>
    <w:rsid w:val="00E83A46"/>
    <w:rsid w:val="00E86AD2"/>
    <w:rsid w:val="00E8730B"/>
    <w:rsid w:val="00E90715"/>
    <w:rsid w:val="00E90789"/>
    <w:rsid w:val="00E91064"/>
    <w:rsid w:val="00E9202A"/>
    <w:rsid w:val="00E939D6"/>
    <w:rsid w:val="00E9482D"/>
    <w:rsid w:val="00E95DAB"/>
    <w:rsid w:val="00E96B55"/>
    <w:rsid w:val="00E97527"/>
    <w:rsid w:val="00E978F7"/>
    <w:rsid w:val="00EA2439"/>
    <w:rsid w:val="00EA36A7"/>
    <w:rsid w:val="00EA37EE"/>
    <w:rsid w:val="00EA4946"/>
    <w:rsid w:val="00EA6078"/>
    <w:rsid w:val="00EA681E"/>
    <w:rsid w:val="00EA7DFB"/>
    <w:rsid w:val="00EB0908"/>
    <w:rsid w:val="00EB28FF"/>
    <w:rsid w:val="00EB5287"/>
    <w:rsid w:val="00EB5F28"/>
    <w:rsid w:val="00EB5F49"/>
    <w:rsid w:val="00EB6420"/>
    <w:rsid w:val="00EB6768"/>
    <w:rsid w:val="00EB7E50"/>
    <w:rsid w:val="00EC2157"/>
    <w:rsid w:val="00EC369F"/>
    <w:rsid w:val="00EC371F"/>
    <w:rsid w:val="00EC3FD0"/>
    <w:rsid w:val="00EC6C42"/>
    <w:rsid w:val="00ED5593"/>
    <w:rsid w:val="00EE009F"/>
    <w:rsid w:val="00EE21BF"/>
    <w:rsid w:val="00EE2812"/>
    <w:rsid w:val="00EE3580"/>
    <w:rsid w:val="00EE3DD2"/>
    <w:rsid w:val="00EE3F5C"/>
    <w:rsid w:val="00EE5BB1"/>
    <w:rsid w:val="00EE5D3F"/>
    <w:rsid w:val="00EE6378"/>
    <w:rsid w:val="00EE71B6"/>
    <w:rsid w:val="00EF032D"/>
    <w:rsid w:val="00EF04AE"/>
    <w:rsid w:val="00EF1E45"/>
    <w:rsid w:val="00EF2B33"/>
    <w:rsid w:val="00EF3023"/>
    <w:rsid w:val="00EF4587"/>
    <w:rsid w:val="00EF462F"/>
    <w:rsid w:val="00F00F2C"/>
    <w:rsid w:val="00F016AC"/>
    <w:rsid w:val="00F01BB5"/>
    <w:rsid w:val="00F026B0"/>
    <w:rsid w:val="00F03083"/>
    <w:rsid w:val="00F030DF"/>
    <w:rsid w:val="00F04A72"/>
    <w:rsid w:val="00F04B44"/>
    <w:rsid w:val="00F06E2D"/>
    <w:rsid w:val="00F0728B"/>
    <w:rsid w:val="00F100B7"/>
    <w:rsid w:val="00F10F39"/>
    <w:rsid w:val="00F111CC"/>
    <w:rsid w:val="00F11568"/>
    <w:rsid w:val="00F14C4E"/>
    <w:rsid w:val="00F14CA6"/>
    <w:rsid w:val="00F15243"/>
    <w:rsid w:val="00F16E60"/>
    <w:rsid w:val="00F16E9F"/>
    <w:rsid w:val="00F2350A"/>
    <w:rsid w:val="00F23BCF"/>
    <w:rsid w:val="00F246B1"/>
    <w:rsid w:val="00F26087"/>
    <w:rsid w:val="00F319C1"/>
    <w:rsid w:val="00F3318B"/>
    <w:rsid w:val="00F331E4"/>
    <w:rsid w:val="00F3362F"/>
    <w:rsid w:val="00F34859"/>
    <w:rsid w:val="00F367E4"/>
    <w:rsid w:val="00F36826"/>
    <w:rsid w:val="00F37332"/>
    <w:rsid w:val="00F401E4"/>
    <w:rsid w:val="00F41009"/>
    <w:rsid w:val="00F42A7F"/>
    <w:rsid w:val="00F445B6"/>
    <w:rsid w:val="00F44FDA"/>
    <w:rsid w:val="00F452D4"/>
    <w:rsid w:val="00F4560A"/>
    <w:rsid w:val="00F50964"/>
    <w:rsid w:val="00F50D29"/>
    <w:rsid w:val="00F51790"/>
    <w:rsid w:val="00F519FD"/>
    <w:rsid w:val="00F51ADA"/>
    <w:rsid w:val="00F52989"/>
    <w:rsid w:val="00F5432D"/>
    <w:rsid w:val="00F54CDF"/>
    <w:rsid w:val="00F55E89"/>
    <w:rsid w:val="00F57A5F"/>
    <w:rsid w:val="00F62F2F"/>
    <w:rsid w:val="00F6426C"/>
    <w:rsid w:val="00F64A56"/>
    <w:rsid w:val="00F64EA0"/>
    <w:rsid w:val="00F64F6F"/>
    <w:rsid w:val="00F652B8"/>
    <w:rsid w:val="00F65E51"/>
    <w:rsid w:val="00F65F0C"/>
    <w:rsid w:val="00F6618D"/>
    <w:rsid w:val="00F67817"/>
    <w:rsid w:val="00F714FA"/>
    <w:rsid w:val="00F71FFC"/>
    <w:rsid w:val="00F73163"/>
    <w:rsid w:val="00F735FA"/>
    <w:rsid w:val="00F7452C"/>
    <w:rsid w:val="00F75BCD"/>
    <w:rsid w:val="00F773B4"/>
    <w:rsid w:val="00F81195"/>
    <w:rsid w:val="00F818CC"/>
    <w:rsid w:val="00F82B10"/>
    <w:rsid w:val="00F84D6C"/>
    <w:rsid w:val="00F85E3A"/>
    <w:rsid w:val="00F8714A"/>
    <w:rsid w:val="00F905B0"/>
    <w:rsid w:val="00F90E56"/>
    <w:rsid w:val="00F91EEB"/>
    <w:rsid w:val="00F922F9"/>
    <w:rsid w:val="00F9293B"/>
    <w:rsid w:val="00F943BB"/>
    <w:rsid w:val="00F9754C"/>
    <w:rsid w:val="00F977C4"/>
    <w:rsid w:val="00FA2002"/>
    <w:rsid w:val="00FA20C0"/>
    <w:rsid w:val="00FA3885"/>
    <w:rsid w:val="00FA6EB7"/>
    <w:rsid w:val="00FA723C"/>
    <w:rsid w:val="00FA7A8A"/>
    <w:rsid w:val="00FB01C5"/>
    <w:rsid w:val="00FB02B8"/>
    <w:rsid w:val="00FB0353"/>
    <w:rsid w:val="00FB0CEF"/>
    <w:rsid w:val="00FB11D2"/>
    <w:rsid w:val="00FB1B2E"/>
    <w:rsid w:val="00FB1E81"/>
    <w:rsid w:val="00FB2539"/>
    <w:rsid w:val="00FB2D3D"/>
    <w:rsid w:val="00FB3A7E"/>
    <w:rsid w:val="00FB52DF"/>
    <w:rsid w:val="00FB5C1E"/>
    <w:rsid w:val="00FB627B"/>
    <w:rsid w:val="00FB767D"/>
    <w:rsid w:val="00FC0F2F"/>
    <w:rsid w:val="00FC2AAD"/>
    <w:rsid w:val="00FC2B17"/>
    <w:rsid w:val="00FC3581"/>
    <w:rsid w:val="00FC5C88"/>
    <w:rsid w:val="00FC5D5A"/>
    <w:rsid w:val="00FD2413"/>
    <w:rsid w:val="00FD2F9A"/>
    <w:rsid w:val="00FD7C5D"/>
    <w:rsid w:val="00FE0C6F"/>
    <w:rsid w:val="00FE26BA"/>
    <w:rsid w:val="00FE2BD4"/>
    <w:rsid w:val="00FE3E5C"/>
    <w:rsid w:val="00FE6185"/>
    <w:rsid w:val="00FE7CAB"/>
    <w:rsid w:val="00FF0097"/>
    <w:rsid w:val="00FF0B20"/>
    <w:rsid w:val="00FF3CCD"/>
    <w:rsid w:val="00FF44B3"/>
    <w:rsid w:val="00FF4690"/>
    <w:rsid w:val="00FF479C"/>
    <w:rsid w:val="00FF6805"/>
    <w:rsid w:val="00FF7574"/>
    <w:rsid w:val="070A30CF"/>
    <w:rsid w:val="2600352D"/>
    <w:rsid w:val="3231D1CA"/>
    <w:rsid w:val="35D9742B"/>
    <w:rsid w:val="3AE6ABC5"/>
    <w:rsid w:val="42D64E93"/>
    <w:rsid w:val="5C16F468"/>
    <w:rsid w:val="6281FC74"/>
    <w:rsid w:val="768DCDDB"/>
    <w:rsid w:val="781F538E"/>
    <w:rsid w:val="7FE5A3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18301387"/>
  <w15:chartTrackingRefBased/>
  <w15:docId w15:val="{DCEE3549-7C94-CB40-9C95-8BD8C41C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uiPriority="3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4E0"/>
    <w:pPr>
      <w:spacing w:before="0" w:after="240" w:line="312" w:lineRule="auto"/>
    </w:pPr>
    <w:rPr>
      <w:rFonts w:ascii="Proxima Nova" w:hAnsi="Proxima Nova" w:cstheme="minorHAnsi"/>
      <w:szCs w:val="24"/>
      <w:lang w:val="en-GB"/>
    </w:rPr>
  </w:style>
  <w:style w:type="paragraph" w:styleId="Heading1">
    <w:name w:val="heading 1"/>
    <w:basedOn w:val="Normal"/>
    <w:next w:val="Normal"/>
    <w:link w:val="Heading1Char"/>
    <w:uiPriority w:val="9"/>
    <w:qFormat/>
    <w:rsid w:val="0085703D"/>
    <w:pPr>
      <w:spacing w:after="0"/>
      <w:outlineLvl w:val="0"/>
    </w:pPr>
    <w:rPr>
      <w:bCs/>
      <w:color w:val="18B3BA" w:themeColor="accent1"/>
      <w:spacing w:val="15"/>
      <w:sz w:val="36"/>
      <w:szCs w:val="22"/>
    </w:rPr>
  </w:style>
  <w:style w:type="paragraph" w:styleId="Heading2">
    <w:name w:val="heading 2"/>
    <w:basedOn w:val="Normal"/>
    <w:next w:val="Normal"/>
    <w:link w:val="Heading2Char"/>
    <w:uiPriority w:val="9"/>
    <w:unhideWhenUsed/>
    <w:qFormat/>
    <w:rsid w:val="0085703D"/>
    <w:pPr>
      <w:tabs>
        <w:tab w:val="left" w:pos="142"/>
      </w:tabs>
      <w:spacing w:after="0"/>
      <w:outlineLvl w:val="1"/>
    </w:pPr>
    <w:rPr>
      <w:color w:val="636C78" w:themeColor="background2" w:themeShade="80"/>
      <w:spacing w:val="15"/>
      <w:sz w:val="28"/>
      <w:szCs w:val="22"/>
    </w:rPr>
  </w:style>
  <w:style w:type="paragraph" w:styleId="Heading3">
    <w:name w:val="heading 3"/>
    <w:basedOn w:val="Normal"/>
    <w:next w:val="Normal"/>
    <w:link w:val="Heading3Char"/>
    <w:uiPriority w:val="9"/>
    <w:unhideWhenUsed/>
    <w:qFormat/>
    <w:rsid w:val="00F905B0"/>
    <w:pPr>
      <w:pBdr>
        <w:top w:val="single" w:sz="6" w:space="4" w:color="18B3BA" w:themeColor="accent1"/>
      </w:pBdr>
      <w:spacing w:before="300" w:after="0"/>
      <w:outlineLvl w:val="2"/>
    </w:pPr>
    <w:rPr>
      <w:caps/>
      <w:color w:val="31363C" w:themeColor="background2" w:themeShade="40"/>
      <w:spacing w:val="15"/>
      <w:szCs w:val="22"/>
    </w:rPr>
  </w:style>
  <w:style w:type="paragraph" w:styleId="Heading4">
    <w:name w:val="heading 4"/>
    <w:basedOn w:val="Normal"/>
    <w:next w:val="Normal"/>
    <w:link w:val="Heading4Char"/>
    <w:uiPriority w:val="9"/>
    <w:unhideWhenUsed/>
    <w:qFormat/>
    <w:rsid w:val="00F905B0"/>
    <w:pPr>
      <w:spacing w:before="300" w:after="0"/>
      <w:outlineLvl w:val="3"/>
    </w:pPr>
    <w:rPr>
      <w:caps/>
      <w:spacing w:val="10"/>
      <w:szCs w:val="22"/>
    </w:rPr>
  </w:style>
  <w:style w:type="paragraph" w:styleId="Heading5">
    <w:name w:val="heading 5"/>
    <w:basedOn w:val="Normal"/>
    <w:next w:val="Normal"/>
    <w:link w:val="Heading5Char"/>
    <w:uiPriority w:val="9"/>
    <w:unhideWhenUsed/>
    <w:qFormat/>
    <w:rsid w:val="00FF0097"/>
    <w:pPr>
      <w:pBdr>
        <w:bottom w:val="single" w:sz="6" w:space="1" w:color="18B3BA" w:themeColor="accent1"/>
      </w:pBdr>
      <w:spacing w:before="300" w:after="0"/>
      <w:outlineLvl w:val="4"/>
    </w:pPr>
    <w:rPr>
      <w:caps/>
      <w:color w:val="18B3BA" w:themeColor="accent1"/>
      <w:spacing w:val="10"/>
      <w:szCs w:val="22"/>
    </w:rPr>
  </w:style>
  <w:style w:type="paragraph" w:styleId="Heading6">
    <w:name w:val="heading 6"/>
    <w:basedOn w:val="Normal"/>
    <w:next w:val="Normal"/>
    <w:link w:val="Heading6Char"/>
    <w:uiPriority w:val="9"/>
    <w:unhideWhenUsed/>
    <w:qFormat/>
    <w:rsid w:val="00FF0097"/>
    <w:pPr>
      <w:pBdr>
        <w:bottom w:val="dotted" w:sz="6" w:space="1" w:color="32353B" w:themeColor="text1" w:themeShade="BF"/>
      </w:pBdr>
      <w:spacing w:before="300" w:after="0"/>
      <w:outlineLvl w:val="5"/>
    </w:pPr>
    <w:rPr>
      <w:caps/>
      <w:color w:val="32353B" w:themeColor="text1" w:themeShade="BF"/>
      <w:spacing w:val="10"/>
      <w:szCs w:val="22"/>
    </w:rPr>
  </w:style>
  <w:style w:type="paragraph" w:styleId="Heading7">
    <w:name w:val="heading 7"/>
    <w:basedOn w:val="Normal"/>
    <w:next w:val="Normal"/>
    <w:link w:val="Heading7Char"/>
    <w:uiPriority w:val="9"/>
    <w:unhideWhenUsed/>
    <w:qFormat/>
    <w:rsid w:val="002A0C7C"/>
    <w:pPr>
      <w:spacing w:before="300" w:after="0"/>
      <w:outlineLvl w:val="6"/>
    </w:pPr>
    <w:rPr>
      <w:caps/>
      <w:color w:val="12858B" w:themeColor="accent1" w:themeShade="BF"/>
      <w:spacing w:val="10"/>
      <w:szCs w:val="22"/>
    </w:rPr>
  </w:style>
  <w:style w:type="paragraph" w:styleId="Heading8">
    <w:name w:val="heading 8"/>
    <w:basedOn w:val="Normal"/>
    <w:next w:val="Normal"/>
    <w:link w:val="Heading8Char"/>
    <w:uiPriority w:val="9"/>
    <w:unhideWhenUsed/>
    <w:qFormat/>
    <w:rsid w:val="002A0C7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2A0C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pPr>
      <w:spacing w:after="0" w:line="240" w:lineRule="auto"/>
    </w:pPr>
    <w:tblPr>
      <w:tblStyleRowBandSize w:val="1"/>
      <w:tblStyleColBandSize w:val="1"/>
      <w:tblBorders>
        <w:top w:val="single" w:sz="4" w:space="0" w:color="18B3BA" w:themeColor="accent1"/>
        <w:left w:val="single" w:sz="4" w:space="0" w:color="18B3BA" w:themeColor="accent1"/>
        <w:bottom w:val="single" w:sz="4" w:space="0" w:color="18B3BA" w:themeColor="accent1"/>
        <w:right w:val="single" w:sz="4" w:space="0" w:color="18B3BA" w:themeColor="accent1"/>
      </w:tblBorders>
    </w:tblPr>
    <w:tblStylePr w:type="firstRow">
      <w:rPr>
        <w:b/>
        <w:bCs/>
        <w:color w:val="FFFFFF" w:themeColor="background1"/>
      </w:rPr>
      <w:tblPr/>
      <w:tcPr>
        <w:shd w:val="clear" w:color="auto" w:fill="18B3BA" w:themeFill="accent1"/>
      </w:tcPr>
    </w:tblStylePr>
    <w:tblStylePr w:type="lastRow">
      <w:rPr>
        <w:b/>
        <w:bCs/>
      </w:rPr>
      <w:tblPr/>
      <w:tcPr>
        <w:tcBorders>
          <w:top w:val="double" w:sz="4" w:space="0" w:color="18B3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B3BA" w:themeColor="accent1"/>
          <w:right w:val="single" w:sz="4" w:space="0" w:color="18B3BA" w:themeColor="accent1"/>
        </w:tcBorders>
      </w:tcPr>
    </w:tblStylePr>
    <w:tblStylePr w:type="band1Horz">
      <w:tblPr/>
      <w:tcPr>
        <w:tcBorders>
          <w:top w:val="single" w:sz="4" w:space="0" w:color="18B3BA" w:themeColor="accent1"/>
          <w:bottom w:val="single" w:sz="4" w:space="0" w:color="18B3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B3BA" w:themeColor="accent1"/>
          <w:left w:val="nil"/>
        </w:tcBorders>
      </w:tcPr>
    </w:tblStylePr>
    <w:tblStylePr w:type="swCell">
      <w:tblPr/>
      <w:tcPr>
        <w:tcBorders>
          <w:top w:val="double" w:sz="4" w:space="0" w:color="18B3BA" w:themeColor="accent1"/>
          <w:right w:val="nil"/>
        </w:tcBorders>
      </w:tcPr>
    </w:tblStylePr>
  </w:style>
  <w:style w:type="paragraph" w:styleId="Title">
    <w:name w:val="Title"/>
    <w:basedOn w:val="Normal"/>
    <w:next w:val="Normal"/>
    <w:link w:val="TitleChar"/>
    <w:uiPriority w:val="10"/>
    <w:qFormat/>
    <w:rsid w:val="006177BD"/>
    <w:pPr>
      <w:spacing w:before="720"/>
    </w:pPr>
    <w:rPr>
      <w:color w:val="18B3BA" w:themeColor="accent1"/>
      <w:spacing w:val="10"/>
      <w:kern w:val="28"/>
      <w:sz w:val="56"/>
      <w:szCs w:val="52"/>
    </w:rPr>
  </w:style>
  <w:style w:type="character" w:customStyle="1" w:styleId="TitleChar">
    <w:name w:val="Title Char"/>
    <w:basedOn w:val="DefaultParagraphFont"/>
    <w:link w:val="Title"/>
    <w:uiPriority w:val="10"/>
    <w:rsid w:val="006177BD"/>
    <w:rPr>
      <w:color w:val="18B3BA" w:themeColor="accent1"/>
      <w:spacing w:val="10"/>
      <w:kern w:val="28"/>
      <w:sz w:val="56"/>
      <w:szCs w:val="52"/>
    </w:rPr>
  </w:style>
  <w:style w:type="paragraph" w:styleId="Subtitle">
    <w:name w:val="Subtitle"/>
    <w:basedOn w:val="Normal"/>
    <w:next w:val="Normal"/>
    <w:link w:val="SubtitleChar"/>
    <w:uiPriority w:val="11"/>
    <w:qFormat/>
    <w:rsid w:val="00377A06"/>
    <w:pPr>
      <w:spacing w:after="1000" w:line="240" w:lineRule="auto"/>
    </w:pPr>
    <w:rPr>
      <w:caps/>
      <w:color w:val="7E8592" w:themeColor="text1" w:themeTint="A6"/>
      <w:spacing w:val="10"/>
      <w:sz w:val="32"/>
    </w:rPr>
  </w:style>
  <w:style w:type="character" w:customStyle="1" w:styleId="Heading1Char">
    <w:name w:val="Heading 1 Char"/>
    <w:basedOn w:val="DefaultParagraphFont"/>
    <w:link w:val="Heading1"/>
    <w:uiPriority w:val="9"/>
    <w:rsid w:val="0085703D"/>
    <w:rPr>
      <w:bCs/>
      <w:color w:val="18B3BA" w:themeColor="accent1"/>
      <w:spacing w:val="15"/>
      <w:sz w:val="36"/>
    </w:rPr>
  </w:style>
  <w:style w:type="character" w:customStyle="1" w:styleId="Heading2Char">
    <w:name w:val="Heading 2 Char"/>
    <w:basedOn w:val="DefaultParagraphFont"/>
    <w:link w:val="Heading2"/>
    <w:uiPriority w:val="9"/>
    <w:rsid w:val="0085703D"/>
    <w:rPr>
      <w:color w:val="636C78" w:themeColor="background2" w:themeShade="80"/>
      <w:spacing w:val="15"/>
      <w:sz w:val="28"/>
    </w:rPr>
  </w:style>
  <w:style w:type="paragraph" w:styleId="ListBullet">
    <w:name w:val="List Bullet"/>
    <w:basedOn w:val="Normal"/>
    <w:uiPriority w:val="31"/>
    <w:qFormat/>
    <w:pPr>
      <w:numPr>
        <w:numId w:val="2"/>
      </w:numPr>
      <w:contextualSpacing/>
    </w:p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rsid w:val="00937CEB"/>
    <w:pPr>
      <w:pBdr>
        <w:left w:val="single" w:sz="24" w:space="6" w:color="F89005"/>
      </w:pBdr>
      <w:spacing w:before="120" w:after="0"/>
      <w:ind w:left="567" w:right="1077"/>
    </w:pPr>
    <w:rPr>
      <w:iCs/>
      <w:lang w:val="en-NZ" w:eastAsia="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Paper">
    <w:name w:val="Business Paper"/>
    <w:basedOn w:val="TableNormal"/>
    <w:uiPriority w:val="99"/>
    <w:pPr>
      <w:spacing w:before="240" w:after="180" w:line="240" w:lineRule="auto"/>
    </w:pPr>
    <w:rPr>
      <w:b/>
    </w:rPr>
    <w:tblPr>
      <w:tblBorders>
        <w:bottom w:val="single" w:sz="6" w:space="0" w:color="18B3BA" w:themeColor="accent1"/>
        <w:insideH w:val="single" w:sz="6" w:space="0" w:color="18B3BA" w:themeColor="accent1"/>
      </w:tblBorders>
      <w:tblCellMar>
        <w:left w:w="230" w:type="dxa"/>
        <w:right w:w="0" w:type="dxa"/>
      </w:tblCellMar>
    </w:tblPr>
    <w:tblStylePr w:type="firstRow">
      <w:pPr>
        <w:wordWrap/>
        <w:spacing w:beforeLines="0" w:before="200" w:beforeAutospacing="0" w:afterLines="0" w:after="160" w:afterAutospacing="0"/>
      </w:pPr>
      <w:rPr>
        <w:b/>
        <w:i w:val="0"/>
        <w:color w:val="D7DADE" w:themeColor="background2"/>
        <w:sz w:val="28"/>
      </w:rPr>
      <w:tblPr/>
      <w:trPr>
        <w:tblHeader/>
      </w:trPr>
      <w:tcPr>
        <w:tcBorders>
          <w:top w:val="nil"/>
          <w:left w:val="nil"/>
          <w:bottom w:val="nil"/>
          <w:right w:val="nil"/>
          <w:insideH w:val="nil"/>
          <w:insideV w:val="nil"/>
          <w:tl2br w:val="nil"/>
          <w:tr2bl w:val="nil"/>
        </w:tcBorders>
        <w:shd w:val="clear" w:color="auto" w:fill="18B3BA"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18B3BA" w:themeColor="accent1"/>
        <w:sz w:val="24"/>
      </w:rPr>
    </w:tblStylePr>
    <w:tblStylePr w:type="nwCell">
      <w:pPr>
        <w:wordWrap/>
        <w:jc w:val="left"/>
      </w:pPr>
    </w:tblStylePr>
  </w:style>
  <w:style w:type="character" w:customStyle="1" w:styleId="SubtitleChar">
    <w:name w:val="Subtitle Char"/>
    <w:basedOn w:val="DefaultParagraphFont"/>
    <w:link w:val="Subtitle"/>
    <w:uiPriority w:val="11"/>
    <w:rsid w:val="00377A06"/>
    <w:rPr>
      <w:caps/>
      <w:color w:val="7E8592" w:themeColor="text1" w:themeTint="A6"/>
      <w:spacing w:val="10"/>
      <w:sz w:val="32"/>
      <w:szCs w:val="24"/>
    </w:rPr>
  </w:style>
  <w:style w:type="character" w:customStyle="1" w:styleId="Heading7Char">
    <w:name w:val="Heading 7 Char"/>
    <w:basedOn w:val="DefaultParagraphFont"/>
    <w:link w:val="Heading7"/>
    <w:uiPriority w:val="9"/>
    <w:rsid w:val="002A0C7C"/>
    <w:rPr>
      <w:caps/>
      <w:color w:val="12858B" w:themeColor="accent1" w:themeShade="BF"/>
      <w:spacing w:val="10"/>
    </w:rPr>
  </w:style>
  <w:style w:type="character" w:customStyle="1" w:styleId="Heading8Char">
    <w:name w:val="Heading 8 Char"/>
    <w:basedOn w:val="DefaultParagraphFont"/>
    <w:link w:val="Heading8"/>
    <w:uiPriority w:val="9"/>
    <w:rsid w:val="002A0C7C"/>
    <w:rPr>
      <w:caps/>
      <w:spacing w:val="10"/>
      <w:sz w:val="18"/>
      <w:szCs w:val="18"/>
    </w:rPr>
  </w:style>
  <w:style w:type="character" w:customStyle="1" w:styleId="Heading9Char">
    <w:name w:val="Heading 9 Char"/>
    <w:basedOn w:val="DefaultParagraphFont"/>
    <w:link w:val="Heading9"/>
    <w:uiPriority w:val="9"/>
    <w:rsid w:val="002A0C7C"/>
    <w:rPr>
      <w:i/>
      <w:caps/>
      <w:spacing w:val="10"/>
      <w:sz w:val="18"/>
      <w:szCs w:val="18"/>
    </w:rPr>
  </w:style>
  <w:style w:type="character" w:styleId="SubtleEmphasis">
    <w:name w:val="Subtle Emphasis"/>
    <w:uiPriority w:val="19"/>
    <w:qFormat/>
    <w:rsid w:val="00F026B0"/>
    <w:rPr>
      <w:i/>
      <w:iCs/>
      <w:color w:val="18B3BA" w:themeColor="accent1"/>
    </w:rPr>
  </w:style>
  <w:style w:type="character" w:styleId="Emphasis">
    <w:name w:val="Emphasis"/>
    <w:uiPriority w:val="20"/>
    <w:qFormat/>
    <w:rsid w:val="00F026B0"/>
    <w:rPr>
      <w:caps/>
      <w:color w:val="18B3BA" w:themeColor="accent1"/>
      <w:spacing w:val="5"/>
    </w:rPr>
  </w:style>
  <w:style w:type="character" w:styleId="IntenseEmphasis">
    <w:name w:val="Intense Emphasis"/>
    <w:uiPriority w:val="21"/>
    <w:qFormat/>
    <w:rsid w:val="00F026B0"/>
    <w:rPr>
      <w:b/>
      <w:bCs/>
      <w:caps/>
      <w:color w:val="F89005"/>
      <w:spacing w:val="10"/>
    </w:rPr>
  </w:style>
  <w:style w:type="character" w:styleId="Strong">
    <w:name w:val="Strong"/>
    <w:uiPriority w:val="22"/>
    <w:qFormat/>
    <w:rsid w:val="002A0C7C"/>
    <w:rPr>
      <w:b/>
      <w:bCs/>
    </w:rPr>
  </w:style>
  <w:style w:type="character" w:styleId="SubtleReference">
    <w:name w:val="Subtle Reference"/>
    <w:uiPriority w:val="31"/>
    <w:qFormat/>
    <w:rsid w:val="002A0C7C"/>
    <w:rPr>
      <w:b/>
      <w:bCs/>
      <w:color w:val="18B3BA" w:themeColor="accent1"/>
    </w:rPr>
  </w:style>
  <w:style w:type="character" w:styleId="IntenseReference">
    <w:name w:val="Intense Reference"/>
    <w:uiPriority w:val="32"/>
    <w:qFormat/>
    <w:rsid w:val="00FF0097"/>
    <w:rPr>
      <w:b/>
      <w:bCs/>
      <w:i/>
      <w:iCs/>
      <w:caps/>
      <w:color w:val="18B3BA" w:themeColor="accent1"/>
    </w:rPr>
  </w:style>
  <w:style w:type="character" w:styleId="BookTitle">
    <w:name w:val="Book Title"/>
    <w:uiPriority w:val="33"/>
    <w:qFormat/>
    <w:rsid w:val="002A0C7C"/>
    <w:rPr>
      <w:b/>
      <w:bCs/>
      <w:i/>
      <w:iCs/>
      <w:spacing w:val="9"/>
    </w:rPr>
  </w:style>
  <w:style w:type="paragraph" w:styleId="Caption">
    <w:name w:val="caption"/>
    <w:basedOn w:val="Normal"/>
    <w:next w:val="Normal"/>
    <w:uiPriority w:val="35"/>
    <w:semiHidden/>
    <w:unhideWhenUsed/>
    <w:qFormat/>
    <w:rsid w:val="00FF0097"/>
    <w:rPr>
      <w:b/>
      <w:bCs/>
      <w:color w:val="888E9A" w:themeColor="text1" w:themeTint="99"/>
      <w:sz w:val="16"/>
      <w:szCs w:val="16"/>
    </w:rPr>
  </w:style>
  <w:style w:type="paragraph" w:styleId="TOCHeading">
    <w:name w:val="TOC Heading"/>
    <w:basedOn w:val="Heading1"/>
    <w:next w:val="Normal"/>
    <w:uiPriority w:val="39"/>
    <w:semiHidden/>
    <w:unhideWhenUsed/>
    <w:qFormat/>
    <w:rsid w:val="002A0C7C"/>
    <w:pPr>
      <w:outlineLvl w:val="9"/>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rsid w:val="002A0C7C"/>
    <w:pPr>
      <w:spacing w:after="0" w:line="240" w:lineRule="auto"/>
    </w:pPr>
  </w:style>
  <w:style w:type="character" w:customStyle="1" w:styleId="FooterChar">
    <w:name w:val="Footer Char"/>
    <w:basedOn w:val="DefaultParagraphFont"/>
    <w:link w:val="Footer"/>
    <w:uiPriority w:val="99"/>
    <w:rsid w:val="002A0C7C"/>
    <w:rPr>
      <w:color w:val="43474F" w:themeColor="text1"/>
      <w:sz w:val="20"/>
    </w:rPr>
  </w:style>
  <w:style w:type="paragraph" w:styleId="Quote">
    <w:name w:val="Quote"/>
    <w:basedOn w:val="Normal"/>
    <w:next w:val="Normal"/>
    <w:link w:val="QuoteChar"/>
    <w:uiPriority w:val="29"/>
    <w:qFormat/>
    <w:rsid w:val="002A0C7C"/>
    <w:rPr>
      <w:i/>
      <w:iCs/>
    </w:rPr>
  </w:style>
  <w:style w:type="character" w:customStyle="1" w:styleId="QuoteChar">
    <w:name w:val="Quote Char"/>
    <w:basedOn w:val="DefaultParagraphFont"/>
    <w:link w:val="Quote"/>
    <w:uiPriority w:val="29"/>
    <w:rsid w:val="002A0C7C"/>
    <w:rPr>
      <w:i/>
      <w:iCs/>
      <w:sz w:val="20"/>
      <w:szCs w:val="20"/>
    </w:rPr>
  </w:style>
  <w:style w:type="character" w:customStyle="1" w:styleId="IntenseQuoteChar">
    <w:name w:val="Intense Quote Char"/>
    <w:basedOn w:val="DefaultParagraphFont"/>
    <w:link w:val="IntenseQuote"/>
    <w:uiPriority w:val="30"/>
    <w:rsid w:val="00937CEB"/>
    <w:rPr>
      <w:rFonts w:ascii="Proxima Nova" w:hAnsi="Proxima Nova" w:cstheme="minorHAnsi"/>
      <w:iCs/>
      <w:szCs w:val="24"/>
      <w:lang w:val="en-NZ" w:eastAsia="en-US"/>
    </w:rPr>
  </w:style>
  <w:style w:type="character" w:customStyle="1" w:styleId="Heading3Char">
    <w:name w:val="Heading 3 Char"/>
    <w:basedOn w:val="DefaultParagraphFont"/>
    <w:link w:val="Heading3"/>
    <w:uiPriority w:val="9"/>
    <w:rsid w:val="00F905B0"/>
    <w:rPr>
      <w:caps/>
      <w:color w:val="31363C" w:themeColor="background2" w:themeShade="40"/>
      <w:spacing w:val="15"/>
    </w:rPr>
  </w:style>
  <w:style w:type="paragraph" w:styleId="ListNumber">
    <w:name w:val="List Number"/>
    <w:basedOn w:val="Normal"/>
    <w:uiPriority w:val="32"/>
    <w:pPr>
      <w:numPr>
        <w:numId w:val="1"/>
      </w:numPr>
      <w:contextualSpacing/>
    </w:pPr>
  </w:style>
  <w:style w:type="character" w:customStyle="1" w:styleId="Heading6Char">
    <w:name w:val="Heading 6 Char"/>
    <w:basedOn w:val="DefaultParagraphFont"/>
    <w:link w:val="Heading6"/>
    <w:uiPriority w:val="9"/>
    <w:rsid w:val="00FF0097"/>
    <w:rPr>
      <w:caps/>
      <w:color w:val="32353B" w:themeColor="text1" w:themeShade="BF"/>
      <w:spacing w:val="10"/>
    </w:rPr>
  </w:style>
  <w:style w:type="character" w:customStyle="1" w:styleId="Heading4Char">
    <w:name w:val="Heading 4 Char"/>
    <w:basedOn w:val="DefaultParagraphFont"/>
    <w:link w:val="Heading4"/>
    <w:uiPriority w:val="9"/>
    <w:rsid w:val="00F905B0"/>
    <w:rPr>
      <w:caps/>
      <w:color w:val="43474F" w:themeColor="text1"/>
      <w:spacing w:val="10"/>
    </w:rPr>
  </w:style>
  <w:style w:type="character" w:customStyle="1" w:styleId="Heading5Char">
    <w:name w:val="Heading 5 Char"/>
    <w:basedOn w:val="DefaultParagraphFont"/>
    <w:link w:val="Heading5"/>
    <w:uiPriority w:val="9"/>
    <w:rsid w:val="00FF0097"/>
    <w:rPr>
      <w:caps/>
      <w:color w:val="18B3BA" w:themeColor="accent1"/>
      <w:spacing w:val="10"/>
    </w:rPr>
  </w:style>
  <w:style w:type="paragraph" w:styleId="NoSpacing">
    <w:name w:val="No Spacing"/>
    <w:basedOn w:val="Normal"/>
    <w:link w:val="NoSpacingChar"/>
    <w:uiPriority w:val="1"/>
    <w:qFormat/>
    <w:rsid w:val="002A0C7C"/>
    <w:pPr>
      <w:spacing w:after="0" w:line="240" w:lineRule="auto"/>
    </w:pPr>
  </w:style>
  <w:style w:type="character" w:customStyle="1" w:styleId="NoSpacingChar">
    <w:name w:val="No Spacing Char"/>
    <w:basedOn w:val="DefaultParagraphFont"/>
    <w:link w:val="NoSpacing"/>
    <w:uiPriority w:val="1"/>
    <w:rsid w:val="002A0C7C"/>
    <w:rPr>
      <w:sz w:val="20"/>
      <w:szCs w:val="20"/>
    </w:rPr>
  </w:style>
  <w:style w:type="paragraph" w:styleId="ListParagraph">
    <w:name w:val="List Paragraph"/>
    <w:basedOn w:val="Normal"/>
    <w:link w:val="ListParagraphChar"/>
    <w:uiPriority w:val="34"/>
    <w:qFormat/>
    <w:rsid w:val="002A0C7C"/>
    <w:pPr>
      <w:ind w:left="720"/>
      <w:contextualSpacing/>
    </w:pPr>
  </w:style>
  <w:style w:type="paragraph" w:styleId="BodyText">
    <w:name w:val="Body Text"/>
    <w:basedOn w:val="Normal"/>
    <w:link w:val="BodyTextChar"/>
    <w:uiPriority w:val="99"/>
    <w:unhideWhenUsed/>
    <w:rsid w:val="00FF0097"/>
    <w:pPr>
      <w:spacing w:after="120"/>
    </w:pPr>
  </w:style>
  <w:style w:type="character" w:customStyle="1" w:styleId="BodyTextChar">
    <w:name w:val="Body Text Char"/>
    <w:basedOn w:val="DefaultParagraphFont"/>
    <w:link w:val="BodyText"/>
    <w:uiPriority w:val="99"/>
    <w:rsid w:val="00FF0097"/>
    <w:rPr>
      <w:color w:val="43474F" w:themeColor="text1"/>
      <w:sz w:val="20"/>
      <w:szCs w:val="20"/>
    </w:rPr>
  </w:style>
  <w:style w:type="paragraph" w:styleId="TOC1">
    <w:name w:val="toc 1"/>
    <w:basedOn w:val="Normal"/>
    <w:next w:val="Normal"/>
    <w:autoRedefine/>
    <w:uiPriority w:val="39"/>
    <w:unhideWhenUsed/>
    <w:rsid w:val="00FF0097"/>
    <w:pPr>
      <w:spacing w:after="100"/>
    </w:pPr>
  </w:style>
  <w:style w:type="character" w:styleId="PageNumber">
    <w:name w:val="page number"/>
    <w:basedOn w:val="DefaultParagraphFont"/>
    <w:uiPriority w:val="99"/>
    <w:unhideWhenUsed/>
    <w:rsid w:val="00FF0097"/>
    <w:rPr>
      <w:sz w:val="16"/>
    </w:rPr>
  </w:style>
  <w:style w:type="paragraph" w:customStyle="1" w:styleId="TitlestyleforCovers">
    <w:name w:val="Title style for Covers"/>
    <w:basedOn w:val="Title"/>
    <w:qFormat/>
    <w:rsid w:val="00F0728B"/>
    <w:rPr>
      <w:color w:val="43474F" w:themeColor="text1"/>
      <w:lang w:val="en-AU"/>
    </w:rPr>
  </w:style>
  <w:style w:type="paragraph" w:styleId="NormalWeb">
    <w:name w:val="Normal (Web)"/>
    <w:basedOn w:val="Normal"/>
    <w:uiPriority w:val="99"/>
    <w:unhideWhenUsed/>
    <w:rsid w:val="002328D9"/>
    <w:pPr>
      <w:spacing w:before="100" w:beforeAutospacing="1" w:after="100" w:afterAutospacing="1" w:line="240" w:lineRule="auto"/>
    </w:pPr>
    <w:rPr>
      <w:rFonts w:ascii="Times New Roman" w:hAnsi="Times New Roman" w:cs="Times New Roman"/>
      <w:sz w:val="24"/>
      <w:lang w:eastAsia="en-GB"/>
    </w:rPr>
  </w:style>
  <w:style w:type="paragraph" w:customStyle="1" w:styleId="Heading1option2">
    <w:name w:val="Heading 1 option2"/>
    <w:basedOn w:val="Heading1"/>
    <w:qFormat/>
    <w:rsid w:val="002328D9"/>
    <w:rPr>
      <w:color w:val="43474F" w:themeColor="text1"/>
      <w:szCs w:val="36"/>
      <w:lang w:bidi="en-GB"/>
    </w:rPr>
  </w:style>
  <w:style w:type="table" w:styleId="GridTable4-Accent6">
    <w:name w:val="Grid Table 4 Accent 6"/>
    <w:basedOn w:val="TableNormal"/>
    <w:uiPriority w:val="49"/>
    <w:rsid w:val="00511218"/>
    <w:pPr>
      <w:spacing w:after="0" w:line="240" w:lineRule="auto"/>
    </w:pPr>
    <w:tblPr>
      <w:tblStyleRowBandSize w:val="1"/>
      <w:tblStyleColBandSize w:val="1"/>
      <w:tblBorders>
        <w:top w:val="single" w:sz="4" w:space="0" w:color="B9E8EA" w:themeColor="accent6" w:themeTint="99"/>
        <w:left w:val="single" w:sz="4" w:space="0" w:color="B9E8EA" w:themeColor="accent6" w:themeTint="99"/>
        <w:bottom w:val="single" w:sz="4" w:space="0" w:color="B9E8EA" w:themeColor="accent6" w:themeTint="99"/>
        <w:right w:val="single" w:sz="4" w:space="0" w:color="B9E8EA" w:themeColor="accent6" w:themeTint="99"/>
        <w:insideH w:val="single" w:sz="4" w:space="0" w:color="B9E8EA" w:themeColor="accent6" w:themeTint="99"/>
        <w:insideV w:val="single" w:sz="4" w:space="0" w:color="B9E8EA" w:themeColor="accent6" w:themeTint="99"/>
      </w:tblBorders>
    </w:tblPr>
    <w:tblStylePr w:type="firstRow">
      <w:rPr>
        <w:b/>
        <w:bCs/>
        <w:color w:val="FFFFFF" w:themeColor="background1"/>
      </w:rPr>
      <w:tblPr/>
      <w:tcPr>
        <w:tcBorders>
          <w:top w:val="single" w:sz="4" w:space="0" w:color="8BDADD" w:themeColor="accent6"/>
          <w:left w:val="single" w:sz="4" w:space="0" w:color="8BDADD" w:themeColor="accent6"/>
          <w:bottom w:val="single" w:sz="4" w:space="0" w:color="8BDADD" w:themeColor="accent6"/>
          <w:right w:val="single" w:sz="4" w:space="0" w:color="8BDADD" w:themeColor="accent6"/>
          <w:insideH w:val="nil"/>
          <w:insideV w:val="nil"/>
        </w:tcBorders>
        <w:shd w:val="clear" w:color="auto" w:fill="8BDADD" w:themeFill="accent6"/>
      </w:tcPr>
    </w:tblStylePr>
    <w:tblStylePr w:type="lastRow">
      <w:rPr>
        <w:b/>
        <w:bCs/>
      </w:rPr>
      <w:tblPr/>
      <w:tcPr>
        <w:tcBorders>
          <w:top w:val="double" w:sz="4" w:space="0" w:color="8BDADD" w:themeColor="accent6"/>
        </w:tcBorders>
      </w:tcPr>
    </w:tblStylePr>
    <w:tblStylePr w:type="firstCol">
      <w:rPr>
        <w:b/>
        <w:bCs/>
      </w:rPr>
    </w:tblStylePr>
    <w:tblStylePr w:type="lastCol">
      <w:rPr>
        <w:b/>
        <w:bCs/>
      </w:rPr>
    </w:tblStylePr>
    <w:tblStylePr w:type="band1Vert">
      <w:tblPr/>
      <w:tcPr>
        <w:shd w:val="clear" w:color="auto" w:fill="E7F7F8" w:themeFill="accent6" w:themeFillTint="33"/>
      </w:tcPr>
    </w:tblStylePr>
    <w:tblStylePr w:type="band1Horz">
      <w:tblPr/>
      <w:tcPr>
        <w:shd w:val="clear" w:color="auto" w:fill="E7F7F8" w:themeFill="accent6" w:themeFillTint="33"/>
      </w:tcPr>
    </w:tblStylePr>
  </w:style>
  <w:style w:type="table" w:styleId="GridTable4-Accent1">
    <w:name w:val="Grid Table 4 Accent 1"/>
    <w:basedOn w:val="TableNormal"/>
    <w:uiPriority w:val="49"/>
    <w:rsid w:val="00CE0436"/>
    <w:pPr>
      <w:spacing w:after="0" w:line="240" w:lineRule="auto"/>
    </w:pPr>
    <w:tblPr>
      <w:tblStyleRowBandSize w:val="1"/>
      <w:tblStyleColBandSize w:val="1"/>
      <w:tblBorders>
        <w:top w:val="single" w:sz="4" w:space="0" w:color="5FE3EA" w:themeColor="accent1" w:themeTint="99"/>
        <w:left w:val="single" w:sz="4" w:space="0" w:color="5FE3EA" w:themeColor="accent1" w:themeTint="99"/>
        <w:bottom w:val="single" w:sz="4" w:space="0" w:color="5FE3EA" w:themeColor="accent1" w:themeTint="99"/>
        <w:right w:val="single" w:sz="4" w:space="0" w:color="5FE3EA" w:themeColor="accent1" w:themeTint="99"/>
        <w:insideH w:val="single" w:sz="4" w:space="0" w:color="5FE3EA" w:themeColor="accent1" w:themeTint="99"/>
        <w:insideV w:val="single" w:sz="4" w:space="0" w:color="5FE3EA" w:themeColor="accent1" w:themeTint="99"/>
      </w:tblBorders>
    </w:tblPr>
    <w:tblStylePr w:type="firstRow">
      <w:rPr>
        <w:b/>
        <w:bCs/>
        <w:color w:val="FFFFFF" w:themeColor="background1"/>
      </w:rPr>
      <w:tblPr/>
      <w:tcPr>
        <w:tcBorders>
          <w:top w:val="single" w:sz="4" w:space="0" w:color="18B3BA" w:themeColor="accent1"/>
          <w:left w:val="single" w:sz="4" w:space="0" w:color="18B3BA" w:themeColor="accent1"/>
          <w:bottom w:val="single" w:sz="4" w:space="0" w:color="18B3BA" w:themeColor="accent1"/>
          <w:right w:val="single" w:sz="4" w:space="0" w:color="18B3BA" w:themeColor="accent1"/>
          <w:insideH w:val="nil"/>
          <w:insideV w:val="nil"/>
        </w:tcBorders>
        <w:shd w:val="clear" w:color="auto" w:fill="18B3BA" w:themeFill="accent1"/>
      </w:tcPr>
    </w:tblStylePr>
    <w:tblStylePr w:type="lastRow">
      <w:rPr>
        <w:b/>
        <w:bCs/>
      </w:rPr>
      <w:tblPr/>
      <w:tcPr>
        <w:tcBorders>
          <w:top w:val="double" w:sz="4" w:space="0" w:color="18B3BA" w:themeColor="accent1"/>
        </w:tcBorders>
      </w:tcPr>
    </w:tblStylePr>
    <w:tblStylePr w:type="firstCol">
      <w:rPr>
        <w:b/>
        <w:bCs/>
      </w:rPr>
    </w:tblStylePr>
    <w:tblStylePr w:type="lastCol">
      <w:rPr>
        <w:b/>
        <w:bCs/>
      </w:rPr>
    </w:tblStylePr>
    <w:tblStylePr w:type="band1Vert">
      <w:tblPr/>
      <w:tcPr>
        <w:shd w:val="clear" w:color="auto" w:fill="C9F5F8" w:themeFill="accent1" w:themeFillTint="33"/>
      </w:tcPr>
    </w:tblStylePr>
    <w:tblStylePr w:type="band1Horz">
      <w:tblPr/>
      <w:tcPr>
        <w:shd w:val="clear" w:color="auto" w:fill="C9F5F8" w:themeFill="accent1" w:themeFillTint="33"/>
      </w:tcPr>
    </w:tblStylePr>
  </w:style>
  <w:style w:type="table" w:styleId="GridTable3-Accent6">
    <w:name w:val="Grid Table 3 Accent 6"/>
    <w:basedOn w:val="TableNormal"/>
    <w:uiPriority w:val="48"/>
    <w:rsid w:val="00CE0436"/>
    <w:pPr>
      <w:spacing w:after="0" w:line="240" w:lineRule="auto"/>
    </w:pPr>
    <w:tblPr>
      <w:tblStyleRowBandSize w:val="1"/>
      <w:tblStyleColBandSize w:val="1"/>
      <w:tblBorders>
        <w:top w:val="single" w:sz="4" w:space="0" w:color="B9E8EA" w:themeColor="accent6" w:themeTint="99"/>
        <w:left w:val="single" w:sz="4" w:space="0" w:color="B9E8EA" w:themeColor="accent6" w:themeTint="99"/>
        <w:bottom w:val="single" w:sz="4" w:space="0" w:color="B9E8EA" w:themeColor="accent6" w:themeTint="99"/>
        <w:right w:val="single" w:sz="4" w:space="0" w:color="B9E8EA" w:themeColor="accent6" w:themeTint="99"/>
        <w:insideH w:val="single" w:sz="4" w:space="0" w:color="B9E8EA" w:themeColor="accent6" w:themeTint="99"/>
        <w:insideV w:val="single" w:sz="4" w:space="0" w:color="B9E8E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6" w:themeFillTint="33"/>
      </w:tcPr>
    </w:tblStylePr>
    <w:tblStylePr w:type="band1Horz">
      <w:tblPr/>
      <w:tcPr>
        <w:shd w:val="clear" w:color="auto" w:fill="E7F7F8" w:themeFill="accent6" w:themeFillTint="33"/>
      </w:tcPr>
    </w:tblStylePr>
    <w:tblStylePr w:type="neCell">
      <w:tblPr/>
      <w:tcPr>
        <w:tcBorders>
          <w:bottom w:val="single" w:sz="4" w:space="0" w:color="B9E8EA" w:themeColor="accent6" w:themeTint="99"/>
        </w:tcBorders>
      </w:tcPr>
    </w:tblStylePr>
    <w:tblStylePr w:type="nwCell">
      <w:tblPr/>
      <w:tcPr>
        <w:tcBorders>
          <w:bottom w:val="single" w:sz="4" w:space="0" w:color="B9E8EA" w:themeColor="accent6" w:themeTint="99"/>
        </w:tcBorders>
      </w:tcPr>
    </w:tblStylePr>
    <w:tblStylePr w:type="seCell">
      <w:tblPr/>
      <w:tcPr>
        <w:tcBorders>
          <w:top w:val="single" w:sz="4" w:space="0" w:color="B9E8EA" w:themeColor="accent6" w:themeTint="99"/>
        </w:tcBorders>
      </w:tcPr>
    </w:tblStylePr>
    <w:tblStylePr w:type="swCell">
      <w:tblPr/>
      <w:tcPr>
        <w:tcBorders>
          <w:top w:val="single" w:sz="4" w:space="0" w:color="B9E8EA" w:themeColor="accent6" w:themeTint="99"/>
        </w:tcBorders>
      </w:tcPr>
    </w:tblStylePr>
  </w:style>
  <w:style w:type="table" w:styleId="GridTable5Dark-Accent6">
    <w:name w:val="Grid Table 5 Dark Accent 6"/>
    <w:basedOn w:val="TableNormal"/>
    <w:uiPriority w:val="50"/>
    <w:rsid w:val="00CE0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DAD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DAD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DAD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DADD" w:themeFill="accent6"/>
      </w:tcPr>
    </w:tblStylePr>
    <w:tblStylePr w:type="band1Vert">
      <w:tblPr/>
      <w:tcPr>
        <w:shd w:val="clear" w:color="auto" w:fill="D0F0F1" w:themeFill="accent6" w:themeFillTint="66"/>
      </w:tcPr>
    </w:tblStylePr>
    <w:tblStylePr w:type="band1Horz">
      <w:tblPr/>
      <w:tcPr>
        <w:shd w:val="clear" w:color="auto" w:fill="D0F0F1" w:themeFill="accent6" w:themeFillTint="66"/>
      </w:tcPr>
    </w:tblStylePr>
  </w:style>
  <w:style w:type="table" w:styleId="GridTable5Dark-Accent1">
    <w:name w:val="Grid Table 5 Dark Accent 1"/>
    <w:basedOn w:val="TableNormal"/>
    <w:uiPriority w:val="50"/>
    <w:rsid w:val="00CE0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5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B3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B3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B3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B3BA" w:themeFill="accent1"/>
      </w:tcPr>
    </w:tblStylePr>
    <w:tblStylePr w:type="band1Vert">
      <w:tblPr/>
      <w:tcPr>
        <w:shd w:val="clear" w:color="auto" w:fill="94ECF1" w:themeFill="accent1" w:themeFillTint="66"/>
      </w:tcPr>
    </w:tblStylePr>
    <w:tblStylePr w:type="band1Horz">
      <w:tblPr/>
      <w:tcPr>
        <w:shd w:val="clear" w:color="auto" w:fill="94ECF1" w:themeFill="accent1" w:themeFillTint="66"/>
      </w:tcPr>
    </w:tblStylePr>
  </w:style>
  <w:style w:type="table" w:styleId="ListTable1Light-Accent1">
    <w:name w:val="List Table 1 Light Accent 1"/>
    <w:basedOn w:val="TableNormal"/>
    <w:uiPriority w:val="46"/>
    <w:rsid w:val="00CE0436"/>
    <w:pPr>
      <w:spacing w:after="0" w:line="240" w:lineRule="auto"/>
    </w:pPr>
    <w:tblPr>
      <w:tblStyleRowBandSize w:val="1"/>
      <w:tblStyleColBandSize w:val="1"/>
    </w:tblPr>
    <w:tblStylePr w:type="firstRow">
      <w:rPr>
        <w:b/>
        <w:bCs/>
      </w:rPr>
      <w:tblPr/>
      <w:tcPr>
        <w:tcBorders>
          <w:bottom w:val="single" w:sz="4" w:space="0" w:color="5FE3EA" w:themeColor="accent1" w:themeTint="99"/>
        </w:tcBorders>
      </w:tcPr>
    </w:tblStylePr>
    <w:tblStylePr w:type="lastRow">
      <w:rPr>
        <w:b/>
        <w:bCs/>
      </w:rPr>
      <w:tblPr/>
      <w:tcPr>
        <w:tcBorders>
          <w:top w:val="single" w:sz="4" w:space="0" w:color="5FE3EA" w:themeColor="accent1" w:themeTint="99"/>
        </w:tcBorders>
      </w:tcPr>
    </w:tblStylePr>
    <w:tblStylePr w:type="firstCol">
      <w:rPr>
        <w:b/>
        <w:bCs/>
      </w:rPr>
    </w:tblStylePr>
    <w:tblStylePr w:type="lastCol">
      <w:rPr>
        <w:b/>
        <w:bCs/>
      </w:rPr>
    </w:tblStylePr>
    <w:tblStylePr w:type="band1Vert">
      <w:tblPr/>
      <w:tcPr>
        <w:shd w:val="clear" w:color="auto" w:fill="C9F5F8" w:themeFill="accent1" w:themeFillTint="33"/>
      </w:tcPr>
    </w:tblStylePr>
    <w:tblStylePr w:type="band1Horz">
      <w:tblPr/>
      <w:tcPr>
        <w:shd w:val="clear" w:color="auto" w:fill="C9F5F8" w:themeFill="accent1" w:themeFillTint="33"/>
      </w:tcPr>
    </w:tblStylePr>
  </w:style>
  <w:style w:type="table" w:customStyle="1" w:styleId="NStablestyle21032017">
    <w:name w:val="NS table style 21032017"/>
    <w:basedOn w:val="TableNormal"/>
    <w:uiPriority w:val="99"/>
    <w:rsid w:val="00433D14"/>
    <w:pPr>
      <w:spacing w:before="0" w:after="0" w:line="240" w:lineRule="auto"/>
    </w:pPr>
    <w:rPr>
      <w:color w:val="43474F" w:themeColor="text1"/>
    </w:rPr>
    <w:tblPr>
      <w:tblStyleRowBandSize w:val="1"/>
      <w:tblStyleColBandSize w:val="1"/>
      <w:tblBorders>
        <w:top w:val="single" w:sz="4" w:space="0" w:color="B0B4BC" w:themeColor="text1" w:themeTint="66"/>
        <w:left w:val="single" w:sz="4" w:space="0" w:color="B0B4BC" w:themeColor="text1" w:themeTint="66"/>
        <w:bottom w:val="single" w:sz="4" w:space="0" w:color="B0B4BC" w:themeColor="text1" w:themeTint="66"/>
        <w:right w:val="single" w:sz="4" w:space="0" w:color="B0B4BC" w:themeColor="text1" w:themeTint="66"/>
        <w:insideH w:val="single" w:sz="4" w:space="0" w:color="B0B4BC" w:themeColor="text1" w:themeTint="66"/>
        <w:insideV w:val="single" w:sz="4" w:space="0" w:color="B0B4BC" w:themeColor="text1" w:themeTint="66"/>
      </w:tblBorders>
    </w:tblPr>
    <w:tcPr>
      <w:vAlign w:val="center"/>
    </w:tcPr>
    <w:tblStylePr w:type="firstRow">
      <w:pPr>
        <w:jc w:val="left"/>
      </w:pPr>
      <w:rPr>
        <w:rFonts w:asciiTheme="majorHAnsi" w:hAnsiTheme="majorHAnsi"/>
        <w:b/>
        <w:i w:val="0"/>
        <w:color w:val="FFFFFF" w:themeColor="background1"/>
      </w:rPr>
      <w:tblPr>
        <w:tblCellMar>
          <w:top w:w="108" w:type="dxa"/>
          <w:left w:w="108" w:type="dxa"/>
          <w:bottom w:w="108" w:type="dxa"/>
          <w:right w:w="108" w:type="dxa"/>
        </w:tblCellMar>
      </w:tblPr>
      <w:tcPr>
        <w:shd w:val="clear" w:color="auto" w:fill="19213D" w:themeFill="text2"/>
        <w:vAlign w:val="top"/>
      </w:tcPr>
    </w:tblStylePr>
    <w:tblStylePr w:type="band1Vert">
      <w:tblPr/>
      <w:tcPr>
        <w:tcBorders>
          <w:top w:val="single" w:sz="4" w:space="0" w:color="B0B4BC" w:themeColor="text1" w:themeTint="66"/>
          <w:left w:val="single" w:sz="4" w:space="0" w:color="B0B4BC" w:themeColor="text1" w:themeTint="66"/>
          <w:bottom w:val="single" w:sz="4" w:space="0" w:color="B0B4BC" w:themeColor="text1" w:themeTint="66"/>
          <w:right w:val="single" w:sz="4" w:space="0" w:color="B0B4BC" w:themeColor="text1" w:themeTint="66"/>
          <w:insideH w:val="nil"/>
          <w:insideV w:val="nil"/>
          <w:tl2br w:val="nil"/>
          <w:tr2bl w:val="nil"/>
        </w:tcBorders>
        <w:shd w:val="clear" w:color="auto" w:fill="E7E8EB" w:themeFill="accent4" w:themeFillTint="33"/>
      </w:tcPr>
    </w:tblStylePr>
    <w:tblStylePr w:type="band1Horz">
      <w:tblPr/>
      <w:tcPr>
        <w:shd w:val="clear" w:color="auto" w:fill="FFFFFF" w:themeFill="background1"/>
      </w:tcPr>
    </w:tblStylePr>
    <w:tblStylePr w:type="band2Horz">
      <w:tblPr/>
      <w:tcPr>
        <w:shd w:val="clear" w:color="auto" w:fill="E7E8EB" w:themeFill="accent4" w:themeFillTint="33"/>
      </w:tcPr>
    </w:tblStylePr>
  </w:style>
  <w:style w:type="table" w:styleId="ListTable3-Accent6">
    <w:name w:val="List Table 3 Accent 6"/>
    <w:basedOn w:val="TableNormal"/>
    <w:uiPriority w:val="48"/>
    <w:rsid w:val="00CE0436"/>
    <w:pPr>
      <w:spacing w:after="0" w:line="240" w:lineRule="auto"/>
    </w:pPr>
    <w:tblPr>
      <w:tblStyleRowBandSize w:val="1"/>
      <w:tblStyleColBandSize w:val="1"/>
      <w:tblBorders>
        <w:top w:val="single" w:sz="4" w:space="0" w:color="8BDADD" w:themeColor="accent6"/>
        <w:left w:val="single" w:sz="4" w:space="0" w:color="8BDADD" w:themeColor="accent6"/>
        <w:bottom w:val="single" w:sz="4" w:space="0" w:color="8BDADD" w:themeColor="accent6"/>
        <w:right w:val="single" w:sz="4" w:space="0" w:color="8BDADD" w:themeColor="accent6"/>
      </w:tblBorders>
    </w:tblPr>
    <w:tblStylePr w:type="firstRow">
      <w:rPr>
        <w:b/>
        <w:bCs/>
        <w:color w:val="FFFFFF" w:themeColor="background1"/>
      </w:rPr>
      <w:tblPr/>
      <w:tcPr>
        <w:shd w:val="clear" w:color="auto" w:fill="8BDADD" w:themeFill="accent6"/>
      </w:tcPr>
    </w:tblStylePr>
    <w:tblStylePr w:type="lastRow">
      <w:rPr>
        <w:b/>
        <w:bCs/>
      </w:rPr>
      <w:tblPr/>
      <w:tcPr>
        <w:tcBorders>
          <w:top w:val="double" w:sz="4" w:space="0" w:color="8BDAD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DADD" w:themeColor="accent6"/>
          <w:right w:val="single" w:sz="4" w:space="0" w:color="8BDADD" w:themeColor="accent6"/>
        </w:tcBorders>
      </w:tcPr>
    </w:tblStylePr>
    <w:tblStylePr w:type="band1Horz">
      <w:tblPr/>
      <w:tcPr>
        <w:tcBorders>
          <w:top w:val="single" w:sz="4" w:space="0" w:color="8BDADD" w:themeColor="accent6"/>
          <w:bottom w:val="single" w:sz="4" w:space="0" w:color="8BDAD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DADD" w:themeColor="accent6"/>
          <w:left w:val="nil"/>
        </w:tcBorders>
      </w:tcPr>
    </w:tblStylePr>
    <w:tblStylePr w:type="swCell">
      <w:tblPr/>
      <w:tcPr>
        <w:tcBorders>
          <w:top w:val="double" w:sz="4" w:space="0" w:color="8BDADD" w:themeColor="accent6"/>
          <w:right w:val="nil"/>
        </w:tcBorders>
      </w:tcPr>
    </w:tblStylePr>
  </w:style>
  <w:style w:type="table" w:styleId="ListTable5Dark-Accent6">
    <w:name w:val="List Table 5 Dark Accent 6"/>
    <w:basedOn w:val="TableNormal"/>
    <w:uiPriority w:val="50"/>
    <w:rsid w:val="00CE0436"/>
    <w:pPr>
      <w:spacing w:after="0" w:line="240" w:lineRule="auto"/>
    </w:pPr>
    <w:rPr>
      <w:color w:val="FFFFFF" w:themeColor="background1"/>
    </w:rPr>
    <w:tblPr>
      <w:tblStyleRowBandSize w:val="1"/>
      <w:tblStyleColBandSize w:val="1"/>
      <w:tblBorders>
        <w:top w:val="single" w:sz="24" w:space="0" w:color="8BDADD" w:themeColor="accent6"/>
        <w:left w:val="single" w:sz="24" w:space="0" w:color="8BDADD" w:themeColor="accent6"/>
        <w:bottom w:val="single" w:sz="24" w:space="0" w:color="8BDADD" w:themeColor="accent6"/>
        <w:right w:val="single" w:sz="24" w:space="0" w:color="8BDADD" w:themeColor="accent6"/>
      </w:tblBorders>
    </w:tblPr>
    <w:tcPr>
      <w:shd w:val="clear" w:color="auto" w:fill="8BDAD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246F9"/>
    <w:pPr>
      <w:spacing w:after="0" w:line="240" w:lineRule="auto"/>
    </w:pPr>
    <w:rPr>
      <w:color w:val="FFFFFF" w:themeColor="background1"/>
    </w:rPr>
    <w:tblPr>
      <w:tblStyleRowBandSize w:val="1"/>
      <w:tblStyleColBandSize w:val="1"/>
      <w:tblBorders>
        <w:top w:val="single" w:sz="24" w:space="0" w:color="18B3BA" w:themeColor="accent1"/>
        <w:left w:val="single" w:sz="24" w:space="0" w:color="18B3BA" w:themeColor="accent1"/>
        <w:bottom w:val="single" w:sz="24" w:space="0" w:color="18B3BA" w:themeColor="accent1"/>
        <w:right w:val="single" w:sz="24" w:space="0" w:color="18B3BA" w:themeColor="accent1"/>
      </w:tblBorders>
    </w:tblPr>
    <w:tcPr>
      <w:shd w:val="clear" w:color="auto" w:fill="18B3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1">
    <w:name w:val="p1"/>
    <w:basedOn w:val="Normal"/>
    <w:rsid w:val="00203A75"/>
    <w:pPr>
      <w:spacing w:before="150" w:after="150" w:line="240" w:lineRule="auto"/>
    </w:pPr>
    <w:rPr>
      <w:rFonts w:ascii="Arial" w:hAnsi="Arial" w:cs="Arial"/>
      <w:color w:val="555962"/>
      <w:sz w:val="15"/>
      <w:szCs w:val="15"/>
      <w:lang w:eastAsia="en-GB"/>
    </w:rPr>
  </w:style>
  <w:style w:type="paragraph" w:styleId="BalloonText">
    <w:name w:val="Balloon Text"/>
    <w:basedOn w:val="Normal"/>
    <w:link w:val="BalloonTextChar"/>
    <w:uiPriority w:val="99"/>
    <w:semiHidden/>
    <w:unhideWhenUsed/>
    <w:rsid w:val="009E3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CCF"/>
    <w:rPr>
      <w:rFonts w:ascii="Segoe UI" w:hAnsi="Segoe UI" w:cs="Segoe UI"/>
      <w:color w:val="43474F" w:themeColor="text1"/>
      <w:sz w:val="18"/>
      <w:szCs w:val="18"/>
    </w:rPr>
  </w:style>
  <w:style w:type="paragraph" w:styleId="CommentText">
    <w:name w:val="annotation text"/>
    <w:basedOn w:val="Normal"/>
    <w:link w:val="CommentTextChar"/>
    <w:uiPriority w:val="99"/>
    <w:unhideWhenUsed/>
    <w:rsid w:val="007A0752"/>
    <w:pPr>
      <w:spacing w:line="240" w:lineRule="auto"/>
    </w:pPr>
    <w:rPr>
      <w:rFonts w:cstheme="minorBidi"/>
      <w:color w:val="43474F" w:themeColor="text1"/>
      <w:szCs w:val="20"/>
      <w:lang w:val="en-US"/>
    </w:rPr>
  </w:style>
  <w:style w:type="character" w:customStyle="1" w:styleId="CommentTextChar">
    <w:name w:val="Comment Text Char"/>
    <w:basedOn w:val="DefaultParagraphFont"/>
    <w:link w:val="CommentText"/>
    <w:uiPriority w:val="99"/>
    <w:rsid w:val="007A0752"/>
    <w:rPr>
      <w:rFonts w:ascii="Proxima Nova" w:hAnsi="Proxima Nova"/>
      <w:color w:val="43474F" w:themeColor="text1"/>
      <w:szCs w:val="20"/>
    </w:rPr>
  </w:style>
  <w:style w:type="character" w:styleId="CommentReference">
    <w:name w:val="annotation reference"/>
    <w:basedOn w:val="DefaultParagraphFont"/>
    <w:uiPriority w:val="99"/>
    <w:semiHidden/>
    <w:unhideWhenUsed/>
    <w:rsid w:val="007A0752"/>
    <w:rPr>
      <w:sz w:val="16"/>
      <w:szCs w:val="16"/>
    </w:rPr>
  </w:style>
  <w:style w:type="paragraph" w:styleId="CommentSubject">
    <w:name w:val="annotation subject"/>
    <w:basedOn w:val="CommentText"/>
    <w:next w:val="CommentText"/>
    <w:link w:val="CommentSubjectChar"/>
    <w:uiPriority w:val="99"/>
    <w:semiHidden/>
    <w:unhideWhenUsed/>
    <w:rsid w:val="003D51C7"/>
    <w:rPr>
      <w:rFonts w:cstheme="minorHAnsi"/>
      <w:b/>
      <w:bCs/>
      <w:color w:val="auto"/>
      <w:sz w:val="20"/>
      <w:lang w:val="en-GB"/>
    </w:rPr>
  </w:style>
  <w:style w:type="character" w:customStyle="1" w:styleId="CommentSubjectChar">
    <w:name w:val="Comment Subject Char"/>
    <w:basedOn w:val="CommentTextChar"/>
    <w:link w:val="CommentSubject"/>
    <w:uiPriority w:val="99"/>
    <w:semiHidden/>
    <w:rsid w:val="003D51C7"/>
    <w:rPr>
      <w:rFonts w:ascii="Proxima Nova" w:hAnsi="Proxima Nova" w:cstheme="minorHAnsi"/>
      <w:b/>
      <w:bCs/>
      <w:color w:val="43474F" w:themeColor="text1"/>
      <w:sz w:val="20"/>
      <w:szCs w:val="20"/>
      <w:lang w:val="en-GB"/>
    </w:rPr>
  </w:style>
  <w:style w:type="character" w:styleId="HTMLCite">
    <w:name w:val="HTML Cite"/>
    <w:basedOn w:val="DefaultParagraphFont"/>
    <w:uiPriority w:val="99"/>
    <w:semiHidden/>
    <w:unhideWhenUsed/>
    <w:rsid w:val="001663BC"/>
    <w:rPr>
      <w:i/>
      <w:iCs/>
    </w:rPr>
  </w:style>
  <w:style w:type="paragraph" w:styleId="Revision">
    <w:name w:val="Revision"/>
    <w:hidden/>
    <w:uiPriority w:val="99"/>
    <w:semiHidden/>
    <w:rsid w:val="009E06E0"/>
    <w:pPr>
      <w:spacing w:before="0" w:after="0" w:line="240" w:lineRule="auto"/>
    </w:pPr>
    <w:rPr>
      <w:rFonts w:ascii="Proxima Nova" w:hAnsi="Proxima Nova" w:cstheme="minorHAnsi"/>
      <w:szCs w:val="24"/>
      <w:lang w:val="en-GB"/>
    </w:rPr>
  </w:style>
  <w:style w:type="paragraph" w:styleId="FootnoteText">
    <w:name w:val="footnote text"/>
    <w:aliases w:val="TNS footnote,Char"/>
    <w:basedOn w:val="Normal"/>
    <w:link w:val="FootnoteTextChar"/>
    <w:uiPriority w:val="99"/>
    <w:unhideWhenUsed/>
    <w:qFormat/>
    <w:rsid w:val="00BA5024"/>
    <w:pPr>
      <w:spacing w:after="120" w:line="240" w:lineRule="auto"/>
    </w:pPr>
    <w:rPr>
      <w:rFonts w:ascii="Arial" w:hAnsi="Arial"/>
      <w:sz w:val="18"/>
      <w:szCs w:val="20"/>
    </w:rPr>
  </w:style>
  <w:style w:type="character" w:customStyle="1" w:styleId="FootnoteTextChar">
    <w:name w:val="Footnote Text Char"/>
    <w:aliases w:val="TNS footnote Char,Char Char"/>
    <w:basedOn w:val="DefaultParagraphFont"/>
    <w:link w:val="FootnoteText"/>
    <w:uiPriority w:val="99"/>
    <w:rsid w:val="00BA5024"/>
    <w:rPr>
      <w:rFonts w:ascii="Arial" w:hAnsi="Arial" w:cstheme="minorHAnsi"/>
      <w:sz w:val="18"/>
      <w:szCs w:val="20"/>
      <w:lang w:val="en-GB"/>
    </w:rPr>
  </w:style>
  <w:style w:type="character" w:styleId="FootnoteReference">
    <w:name w:val="footnote reference"/>
    <w:aliases w:val="FR"/>
    <w:basedOn w:val="DefaultParagraphFont"/>
    <w:uiPriority w:val="99"/>
    <w:unhideWhenUsed/>
    <w:rsid w:val="007345C1"/>
    <w:rPr>
      <w:vertAlign w:val="superscript"/>
    </w:rPr>
  </w:style>
  <w:style w:type="character" w:styleId="Hyperlink">
    <w:name w:val="Hyperlink"/>
    <w:basedOn w:val="DefaultParagraphFont"/>
    <w:uiPriority w:val="99"/>
    <w:unhideWhenUsed/>
    <w:rsid w:val="004748F2"/>
    <w:rPr>
      <w:color w:val="F79005" w:themeColor="hyperlink"/>
      <w:u w:val="single"/>
    </w:rPr>
  </w:style>
  <w:style w:type="character" w:styleId="UnresolvedMention">
    <w:name w:val="Unresolved Mention"/>
    <w:basedOn w:val="DefaultParagraphFont"/>
    <w:uiPriority w:val="99"/>
    <w:rsid w:val="00BB745D"/>
    <w:rPr>
      <w:color w:val="605E5C"/>
      <w:shd w:val="clear" w:color="auto" w:fill="E1DFDD"/>
    </w:rPr>
  </w:style>
  <w:style w:type="character" w:styleId="FollowedHyperlink">
    <w:name w:val="FollowedHyperlink"/>
    <w:basedOn w:val="DefaultParagraphFont"/>
    <w:uiPriority w:val="99"/>
    <w:semiHidden/>
    <w:unhideWhenUsed/>
    <w:rsid w:val="004D182B"/>
    <w:rPr>
      <w:color w:val="AFB3BC" w:themeColor="followedHyperlink"/>
      <w:u w:val="single"/>
    </w:rPr>
  </w:style>
  <w:style w:type="paragraph" w:styleId="Bibliography">
    <w:name w:val="Bibliography"/>
    <w:basedOn w:val="Normal"/>
    <w:next w:val="Normal"/>
    <w:uiPriority w:val="37"/>
    <w:unhideWhenUsed/>
    <w:rsid w:val="00A319C0"/>
    <w:pPr>
      <w:widowControl w:val="0"/>
      <w:autoSpaceDE w:val="0"/>
      <w:autoSpaceDN w:val="0"/>
      <w:adjustRightInd w:val="0"/>
      <w:spacing w:before="120" w:after="120" w:line="276" w:lineRule="auto"/>
      <w:ind w:left="482" w:hanging="482"/>
    </w:pPr>
    <w:rPr>
      <w:rFonts w:eastAsia="Times New Roman" w:cs="Times New Roman"/>
      <w:sz w:val="20"/>
      <w:szCs w:val="20"/>
      <w:lang w:val="en-NZ" w:eastAsia="en-US"/>
    </w:rPr>
  </w:style>
  <w:style w:type="character" w:customStyle="1" w:styleId="ListParagraphChar">
    <w:name w:val="List Paragraph Char"/>
    <w:basedOn w:val="DefaultParagraphFont"/>
    <w:link w:val="ListParagraph"/>
    <w:uiPriority w:val="34"/>
    <w:locked/>
    <w:rsid w:val="0020147D"/>
    <w:rPr>
      <w:rFonts w:ascii="Proxima Nova" w:hAnsi="Proxima Nova" w:cstheme="minorHAnsi"/>
      <w:szCs w:val="24"/>
      <w:lang w:val="en-GB"/>
    </w:rPr>
  </w:style>
  <w:style w:type="character" w:customStyle="1" w:styleId="field-content">
    <w:name w:val="field-content"/>
    <w:basedOn w:val="DefaultParagraphFont"/>
    <w:rsid w:val="009F0619"/>
  </w:style>
  <w:style w:type="character" w:customStyle="1" w:styleId="sics-componentstorybody">
    <w:name w:val="sics-component__story__body"/>
    <w:basedOn w:val="DefaultParagraphFont"/>
    <w:rsid w:val="005C65C6"/>
  </w:style>
  <w:style w:type="character" w:styleId="EndnoteReference">
    <w:name w:val="endnote reference"/>
    <w:basedOn w:val="DefaultParagraphFont"/>
    <w:uiPriority w:val="99"/>
    <w:semiHidden/>
    <w:unhideWhenUsed/>
    <w:rsid w:val="002A61DB"/>
    <w:rPr>
      <w:vertAlign w:val="superscript"/>
    </w:rPr>
  </w:style>
  <w:style w:type="paragraph" w:customStyle="1" w:styleId="text">
    <w:name w:val="text"/>
    <w:basedOn w:val="Normal"/>
    <w:rsid w:val="00515711"/>
    <w:pPr>
      <w:spacing w:before="100" w:beforeAutospacing="1" w:after="100" w:afterAutospacing="1" w:line="240" w:lineRule="auto"/>
    </w:pPr>
    <w:rPr>
      <w:rFonts w:ascii="Times New Roman" w:eastAsia="Times New Roman" w:hAnsi="Times New Roman" w:cs="Times New Roman"/>
      <w:sz w:val="24"/>
      <w:lang w:val="en-NZ" w:eastAsia="en-US"/>
    </w:rPr>
  </w:style>
  <w:style w:type="character" w:customStyle="1" w:styleId="label">
    <w:name w:val="label"/>
    <w:basedOn w:val="DefaultParagraphFont"/>
    <w:rsid w:val="0051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290">
      <w:bodyDiv w:val="1"/>
      <w:marLeft w:val="0"/>
      <w:marRight w:val="0"/>
      <w:marTop w:val="0"/>
      <w:marBottom w:val="0"/>
      <w:divBdr>
        <w:top w:val="none" w:sz="0" w:space="0" w:color="auto"/>
        <w:left w:val="none" w:sz="0" w:space="0" w:color="auto"/>
        <w:bottom w:val="none" w:sz="0" w:space="0" w:color="auto"/>
        <w:right w:val="none" w:sz="0" w:space="0" w:color="auto"/>
      </w:divBdr>
      <w:divsChild>
        <w:div w:id="1729646277">
          <w:marLeft w:val="0"/>
          <w:marRight w:val="0"/>
          <w:marTop w:val="0"/>
          <w:marBottom w:val="0"/>
          <w:divBdr>
            <w:top w:val="none" w:sz="0" w:space="0" w:color="auto"/>
            <w:left w:val="none" w:sz="0" w:space="0" w:color="auto"/>
            <w:bottom w:val="none" w:sz="0" w:space="0" w:color="auto"/>
            <w:right w:val="none" w:sz="0" w:space="0" w:color="auto"/>
          </w:divBdr>
          <w:divsChild>
            <w:div w:id="590549753">
              <w:marLeft w:val="0"/>
              <w:marRight w:val="0"/>
              <w:marTop w:val="0"/>
              <w:marBottom w:val="0"/>
              <w:divBdr>
                <w:top w:val="none" w:sz="0" w:space="0" w:color="auto"/>
                <w:left w:val="none" w:sz="0" w:space="0" w:color="auto"/>
                <w:bottom w:val="none" w:sz="0" w:space="0" w:color="auto"/>
                <w:right w:val="none" w:sz="0" w:space="0" w:color="auto"/>
              </w:divBdr>
              <w:divsChild>
                <w:div w:id="7371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84">
      <w:bodyDiv w:val="1"/>
      <w:marLeft w:val="0"/>
      <w:marRight w:val="0"/>
      <w:marTop w:val="0"/>
      <w:marBottom w:val="0"/>
      <w:divBdr>
        <w:top w:val="none" w:sz="0" w:space="0" w:color="auto"/>
        <w:left w:val="none" w:sz="0" w:space="0" w:color="auto"/>
        <w:bottom w:val="none" w:sz="0" w:space="0" w:color="auto"/>
        <w:right w:val="none" w:sz="0" w:space="0" w:color="auto"/>
      </w:divBdr>
      <w:divsChild>
        <w:div w:id="694498411">
          <w:marLeft w:val="0"/>
          <w:marRight w:val="0"/>
          <w:marTop w:val="0"/>
          <w:marBottom w:val="0"/>
          <w:divBdr>
            <w:top w:val="none" w:sz="0" w:space="0" w:color="auto"/>
            <w:left w:val="none" w:sz="0" w:space="0" w:color="auto"/>
            <w:bottom w:val="none" w:sz="0" w:space="0" w:color="auto"/>
            <w:right w:val="none" w:sz="0" w:space="0" w:color="auto"/>
          </w:divBdr>
          <w:divsChild>
            <w:div w:id="1493184236">
              <w:marLeft w:val="0"/>
              <w:marRight w:val="0"/>
              <w:marTop w:val="0"/>
              <w:marBottom w:val="0"/>
              <w:divBdr>
                <w:top w:val="none" w:sz="0" w:space="0" w:color="auto"/>
                <w:left w:val="none" w:sz="0" w:space="0" w:color="auto"/>
                <w:bottom w:val="none" w:sz="0" w:space="0" w:color="auto"/>
                <w:right w:val="none" w:sz="0" w:space="0" w:color="auto"/>
              </w:divBdr>
              <w:divsChild>
                <w:div w:id="13624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042">
      <w:bodyDiv w:val="1"/>
      <w:marLeft w:val="0"/>
      <w:marRight w:val="0"/>
      <w:marTop w:val="0"/>
      <w:marBottom w:val="0"/>
      <w:divBdr>
        <w:top w:val="none" w:sz="0" w:space="0" w:color="auto"/>
        <w:left w:val="none" w:sz="0" w:space="0" w:color="auto"/>
        <w:bottom w:val="none" w:sz="0" w:space="0" w:color="auto"/>
        <w:right w:val="none" w:sz="0" w:space="0" w:color="auto"/>
      </w:divBdr>
      <w:divsChild>
        <w:div w:id="942767323">
          <w:marLeft w:val="0"/>
          <w:marRight w:val="0"/>
          <w:marTop w:val="0"/>
          <w:marBottom w:val="0"/>
          <w:divBdr>
            <w:top w:val="none" w:sz="0" w:space="0" w:color="auto"/>
            <w:left w:val="none" w:sz="0" w:space="0" w:color="auto"/>
            <w:bottom w:val="none" w:sz="0" w:space="0" w:color="auto"/>
            <w:right w:val="none" w:sz="0" w:space="0" w:color="auto"/>
          </w:divBdr>
          <w:divsChild>
            <w:div w:id="1369449900">
              <w:marLeft w:val="0"/>
              <w:marRight w:val="0"/>
              <w:marTop w:val="0"/>
              <w:marBottom w:val="0"/>
              <w:divBdr>
                <w:top w:val="none" w:sz="0" w:space="0" w:color="auto"/>
                <w:left w:val="none" w:sz="0" w:space="0" w:color="auto"/>
                <w:bottom w:val="none" w:sz="0" w:space="0" w:color="auto"/>
                <w:right w:val="none" w:sz="0" w:space="0" w:color="auto"/>
              </w:divBdr>
              <w:divsChild>
                <w:div w:id="481237473">
                  <w:marLeft w:val="0"/>
                  <w:marRight w:val="0"/>
                  <w:marTop w:val="0"/>
                  <w:marBottom w:val="0"/>
                  <w:divBdr>
                    <w:top w:val="none" w:sz="0" w:space="0" w:color="auto"/>
                    <w:left w:val="none" w:sz="0" w:space="0" w:color="auto"/>
                    <w:bottom w:val="none" w:sz="0" w:space="0" w:color="auto"/>
                    <w:right w:val="none" w:sz="0" w:space="0" w:color="auto"/>
                  </w:divBdr>
                  <w:divsChild>
                    <w:div w:id="21267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1373">
      <w:bodyDiv w:val="1"/>
      <w:marLeft w:val="0"/>
      <w:marRight w:val="0"/>
      <w:marTop w:val="0"/>
      <w:marBottom w:val="0"/>
      <w:divBdr>
        <w:top w:val="none" w:sz="0" w:space="0" w:color="auto"/>
        <w:left w:val="none" w:sz="0" w:space="0" w:color="auto"/>
        <w:bottom w:val="none" w:sz="0" w:space="0" w:color="auto"/>
        <w:right w:val="none" w:sz="0" w:space="0" w:color="auto"/>
      </w:divBdr>
      <w:divsChild>
        <w:div w:id="442841739">
          <w:marLeft w:val="0"/>
          <w:marRight w:val="0"/>
          <w:marTop w:val="0"/>
          <w:marBottom w:val="0"/>
          <w:divBdr>
            <w:top w:val="none" w:sz="0" w:space="0" w:color="auto"/>
            <w:left w:val="none" w:sz="0" w:space="0" w:color="auto"/>
            <w:bottom w:val="none" w:sz="0" w:space="0" w:color="auto"/>
            <w:right w:val="none" w:sz="0" w:space="0" w:color="auto"/>
          </w:divBdr>
          <w:divsChild>
            <w:div w:id="844825007">
              <w:marLeft w:val="0"/>
              <w:marRight w:val="0"/>
              <w:marTop w:val="0"/>
              <w:marBottom w:val="0"/>
              <w:divBdr>
                <w:top w:val="none" w:sz="0" w:space="0" w:color="auto"/>
                <w:left w:val="none" w:sz="0" w:space="0" w:color="auto"/>
                <w:bottom w:val="none" w:sz="0" w:space="0" w:color="auto"/>
                <w:right w:val="none" w:sz="0" w:space="0" w:color="auto"/>
              </w:divBdr>
              <w:divsChild>
                <w:div w:id="1818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5166">
      <w:bodyDiv w:val="1"/>
      <w:marLeft w:val="0"/>
      <w:marRight w:val="0"/>
      <w:marTop w:val="0"/>
      <w:marBottom w:val="0"/>
      <w:divBdr>
        <w:top w:val="none" w:sz="0" w:space="0" w:color="auto"/>
        <w:left w:val="none" w:sz="0" w:space="0" w:color="auto"/>
        <w:bottom w:val="none" w:sz="0" w:space="0" w:color="auto"/>
        <w:right w:val="none" w:sz="0" w:space="0" w:color="auto"/>
      </w:divBdr>
      <w:divsChild>
        <w:div w:id="1089110005">
          <w:marLeft w:val="0"/>
          <w:marRight w:val="0"/>
          <w:marTop w:val="0"/>
          <w:marBottom w:val="0"/>
          <w:divBdr>
            <w:top w:val="none" w:sz="0" w:space="0" w:color="auto"/>
            <w:left w:val="none" w:sz="0" w:space="0" w:color="auto"/>
            <w:bottom w:val="none" w:sz="0" w:space="0" w:color="auto"/>
            <w:right w:val="none" w:sz="0" w:space="0" w:color="auto"/>
          </w:divBdr>
          <w:divsChild>
            <w:div w:id="506333550">
              <w:marLeft w:val="0"/>
              <w:marRight w:val="0"/>
              <w:marTop w:val="0"/>
              <w:marBottom w:val="0"/>
              <w:divBdr>
                <w:top w:val="none" w:sz="0" w:space="0" w:color="auto"/>
                <w:left w:val="none" w:sz="0" w:space="0" w:color="auto"/>
                <w:bottom w:val="none" w:sz="0" w:space="0" w:color="auto"/>
                <w:right w:val="none" w:sz="0" w:space="0" w:color="auto"/>
              </w:divBdr>
              <w:divsChild>
                <w:div w:id="4977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6952">
      <w:bodyDiv w:val="1"/>
      <w:marLeft w:val="0"/>
      <w:marRight w:val="0"/>
      <w:marTop w:val="0"/>
      <w:marBottom w:val="0"/>
      <w:divBdr>
        <w:top w:val="none" w:sz="0" w:space="0" w:color="auto"/>
        <w:left w:val="none" w:sz="0" w:space="0" w:color="auto"/>
        <w:bottom w:val="none" w:sz="0" w:space="0" w:color="auto"/>
        <w:right w:val="none" w:sz="0" w:space="0" w:color="auto"/>
      </w:divBdr>
    </w:div>
    <w:div w:id="55587589">
      <w:bodyDiv w:val="1"/>
      <w:marLeft w:val="0"/>
      <w:marRight w:val="0"/>
      <w:marTop w:val="0"/>
      <w:marBottom w:val="0"/>
      <w:divBdr>
        <w:top w:val="none" w:sz="0" w:space="0" w:color="auto"/>
        <w:left w:val="none" w:sz="0" w:space="0" w:color="auto"/>
        <w:bottom w:val="none" w:sz="0" w:space="0" w:color="auto"/>
        <w:right w:val="none" w:sz="0" w:space="0" w:color="auto"/>
      </w:divBdr>
      <w:divsChild>
        <w:div w:id="2116123583">
          <w:marLeft w:val="0"/>
          <w:marRight w:val="0"/>
          <w:marTop w:val="0"/>
          <w:marBottom w:val="0"/>
          <w:divBdr>
            <w:top w:val="none" w:sz="0" w:space="0" w:color="auto"/>
            <w:left w:val="none" w:sz="0" w:space="0" w:color="auto"/>
            <w:bottom w:val="none" w:sz="0" w:space="0" w:color="auto"/>
            <w:right w:val="none" w:sz="0" w:space="0" w:color="auto"/>
          </w:divBdr>
        </w:div>
      </w:divsChild>
    </w:div>
    <w:div w:id="59598832">
      <w:bodyDiv w:val="1"/>
      <w:marLeft w:val="0"/>
      <w:marRight w:val="0"/>
      <w:marTop w:val="0"/>
      <w:marBottom w:val="0"/>
      <w:divBdr>
        <w:top w:val="none" w:sz="0" w:space="0" w:color="auto"/>
        <w:left w:val="none" w:sz="0" w:space="0" w:color="auto"/>
        <w:bottom w:val="none" w:sz="0" w:space="0" w:color="auto"/>
        <w:right w:val="none" w:sz="0" w:space="0" w:color="auto"/>
      </w:divBdr>
      <w:divsChild>
        <w:div w:id="1647319052">
          <w:marLeft w:val="0"/>
          <w:marRight w:val="0"/>
          <w:marTop w:val="0"/>
          <w:marBottom w:val="0"/>
          <w:divBdr>
            <w:top w:val="none" w:sz="0" w:space="0" w:color="auto"/>
            <w:left w:val="none" w:sz="0" w:space="0" w:color="auto"/>
            <w:bottom w:val="none" w:sz="0" w:space="0" w:color="auto"/>
            <w:right w:val="none" w:sz="0" w:space="0" w:color="auto"/>
          </w:divBdr>
          <w:divsChild>
            <w:div w:id="1710106993">
              <w:marLeft w:val="0"/>
              <w:marRight w:val="0"/>
              <w:marTop w:val="0"/>
              <w:marBottom w:val="0"/>
              <w:divBdr>
                <w:top w:val="none" w:sz="0" w:space="0" w:color="auto"/>
                <w:left w:val="none" w:sz="0" w:space="0" w:color="auto"/>
                <w:bottom w:val="none" w:sz="0" w:space="0" w:color="auto"/>
                <w:right w:val="none" w:sz="0" w:space="0" w:color="auto"/>
              </w:divBdr>
              <w:divsChild>
                <w:div w:id="14843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7398">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sChild>
        <w:div w:id="1242763372">
          <w:marLeft w:val="0"/>
          <w:marRight w:val="0"/>
          <w:marTop w:val="0"/>
          <w:marBottom w:val="0"/>
          <w:divBdr>
            <w:top w:val="none" w:sz="0" w:space="0" w:color="auto"/>
            <w:left w:val="none" w:sz="0" w:space="0" w:color="auto"/>
            <w:bottom w:val="none" w:sz="0" w:space="0" w:color="auto"/>
            <w:right w:val="none" w:sz="0" w:space="0" w:color="auto"/>
          </w:divBdr>
          <w:divsChild>
            <w:div w:id="875582892">
              <w:marLeft w:val="0"/>
              <w:marRight w:val="0"/>
              <w:marTop w:val="0"/>
              <w:marBottom w:val="0"/>
              <w:divBdr>
                <w:top w:val="none" w:sz="0" w:space="0" w:color="auto"/>
                <w:left w:val="none" w:sz="0" w:space="0" w:color="auto"/>
                <w:bottom w:val="none" w:sz="0" w:space="0" w:color="auto"/>
                <w:right w:val="none" w:sz="0" w:space="0" w:color="auto"/>
              </w:divBdr>
              <w:divsChild>
                <w:div w:id="14088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941">
      <w:bodyDiv w:val="1"/>
      <w:marLeft w:val="0"/>
      <w:marRight w:val="0"/>
      <w:marTop w:val="0"/>
      <w:marBottom w:val="0"/>
      <w:divBdr>
        <w:top w:val="none" w:sz="0" w:space="0" w:color="auto"/>
        <w:left w:val="none" w:sz="0" w:space="0" w:color="auto"/>
        <w:bottom w:val="none" w:sz="0" w:space="0" w:color="auto"/>
        <w:right w:val="none" w:sz="0" w:space="0" w:color="auto"/>
      </w:divBdr>
    </w:div>
    <w:div w:id="114911451">
      <w:bodyDiv w:val="1"/>
      <w:marLeft w:val="0"/>
      <w:marRight w:val="0"/>
      <w:marTop w:val="0"/>
      <w:marBottom w:val="0"/>
      <w:divBdr>
        <w:top w:val="none" w:sz="0" w:space="0" w:color="auto"/>
        <w:left w:val="none" w:sz="0" w:space="0" w:color="auto"/>
        <w:bottom w:val="none" w:sz="0" w:space="0" w:color="auto"/>
        <w:right w:val="none" w:sz="0" w:space="0" w:color="auto"/>
      </w:divBdr>
    </w:div>
    <w:div w:id="116149030">
      <w:bodyDiv w:val="1"/>
      <w:marLeft w:val="0"/>
      <w:marRight w:val="0"/>
      <w:marTop w:val="0"/>
      <w:marBottom w:val="0"/>
      <w:divBdr>
        <w:top w:val="none" w:sz="0" w:space="0" w:color="auto"/>
        <w:left w:val="none" w:sz="0" w:space="0" w:color="auto"/>
        <w:bottom w:val="none" w:sz="0" w:space="0" w:color="auto"/>
        <w:right w:val="none" w:sz="0" w:space="0" w:color="auto"/>
      </w:divBdr>
    </w:div>
    <w:div w:id="140854886">
      <w:bodyDiv w:val="1"/>
      <w:marLeft w:val="0"/>
      <w:marRight w:val="0"/>
      <w:marTop w:val="0"/>
      <w:marBottom w:val="0"/>
      <w:divBdr>
        <w:top w:val="none" w:sz="0" w:space="0" w:color="auto"/>
        <w:left w:val="none" w:sz="0" w:space="0" w:color="auto"/>
        <w:bottom w:val="none" w:sz="0" w:space="0" w:color="auto"/>
        <w:right w:val="none" w:sz="0" w:space="0" w:color="auto"/>
      </w:divBdr>
      <w:divsChild>
        <w:div w:id="855536441">
          <w:marLeft w:val="0"/>
          <w:marRight w:val="0"/>
          <w:marTop w:val="0"/>
          <w:marBottom w:val="0"/>
          <w:divBdr>
            <w:top w:val="none" w:sz="0" w:space="0" w:color="auto"/>
            <w:left w:val="none" w:sz="0" w:space="0" w:color="auto"/>
            <w:bottom w:val="none" w:sz="0" w:space="0" w:color="auto"/>
            <w:right w:val="none" w:sz="0" w:space="0" w:color="auto"/>
          </w:divBdr>
          <w:divsChild>
            <w:div w:id="485167340">
              <w:marLeft w:val="0"/>
              <w:marRight w:val="0"/>
              <w:marTop w:val="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9337">
      <w:bodyDiv w:val="1"/>
      <w:marLeft w:val="0"/>
      <w:marRight w:val="0"/>
      <w:marTop w:val="0"/>
      <w:marBottom w:val="0"/>
      <w:divBdr>
        <w:top w:val="none" w:sz="0" w:space="0" w:color="auto"/>
        <w:left w:val="none" w:sz="0" w:space="0" w:color="auto"/>
        <w:bottom w:val="none" w:sz="0" w:space="0" w:color="auto"/>
        <w:right w:val="none" w:sz="0" w:space="0" w:color="auto"/>
      </w:divBdr>
    </w:div>
    <w:div w:id="163477330">
      <w:bodyDiv w:val="1"/>
      <w:marLeft w:val="0"/>
      <w:marRight w:val="0"/>
      <w:marTop w:val="0"/>
      <w:marBottom w:val="0"/>
      <w:divBdr>
        <w:top w:val="none" w:sz="0" w:space="0" w:color="auto"/>
        <w:left w:val="none" w:sz="0" w:space="0" w:color="auto"/>
        <w:bottom w:val="none" w:sz="0" w:space="0" w:color="auto"/>
        <w:right w:val="none" w:sz="0" w:space="0" w:color="auto"/>
      </w:divBdr>
      <w:divsChild>
        <w:div w:id="24840456">
          <w:marLeft w:val="0"/>
          <w:marRight w:val="0"/>
          <w:marTop w:val="0"/>
          <w:marBottom w:val="0"/>
          <w:divBdr>
            <w:top w:val="none" w:sz="0" w:space="0" w:color="auto"/>
            <w:left w:val="none" w:sz="0" w:space="0" w:color="auto"/>
            <w:bottom w:val="none" w:sz="0" w:space="0" w:color="auto"/>
            <w:right w:val="none" w:sz="0" w:space="0" w:color="auto"/>
          </w:divBdr>
          <w:divsChild>
            <w:div w:id="15230690">
              <w:marLeft w:val="0"/>
              <w:marRight w:val="0"/>
              <w:marTop w:val="0"/>
              <w:marBottom w:val="0"/>
              <w:divBdr>
                <w:top w:val="none" w:sz="0" w:space="0" w:color="auto"/>
                <w:left w:val="none" w:sz="0" w:space="0" w:color="auto"/>
                <w:bottom w:val="none" w:sz="0" w:space="0" w:color="auto"/>
                <w:right w:val="none" w:sz="0" w:space="0" w:color="auto"/>
              </w:divBdr>
              <w:divsChild>
                <w:div w:id="1533228566">
                  <w:marLeft w:val="0"/>
                  <w:marRight w:val="0"/>
                  <w:marTop w:val="0"/>
                  <w:marBottom w:val="0"/>
                  <w:divBdr>
                    <w:top w:val="none" w:sz="0" w:space="0" w:color="auto"/>
                    <w:left w:val="none" w:sz="0" w:space="0" w:color="auto"/>
                    <w:bottom w:val="none" w:sz="0" w:space="0" w:color="auto"/>
                    <w:right w:val="none" w:sz="0" w:space="0" w:color="auto"/>
                  </w:divBdr>
                  <w:divsChild>
                    <w:div w:id="7010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673">
      <w:bodyDiv w:val="1"/>
      <w:marLeft w:val="0"/>
      <w:marRight w:val="0"/>
      <w:marTop w:val="0"/>
      <w:marBottom w:val="0"/>
      <w:divBdr>
        <w:top w:val="none" w:sz="0" w:space="0" w:color="auto"/>
        <w:left w:val="none" w:sz="0" w:space="0" w:color="auto"/>
        <w:bottom w:val="none" w:sz="0" w:space="0" w:color="auto"/>
        <w:right w:val="none" w:sz="0" w:space="0" w:color="auto"/>
      </w:divBdr>
    </w:div>
    <w:div w:id="186065910">
      <w:bodyDiv w:val="1"/>
      <w:marLeft w:val="0"/>
      <w:marRight w:val="0"/>
      <w:marTop w:val="0"/>
      <w:marBottom w:val="0"/>
      <w:divBdr>
        <w:top w:val="none" w:sz="0" w:space="0" w:color="auto"/>
        <w:left w:val="none" w:sz="0" w:space="0" w:color="auto"/>
        <w:bottom w:val="none" w:sz="0" w:space="0" w:color="auto"/>
        <w:right w:val="none" w:sz="0" w:space="0" w:color="auto"/>
      </w:divBdr>
      <w:divsChild>
        <w:div w:id="1327126171">
          <w:marLeft w:val="0"/>
          <w:marRight w:val="0"/>
          <w:marTop w:val="0"/>
          <w:marBottom w:val="0"/>
          <w:divBdr>
            <w:top w:val="none" w:sz="0" w:space="0" w:color="auto"/>
            <w:left w:val="none" w:sz="0" w:space="0" w:color="auto"/>
            <w:bottom w:val="none" w:sz="0" w:space="0" w:color="auto"/>
            <w:right w:val="none" w:sz="0" w:space="0" w:color="auto"/>
          </w:divBdr>
          <w:divsChild>
            <w:div w:id="369648642">
              <w:marLeft w:val="0"/>
              <w:marRight w:val="0"/>
              <w:marTop w:val="0"/>
              <w:marBottom w:val="0"/>
              <w:divBdr>
                <w:top w:val="none" w:sz="0" w:space="0" w:color="auto"/>
                <w:left w:val="none" w:sz="0" w:space="0" w:color="auto"/>
                <w:bottom w:val="none" w:sz="0" w:space="0" w:color="auto"/>
                <w:right w:val="none" w:sz="0" w:space="0" w:color="auto"/>
              </w:divBdr>
              <w:divsChild>
                <w:div w:id="17942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7670">
      <w:bodyDiv w:val="1"/>
      <w:marLeft w:val="0"/>
      <w:marRight w:val="0"/>
      <w:marTop w:val="0"/>
      <w:marBottom w:val="0"/>
      <w:divBdr>
        <w:top w:val="none" w:sz="0" w:space="0" w:color="auto"/>
        <w:left w:val="none" w:sz="0" w:space="0" w:color="auto"/>
        <w:bottom w:val="none" w:sz="0" w:space="0" w:color="auto"/>
        <w:right w:val="none" w:sz="0" w:space="0" w:color="auto"/>
      </w:divBdr>
    </w:div>
    <w:div w:id="197865152">
      <w:bodyDiv w:val="1"/>
      <w:marLeft w:val="0"/>
      <w:marRight w:val="0"/>
      <w:marTop w:val="0"/>
      <w:marBottom w:val="0"/>
      <w:divBdr>
        <w:top w:val="none" w:sz="0" w:space="0" w:color="auto"/>
        <w:left w:val="none" w:sz="0" w:space="0" w:color="auto"/>
        <w:bottom w:val="none" w:sz="0" w:space="0" w:color="auto"/>
        <w:right w:val="none" w:sz="0" w:space="0" w:color="auto"/>
      </w:divBdr>
      <w:divsChild>
        <w:div w:id="792603568">
          <w:marLeft w:val="0"/>
          <w:marRight w:val="0"/>
          <w:marTop w:val="0"/>
          <w:marBottom w:val="0"/>
          <w:divBdr>
            <w:top w:val="none" w:sz="0" w:space="0" w:color="auto"/>
            <w:left w:val="none" w:sz="0" w:space="0" w:color="auto"/>
            <w:bottom w:val="none" w:sz="0" w:space="0" w:color="auto"/>
            <w:right w:val="none" w:sz="0" w:space="0" w:color="auto"/>
          </w:divBdr>
          <w:divsChild>
            <w:div w:id="819855858">
              <w:marLeft w:val="0"/>
              <w:marRight w:val="0"/>
              <w:marTop w:val="0"/>
              <w:marBottom w:val="0"/>
              <w:divBdr>
                <w:top w:val="none" w:sz="0" w:space="0" w:color="auto"/>
                <w:left w:val="none" w:sz="0" w:space="0" w:color="auto"/>
                <w:bottom w:val="none" w:sz="0" w:space="0" w:color="auto"/>
                <w:right w:val="none" w:sz="0" w:space="0" w:color="auto"/>
              </w:divBdr>
              <w:divsChild>
                <w:div w:id="12557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120">
      <w:bodyDiv w:val="1"/>
      <w:marLeft w:val="0"/>
      <w:marRight w:val="0"/>
      <w:marTop w:val="0"/>
      <w:marBottom w:val="0"/>
      <w:divBdr>
        <w:top w:val="none" w:sz="0" w:space="0" w:color="auto"/>
        <w:left w:val="none" w:sz="0" w:space="0" w:color="auto"/>
        <w:bottom w:val="none" w:sz="0" w:space="0" w:color="auto"/>
        <w:right w:val="none" w:sz="0" w:space="0" w:color="auto"/>
      </w:divBdr>
    </w:div>
    <w:div w:id="222908018">
      <w:bodyDiv w:val="1"/>
      <w:marLeft w:val="0"/>
      <w:marRight w:val="0"/>
      <w:marTop w:val="0"/>
      <w:marBottom w:val="0"/>
      <w:divBdr>
        <w:top w:val="none" w:sz="0" w:space="0" w:color="auto"/>
        <w:left w:val="none" w:sz="0" w:space="0" w:color="auto"/>
        <w:bottom w:val="none" w:sz="0" w:space="0" w:color="auto"/>
        <w:right w:val="none" w:sz="0" w:space="0" w:color="auto"/>
      </w:divBdr>
      <w:divsChild>
        <w:div w:id="1617446407">
          <w:marLeft w:val="0"/>
          <w:marRight w:val="0"/>
          <w:marTop w:val="0"/>
          <w:marBottom w:val="0"/>
          <w:divBdr>
            <w:top w:val="none" w:sz="0" w:space="0" w:color="auto"/>
            <w:left w:val="none" w:sz="0" w:space="0" w:color="auto"/>
            <w:bottom w:val="none" w:sz="0" w:space="0" w:color="auto"/>
            <w:right w:val="none" w:sz="0" w:space="0" w:color="auto"/>
          </w:divBdr>
          <w:divsChild>
            <w:div w:id="364060166">
              <w:marLeft w:val="0"/>
              <w:marRight w:val="0"/>
              <w:marTop w:val="0"/>
              <w:marBottom w:val="0"/>
              <w:divBdr>
                <w:top w:val="none" w:sz="0" w:space="0" w:color="auto"/>
                <w:left w:val="none" w:sz="0" w:space="0" w:color="auto"/>
                <w:bottom w:val="none" w:sz="0" w:space="0" w:color="auto"/>
                <w:right w:val="none" w:sz="0" w:space="0" w:color="auto"/>
              </w:divBdr>
              <w:divsChild>
                <w:div w:id="628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4404">
          <w:marLeft w:val="0"/>
          <w:marRight w:val="0"/>
          <w:marTop w:val="0"/>
          <w:marBottom w:val="0"/>
          <w:divBdr>
            <w:top w:val="none" w:sz="0" w:space="0" w:color="auto"/>
            <w:left w:val="none" w:sz="0" w:space="0" w:color="auto"/>
            <w:bottom w:val="none" w:sz="0" w:space="0" w:color="auto"/>
            <w:right w:val="none" w:sz="0" w:space="0" w:color="auto"/>
          </w:divBdr>
          <w:divsChild>
            <w:div w:id="1687363606">
              <w:marLeft w:val="0"/>
              <w:marRight w:val="0"/>
              <w:marTop w:val="0"/>
              <w:marBottom w:val="0"/>
              <w:divBdr>
                <w:top w:val="none" w:sz="0" w:space="0" w:color="auto"/>
                <w:left w:val="none" w:sz="0" w:space="0" w:color="auto"/>
                <w:bottom w:val="none" w:sz="0" w:space="0" w:color="auto"/>
                <w:right w:val="none" w:sz="0" w:space="0" w:color="auto"/>
              </w:divBdr>
              <w:divsChild>
                <w:div w:id="983659154">
                  <w:marLeft w:val="0"/>
                  <w:marRight w:val="0"/>
                  <w:marTop w:val="0"/>
                  <w:marBottom w:val="0"/>
                  <w:divBdr>
                    <w:top w:val="none" w:sz="0" w:space="0" w:color="auto"/>
                    <w:left w:val="none" w:sz="0" w:space="0" w:color="auto"/>
                    <w:bottom w:val="none" w:sz="0" w:space="0" w:color="auto"/>
                    <w:right w:val="none" w:sz="0" w:space="0" w:color="auto"/>
                  </w:divBdr>
                  <w:divsChild>
                    <w:div w:id="1490289162">
                      <w:marLeft w:val="0"/>
                      <w:marRight w:val="0"/>
                      <w:marTop w:val="0"/>
                      <w:marBottom w:val="0"/>
                      <w:divBdr>
                        <w:top w:val="none" w:sz="0" w:space="0" w:color="auto"/>
                        <w:left w:val="none" w:sz="0" w:space="0" w:color="auto"/>
                        <w:bottom w:val="none" w:sz="0" w:space="0" w:color="auto"/>
                        <w:right w:val="none" w:sz="0" w:space="0" w:color="auto"/>
                      </w:divBdr>
                    </w:div>
                  </w:divsChild>
                </w:div>
                <w:div w:id="2095934734">
                  <w:marLeft w:val="0"/>
                  <w:marRight w:val="0"/>
                  <w:marTop w:val="0"/>
                  <w:marBottom w:val="0"/>
                  <w:divBdr>
                    <w:top w:val="none" w:sz="0" w:space="0" w:color="auto"/>
                    <w:left w:val="none" w:sz="0" w:space="0" w:color="auto"/>
                    <w:bottom w:val="none" w:sz="0" w:space="0" w:color="auto"/>
                    <w:right w:val="none" w:sz="0" w:space="0" w:color="auto"/>
                  </w:divBdr>
                  <w:divsChild>
                    <w:div w:id="11790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20430">
      <w:bodyDiv w:val="1"/>
      <w:marLeft w:val="0"/>
      <w:marRight w:val="0"/>
      <w:marTop w:val="0"/>
      <w:marBottom w:val="0"/>
      <w:divBdr>
        <w:top w:val="none" w:sz="0" w:space="0" w:color="auto"/>
        <w:left w:val="none" w:sz="0" w:space="0" w:color="auto"/>
        <w:bottom w:val="none" w:sz="0" w:space="0" w:color="auto"/>
        <w:right w:val="none" w:sz="0" w:space="0" w:color="auto"/>
      </w:divBdr>
      <w:divsChild>
        <w:div w:id="1123886733">
          <w:marLeft w:val="0"/>
          <w:marRight w:val="0"/>
          <w:marTop w:val="0"/>
          <w:marBottom w:val="0"/>
          <w:divBdr>
            <w:top w:val="none" w:sz="0" w:space="0" w:color="auto"/>
            <w:left w:val="none" w:sz="0" w:space="0" w:color="auto"/>
            <w:bottom w:val="none" w:sz="0" w:space="0" w:color="auto"/>
            <w:right w:val="none" w:sz="0" w:space="0" w:color="auto"/>
          </w:divBdr>
          <w:divsChild>
            <w:div w:id="91586510">
              <w:marLeft w:val="0"/>
              <w:marRight w:val="0"/>
              <w:marTop w:val="0"/>
              <w:marBottom w:val="0"/>
              <w:divBdr>
                <w:top w:val="none" w:sz="0" w:space="0" w:color="auto"/>
                <w:left w:val="none" w:sz="0" w:space="0" w:color="auto"/>
                <w:bottom w:val="none" w:sz="0" w:space="0" w:color="auto"/>
                <w:right w:val="none" w:sz="0" w:space="0" w:color="auto"/>
              </w:divBdr>
              <w:divsChild>
                <w:div w:id="7671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00834">
      <w:bodyDiv w:val="1"/>
      <w:marLeft w:val="0"/>
      <w:marRight w:val="0"/>
      <w:marTop w:val="0"/>
      <w:marBottom w:val="0"/>
      <w:divBdr>
        <w:top w:val="none" w:sz="0" w:space="0" w:color="auto"/>
        <w:left w:val="none" w:sz="0" w:space="0" w:color="auto"/>
        <w:bottom w:val="none" w:sz="0" w:space="0" w:color="auto"/>
        <w:right w:val="none" w:sz="0" w:space="0" w:color="auto"/>
      </w:divBdr>
      <w:divsChild>
        <w:div w:id="357899863">
          <w:marLeft w:val="0"/>
          <w:marRight w:val="0"/>
          <w:marTop w:val="0"/>
          <w:marBottom w:val="0"/>
          <w:divBdr>
            <w:top w:val="none" w:sz="0" w:space="0" w:color="auto"/>
            <w:left w:val="none" w:sz="0" w:space="0" w:color="auto"/>
            <w:bottom w:val="none" w:sz="0" w:space="0" w:color="auto"/>
            <w:right w:val="none" w:sz="0" w:space="0" w:color="auto"/>
          </w:divBdr>
          <w:divsChild>
            <w:div w:id="2108453206">
              <w:marLeft w:val="0"/>
              <w:marRight w:val="0"/>
              <w:marTop w:val="0"/>
              <w:marBottom w:val="0"/>
              <w:divBdr>
                <w:top w:val="none" w:sz="0" w:space="0" w:color="auto"/>
                <w:left w:val="none" w:sz="0" w:space="0" w:color="auto"/>
                <w:bottom w:val="none" w:sz="0" w:space="0" w:color="auto"/>
                <w:right w:val="none" w:sz="0" w:space="0" w:color="auto"/>
              </w:divBdr>
              <w:divsChild>
                <w:div w:id="1063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1393">
      <w:bodyDiv w:val="1"/>
      <w:marLeft w:val="0"/>
      <w:marRight w:val="0"/>
      <w:marTop w:val="0"/>
      <w:marBottom w:val="0"/>
      <w:divBdr>
        <w:top w:val="none" w:sz="0" w:space="0" w:color="auto"/>
        <w:left w:val="none" w:sz="0" w:space="0" w:color="auto"/>
        <w:bottom w:val="none" w:sz="0" w:space="0" w:color="auto"/>
        <w:right w:val="none" w:sz="0" w:space="0" w:color="auto"/>
      </w:divBdr>
      <w:divsChild>
        <w:div w:id="672418254">
          <w:marLeft w:val="0"/>
          <w:marRight w:val="0"/>
          <w:marTop w:val="0"/>
          <w:marBottom w:val="0"/>
          <w:divBdr>
            <w:top w:val="none" w:sz="0" w:space="0" w:color="auto"/>
            <w:left w:val="none" w:sz="0" w:space="0" w:color="auto"/>
            <w:bottom w:val="none" w:sz="0" w:space="0" w:color="auto"/>
            <w:right w:val="none" w:sz="0" w:space="0" w:color="auto"/>
          </w:divBdr>
          <w:divsChild>
            <w:div w:id="1165241154">
              <w:marLeft w:val="0"/>
              <w:marRight w:val="0"/>
              <w:marTop w:val="0"/>
              <w:marBottom w:val="0"/>
              <w:divBdr>
                <w:top w:val="none" w:sz="0" w:space="0" w:color="auto"/>
                <w:left w:val="none" w:sz="0" w:space="0" w:color="auto"/>
                <w:bottom w:val="none" w:sz="0" w:space="0" w:color="auto"/>
                <w:right w:val="none" w:sz="0" w:space="0" w:color="auto"/>
              </w:divBdr>
              <w:divsChild>
                <w:div w:id="9010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5537">
      <w:bodyDiv w:val="1"/>
      <w:marLeft w:val="0"/>
      <w:marRight w:val="0"/>
      <w:marTop w:val="0"/>
      <w:marBottom w:val="0"/>
      <w:divBdr>
        <w:top w:val="none" w:sz="0" w:space="0" w:color="auto"/>
        <w:left w:val="none" w:sz="0" w:space="0" w:color="auto"/>
        <w:bottom w:val="none" w:sz="0" w:space="0" w:color="auto"/>
        <w:right w:val="none" w:sz="0" w:space="0" w:color="auto"/>
      </w:divBdr>
    </w:div>
    <w:div w:id="311643635">
      <w:bodyDiv w:val="1"/>
      <w:marLeft w:val="0"/>
      <w:marRight w:val="0"/>
      <w:marTop w:val="0"/>
      <w:marBottom w:val="0"/>
      <w:divBdr>
        <w:top w:val="none" w:sz="0" w:space="0" w:color="auto"/>
        <w:left w:val="none" w:sz="0" w:space="0" w:color="auto"/>
        <w:bottom w:val="none" w:sz="0" w:space="0" w:color="auto"/>
        <w:right w:val="none" w:sz="0" w:space="0" w:color="auto"/>
      </w:divBdr>
      <w:divsChild>
        <w:div w:id="1757625288">
          <w:marLeft w:val="0"/>
          <w:marRight w:val="0"/>
          <w:marTop w:val="0"/>
          <w:marBottom w:val="0"/>
          <w:divBdr>
            <w:top w:val="none" w:sz="0" w:space="0" w:color="auto"/>
            <w:left w:val="none" w:sz="0" w:space="0" w:color="auto"/>
            <w:bottom w:val="none" w:sz="0" w:space="0" w:color="auto"/>
            <w:right w:val="none" w:sz="0" w:space="0" w:color="auto"/>
          </w:divBdr>
          <w:divsChild>
            <w:div w:id="1626278528">
              <w:marLeft w:val="0"/>
              <w:marRight w:val="0"/>
              <w:marTop w:val="0"/>
              <w:marBottom w:val="0"/>
              <w:divBdr>
                <w:top w:val="none" w:sz="0" w:space="0" w:color="auto"/>
                <w:left w:val="none" w:sz="0" w:space="0" w:color="auto"/>
                <w:bottom w:val="none" w:sz="0" w:space="0" w:color="auto"/>
                <w:right w:val="none" w:sz="0" w:space="0" w:color="auto"/>
              </w:divBdr>
              <w:divsChild>
                <w:div w:id="2205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54771">
      <w:bodyDiv w:val="1"/>
      <w:marLeft w:val="0"/>
      <w:marRight w:val="0"/>
      <w:marTop w:val="0"/>
      <w:marBottom w:val="0"/>
      <w:divBdr>
        <w:top w:val="none" w:sz="0" w:space="0" w:color="auto"/>
        <w:left w:val="none" w:sz="0" w:space="0" w:color="auto"/>
        <w:bottom w:val="none" w:sz="0" w:space="0" w:color="auto"/>
        <w:right w:val="none" w:sz="0" w:space="0" w:color="auto"/>
      </w:divBdr>
    </w:div>
    <w:div w:id="341056315">
      <w:bodyDiv w:val="1"/>
      <w:marLeft w:val="0"/>
      <w:marRight w:val="0"/>
      <w:marTop w:val="0"/>
      <w:marBottom w:val="0"/>
      <w:divBdr>
        <w:top w:val="none" w:sz="0" w:space="0" w:color="auto"/>
        <w:left w:val="none" w:sz="0" w:space="0" w:color="auto"/>
        <w:bottom w:val="none" w:sz="0" w:space="0" w:color="auto"/>
        <w:right w:val="none" w:sz="0" w:space="0" w:color="auto"/>
      </w:divBdr>
    </w:div>
    <w:div w:id="359284293">
      <w:bodyDiv w:val="1"/>
      <w:marLeft w:val="0"/>
      <w:marRight w:val="0"/>
      <w:marTop w:val="0"/>
      <w:marBottom w:val="0"/>
      <w:divBdr>
        <w:top w:val="none" w:sz="0" w:space="0" w:color="auto"/>
        <w:left w:val="none" w:sz="0" w:space="0" w:color="auto"/>
        <w:bottom w:val="none" w:sz="0" w:space="0" w:color="auto"/>
        <w:right w:val="none" w:sz="0" w:space="0" w:color="auto"/>
      </w:divBdr>
      <w:divsChild>
        <w:div w:id="1867061143">
          <w:marLeft w:val="0"/>
          <w:marRight w:val="0"/>
          <w:marTop w:val="0"/>
          <w:marBottom w:val="0"/>
          <w:divBdr>
            <w:top w:val="none" w:sz="0" w:space="0" w:color="auto"/>
            <w:left w:val="none" w:sz="0" w:space="0" w:color="auto"/>
            <w:bottom w:val="none" w:sz="0" w:space="0" w:color="auto"/>
            <w:right w:val="none" w:sz="0" w:space="0" w:color="auto"/>
          </w:divBdr>
          <w:divsChild>
            <w:div w:id="648899955">
              <w:marLeft w:val="0"/>
              <w:marRight w:val="0"/>
              <w:marTop w:val="0"/>
              <w:marBottom w:val="0"/>
              <w:divBdr>
                <w:top w:val="none" w:sz="0" w:space="0" w:color="auto"/>
                <w:left w:val="none" w:sz="0" w:space="0" w:color="auto"/>
                <w:bottom w:val="none" w:sz="0" w:space="0" w:color="auto"/>
                <w:right w:val="none" w:sz="0" w:space="0" w:color="auto"/>
              </w:divBdr>
              <w:divsChild>
                <w:div w:id="1986618793">
                  <w:marLeft w:val="0"/>
                  <w:marRight w:val="0"/>
                  <w:marTop w:val="0"/>
                  <w:marBottom w:val="0"/>
                  <w:divBdr>
                    <w:top w:val="none" w:sz="0" w:space="0" w:color="auto"/>
                    <w:left w:val="none" w:sz="0" w:space="0" w:color="auto"/>
                    <w:bottom w:val="none" w:sz="0" w:space="0" w:color="auto"/>
                    <w:right w:val="none" w:sz="0" w:space="0" w:color="auto"/>
                  </w:divBdr>
                  <w:divsChild>
                    <w:div w:id="1164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19933">
      <w:bodyDiv w:val="1"/>
      <w:marLeft w:val="0"/>
      <w:marRight w:val="0"/>
      <w:marTop w:val="0"/>
      <w:marBottom w:val="0"/>
      <w:divBdr>
        <w:top w:val="none" w:sz="0" w:space="0" w:color="auto"/>
        <w:left w:val="none" w:sz="0" w:space="0" w:color="auto"/>
        <w:bottom w:val="none" w:sz="0" w:space="0" w:color="auto"/>
        <w:right w:val="none" w:sz="0" w:space="0" w:color="auto"/>
      </w:divBdr>
      <w:divsChild>
        <w:div w:id="2047370668">
          <w:marLeft w:val="0"/>
          <w:marRight w:val="0"/>
          <w:marTop w:val="0"/>
          <w:marBottom w:val="0"/>
          <w:divBdr>
            <w:top w:val="none" w:sz="0" w:space="0" w:color="auto"/>
            <w:left w:val="none" w:sz="0" w:space="0" w:color="auto"/>
            <w:bottom w:val="none" w:sz="0" w:space="0" w:color="auto"/>
            <w:right w:val="none" w:sz="0" w:space="0" w:color="auto"/>
          </w:divBdr>
          <w:divsChild>
            <w:div w:id="1698312228">
              <w:marLeft w:val="0"/>
              <w:marRight w:val="0"/>
              <w:marTop w:val="0"/>
              <w:marBottom w:val="0"/>
              <w:divBdr>
                <w:top w:val="none" w:sz="0" w:space="0" w:color="auto"/>
                <w:left w:val="none" w:sz="0" w:space="0" w:color="auto"/>
                <w:bottom w:val="none" w:sz="0" w:space="0" w:color="auto"/>
                <w:right w:val="none" w:sz="0" w:space="0" w:color="auto"/>
              </w:divBdr>
              <w:divsChild>
                <w:div w:id="19660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0616">
      <w:bodyDiv w:val="1"/>
      <w:marLeft w:val="0"/>
      <w:marRight w:val="0"/>
      <w:marTop w:val="0"/>
      <w:marBottom w:val="0"/>
      <w:divBdr>
        <w:top w:val="none" w:sz="0" w:space="0" w:color="auto"/>
        <w:left w:val="none" w:sz="0" w:space="0" w:color="auto"/>
        <w:bottom w:val="none" w:sz="0" w:space="0" w:color="auto"/>
        <w:right w:val="none" w:sz="0" w:space="0" w:color="auto"/>
      </w:divBdr>
      <w:divsChild>
        <w:div w:id="2094085054">
          <w:marLeft w:val="0"/>
          <w:marRight w:val="0"/>
          <w:marTop w:val="0"/>
          <w:marBottom w:val="0"/>
          <w:divBdr>
            <w:top w:val="none" w:sz="0" w:space="0" w:color="auto"/>
            <w:left w:val="none" w:sz="0" w:space="0" w:color="auto"/>
            <w:bottom w:val="none" w:sz="0" w:space="0" w:color="auto"/>
            <w:right w:val="none" w:sz="0" w:space="0" w:color="auto"/>
          </w:divBdr>
          <w:divsChild>
            <w:div w:id="746880345">
              <w:marLeft w:val="0"/>
              <w:marRight w:val="0"/>
              <w:marTop w:val="0"/>
              <w:marBottom w:val="0"/>
              <w:divBdr>
                <w:top w:val="none" w:sz="0" w:space="0" w:color="auto"/>
                <w:left w:val="none" w:sz="0" w:space="0" w:color="auto"/>
                <w:bottom w:val="none" w:sz="0" w:space="0" w:color="auto"/>
                <w:right w:val="none" w:sz="0" w:space="0" w:color="auto"/>
              </w:divBdr>
              <w:divsChild>
                <w:div w:id="1501653230">
                  <w:marLeft w:val="0"/>
                  <w:marRight w:val="0"/>
                  <w:marTop w:val="0"/>
                  <w:marBottom w:val="0"/>
                  <w:divBdr>
                    <w:top w:val="none" w:sz="0" w:space="0" w:color="auto"/>
                    <w:left w:val="none" w:sz="0" w:space="0" w:color="auto"/>
                    <w:bottom w:val="none" w:sz="0" w:space="0" w:color="auto"/>
                    <w:right w:val="none" w:sz="0" w:space="0" w:color="auto"/>
                  </w:divBdr>
                  <w:divsChild>
                    <w:div w:id="13585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34314">
      <w:bodyDiv w:val="1"/>
      <w:marLeft w:val="0"/>
      <w:marRight w:val="0"/>
      <w:marTop w:val="0"/>
      <w:marBottom w:val="0"/>
      <w:divBdr>
        <w:top w:val="none" w:sz="0" w:space="0" w:color="auto"/>
        <w:left w:val="none" w:sz="0" w:space="0" w:color="auto"/>
        <w:bottom w:val="none" w:sz="0" w:space="0" w:color="auto"/>
        <w:right w:val="none" w:sz="0" w:space="0" w:color="auto"/>
      </w:divBdr>
    </w:div>
    <w:div w:id="463739015">
      <w:bodyDiv w:val="1"/>
      <w:marLeft w:val="0"/>
      <w:marRight w:val="0"/>
      <w:marTop w:val="0"/>
      <w:marBottom w:val="0"/>
      <w:divBdr>
        <w:top w:val="none" w:sz="0" w:space="0" w:color="auto"/>
        <w:left w:val="none" w:sz="0" w:space="0" w:color="auto"/>
        <w:bottom w:val="none" w:sz="0" w:space="0" w:color="auto"/>
        <w:right w:val="none" w:sz="0" w:space="0" w:color="auto"/>
      </w:divBdr>
      <w:divsChild>
        <w:div w:id="427426129">
          <w:marLeft w:val="0"/>
          <w:marRight w:val="0"/>
          <w:marTop w:val="0"/>
          <w:marBottom w:val="0"/>
          <w:divBdr>
            <w:top w:val="none" w:sz="0" w:space="0" w:color="auto"/>
            <w:left w:val="none" w:sz="0" w:space="0" w:color="auto"/>
            <w:bottom w:val="none" w:sz="0" w:space="0" w:color="auto"/>
            <w:right w:val="none" w:sz="0" w:space="0" w:color="auto"/>
          </w:divBdr>
          <w:divsChild>
            <w:div w:id="1046098404">
              <w:marLeft w:val="0"/>
              <w:marRight w:val="0"/>
              <w:marTop w:val="0"/>
              <w:marBottom w:val="0"/>
              <w:divBdr>
                <w:top w:val="none" w:sz="0" w:space="0" w:color="auto"/>
                <w:left w:val="none" w:sz="0" w:space="0" w:color="auto"/>
                <w:bottom w:val="none" w:sz="0" w:space="0" w:color="auto"/>
                <w:right w:val="none" w:sz="0" w:space="0" w:color="auto"/>
              </w:divBdr>
              <w:divsChild>
                <w:div w:id="1841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7562">
      <w:bodyDiv w:val="1"/>
      <w:marLeft w:val="0"/>
      <w:marRight w:val="0"/>
      <w:marTop w:val="0"/>
      <w:marBottom w:val="0"/>
      <w:divBdr>
        <w:top w:val="none" w:sz="0" w:space="0" w:color="auto"/>
        <w:left w:val="none" w:sz="0" w:space="0" w:color="auto"/>
        <w:bottom w:val="none" w:sz="0" w:space="0" w:color="auto"/>
        <w:right w:val="none" w:sz="0" w:space="0" w:color="auto"/>
      </w:divBdr>
      <w:divsChild>
        <w:div w:id="1824345654">
          <w:marLeft w:val="0"/>
          <w:marRight w:val="0"/>
          <w:marTop w:val="0"/>
          <w:marBottom w:val="0"/>
          <w:divBdr>
            <w:top w:val="none" w:sz="0" w:space="0" w:color="auto"/>
            <w:left w:val="none" w:sz="0" w:space="0" w:color="auto"/>
            <w:bottom w:val="none" w:sz="0" w:space="0" w:color="auto"/>
            <w:right w:val="none" w:sz="0" w:space="0" w:color="auto"/>
          </w:divBdr>
          <w:divsChild>
            <w:div w:id="1620644267">
              <w:marLeft w:val="0"/>
              <w:marRight w:val="0"/>
              <w:marTop w:val="0"/>
              <w:marBottom w:val="0"/>
              <w:divBdr>
                <w:top w:val="none" w:sz="0" w:space="0" w:color="auto"/>
                <w:left w:val="none" w:sz="0" w:space="0" w:color="auto"/>
                <w:bottom w:val="none" w:sz="0" w:space="0" w:color="auto"/>
                <w:right w:val="none" w:sz="0" w:space="0" w:color="auto"/>
              </w:divBdr>
              <w:divsChild>
                <w:div w:id="18384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991">
      <w:bodyDiv w:val="1"/>
      <w:marLeft w:val="0"/>
      <w:marRight w:val="0"/>
      <w:marTop w:val="0"/>
      <w:marBottom w:val="0"/>
      <w:divBdr>
        <w:top w:val="none" w:sz="0" w:space="0" w:color="auto"/>
        <w:left w:val="none" w:sz="0" w:space="0" w:color="auto"/>
        <w:bottom w:val="none" w:sz="0" w:space="0" w:color="auto"/>
        <w:right w:val="none" w:sz="0" w:space="0" w:color="auto"/>
      </w:divBdr>
      <w:divsChild>
        <w:div w:id="969480288">
          <w:marLeft w:val="0"/>
          <w:marRight w:val="0"/>
          <w:marTop w:val="0"/>
          <w:marBottom w:val="0"/>
          <w:divBdr>
            <w:top w:val="none" w:sz="0" w:space="0" w:color="auto"/>
            <w:left w:val="none" w:sz="0" w:space="0" w:color="auto"/>
            <w:bottom w:val="none" w:sz="0" w:space="0" w:color="auto"/>
            <w:right w:val="none" w:sz="0" w:space="0" w:color="auto"/>
          </w:divBdr>
          <w:divsChild>
            <w:div w:id="2121412372">
              <w:marLeft w:val="0"/>
              <w:marRight w:val="0"/>
              <w:marTop w:val="0"/>
              <w:marBottom w:val="0"/>
              <w:divBdr>
                <w:top w:val="none" w:sz="0" w:space="0" w:color="auto"/>
                <w:left w:val="none" w:sz="0" w:space="0" w:color="auto"/>
                <w:bottom w:val="none" w:sz="0" w:space="0" w:color="auto"/>
                <w:right w:val="none" w:sz="0" w:space="0" w:color="auto"/>
              </w:divBdr>
              <w:divsChild>
                <w:div w:id="1802572931">
                  <w:marLeft w:val="0"/>
                  <w:marRight w:val="0"/>
                  <w:marTop w:val="0"/>
                  <w:marBottom w:val="0"/>
                  <w:divBdr>
                    <w:top w:val="none" w:sz="0" w:space="0" w:color="auto"/>
                    <w:left w:val="none" w:sz="0" w:space="0" w:color="auto"/>
                    <w:bottom w:val="none" w:sz="0" w:space="0" w:color="auto"/>
                    <w:right w:val="none" w:sz="0" w:space="0" w:color="auto"/>
                  </w:divBdr>
                  <w:divsChild>
                    <w:div w:id="1442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34674">
      <w:bodyDiv w:val="1"/>
      <w:marLeft w:val="0"/>
      <w:marRight w:val="0"/>
      <w:marTop w:val="0"/>
      <w:marBottom w:val="0"/>
      <w:divBdr>
        <w:top w:val="none" w:sz="0" w:space="0" w:color="auto"/>
        <w:left w:val="none" w:sz="0" w:space="0" w:color="auto"/>
        <w:bottom w:val="none" w:sz="0" w:space="0" w:color="auto"/>
        <w:right w:val="none" w:sz="0" w:space="0" w:color="auto"/>
      </w:divBdr>
    </w:div>
    <w:div w:id="515392310">
      <w:bodyDiv w:val="1"/>
      <w:marLeft w:val="0"/>
      <w:marRight w:val="0"/>
      <w:marTop w:val="0"/>
      <w:marBottom w:val="0"/>
      <w:divBdr>
        <w:top w:val="none" w:sz="0" w:space="0" w:color="auto"/>
        <w:left w:val="none" w:sz="0" w:space="0" w:color="auto"/>
        <w:bottom w:val="none" w:sz="0" w:space="0" w:color="auto"/>
        <w:right w:val="none" w:sz="0" w:space="0" w:color="auto"/>
      </w:divBdr>
      <w:divsChild>
        <w:div w:id="948777955">
          <w:marLeft w:val="0"/>
          <w:marRight w:val="0"/>
          <w:marTop w:val="0"/>
          <w:marBottom w:val="0"/>
          <w:divBdr>
            <w:top w:val="none" w:sz="0" w:space="0" w:color="auto"/>
            <w:left w:val="none" w:sz="0" w:space="0" w:color="auto"/>
            <w:bottom w:val="none" w:sz="0" w:space="0" w:color="auto"/>
            <w:right w:val="none" w:sz="0" w:space="0" w:color="auto"/>
          </w:divBdr>
          <w:divsChild>
            <w:div w:id="1318455111">
              <w:marLeft w:val="0"/>
              <w:marRight w:val="0"/>
              <w:marTop w:val="0"/>
              <w:marBottom w:val="0"/>
              <w:divBdr>
                <w:top w:val="none" w:sz="0" w:space="0" w:color="auto"/>
                <w:left w:val="none" w:sz="0" w:space="0" w:color="auto"/>
                <w:bottom w:val="none" w:sz="0" w:space="0" w:color="auto"/>
                <w:right w:val="none" w:sz="0" w:space="0" w:color="auto"/>
              </w:divBdr>
              <w:divsChild>
                <w:div w:id="572158472">
                  <w:marLeft w:val="0"/>
                  <w:marRight w:val="0"/>
                  <w:marTop w:val="0"/>
                  <w:marBottom w:val="0"/>
                  <w:divBdr>
                    <w:top w:val="none" w:sz="0" w:space="0" w:color="auto"/>
                    <w:left w:val="none" w:sz="0" w:space="0" w:color="auto"/>
                    <w:bottom w:val="none" w:sz="0" w:space="0" w:color="auto"/>
                    <w:right w:val="none" w:sz="0" w:space="0" w:color="auto"/>
                  </w:divBdr>
                  <w:divsChild>
                    <w:div w:id="663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7375">
      <w:bodyDiv w:val="1"/>
      <w:marLeft w:val="0"/>
      <w:marRight w:val="0"/>
      <w:marTop w:val="0"/>
      <w:marBottom w:val="0"/>
      <w:divBdr>
        <w:top w:val="none" w:sz="0" w:space="0" w:color="auto"/>
        <w:left w:val="none" w:sz="0" w:space="0" w:color="auto"/>
        <w:bottom w:val="none" w:sz="0" w:space="0" w:color="auto"/>
        <w:right w:val="none" w:sz="0" w:space="0" w:color="auto"/>
      </w:divBdr>
    </w:div>
    <w:div w:id="560335772">
      <w:bodyDiv w:val="1"/>
      <w:marLeft w:val="0"/>
      <w:marRight w:val="0"/>
      <w:marTop w:val="0"/>
      <w:marBottom w:val="0"/>
      <w:divBdr>
        <w:top w:val="none" w:sz="0" w:space="0" w:color="auto"/>
        <w:left w:val="none" w:sz="0" w:space="0" w:color="auto"/>
        <w:bottom w:val="none" w:sz="0" w:space="0" w:color="auto"/>
        <w:right w:val="none" w:sz="0" w:space="0" w:color="auto"/>
      </w:divBdr>
      <w:divsChild>
        <w:div w:id="1000426912">
          <w:marLeft w:val="0"/>
          <w:marRight w:val="0"/>
          <w:marTop w:val="0"/>
          <w:marBottom w:val="0"/>
          <w:divBdr>
            <w:top w:val="none" w:sz="0" w:space="0" w:color="auto"/>
            <w:left w:val="none" w:sz="0" w:space="0" w:color="auto"/>
            <w:bottom w:val="none" w:sz="0" w:space="0" w:color="auto"/>
            <w:right w:val="none" w:sz="0" w:space="0" w:color="auto"/>
          </w:divBdr>
          <w:divsChild>
            <w:div w:id="574051806">
              <w:marLeft w:val="0"/>
              <w:marRight w:val="0"/>
              <w:marTop w:val="0"/>
              <w:marBottom w:val="0"/>
              <w:divBdr>
                <w:top w:val="none" w:sz="0" w:space="0" w:color="auto"/>
                <w:left w:val="none" w:sz="0" w:space="0" w:color="auto"/>
                <w:bottom w:val="none" w:sz="0" w:space="0" w:color="auto"/>
                <w:right w:val="none" w:sz="0" w:space="0" w:color="auto"/>
              </w:divBdr>
              <w:divsChild>
                <w:div w:id="821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19560">
      <w:bodyDiv w:val="1"/>
      <w:marLeft w:val="0"/>
      <w:marRight w:val="0"/>
      <w:marTop w:val="0"/>
      <w:marBottom w:val="0"/>
      <w:divBdr>
        <w:top w:val="none" w:sz="0" w:space="0" w:color="auto"/>
        <w:left w:val="none" w:sz="0" w:space="0" w:color="auto"/>
        <w:bottom w:val="none" w:sz="0" w:space="0" w:color="auto"/>
        <w:right w:val="none" w:sz="0" w:space="0" w:color="auto"/>
      </w:divBdr>
      <w:divsChild>
        <w:div w:id="946355719">
          <w:marLeft w:val="0"/>
          <w:marRight w:val="0"/>
          <w:marTop w:val="0"/>
          <w:marBottom w:val="0"/>
          <w:divBdr>
            <w:top w:val="none" w:sz="0" w:space="0" w:color="auto"/>
            <w:left w:val="none" w:sz="0" w:space="0" w:color="auto"/>
            <w:bottom w:val="none" w:sz="0" w:space="0" w:color="auto"/>
            <w:right w:val="none" w:sz="0" w:space="0" w:color="auto"/>
          </w:divBdr>
          <w:divsChild>
            <w:div w:id="1751923964">
              <w:marLeft w:val="0"/>
              <w:marRight w:val="0"/>
              <w:marTop w:val="0"/>
              <w:marBottom w:val="0"/>
              <w:divBdr>
                <w:top w:val="none" w:sz="0" w:space="0" w:color="auto"/>
                <w:left w:val="none" w:sz="0" w:space="0" w:color="auto"/>
                <w:bottom w:val="none" w:sz="0" w:space="0" w:color="auto"/>
                <w:right w:val="none" w:sz="0" w:space="0" w:color="auto"/>
              </w:divBdr>
              <w:divsChild>
                <w:div w:id="55474854">
                  <w:marLeft w:val="0"/>
                  <w:marRight w:val="0"/>
                  <w:marTop w:val="0"/>
                  <w:marBottom w:val="0"/>
                  <w:divBdr>
                    <w:top w:val="none" w:sz="0" w:space="0" w:color="auto"/>
                    <w:left w:val="none" w:sz="0" w:space="0" w:color="auto"/>
                    <w:bottom w:val="none" w:sz="0" w:space="0" w:color="auto"/>
                    <w:right w:val="none" w:sz="0" w:space="0" w:color="auto"/>
                  </w:divBdr>
                  <w:divsChild>
                    <w:div w:id="15768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2137">
      <w:bodyDiv w:val="1"/>
      <w:marLeft w:val="0"/>
      <w:marRight w:val="0"/>
      <w:marTop w:val="0"/>
      <w:marBottom w:val="0"/>
      <w:divBdr>
        <w:top w:val="none" w:sz="0" w:space="0" w:color="auto"/>
        <w:left w:val="none" w:sz="0" w:space="0" w:color="auto"/>
        <w:bottom w:val="none" w:sz="0" w:space="0" w:color="auto"/>
        <w:right w:val="none" w:sz="0" w:space="0" w:color="auto"/>
      </w:divBdr>
      <w:divsChild>
        <w:div w:id="409666454">
          <w:marLeft w:val="0"/>
          <w:marRight w:val="0"/>
          <w:marTop w:val="0"/>
          <w:marBottom w:val="0"/>
          <w:divBdr>
            <w:top w:val="none" w:sz="0" w:space="0" w:color="auto"/>
            <w:left w:val="none" w:sz="0" w:space="0" w:color="auto"/>
            <w:bottom w:val="none" w:sz="0" w:space="0" w:color="auto"/>
            <w:right w:val="none" w:sz="0" w:space="0" w:color="auto"/>
          </w:divBdr>
          <w:divsChild>
            <w:div w:id="379133488">
              <w:marLeft w:val="0"/>
              <w:marRight w:val="0"/>
              <w:marTop w:val="0"/>
              <w:marBottom w:val="0"/>
              <w:divBdr>
                <w:top w:val="none" w:sz="0" w:space="0" w:color="auto"/>
                <w:left w:val="none" w:sz="0" w:space="0" w:color="auto"/>
                <w:bottom w:val="none" w:sz="0" w:space="0" w:color="auto"/>
                <w:right w:val="none" w:sz="0" w:space="0" w:color="auto"/>
              </w:divBdr>
              <w:divsChild>
                <w:div w:id="11380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6752">
      <w:bodyDiv w:val="1"/>
      <w:marLeft w:val="0"/>
      <w:marRight w:val="0"/>
      <w:marTop w:val="0"/>
      <w:marBottom w:val="0"/>
      <w:divBdr>
        <w:top w:val="none" w:sz="0" w:space="0" w:color="auto"/>
        <w:left w:val="none" w:sz="0" w:space="0" w:color="auto"/>
        <w:bottom w:val="none" w:sz="0" w:space="0" w:color="auto"/>
        <w:right w:val="none" w:sz="0" w:space="0" w:color="auto"/>
      </w:divBdr>
      <w:divsChild>
        <w:div w:id="1305041413">
          <w:marLeft w:val="0"/>
          <w:marRight w:val="0"/>
          <w:marTop w:val="0"/>
          <w:marBottom w:val="0"/>
          <w:divBdr>
            <w:top w:val="none" w:sz="0" w:space="0" w:color="auto"/>
            <w:left w:val="none" w:sz="0" w:space="0" w:color="auto"/>
            <w:bottom w:val="none" w:sz="0" w:space="0" w:color="auto"/>
            <w:right w:val="none" w:sz="0" w:space="0" w:color="auto"/>
          </w:divBdr>
          <w:divsChild>
            <w:div w:id="27530407">
              <w:marLeft w:val="0"/>
              <w:marRight w:val="0"/>
              <w:marTop w:val="0"/>
              <w:marBottom w:val="0"/>
              <w:divBdr>
                <w:top w:val="none" w:sz="0" w:space="0" w:color="auto"/>
                <w:left w:val="none" w:sz="0" w:space="0" w:color="auto"/>
                <w:bottom w:val="none" w:sz="0" w:space="0" w:color="auto"/>
                <w:right w:val="none" w:sz="0" w:space="0" w:color="auto"/>
              </w:divBdr>
              <w:divsChild>
                <w:div w:id="745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59482">
      <w:bodyDiv w:val="1"/>
      <w:marLeft w:val="0"/>
      <w:marRight w:val="0"/>
      <w:marTop w:val="0"/>
      <w:marBottom w:val="0"/>
      <w:divBdr>
        <w:top w:val="none" w:sz="0" w:space="0" w:color="auto"/>
        <w:left w:val="none" w:sz="0" w:space="0" w:color="auto"/>
        <w:bottom w:val="none" w:sz="0" w:space="0" w:color="auto"/>
        <w:right w:val="none" w:sz="0" w:space="0" w:color="auto"/>
      </w:divBdr>
    </w:div>
    <w:div w:id="687488583">
      <w:bodyDiv w:val="1"/>
      <w:marLeft w:val="0"/>
      <w:marRight w:val="0"/>
      <w:marTop w:val="0"/>
      <w:marBottom w:val="0"/>
      <w:divBdr>
        <w:top w:val="none" w:sz="0" w:space="0" w:color="auto"/>
        <w:left w:val="none" w:sz="0" w:space="0" w:color="auto"/>
        <w:bottom w:val="none" w:sz="0" w:space="0" w:color="auto"/>
        <w:right w:val="none" w:sz="0" w:space="0" w:color="auto"/>
      </w:divBdr>
    </w:div>
    <w:div w:id="694304623">
      <w:bodyDiv w:val="1"/>
      <w:marLeft w:val="0"/>
      <w:marRight w:val="0"/>
      <w:marTop w:val="0"/>
      <w:marBottom w:val="0"/>
      <w:divBdr>
        <w:top w:val="none" w:sz="0" w:space="0" w:color="auto"/>
        <w:left w:val="none" w:sz="0" w:space="0" w:color="auto"/>
        <w:bottom w:val="none" w:sz="0" w:space="0" w:color="auto"/>
        <w:right w:val="none" w:sz="0" w:space="0" w:color="auto"/>
      </w:divBdr>
      <w:divsChild>
        <w:div w:id="1613971285">
          <w:marLeft w:val="0"/>
          <w:marRight w:val="0"/>
          <w:marTop w:val="0"/>
          <w:marBottom w:val="0"/>
          <w:divBdr>
            <w:top w:val="none" w:sz="0" w:space="0" w:color="auto"/>
            <w:left w:val="none" w:sz="0" w:space="0" w:color="auto"/>
            <w:bottom w:val="none" w:sz="0" w:space="0" w:color="auto"/>
            <w:right w:val="none" w:sz="0" w:space="0" w:color="auto"/>
          </w:divBdr>
          <w:divsChild>
            <w:div w:id="826163931">
              <w:marLeft w:val="0"/>
              <w:marRight w:val="0"/>
              <w:marTop w:val="0"/>
              <w:marBottom w:val="0"/>
              <w:divBdr>
                <w:top w:val="none" w:sz="0" w:space="0" w:color="auto"/>
                <w:left w:val="none" w:sz="0" w:space="0" w:color="auto"/>
                <w:bottom w:val="none" w:sz="0" w:space="0" w:color="auto"/>
                <w:right w:val="none" w:sz="0" w:space="0" w:color="auto"/>
              </w:divBdr>
              <w:divsChild>
                <w:div w:id="16944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5600">
      <w:bodyDiv w:val="1"/>
      <w:marLeft w:val="0"/>
      <w:marRight w:val="0"/>
      <w:marTop w:val="0"/>
      <w:marBottom w:val="0"/>
      <w:divBdr>
        <w:top w:val="none" w:sz="0" w:space="0" w:color="auto"/>
        <w:left w:val="none" w:sz="0" w:space="0" w:color="auto"/>
        <w:bottom w:val="none" w:sz="0" w:space="0" w:color="auto"/>
        <w:right w:val="none" w:sz="0" w:space="0" w:color="auto"/>
      </w:divBdr>
      <w:divsChild>
        <w:div w:id="783035376">
          <w:marLeft w:val="0"/>
          <w:marRight w:val="0"/>
          <w:marTop w:val="0"/>
          <w:marBottom w:val="0"/>
          <w:divBdr>
            <w:top w:val="none" w:sz="0" w:space="0" w:color="auto"/>
            <w:left w:val="none" w:sz="0" w:space="0" w:color="auto"/>
            <w:bottom w:val="none" w:sz="0" w:space="0" w:color="auto"/>
            <w:right w:val="none" w:sz="0" w:space="0" w:color="auto"/>
          </w:divBdr>
          <w:divsChild>
            <w:div w:id="919100680">
              <w:marLeft w:val="0"/>
              <w:marRight w:val="0"/>
              <w:marTop w:val="0"/>
              <w:marBottom w:val="0"/>
              <w:divBdr>
                <w:top w:val="none" w:sz="0" w:space="0" w:color="auto"/>
                <w:left w:val="none" w:sz="0" w:space="0" w:color="auto"/>
                <w:bottom w:val="none" w:sz="0" w:space="0" w:color="auto"/>
                <w:right w:val="none" w:sz="0" w:space="0" w:color="auto"/>
              </w:divBdr>
              <w:divsChild>
                <w:div w:id="1554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4124">
      <w:bodyDiv w:val="1"/>
      <w:marLeft w:val="0"/>
      <w:marRight w:val="0"/>
      <w:marTop w:val="0"/>
      <w:marBottom w:val="0"/>
      <w:divBdr>
        <w:top w:val="none" w:sz="0" w:space="0" w:color="auto"/>
        <w:left w:val="none" w:sz="0" w:space="0" w:color="auto"/>
        <w:bottom w:val="none" w:sz="0" w:space="0" w:color="auto"/>
        <w:right w:val="none" w:sz="0" w:space="0" w:color="auto"/>
      </w:divBdr>
      <w:divsChild>
        <w:div w:id="2045907967">
          <w:marLeft w:val="0"/>
          <w:marRight w:val="0"/>
          <w:marTop w:val="0"/>
          <w:marBottom w:val="0"/>
          <w:divBdr>
            <w:top w:val="none" w:sz="0" w:space="0" w:color="auto"/>
            <w:left w:val="none" w:sz="0" w:space="0" w:color="auto"/>
            <w:bottom w:val="none" w:sz="0" w:space="0" w:color="auto"/>
            <w:right w:val="none" w:sz="0" w:space="0" w:color="auto"/>
          </w:divBdr>
          <w:divsChild>
            <w:div w:id="1397586535">
              <w:marLeft w:val="0"/>
              <w:marRight w:val="0"/>
              <w:marTop w:val="0"/>
              <w:marBottom w:val="0"/>
              <w:divBdr>
                <w:top w:val="none" w:sz="0" w:space="0" w:color="auto"/>
                <w:left w:val="none" w:sz="0" w:space="0" w:color="auto"/>
                <w:bottom w:val="none" w:sz="0" w:space="0" w:color="auto"/>
                <w:right w:val="none" w:sz="0" w:space="0" w:color="auto"/>
              </w:divBdr>
              <w:divsChild>
                <w:div w:id="21440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5109">
      <w:bodyDiv w:val="1"/>
      <w:marLeft w:val="0"/>
      <w:marRight w:val="0"/>
      <w:marTop w:val="0"/>
      <w:marBottom w:val="0"/>
      <w:divBdr>
        <w:top w:val="none" w:sz="0" w:space="0" w:color="auto"/>
        <w:left w:val="none" w:sz="0" w:space="0" w:color="auto"/>
        <w:bottom w:val="none" w:sz="0" w:space="0" w:color="auto"/>
        <w:right w:val="none" w:sz="0" w:space="0" w:color="auto"/>
      </w:divBdr>
      <w:divsChild>
        <w:div w:id="276567860">
          <w:marLeft w:val="0"/>
          <w:marRight w:val="0"/>
          <w:marTop w:val="0"/>
          <w:marBottom w:val="0"/>
          <w:divBdr>
            <w:top w:val="none" w:sz="0" w:space="0" w:color="auto"/>
            <w:left w:val="none" w:sz="0" w:space="0" w:color="auto"/>
            <w:bottom w:val="none" w:sz="0" w:space="0" w:color="auto"/>
            <w:right w:val="none" w:sz="0" w:space="0" w:color="auto"/>
          </w:divBdr>
          <w:divsChild>
            <w:div w:id="457912367">
              <w:marLeft w:val="0"/>
              <w:marRight w:val="0"/>
              <w:marTop w:val="0"/>
              <w:marBottom w:val="0"/>
              <w:divBdr>
                <w:top w:val="none" w:sz="0" w:space="0" w:color="auto"/>
                <w:left w:val="none" w:sz="0" w:space="0" w:color="auto"/>
                <w:bottom w:val="none" w:sz="0" w:space="0" w:color="auto"/>
                <w:right w:val="none" w:sz="0" w:space="0" w:color="auto"/>
              </w:divBdr>
              <w:divsChild>
                <w:div w:id="1884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6341">
      <w:bodyDiv w:val="1"/>
      <w:marLeft w:val="0"/>
      <w:marRight w:val="0"/>
      <w:marTop w:val="0"/>
      <w:marBottom w:val="0"/>
      <w:divBdr>
        <w:top w:val="none" w:sz="0" w:space="0" w:color="auto"/>
        <w:left w:val="none" w:sz="0" w:space="0" w:color="auto"/>
        <w:bottom w:val="none" w:sz="0" w:space="0" w:color="auto"/>
        <w:right w:val="none" w:sz="0" w:space="0" w:color="auto"/>
      </w:divBdr>
      <w:divsChild>
        <w:div w:id="1838693601">
          <w:marLeft w:val="0"/>
          <w:marRight w:val="0"/>
          <w:marTop w:val="0"/>
          <w:marBottom w:val="0"/>
          <w:divBdr>
            <w:top w:val="none" w:sz="0" w:space="0" w:color="auto"/>
            <w:left w:val="none" w:sz="0" w:space="0" w:color="auto"/>
            <w:bottom w:val="none" w:sz="0" w:space="0" w:color="auto"/>
            <w:right w:val="none" w:sz="0" w:space="0" w:color="auto"/>
          </w:divBdr>
          <w:divsChild>
            <w:div w:id="1687049525">
              <w:marLeft w:val="0"/>
              <w:marRight w:val="0"/>
              <w:marTop w:val="0"/>
              <w:marBottom w:val="0"/>
              <w:divBdr>
                <w:top w:val="none" w:sz="0" w:space="0" w:color="auto"/>
                <w:left w:val="none" w:sz="0" w:space="0" w:color="auto"/>
                <w:bottom w:val="none" w:sz="0" w:space="0" w:color="auto"/>
                <w:right w:val="none" w:sz="0" w:space="0" w:color="auto"/>
              </w:divBdr>
              <w:divsChild>
                <w:div w:id="616522201">
                  <w:marLeft w:val="0"/>
                  <w:marRight w:val="0"/>
                  <w:marTop w:val="0"/>
                  <w:marBottom w:val="0"/>
                  <w:divBdr>
                    <w:top w:val="none" w:sz="0" w:space="0" w:color="auto"/>
                    <w:left w:val="none" w:sz="0" w:space="0" w:color="auto"/>
                    <w:bottom w:val="none" w:sz="0" w:space="0" w:color="auto"/>
                    <w:right w:val="none" w:sz="0" w:space="0" w:color="auto"/>
                  </w:divBdr>
                  <w:divsChild>
                    <w:div w:id="17435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29408">
      <w:bodyDiv w:val="1"/>
      <w:marLeft w:val="0"/>
      <w:marRight w:val="0"/>
      <w:marTop w:val="0"/>
      <w:marBottom w:val="0"/>
      <w:divBdr>
        <w:top w:val="none" w:sz="0" w:space="0" w:color="auto"/>
        <w:left w:val="none" w:sz="0" w:space="0" w:color="auto"/>
        <w:bottom w:val="none" w:sz="0" w:space="0" w:color="auto"/>
        <w:right w:val="none" w:sz="0" w:space="0" w:color="auto"/>
      </w:divBdr>
    </w:div>
    <w:div w:id="726761009">
      <w:bodyDiv w:val="1"/>
      <w:marLeft w:val="0"/>
      <w:marRight w:val="0"/>
      <w:marTop w:val="0"/>
      <w:marBottom w:val="0"/>
      <w:divBdr>
        <w:top w:val="none" w:sz="0" w:space="0" w:color="auto"/>
        <w:left w:val="none" w:sz="0" w:space="0" w:color="auto"/>
        <w:bottom w:val="none" w:sz="0" w:space="0" w:color="auto"/>
        <w:right w:val="none" w:sz="0" w:space="0" w:color="auto"/>
      </w:divBdr>
    </w:div>
    <w:div w:id="733283139">
      <w:bodyDiv w:val="1"/>
      <w:marLeft w:val="0"/>
      <w:marRight w:val="0"/>
      <w:marTop w:val="0"/>
      <w:marBottom w:val="0"/>
      <w:divBdr>
        <w:top w:val="none" w:sz="0" w:space="0" w:color="auto"/>
        <w:left w:val="none" w:sz="0" w:space="0" w:color="auto"/>
        <w:bottom w:val="none" w:sz="0" w:space="0" w:color="auto"/>
        <w:right w:val="none" w:sz="0" w:space="0" w:color="auto"/>
      </w:divBdr>
    </w:div>
    <w:div w:id="734426113">
      <w:bodyDiv w:val="1"/>
      <w:marLeft w:val="0"/>
      <w:marRight w:val="0"/>
      <w:marTop w:val="0"/>
      <w:marBottom w:val="0"/>
      <w:divBdr>
        <w:top w:val="none" w:sz="0" w:space="0" w:color="auto"/>
        <w:left w:val="none" w:sz="0" w:space="0" w:color="auto"/>
        <w:bottom w:val="none" w:sz="0" w:space="0" w:color="auto"/>
        <w:right w:val="none" w:sz="0" w:space="0" w:color="auto"/>
      </w:divBdr>
    </w:div>
    <w:div w:id="745763410">
      <w:bodyDiv w:val="1"/>
      <w:marLeft w:val="0"/>
      <w:marRight w:val="0"/>
      <w:marTop w:val="0"/>
      <w:marBottom w:val="0"/>
      <w:divBdr>
        <w:top w:val="none" w:sz="0" w:space="0" w:color="auto"/>
        <w:left w:val="none" w:sz="0" w:space="0" w:color="auto"/>
        <w:bottom w:val="none" w:sz="0" w:space="0" w:color="auto"/>
        <w:right w:val="none" w:sz="0" w:space="0" w:color="auto"/>
      </w:divBdr>
    </w:div>
    <w:div w:id="761876977">
      <w:bodyDiv w:val="1"/>
      <w:marLeft w:val="0"/>
      <w:marRight w:val="0"/>
      <w:marTop w:val="0"/>
      <w:marBottom w:val="0"/>
      <w:divBdr>
        <w:top w:val="none" w:sz="0" w:space="0" w:color="auto"/>
        <w:left w:val="none" w:sz="0" w:space="0" w:color="auto"/>
        <w:bottom w:val="none" w:sz="0" w:space="0" w:color="auto"/>
        <w:right w:val="none" w:sz="0" w:space="0" w:color="auto"/>
      </w:divBdr>
      <w:divsChild>
        <w:div w:id="996618021">
          <w:marLeft w:val="0"/>
          <w:marRight w:val="0"/>
          <w:marTop w:val="0"/>
          <w:marBottom w:val="0"/>
          <w:divBdr>
            <w:top w:val="none" w:sz="0" w:space="0" w:color="auto"/>
            <w:left w:val="none" w:sz="0" w:space="0" w:color="auto"/>
            <w:bottom w:val="none" w:sz="0" w:space="0" w:color="auto"/>
            <w:right w:val="none" w:sz="0" w:space="0" w:color="auto"/>
          </w:divBdr>
          <w:divsChild>
            <w:div w:id="1909266268">
              <w:marLeft w:val="0"/>
              <w:marRight w:val="0"/>
              <w:marTop w:val="0"/>
              <w:marBottom w:val="0"/>
              <w:divBdr>
                <w:top w:val="none" w:sz="0" w:space="0" w:color="auto"/>
                <w:left w:val="none" w:sz="0" w:space="0" w:color="auto"/>
                <w:bottom w:val="none" w:sz="0" w:space="0" w:color="auto"/>
                <w:right w:val="none" w:sz="0" w:space="0" w:color="auto"/>
              </w:divBdr>
              <w:divsChild>
                <w:div w:id="1500728271">
                  <w:marLeft w:val="0"/>
                  <w:marRight w:val="0"/>
                  <w:marTop w:val="0"/>
                  <w:marBottom w:val="0"/>
                  <w:divBdr>
                    <w:top w:val="none" w:sz="0" w:space="0" w:color="auto"/>
                    <w:left w:val="none" w:sz="0" w:space="0" w:color="auto"/>
                    <w:bottom w:val="none" w:sz="0" w:space="0" w:color="auto"/>
                    <w:right w:val="none" w:sz="0" w:space="0" w:color="auto"/>
                  </w:divBdr>
                  <w:divsChild>
                    <w:div w:id="3996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37583">
      <w:bodyDiv w:val="1"/>
      <w:marLeft w:val="0"/>
      <w:marRight w:val="0"/>
      <w:marTop w:val="0"/>
      <w:marBottom w:val="0"/>
      <w:divBdr>
        <w:top w:val="none" w:sz="0" w:space="0" w:color="auto"/>
        <w:left w:val="none" w:sz="0" w:space="0" w:color="auto"/>
        <w:bottom w:val="none" w:sz="0" w:space="0" w:color="auto"/>
        <w:right w:val="none" w:sz="0" w:space="0" w:color="auto"/>
      </w:divBdr>
      <w:divsChild>
        <w:div w:id="203910169">
          <w:marLeft w:val="0"/>
          <w:marRight w:val="0"/>
          <w:marTop w:val="0"/>
          <w:marBottom w:val="0"/>
          <w:divBdr>
            <w:top w:val="none" w:sz="0" w:space="0" w:color="auto"/>
            <w:left w:val="none" w:sz="0" w:space="0" w:color="auto"/>
            <w:bottom w:val="none" w:sz="0" w:space="0" w:color="auto"/>
            <w:right w:val="none" w:sz="0" w:space="0" w:color="auto"/>
          </w:divBdr>
          <w:divsChild>
            <w:div w:id="1060327660">
              <w:marLeft w:val="0"/>
              <w:marRight w:val="0"/>
              <w:marTop w:val="0"/>
              <w:marBottom w:val="0"/>
              <w:divBdr>
                <w:top w:val="none" w:sz="0" w:space="0" w:color="auto"/>
                <w:left w:val="none" w:sz="0" w:space="0" w:color="auto"/>
                <w:bottom w:val="none" w:sz="0" w:space="0" w:color="auto"/>
                <w:right w:val="none" w:sz="0" w:space="0" w:color="auto"/>
              </w:divBdr>
              <w:divsChild>
                <w:div w:id="613252673">
                  <w:marLeft w:val="0"/>
                  <w:marRight w:val="0"/>
                  <w:marTop w:val="0"/>
                  <w:marBottom w:val="0"/>
                  <w:divBdr>
                    <w:top w:val="none" w:sz="0" w:space="0" w:color="auto"/>
                    <w:left w:val="none" w:sz="0" w:space="0" w:color="auto"/>
                    <w:bottom w:val="none" w:sz="0" w:space="0" w:color="auto"/>
                    <w:right w:val="none" w:sz="0" w:space="0" w:color="auto"/>
                  </w:divBdr>
                  <w:divsChild>
                    <w:div w:id="1117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84534">
      <w:bodyDiv w:val="1"/>
      <w:marLeft w:val="0"/>
      <w:marRight w:val="0"/>
      <w:marTop w:val="0"/>
      <w:marBottom w:val="0"/>
      <w:divBdr>
        <w:top w:val="none" w:sz="0" w:space="0" w:color="auto"/>
        <w:left w:val="none" w:sz="0" w:space="0" w:color="auto"/>
        <w:bottom w:val="none" w:sz="0" w:space="0" w:color="auto"/>
        <w:right w:val="none" w:sz="0" w:space="0" w:color="auto"/>
      </w:divBdr>
    </w:div>
    <w:div w:id="798575811">
      <w:bodyDiv w:val="1"/>
      <w:marLeft w:val="0"/>
      <w:marRight w:val="0"/>
      <w:marTop w:val="0"/>
      <w:marBottom w:val="0"/>
      <w:divBdr>
        <w:top w:val="none" w:sz="0" w:space="0" w:color="auto"/>
        <w:left w:val="none" w:sz="0" w:space="0" w:color="auto"/>
        <w:bottom w:val="none" w:sz="0" w:space="0" w:color="auto"/>
        <w:right w:val="none" w:sz="0" w:space="0" w:color="auto"/>
      </w:divBdr>
    </w:div>
    <w:div w:id="799954848">
      <w:bodyDiv w:val="1"/>
      <w:marLeft w:val="0"/>
      <w:marRight w:val="0"/>
      <w:marTop w:val="0"/>
      <w:marBottom w:val="0"/>
      <w:divBdr>
        <w:top w:val="none" w:sz="0" w:space="0" w:color="auto"/>
        <w:left w:val="none" w:sz="0" w:space="0" w:color="auto"/>
        <w:bottom w:val="none" w:sz="0" w:space="0" w:color="auto"/>
        <w:right w:val="none" w:sz="0" w:space="0" w:color="auto"/>
      </w:divBdr>
      <w:divsChild>
        <w:div w:id="1623222687">
          <w:marLeft w:val="0"/>
          <w:marRight w:val="0"/>
          <w:marTop w:val="0"/>
          <w:marBottom w:val="0"/>
          <w:divBdr>
            <w:top w:val="none" w:sz="0" w:space="0" w:color="auto"/>
            <w:left w:val="none" w:sz="0" w:space="0" w:color="auto"/>
            <w:bottom w:val="none" w:sz="0" w:space="0" w:color="auto"/>
            <w:right w:val="none" w:sz="0" w:space="0" w:color="auto"/>
          </w:divBdr>
          <w:divsChild>
            <w:div w:id="2063599722">
              <w:marLeft w:val="0"/>
              <w:marRight w:val="0"/>
              <w:marTop w:val="0"/>
              <w:marBottom w:val="0"/>
              <w:divBdr>
                <w:top w:val="none" w:sz="0" w:space="0" w:color="auto"/>
                <w:left w:val="none" w:sz="0" w:space="0" w:color="auto"/>
                <w:bottom w:val="none" w:sz="0" w:space="0" w:color="auto"/>
                <w:right w:val="none" w:sz="0" w:space="0" w:color="auto"/>
              </w:divBdr>
              <w:divsChild>
                <w:div w:id="11222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8702">
      <w:bodyDiv w:val="1"/>
      <w:marLeft w:val="0"/>
      <w:marRight w:val="0"/>
      <w:marTop w:val="0"/>
      <w:marBottom w:val="0"/>
      <w:divBdr>
        <w:top w:val="none" w:sz="0" w:space="0" w:color="auto"/>
        <w:left w:val="none" w:sz="0" w:space="0" w:color="auto"/>
        <w:bottom w:val="none" w:sz="0" w:space="0" w:color="auto"/>
        <w:right w:val="none" w:sz="0" w:space="0" w:color="auto"/>
      </w:divBdr>
      <w:divsChild>
        <w:div w:id="534268324">
          <w:marLeft w:val="0"/>
          <w:marRight w:val="0"/>
          <w:marTop w:val="0"/>
          <w:marBottom w:val="0"/>
          <w:divBdr>
            <w:top w:val="none" w:sz="0" w:space="0" w:color="auto"/>
            <w:left w:val="none" w:sz="0" w:space="0" w:color="auto"/>
            <w:bottom w:val="none" w:sz="0" w:space="0" w:color="auto"/>
            <w:right w:val="none" w:sz="0" w:space="0" w:color="auto"/>
          </w:divBdr>
          <w:divsChild>
            <w:div w:id="795369506">
              <w:marLeft w:val="0"/>
              <w:marRight w:val="0"/>
              <w:marTop w:val="0"/>
              <w:marBottom w:val="0"/>
              <w:divBdr>
                <w:top w:val="none" w:sz="0" w:space="0" w:color="auto"/>
                <w:left w:val="none" w:sz="0" w:space="0" w:color="auto"/>
                <w:bottom w:val="none" w:sz="0" w:space="0" w:color="auto"/>
                <w:right w:val="none" w:sz="0" w:space="0" w:color="auto"/>
              </w:divBdr>
              <w:divsChild>
                <w:div w:id="1900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4711">
      <w:bodyDiv w:val="1"/>
      <w:marLeft w:val="0"/>
      <w:marRight w:val="0"/>
      <w:marTop w:val="0"/>
      <w:marBottom w:val="0"/>
      <w:divBdr>
        <w:top w:val="none" w:sz="0" w:space="0" w:color="auto"/>
        <w:left w:val="none" w:sz="0" w:space="0" w:color="auto"/>
        <w:bottom w:val="none" w:sz="0" w:space="0" w:color="auto"/>
        <w:right w:val="none" w:sz="0" w:space="0" w:color="auto"/>
      </w:divBdr>
      <w:divsChild>
        <w:div w:id="49616482">
          <w:marLeft w:val="0"/>
          <w:marRight w:val="0"/>
          <w:marTop w:val="0"/>
          <w:marBottom w:val="0"/>
          <w:divBdr>
            <w:top w:val="none" w:sz="0" w:space="0" w:color="auto"/>
            <w:left w:val="none" w:sz="0" w:space="0" w:color="auto"/>
            <w:bottom w:val="none" w:sz="0" w:space="0" w:color="auto"/>
            <w:right w:val="none" w:sz="0" w:space="0" w:color="auto"/>
          </w:divBdr>
          <w:divsChild>
            <w:div w:id="1099446583">
              <w:marLeft w:val="0"/>
              <w:marRight w:val="0"/>
              <w:marTop w:val="0"/>
              <w:marBottom w:val="0"/>
              <w:divBdr>
                <w:top w:val="none" w:sz="0" w:space="0" w:color="auto"/>
                <w:left w:val="none" w:sz="0" w:space="0" w:color="auto"/>
                <w:bottom w:val="none" w:sz="0" w:space="0" w:color="auto"/>
                <w:right w:val="none" w:sz="0" w:space="0" w:color="auto"/>
              </w:divBdr>
              <w:divsChild>
                <w:div w:id="11815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09264">
      <w:bodyDiv w:val="1"/>
      <w:marLeft w:val="0"/>
      <w:marRight w:val="0"/>
      <w:marTop w:val="0"/>
      <w:marBottom w:val="0"/>
      <w:divBdr>
        <w:top w:val="none" w:sz="0" w:space="0" w:color="auto"/>
        <w:left w:val="none" w:sz="0" w:space="0" w:color="auto"/>
        <w:bottom w:val="none" w:sz="0" w:space="0" w:color="auto"/>
        <w:right w:val="none" w:sz="0" w:space="0" w:color="auto"/>
      </w:divBdr>
      <w:divsChild>
        <w:div w:id="1471022522">
          <w:marLeft w:val="0"/>
          <w:marRight w:val="0"/>
          <w:marTop w:val="0"/>
          <w:marBottom w:val="0"/>
          <w:divBdr>
            <w:top w:val="none" w:sz="0" w:space="0" w:color="auto"/>
            <w:left w:val="none" w:sz="0" w:space="0" w:color="auto"/>
            <w:bottom w:val="none" w:sz="0" w:space="0" w:color="auto"/>
            <w:right w:val="none" w:sz="0" w:space="0" w:color="auto"/>
          </w:divBdr>
          <w:divsChild>
            <w:div w:id="1335182376">
              <w:marLeft w:val="0"/>
              <w:marRight w:val="0"/>
              <w:marTop w:val="0"/>
              <w:marBottom w:val="0"/>
              <w:divBdr>
                <w:top w:val="none" w:sz="0" w:space="0" w:color="auto"/>
                <w:left w:val="none" w:sz="0" w:space="0" w:color="auto"/>
                <w:bottom w:val="none" w:sz="0" w:space="0" w:color="auto"/>
                <w:right w:val="none" w:sz="0" w:space="0" w:color="auto"/>
              </w:divBdr>
              <w:divsChild>
                <w:div w:id="65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25595">
      <w:bodyDiv w:val="1"/>
      <w:marLeft w:val="0"/>
      <w:marRight w:val="0"/>
      <w:marTop w:val="0"/>
      <w:marBottom w:val="0"/>
      <w:divBdr>
        <w:top w:val="none" w:sz="0" w:space="0" w:color="auto"/>
        <w:left w:val="none" w:sz="0" w:space="0" w:color="auto"/>
        <w:bottom w:val="none" w:sz="0" w:space="0" w:color="auto"/>
        <w:right w:val="none" w:sz="0" w:space="0" w:color="auto"/>
      </w:divBdr>
    </w:div>
    <w:div w:id="955914340">
      <w:bodyDiv w:val="1"/>
      <w:marLeft w:val="0"/>
      <w:marRight w:val="0"/>
      <w:marTop w:val="0"/>
      <w:marBottom w:val="0"/>
      <w:divBdr>
        <w:top w:val="none" w:sz="0" w:space="0" w:color="auto"/>
        <w:left w:val="none" w:sz="0" w:space="0" w:color="auto"/>
        <w:bottom w:val="none" w:sz="0" w:space="0" w:color="auto"/>
        <w:right w:val="none" w:sz="0" w:space="0" w:color="auto"/>
      </w:divBdr>
    </w:div>
    <w:div w:id="961182364">
      <w:bodyDiv w:val="1"/>
      <w:marLeft w:val="0"/>
      <w:marRight w:val="0"/>
      <w:marTop w:val="0"/>
      <w:marBottom w:val="0"/>
      <w:divBdr>
        <w:top w:val="none" w:sz="0" w:space="0" w:color="auto"/>
        <w:left w:val="none" w:sz="0" w:space="0" w:color="auto"/>
        <w:bottom w:val="none" w:sz="0" w:space="0" w:color="auto"/>
        <w:right w:val="none" w:sz="0" w:space="0" w:color="auto"/>
      </w:divBdr>
      <w:divsChild>
        <w:div w:id="825246132">
          <w:marLeft w:val="0"/>
          <w:marRight w:val="0"/>
          <w:marTop w:val="0"/>
          <w:marBottom w:val="0"/>
          <w:divBdr>
            <w:top w:val="none" w:sz="0" w:space="0" w:color="auto"/>
            <w:left w:val="none" w:sz="0" w:space="0" w:color="auto"/>
            <w:bottom w:val="none" w:sz="0" w:space="0" w:color="auto"/>
            <w:right w:val="none" w:sz="0" w:space="0" w:color="auto"/>
          </w:divBdr>
          <w:divsChild>
            <w:div w:id="2007585322">
              <w:marLeft w:val="0"/>
              <w:marRight w:val="0"/>
              <w:marTop w:val="0"/>
              <w:marBottom w:val="0"/>
              <w:divBdr>
                <w:top w:val="none" w:sz="0" w:space="0" w:color="auto"/>
                <w:left w:val="none" w:sz="0" w:space="0" w:color="auto"/>
                <w:bottom w:val="none" w:sz="0" w:space="0" w:color="auto"/>
                <w:right w:val="none" w:sz="0" w:space="0" w:color="auto"/>
              </w:divBdr>
              <w:divsChild>
                <w:div w:id="15950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3605">
      <w:bodyDiv w:val="1"/>
      <w:marLeft w:val="0"/>
      <w:marRight w:val="0"/>
      <w:marTop w:val="0"/>
      <w:marBottom w:val="0"/>
      <w:divBdr>
        <w:top w:val="none" w:sz="0" w:space="0" w:color="auto"/>
        <w:left w:val="none" w:sz="0" w:space="0" w:color="auto"/>
        <w:bottom w:val="none" w:sz="0" w:space="0" w:color="auto"/>
        <w:right w:val="none" w:sz="0" w:space="0" w:color="auto"/>
      </w:divBdr>
      <w:divsChild>
        <w:div w:id="1242761111">
          <w:marLeft w:val="0"/>
          <w:marRight w:val="0"/>
          <w:marTop w:val="0"/>
          <w:marBottom w:val="0"/>
          <w:divBdr>
            <w:top w:val="none" w:sz="0" w:space="0" w:color="auto"/>
            <w:left w:val="none" w:sz="0" w:space="0" w:color="auto"/>
            <w:bottom w:val="none" w:sz="0" w:space="0" w:color="auto"/>
            <w:right w:val="none" w:sz="0" w:space="0" w:color="auto"/>
          </w:divBdr>
          <w:divsChild>
            <w:div w:id="1607345800">
              <w:marLeft w:val="0"/>
              <w:marRight w:val="0"/>
              <w:marTop w:val="0"/>
              <w:marBottom w:val="0"/>
              <w:divBdr>
                <w:top w:val="none" w:sz="0" w:space="0" w:color="auto"/>
                <w:left w:val="none" w:sz="0" w:space="0" w:color="auto"/>
                <w:bottom w:val="none" w:sz="0" w:space="0" w:color="auto"/>
                <w:right w:val="none" w:sz="0" w:space="0" w:color="auto"/>
              </w:divBdr>
              <w:divsChild>
                <w:div w:id="539782918">
                  <w:marLeft w:val="0"/>
                  <w:marRight w:val="0"/>
                  <w:marTop w:val="0"/>
                  <w:marBottom w:val="0"/>
                  <w:divBdr>
                    <w:top w:val="none" w:sz="0" w:space="0" w:color="auto"/>
                    <w:left w:val="none" w:sz="0" w:space="0" w:color="auto"/>
                    <w:bottom w:val="none" w:sz="0" w:space="0" w:color="auto"/>
                    <w:right w:val="none" w:sz="0" w:space="0" w:color="auto"/>
                  </w:divBdr>
                  <w:divsChild>
                    <w:div w:id="7261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333914">
      <w:bodyDiv w:val="1"/>
      <w:marLeft w:val="0"/>
      <w:marRight w:val="0"/>
      <w:marTop w:val="0"/>
      <w:marBottom w:val="0"/>
      <w:divBdr>
        <w:top w:val="none" w:sz="0" w:space="0" w:color="auto"/>
        <w:left w:val="none" w:sz="0" w:space="0" w:color="auto"/>
        <w:bottom w:val="none" w:sz="0" w:space="0" w:color="auto"/>
        <w:right w:val="none" w:sz="0" w:space="0" w:color="auto"/>
      </w:divBdr>
      <w:divsChild>
        <w:div w:id="1524709241">
          <w:marLeft w:val="0"/>
          <w:marRight w:val="0"/>
          <w:marTop w:val="0"/>
          <w:marBottom w:val="0"/>
          <w:divBdr>
            <w:top w:val="none" w:sz="0" w:space="0" w:color="auto"/>
            <w:left w:val="none" w:sz="0" w:space="0" w:color="auto"/>
            <w:bottom w:val="none" w:sz="0" w:space="0" w:color="auto"/>
            <w:right w:val="none" w:sz="0" w:space="0" w:color="auto"/>
          </w:divBdr>
          <w:divsChild>
            <w:div w:id="283927481">
              <w:marLeft w:val="0"/>
              <w:marRight w:val="0"/>
              <w:marTop w:val="0"/>
              <w:marBottom w:val="0"/>
              <w:divBdr>
                <w:top w:val="none" w:sz="0" w:space="0" w:color="auto"/>
                <w:left w:val="none" w:sz="0" w:space="0" w:color="auto"/>
                <w:bottom w:val="none" w:sz="0" w:space="0" w:color="auto"/>
                <w:right w:val="none" w:sz="0" w:space="0" w:color="auto"/>
              </w:divBdr>
              <w:divsChild>
                <w:div w:id="1317415552">
                  <w:marLeft w:val="0"/>
                  <w:marRight w:val="0"/>
                  <w:marTop w:val="0"/>
                  <w:marBottom w:val="0"/>
                  <w:divBdr>
                    <w:top w:val="none" w:sz="0" w:space="0" w:color="auto"/>
                    <w:left w:val="none" w:sz="0" w:space="0" w:color="auto"/>
                    <w:bottom w:val="none" w:sz="0" w:space="0" w:color="auto"/>
                    <w:right w:val="none" w:sz="0" w:space="0" w:color="auto"/>
                  </w:divBdr>
                  <w:divsChild>
                    <w:div w:id="1304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339506">
      <w:bodyDiv w:val="1"/>
      <w:marLeft w:val="0"/>
      <w:marRight w:val="0"/>
      <w:marTop w:val="0"/>
      <w:marBottom w:val="0"/>
      <w:divBdr>
        <w:top w:val="none" w:sz="0" w:space="0" w:color="auto"/>
        <w:left w:val="none" w:sz="0" w:space="0" w:color="auto"/>
        <w:bottom w:val="none" w:sz="0" w:space="0" w:color="auto"/>
        <w:right w:val="none" w:sz="0" w:space="0" w:color="auto"/>
      </w:divBdr>
    </w:div>
    <w:div w:id="1015226117">
      <w:bodyDiv w:val="1"/>
      <w:marLeft w:val="0"/>
      <w:marRight w:val="0"/>
      <w:marTop w:val="0"/>
      <w:marBottom w:val="0"/>
      <w:divBdr>
        <w:top w:val="none" w:sz="0" w:space="0" w:color="auto"/>
        <w:left w:val="none" w:sz="0" w:space="0" w:color="auto"/>
        <w:bottom w:val="none" w:sz="0" w:space="0" w:color="auto"/>
        <w:right w:val="none" w:sz="0" w:space="0" w:color="auto"/>
      </w:divBdr>
      <w:divsChild>
        <w:div w:id="217278893">
          <w:marLeft w:val="0"/>
          <w:marRight w:val="0"/>
          <w:marTop w:val="0"/>
          <w:marBottom w:val="0"/>
          <w:divBdr>
            <w:top w:val="none" w:sz="0" w:space="0" w:color="auto"/>
            <w:left w:val="none" w:sz="0" w:space="0" w:color="auto"/>
            <w:bottom w:val="none" w:sz="0" w:space="0" w:color="auto"/>
            <w:right w:val="none" w:sz="0" w:space="0" w:color="auto"/>
          </w:divBdr>
        </w:div>
      </w:divsChild>
    </w:div>
    <w:div w:id="1020857039">
      <w:bodyDiv w:val="1"/>
      <w:marLeft w:val="0"/>
      <w:marRight w:val="0"/>
      <w:marTop w:val="0"/>
      <w:marBottom w:val="0"/>
      <w:divBdr>
        <w:top w:val="none" w:sz="0" w:space="0" w:color="auto"/>
        <w:left w:val="none" w:sz="0" w:space="0" w:color="auto"/>
        <w:bottom w:val="none" w:sz="0" w:space="0" w:color="auto"/>
        <w:right w:val="none" w:sz="0" w:space="0" w:color="auto"/>
      </w:divBdr>
    </w:div>
    <w:div w:id="1030957923">
      <w:bodyDiv w:val="1"/>
      <w:marLeft w:val="0"/>
      <w:marRight w:val="0"/>
      <w:marTop w:val="0"/>
      <w:marBottom w:val="0"/>
      <w:divBdr>
        <w:top w:val="none" w:sz="0" w:space="0" w:color="auto"/>
        <w:left w:val="none" w:sz="0" w:space="0" w:color="auto"/>
        <w:bottom w:val="none" w:sz="0" w:space="0" w:color="auto"/>
        <w:right w:val="none" w:sz="0" w:space="0" w:color="auto"/>
      </w:divBdr>
    </w:div>
    <w:div w:id="1035152655">
      <w:bodyDiv w:val="1"/>
      <w:marLeft w:val="0"/>
      <w:marRight w:val="0"/>
      <w:marTop w:val="0"/>
      <w:marBottom w:val="0"/>
      <w:divBdr>
        <w:top w:val="none" w:sz="0" w:space="0" w:color="auto"/>
        <w:left w:val="none" w:sz="0" w:space="0" w:color="auto"/>
        <w:bottom w:val="none" w:sz="0" w:space="0" w:color="auto"/>
        <w:right w:val="none" w:sz="0" w:space="0" w:color="auto"/>
      </w:divBdr>
    </w:div>
    <w:div w:id="1055273667">
      <w:bodyDiv w:val="1"/>
      <w:marLeft w:val="0"/>
      <w:marRight w:val="0"/>
      <w:marTop w:val="0"/>
      <w:marBottom w:val="0"/>
      <w:divBdr>
        <w:top w:val="none" w:sz="0" w:space="0" w:color="auto"/>
        <w:left w:val="none" w:sz="0" w:space="0" w:color="auto"/>
        <w:bottom w:val="none" w:sz="0" w:space="0" w:color="auto"/>
        <w:right w:val="none" w:sz="0" w:space="0" w:color="auto"/>
      </w:divBdr>
    </w:div>
    <w:div w:id="1082458660">
      <w:bodyDiv w:val="1"/>
      <w:marLeft w:val="0"/>
      <w:marRight w:val="0"/>
      <w:marTop w:val="0"/>
      <w:marBottom w:val="0"/>
      <w:divBdr>
        <w:top w:val="none" w:sz="0" w:space="0" w:color="auto"/>
        <w:left w:val="none" w:sz="0" w:space="0" w:color="auto"/>
        <w:bottom w:val="none" w:sz="0" w:space="0" w:color="auto"/>
        <w:right w:val="none" w:sz="0" w:space="0" w:color="auto"/>
      </w:divBdr>
      <w:divsChild>
        <w:div w:id="1753120331">
          <w:marLeft w:val="0"/>
          <w:marRight w:val="0"/>
          <w:marTop w:val="0"/>
          <w:marBottom w:val="0"/>
          <w:divBdr>
            <w:top w:val="none" w:sz="0" w:space="0" w:color="auto"/>
            <w:left w:val="none" w:sz="0" w:space="0" w:color="auto"/>
            <w:bottom w:val="none" w:sz="0" w:space="0" w:color="auto"/>
            <w:right w:val="none" w:sz="0" w:space="0" w:color="auto"/>
          </w:divBdr>
          <w:divsChild>
            <w:div w:id="59063243">
              <w:marLeft w:val="0"/>
              <w:marRight w:val="0"/>
              <w:marTop w:val="0"/>
              <w:marBottom w:val="0"/>
              <w:divBdr>
                <w:top w:val="none" w:sz="0" w:space="0" w:color="auto"/>
                <w:left w:val="none" w:sz="0" w:space="0" w:color="auto"/>
                <w:bottom w:val="none" w:sz="0" w:space="0" w:color="auto"/>
                <w:right w:val="none" w:sz="0" w:space="0" w:color="auto"/>
              </w:divBdr>
              <w:divsChild>
                <w:div w:id="5848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1638">
      <w:bodyDiv w:val="1"/>
      <w:marLeft w:val="0"/>
      <w:marRight w:val="0"/>
      <w:marTop w:val="0"/>
      <w:marBottom w:val="0"/>
      <w:divBdr>
        <w:top w:val="none" w:sz="0" w:space="0" w:color="auto"/>
        <w:left w:val="none" w:sz="0" w:space="0" w:color="auto"/>
        <w:bottom w:val="none" w:sz="0" w:space="0" w:color="auto"/>
        <w:right w:val="none" w:sz="0" w:space="0" w:color="auto"/>
      </w:divBdr>
      <w:divsChild>
        <w:div w:id="1239906194">
          <w:marLeft w:val="0"/>
          <w:marRight w:val="0"/>
          <w:marTop w:val="0"/>
          <w:marBottom w:val="0"/>
          <w:divBdr>
            <w:top w:val="none" w:sz="0" w:space="0" w:color="auto"/>
            <w:left w:val="none" w:sz="0" w:space="0" w:color="auto"/>
            <w:bottom w:val="none" w:sz="0" w:space="0" w:color="auto"/>
            <w:right w:val="none" w:sz="0" w:space="0" w:color="auto"/>
          </w:divBdr>
          <w:divsChild>
            <w:div w:id="1330866352">
              <w:marLeft w:val="0"/>
              <w:marRight w:val="0"/>
              <w:marTop w:val="0"/>
              <w:marBottom w:val="0"/>
              <w:divBdr>
                <w:top w:val="none" w:sz="0" w:space="0" w:color="auto"/>
                <w:left w:val="none" w:sz="0" w:space="0" w:color="auto"/>
                <w:bottom w:val="none" w:sz="0" w:space="0" w:color="auto"/>
                <w:right w:val="none" w:sz="0" w:space="0" w:color="auto"/>
              </w:divBdr>
              <w:divsChild>
                <w:div w:id="2685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7410">
      <w:bodyDiv w:val="1"/>
      <w:marLeft w:val="0"/>
      <w:marRight w:val="0"/>
      <w:marTop w:val="0"/>
      <w:marBottom w:val="0"/>
      <w:divBdr>
        <w:top w:val="none" w:sz="0" w:space="0" w:color="auto"/>
        <w:left w:val="none" w:sz="0" w:space="0" w:color="auto"/>
        <w:bottom w:val="none" w:sz="0" w:space="0" w:color="auto"/>
        <w:right w:val="none" w:sz="0" w:space="0" w:color="auto"/>
      </w:divBdr>
    </w:div>
    <w:div w:id="1157303303">
      <w:bodyDiv w:val="1"/>
      <w:marLeft w:val="0"/>
      <w:marRight w:val="0"/>
      <w:marTop w:val="0"/>
      <w:marBottom w:val="0"/>
      <w:divBdr>
        <w:top w:val="none" w:sz="0" w:space="0" w:color="auto"/>
        <w:left w:val="none" w:sz="0" w:space="0" w:color="auto"/>
        <w:bottom w:val="none" w:sz="0" w:space="0" w:color="auto"/>
        <w:right w:val="none" w:sz="0" w:space="0" w:color="auto"/>
      </w:divBdr>
      <w:divsChild>
        <w:div w:id="75979507">
          <w:marLeft w:val="0"/>
          <w:marRight w:val="0"/>
          <w:marTop w:val="0"/>
          <w:marBottom w:val="0"/>
          <w:divBdr>
            <w:top w:val="none" w:sz="0" w:space="0" w:color="auto"/>
            <w:left w:val="none" w:sz="0" w:space="0" w:color="auto"/>
            <w:bottom w:val="none" w:sz="0" w:space="0" w:color="auto"/>
            <w:right w:val="none" w:sz="0" w:space="0" w:color="auto"/>
          </w:divBdr>
          <w:divsChild>
            <w:div w:id="2140762574">
              <w:marLeft w:val="0"/>
              <w:marRight w:val="0"/>
              <w:marTop w:val="0"/>
              <w:marBottom w:val="0"/>
              <w:divBdr>
                <w:top w:val="none" w:sz="0" w:space="0" w:color="auto"/>
                <w:left w:val="none" w:sz="0" w:space="0" w:color="auto"/>
                <w:bottom w:val="none" w:sz="0" w:space="0" w:color="auto"/>
                <w:right w:val="none" w:sz="0" w:space="0" w:color="auto"/>
              </w:divBdr>
              <w:divsChild>
                <w:div w:id="4543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11442">
      <w:bodyDiv w:val="1"/>
      <w:marLeft w:val="0"/>
      <w:marRight w:val="0"/>
      <w:marTop w:val="0"/>
      <w:marBottom w:val="0"/>
      <w:divBdr>
        <w:top w:val="none" w:sz="0" w:space="0" w:color="auto"/>
        <w:left w:val="none" w:sz="0" w:space="0" w:color="auto"/>
        <w:bottom w:val="none" w:sz="0" w:space="0" w:color="auto"/>
        <w:right w:val="none" w:sz="0" w:space="0" w:color="auto"/>
      </w:divBdr>
      <w:divsChild>
        <w:div w:id="919604390">
          <w:marLeft w:val="0"/>
          <w:marRight w:val="0"/>
          <w:marTop w:val="0"/>
          <w:marBottom w:val="0"/>
          <w:divBdr>
            <w:top w:val="none" w:sz="0" w:space="0" w:color="auto"/>
            <w:left w:val="none" w:sz="0" w:space="0" w:color="auto"/>
            <w:bottom w:val="none" w:sz="0" w:space="0" w:color="auto"/>
            <w:right w:val="none" w:sz="0" w:space="0" w:color="auto"/>
          </w:divBdr>
          <w:divsChild>
            <w:div w:id="480392781">
              <w:marLeft w:val="0"/>
              <w:marRight w:val="0"/>
              <w:marTop w:val="0"/>
              <w:marBottom w:val="0"/>
              <w:divBdr>
                <w:top w:val="none" w:sz="0" w:space="0" w:color="auto"/>
                <w:left w:val="none" w:sz="0" w:space="0" w:color="auto"/>
                <w:bottom w:val="none" w:sz="0" w:space="0" w:color="auto"/>
                <w:right w:val="none" w:sz="0" w:space="0" w:color="auto"/>
              </w:divBdr>
              <w:divsChild>
                <w:div w:id="588664294">
                  <w:marLeft w:val="0"/>
                  <w:marRight w:val="0"/>
                  <w:marTop w:val="0"/>
                  <w:marBottom w:val="0"/>
                  <w:divBdr>
                    <w:top w:val="none" w:sz="0" w:space="0" w:color="auto"/>
                    <w:left w:val="none" w:sz="0" w:space="0" w:color="auto"/>
                    <w:bottom w:val="none" w:sz="0" w:space="0" w:color="auto"/>
                    <w:right w:val="none" w:sz="0" w:space="0" w:color="auto"/>
                  </w:divBdr>
                  <w:divsChild>
                    <w:div w:id="19432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9211">
      <w:bodyDiv w:val="1"/>
      <w:marLeft w:val="0"/>
      <w:marRight w:val="0"/>
      <w:marTop w:val="0"/>
      <w:marBottom w:val="0"/>
      <w:divBdr>
        <w:top w:val="none" w:sz="0" w:space="0" w:color="auto"/>
        <w:left w:val="none" w:sz="0" w:space="0" w:color="auto"/>
        <w:bottom w:val="none" w:sz="0" w:space="0" w:color="auto"/>
        <w:right w:val="none" w:sz="0" w:space="0" w:color="auto"/>
      </w:divBdr>
      <w:divsChild>
        <w:div w:id="1247763674">
          <w:marLeft w:val="0"/>
          <w:marRight w:val="0"/>
          <w:marTop w:val="0"/>
          <w:marBottom w:val="0"/>
          <w:divBdr>
            <w:top w:val="none" w:sz="0" w:space="0" w:color="auto"/>
            <w:left w:val="none" w:sz="0" w:space="0" w:color="auto"/>
            <w:bottom w:val="none" w:sz="0" w:space="0" w:color="auto"/>
            <w:right w:val="none" w:sz="0" w:space="0" w:color="auto"/>
          </w:divBdr>
          <w:divsChild>
            <w:div w:id="104622233">
              <w:marLeft w:val="0"/>
              <w:marRight w:val="0"/>
              <w:marTop w:val="0"/>
              <w:marBottom w:val="0"/>
              <w:divBdr>
                <w:top w:val="none" w:sz="0" w:space="0" w:color="auto"/>
                <w:left w:val="none" w:sz="0" w:space="0" w:color="auto"/>
                <w:bottom w:val="none" w:sz="0" w:space="0" w:color="auto"/>
                <w:right w:val="none" w:sz="0" w:space="0" w:color="auto"/>
              </w:divBdr>
              <w:divsChild>
                <w:div w:id="1418673069">
                  <w:marLeft w:val="0"/>
                  <w:marRight w:val="0"/>
                  <w:marTop w:val="0"/>
                  <w:marBottom w:val="0"/>
                  <w:divBdr>
                    <w:top w:val="none" w:sz="0" w:space="0" w:color="auto"/>
                    <w:left w:val="none" w:sz="0" w:space="0" w:color="auto"/>
                    <w:bottom w:val="none" w:sz="0" w:space="0" w:color="auto"/>
                    <w:right w:val="none" w:sz="0" w:space="0" w:color="auto"/>
                  </w:divBdr>
                  <w:divsChild>
                    <w:div w:id="12385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5008">
      <w:bodyDiv w:val="1"/>
      <w:marLeft w:val="0"/>
      <w:marRight w:val="0"/>
      <w:marTop w:val="0"/>
      <w:marBottom w:val="0"/>
      <w:divBdr>
        <w:top w:val="none" w:sz="0" w:space="0" w:color="auto"/>
        <w:left w:val="none" w:sz="0" w:space="0" w:color="auto"/>
        <w:bottom w:val="none" w:sz="0" w:space="0" w:color="auto"/>
        <w:right w:val="none" w:sz="0" w:space="0" w:color="auto"/>
      </w:divBdr>
      <w:divsChild>
        <w:div w:id="1737822067">
          <w:marLeft w:val="0"/>
          <w:marRight w:val="0"/>
          <w:marTop w:val="0"/>
          <w:marBottom w:val="0"/>
          <w:divBdr>
            <w:top w:val="none" w:sz="0" w:space="0" w:color="auto"/>
            <w:left w:val="none" w:sz="0" w:space="0" w:color="auto"/>
            <w:bottom w:val="none" w:sz="0" w:space="0" w:color="auto"/>
            <w:right w:val="none" w:sz="0" w:space="0" w:color="auto"/>
          </w:divBdr>
          <w:divsChild>
            <w:div w:id="1070663012">
              <w:marLeft w:val="0"/>
              <w:marRight w:val="0"/>
              <w:marTop w:val="0"/>
              <w:marBottom w:val="0"/>
              <w:divBdr>
                <w:top w:val="none" w:sz="0" w:space="0" w:color="auto"/>
                <w:left w:val="none" w:sz="0" w:space="0" w:color="auto"/>
                <w:bottom w:val="none" w:sz="0" w:space="0" w:color="auto"/>
                <w:right w:val="none" w:sz="0" w:space="0" w:color="auto"/>
              </w:divBdr>
              <w:divsChild>
                <w:div w:id="1741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0899">
      <w:bodyDiv w:val="1"/>
      <w:marLeft w:val="0"/>
      <w:marRight w:val="0"/>
      <w:marTop w:val="0"/>
      <w:marBottom w:val="0"/>
      <w:divBdr>
        <w:top w:val="none" w:sz="0" w:space="0" w:color="auto"/>
        <w:left w:val="none" w:sz="0" w:space="0" w:color="auto"/>
        <w:bottom w:val="none" w:sz="0" w:space="0" w:color="auto"/>
        <w:right w:val="none" w:sz="0" w:space="0" w:color="auto"/>
      </w:divBdr>
    </w:div>
    <w:div w:id="1250311793">
      <w:bodyDiv w:val="1"/>
      <w:marLeft w:val="0"/>
      <w:marRight w:val="0"/>
      <w:marTop w:val="0"/>
      <w:marBottom w:val="0"/>
      <w:divBdr>
        <w:top w:val="none" w:sz="0" w:space="0" w:color="auto"/>
        <w:left w:val="none" w:sz="0" w:space="0" w:color="auto"/>
        <w:bottom w:val="none" w:sz="0" w:space="0" w:color="auto"/>
        <w:right w:val="none" w:sz="0" w:space="0" w:color="auto"/>
      </w:divBdr>
      <w:divsChild>
        <w:div w:id="1171024595">
          <w:marLeft w:val="0"/>
          <w:marRight w:val="0"/>
          <w:marTop w:val="0"/>
          <w:marBottom w:val="0"/>
          <w:divBdr>
            <w:top w:val="none" w:sz="0" w:space="0" w:color="auto"/>
            <w:left w:val="none" w:sz="0" w:space="0" w:color="auto"/>
            <w:bottom w:val="none" w:sz="0" w:space="0" w:color="auto"/>
            <w:right w:val="none" w:sz="0" w:space="0" w:color="auto"/>
          </w:divBdr>
          <w:divsChild>
            <w:div w:id="421532695">
              <w:marLeft w:val="0"/>
              <w:marRight w:val="0"/>
              <w:marTop w:val="0"/>
              <w:marBottom w:val="0"/>
              <w:divBdr>
                <w:top w:val="none" w:sz="0" w:space="0" w:color="auto"/>
                <w:left w:val="none" w:sz="0" w:space="0" w:color="auto"/>
                <w:bottom w:val="none" w:sz="0" w:space="0" w:color="auto"/>
                <w:right w:val="none" w:sz="0" w:space="0" w:color="auto"/>
              </w:divBdr>
              <w:divsChild>
                <w:div w:id="1665888751">
                  <w:marLeft w:val="0"/>
                  <w:marRight w:val="0"/>
                  <w:marTop w:val="0"/>
                  <w:marBottom w:val="0"/>
                  <w:divBdr>
                    <w:top w:val="none" w:sz="0" w:space="0" w:color="auto"/>
                    <w:left w:val="none" w:sz="0" w:space="0" w:color="auto"/>
                    <w:bottom w:val="none" w:sz="0" w:space="0" w:color="auto"/>
                    <w:right w:val="none" w:sz="0" w:space="0" w:color="auto"/>
                  </w:divBdr>
                  <w:divsChild>
                    <w:div w:id="1892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2644">
      <w:bodyDiv w:val="1"/>
      <w:marLeft w:val="0"/>
      <w:marRight w:val="0"/>
      <w:marTop w:val="0"/>
      <w:marBottom w:val="0"/>
      <w:divBdr>
        <w:top w:val="none" w:sz="0" w:space="0" w:color="auto"/>
        <w:left w:val="none" w:sz="0" w:space="0" w:color="auto"/>
        <w:bottom w:val="none" w:sz="0" w:space="0" w:color="auto"/>
        <w:right w:val="none" w:sz="0" w:space="0" w:color="auto"/>
      </w:divBdr>
    </w:div>
    <w:div w:id="1288242601">
      <w:bodyDiv w:val="1"/>
      <w:marLeft w:val="0"/>
      <w:marRight w:val="0"/>
      <w:marTop w:val="0"/>
      <w:marBottom w:val="0"/>
      <w:divBdr>
        <w:top w:val="none" w:sz="0" w:space="0" w:color="auto"/>
        <w:left w:val="none" w:sz="0" w:space="0" w:color="auto"/>
        <w:bottom w:val="none" w:sz="0" w:space="0" w:color="auto"/>
        <w:right w:val="none" w:sz="0" w:space="0" w:color="auto"/>
      </w:divBdr>
    </w:div>
    <w:div w:id="1288975007">
      <w:bodyDiv w:val="1"/>
      <w:marLeft w:val="0"/>
      <w:marRight w:val="0"/>
      <w:marTop w:val="0"/>
      <w:marBottom w:val="0"/>
      <w:divBdr>
        <w:top w:val="none" w:sz="0" w:space="0" w:color="auto"/>
        <w:left w:val="none" w:sz="0" w:space="0" w:color="auto"/>
        <w:bottom w:val="none" w:sz="0" w:space="0" w:color="auto"/>
        <w:right w:val="none" w:sz="0" w:space="0" w:color="auto"/>
      </w:divBdr>
      <w:divsChild>
        <w:div w:id="644971083">
          <w:marLeft w:val="0"/>
          <w:marRight w:val="0"/>
          <w:marTop w:val="0"/>
          <w:marBottom w:val="0"/>
          <w:divBdr>
            <w:top w:val="none" w:sz="0" w:space="0" w:color="auto"/>
            <w:left w:val="none" w:sz="0" w:space="0" w:color="auto"/>
            <w:bottom w:val="none" w:sz="0" w:space="0" w:color="auto"/>
            <w:right w:val="none" w:sz="0" w:space="0" w:color="auto"/>
          </w:divBdr>
          <w:divsChild>
            <w:div w:id="513228145">
              <w:marLeft w:val="0"/>
              <w:marRight w:val="0"/>
              <w:marTop w:val="0"/>
              <w:marBottom w:val="0"/>
              <w:divBdr>
                <w:top w:val="none" w:sz="0" w:space="0" w:color="auto"/>
                <w:left w:val="none" w:sz="0" w:space="0" w:color="auto"/>
                <w:bottom w:val="none" w:sz="0" w:space="0" w:color="auto"/>
                <w:right w:val="none" w:sz="0" w:space="0" w:color="auto"/>
              </w:divBdr>
              <w:divsChild>
                <w:div w:id="1585070672">
                  <w:marLeft w:val="0"/>
                  <w:marRight w:val="0"/>
                  <w:marTop w:val="0"/>
                  <w:marBottom w:val="0"/>
                  <w:divBdr>
                    <w:top w:val="none" w:sz="0" w:space="0" w:color="auto"/>
                    <w:left w:val="none" w:sz="0" w:space="0" w:color="auto"/>
                    <w:bottom w:val="none" w:sz="0" w:space="0" w:color="auto"/>
                    <w:right w:val="none" w:sz="0" w:space="0" w:color="auto"/>
                  </w:divBdr>
                  <w:divsChild>
                    <w:div w:id="3689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0115">
      <w:bodyDiv w:val="1"/>
      <w:marLeft w:val="0"/>
      <w:marRight w:val="0"/>
      <w:marTop w:val="0"/>
      <w:marBottom w:val="0"/>
      <w:divBdr>
        <w:top w:val="none" w:sz="0" w:space="0" w:color="auto"/>
        <w:left w:val="none" w:sz="0" w:space="0" w:color="auto"/>
        <w:bottom w:val="none" w:sz="0" w:space="0" w:color="auto"/>
        <w:right w:val="none" w:sz="0" w:space="0" w:color="auto"/>
      </w:divBdr>
    </w:div>
    <w:div w:id="1325821756">
      <w:bodyDiv w:val="1"/>
      <w:marLeft w:val="0"/>
      <w:marRight w:val="0"/>
      <w:marTop w:val="0"/>
      <w:marBottom w:val="0"/>
      <w:divBdr>
        <w:top w:val="none" w:sz="0" w:space="0" w:color="auto"/>
        <w:left w:val="none" w:sz="0" w:space="0" w:color="auto"/>
        <w:bottom w:val="none" w:sz="0" w:space="0" w:color="auto"/>
        <w:right w:val="none" w:sz="0" w:space="0" w:color="auto"/>
      </w:divBdr>
    </w:div>
    <w:div w:id="1326350311">
      <w:bodyDiv w:val="1"/>
      <w:marLeft w:val="0"/>
      <w:marRight w:val="0"/>
      <w:marTop w:val="0"/>
      <w:marBottom w:val="0"/>
      <w:divBdr>
        <w:top w:val="none" w:sz="0" w:space="0" w:color="auto"/>
        <w:left w:val="none" w:sz="0" w:space="0" w:color="auto"/>
        <w:bottom w:val="none" w:sz="0" w:space="0" w:color="auto"/>
        <w:right w:val="none" w:sz="0" w:space="0" w:color="auto"/>
      </w:divBdr>
      <w:divsChild>
        <w:div w:id="1223372543">
          <w:marLeft w:val="0"/>
          <w:marRight w:val="0"/>
          <w:marTop w:val="0"/>
          <w:marBottom w:val="0"/>
          <w:divBdr>
            <w:top w:val="none" w:sz="0" w:space="0" w:color="auto"/>
            <w:left w:val="none" w:sz="0" w:space="0" w:color="auto"/>
            <w:bottom w:val="none" w:sz="0" w:space="0" w:color="auto"/>
            <w:right w:val="none" w:sz="0" w:space="0" w:color="auto"/>
          </w:divBdr>
          <w:divsChild>
            <w:div w:id="2042894843">
              <w:marLeft w:val="0"/>
              <w:marRight w:val="0"/>
              <w:marTop w:val="0"/>
              <w:marBottom w:val="0"/>
              <w:divBdr>
                <w:top w:val="none" w:sz="0" w:space="0" w:color="auto"/>
                <w:left w:val="none" w:sz="0" w:space="0" w:color="auto"/>
                <w:bottom w:val="none" w:sz="0" w:space="0" w:color="auto"/>
                <w:right w:val="none" w:sz="0" w:space="0" w:color="auto"/>
              </w:divBdr>
              <w:divsChild>
                <w:div w:id="7656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7553">
          <w:marLeft w:val="0"/>
          <w:marRight w:val="0"/>
          <w:marTop w:val="0"/>
          <w:marBottom w:val="0"/>
          <w:divBdr>
            <w:top w:val="none" w:sz="0" w:space="0" w:color="auto"/>
            <w:left w:val="none" w:sz="0" w:space="0" w:color="auto"/>
            <w:bottom w:val="none" w:sz="0" w:space="0" w:color="auto"/>
            <w:right w:val="none" w:sz="0" w:space="0" w:color="auto"/>
          </w:divBdr>
          <w:divsChild>
            <w:div w:id="1115248115">
              <w:marLeft w:val="0"/>
              <w:marRight w:val="0"/>
              <w:marTop w:val="0"/>
              <w:marBottom w:val="0"/>
              <w:divBdr>
                <w:top w:val="none" w:sz="0" w:space="0" w:color="auto"/>
                <w:left w:val="none" w:sz="0" w:space="0" w:color="auto"/>
                <w:bottom w:val="none" w:sz="0" w:space="0" w:color="auto"/>
                <w:right w:val="none" w:sz="0" w:space="0" w:color="auto"/>
              </w:divBdr>
              <w:divsChild>
                <w:div w:id="19368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0144">
      <w:bodyDiv w:val="1"/>
      <w:marLeft w:val="0"/>
      <w:marRight w:val="0"/>
      <w:marTop w:val="0"/>
      <w:marBottom w:val="0"/>
      <w:divBdr>
        <w:top w:val="none" w:sz="0" w:space="0" w:color="auto"/>
        <w:left w:val="none" w:sz="0" w:space="0" w:color="auto"/>
        <w:bottom w:val="none" w:sz="0" w:space="0" w:color="auto"/>
        <w:right w:val="none" w:sz="0" w:space="0" w:color="auto"/>
      </w:divBdr>
    </w:div>
    <w:div w:id="1362584395">
      <w:bodyDiv w:val="1"/>
      <w:marLeft w:val="0"/>
      <w:marRight w:val="0"/>
      <w:marTop w:val="0"/>
      <w:marBottom w:val="0"/>
      <w:divBdr>
        <w:top w:val="none" w:sz="0" w:space="0" w:color="auto"/>
        <w:left w:val="none" w:sz="0" w:space="0" w:color="auto"/>
        <w:bottom w:val="none" w:sz="0" w:space="0" w:color="auto"/>
        <w:right w:val="none" w:sz="0" w:space="0" w:color="auto"/>
      </w:divBdr>
      <w:divsChild>
        <w:div w:id="2145539277">
          <w:marLeft w:val="0"/>
          <w:marRight w:val="0"/>
          <w:marTop w:val="0"/>
          <w:marBottom w:val="0"/>
          <w:divBdr>
            <w:top w:val="none" w:sz="0" w:space="0" w:color="auto"/>
            <w:left w:val="none" w:sz="0" w:space="0" w:color="auto"/>
            <w:bottom w:val="none" w:sz="0" w:space="0" w:color="auto"/>
            <w:right w:val="none" w:sz="0" w:space="0" w:color="auto"/>
          </w:divBdr>
          <w:divsChild>
            <w:div w:id="535699318">
              <w:marLeft w:val="0"/>
              <w:marRight w:val="0"/>
              <w:marTop w:val="0"/>
              <w:marBottom w:val="0"/>
              <w:divBdr>
                <w:top w:val="none" w:sz="0" w:space="0" w:color="auto"/>
                <w:left w:val="none" w:sz="0" w:space="0" w:color="auto"/>
                <w:bottom w:val="none" w:sz="0" w:space="0" w:color="auto"/>
                <w:right w:val="none" w:sz="0" w:space="0" w:color="auto"/>
              </w:divBdr>
              <w:divsChild>
                <w:div w:id="13752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3460">
      <w:bodyDiv w:val="1"/>
      <w:marLeft w:val="0"/>
      <w:marRight w:val="0"/>
      <w:marTop w:val="0"/>
      <w:marBottom w:val="0"/>
      <w:divBdr>
        <w:top w:val="none" w:sz="0" w:space="0" w:color="auto"/>
        <w:left w:val="none" w:sz="0" w:space="0" w:color="auto"/>
        <w:bottom w:val="none" w:sz="0" w:space="0" w:color="auto"/>
        <w:right w:val="none" w:sz="0" w:space="0" w:color="auto"/>
      </w:divBdr>
      <w:divsChild>
        <w:div w:id="1074355308">
          <w:marLeft w:val="0"/>
          <w:marRight w:val="0"/>
          <w:marTop w:val="0"/>
          <w:marBottom w:val="0"/>
          <w:divBdr>
            <w:top w:val="none" w:sz="0" w:space="0" w:color="auto"/>
            <w:left w:val="none" w:sz="0" w:space="0" w:color="auto"/>
            <w:bottom w:val="none" w:sz="0" w:space="0" w:color="auto"/>
            <w:right w:val="none" w:sz="0" w:space="0" w:color="auto"/>
          </w:divBdr>
          <w:divsChild>
            <w:div w:id="871844637">
              <w:marLeft w:val="0"/>
              <w:marRight w:val="0"/>
              <w:marTop w:val="0"/>
              <w:marBottom w:val="0"/>
              <w:divBdr>
                <w:top w:val="none" w:sz="0" w:space="0" w:color="auto"/>
                <w:left w:val="none" w:sz="0" w:space="0" w:color="auto"/>
                <w:bottom w:val="none" w:sz="0" w:space="0" w:color="auto"/>
                <w:right w:val="none" w:sz="0" w:space="0" w:color="auto"/>
              </w:divBdr>
              <w:divsChild>
                <w:div w:id="7031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5784">
      <w:bodyDiv w:val="1"/>
      <w:marLeft w:val="0"/>
      <w:marRight w:val="0"/>
      <w:marTop w:val="0"/>
      <w:marBottom w:val="0"/>
      <w:divBdr>
        <w:top w:val="none" w:sz="0" w:space="0" w:color="auto"/>
        <w:left w:val="none" w:sz="0" w:space="0" w:color="auto"/>
        <w:bottom w:val="none" w:sz="0" w:space="0" w:color="auto"/>
        <w:right w:val="none" w:sz="0" w:space="0" w:color="auto"/>
      </w:divBdr>
      <w:divsChild>
        <w:div w:id="690230048">
          <w:marLeft w:val="0"/>
          <w:marRight w:val="0"/>
          <w:marTop w:val="0"/>
          <w:marBottom w:val="0"/>
          <w:divBdr>
            <w:top w:val="none" w:sz="0" w:space="0" w:color="auto"/>
            <w:left w:val="none" w:sz="0" w:space="0" w:color="auto"/>
            <w:bottom w:val="none" w:sz="0" w:space="0" w:color="auto"/>
            <w:right w:val="none" w:sz="0" w:space="0" w:color="auto"/>
          </w:divBdr>
          <w:divsChild>
            <w:div w:id="426732429">
              <w:marLeft w:val="0"/>
              <w:marRight w:val="0"/>
              <w:marTop w:val="0"/>
              <w:marBottom w:val="0"/>
              <w:divBdr>
                <w:top w:val="none" w:sz="0" w:space="0" w:color="auto"/>
                <w:left w:val="none" w:sz="0" w:space="0" w:color="auto"/>
                <w:bottom w:val="none" w:sz="0" w:space="0" w:color="auto"/>
                <w:right w:val="none" w:sz="0" w:space="0" w:color="auto"/>
              </w:divBdr>
              <w:divsChild>
                <w:div w:id="16747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35469">
      <w:bodyDiv w:val="1"/>
      <w:marLeft w:val="0"/>
      <w:marRight w:val="0"/>
      <w:marTop w:val="0"/>
      <w:marBottom w:val="0"/>
      <w:divBdr>
        <w:top w:val="none" w:sz="0" w:space="0" w:color="auto"/>
        <w:left w:val="none" w:sz="0" w:space="0" w:color="auto"/>
        <w:bottom w:val="none" w:sz="0" w:space="0" w:color="auto"/>
        <w:right w:val="none" w:sz="0" w:space="0" w:color="auto"/>
      </w:divBdr>
      <w:divsChild>
        <w:div w:id="694044716">
          <w:marLeft w:val="0"/>
          <w:marRight w:val="0"/>
          <w:marTop w:val="0"/>
          <w:marBottom w:val="0"/>
          <w:divBdr>
            <w:top w:val="none" w:sz="0" w:space="0" w:color="auto"/>
            <w:left w:val="none" w:sz="0" w:space="0" w:color="auto"/>
            <w:bottom w:val="none" w:sz="0" w:space="0" w:color="auto"/>
            <w:right w:val="none" w:sz="0" w:space="0" w:color="auto"/>
          </w:divBdr>
          <w:divsChild>
            <w:div w:id="521165481">
              <w:marLeft w:val="0"/>
              <w:marRight w:val="0"/>
              <w:marTop w:val="0"/>
              <w:marBottom w:val="0"/>
              <w:divBdr>
                <w:top w:val="none" w:sz="0" w:space="0" w:color="auto"/>
                <w:left w:val="none" w:sz="0" w:space="0" w:color="auto"/>
                <w:bottom w:val="none" w:sz="0" w:space="0" w:color="auto"/>
                <w:right w:val="none" w:sz="0" w:space="0" w:color="auto"/>
              </w:divBdr>
              <w:divsChild>
                <w:div w:id="122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70991">
      <w:bodyDiv w:val="1"/>
      <w:marLeft w:val="0"/>
      <w:marRight w:val="0"/>
      <w:marTop w:val="0"/>
      <w:marBottom w:val="0"/>
      <w:divBdr>
        <w:top w:val="none" w:sz="0" w:space="0" w:color="auto"/>
        <w:left w:val="none" w:sz="0" w:space="0" w:color="auto"/>
        <w:bottom w:val="none" w:sz="0" w:space="0" w:color="auto"/>
        <w:right w:val="none" w:sz="0" w:space="0" w:color="auto"/>
      </w:divBdr>
      <w:divsChild>
        <w:div w:id="1204171705">
          <w:marLeft w:val="0"/>
          <w:marRight w:val="0"/>
          <w:marTop w:val="0"/>
          <w:marBottom w:val="0"/>
          <w:divBdr>
            <w:top w:val="none" w:sz="0" w:space="0" w:color="auto"/>
            <w:left w:val="none" w:sz="0" w:space="0" w:color="auto"/>
            <w:bottom w:val="none" w:sz="0" w:space="0" w:color="auto"/>
            <w:right w:val="none" w:sz="0" w:space="0" w:color="auto"/>
          </w:divBdr>
          <w:divsChild>
            <w:div w:id="1881477013">
              <w:marLeft w:val="0"/>
              <w:marRight w:val="0"/>
              <w:marTop w:val="0"/>
              <w:marBottom w:val="0"/>
              <w:divBdr>
                <w:top w:val="none" w:sz="0" w:space="0" w:color="auto"/>
                <w:left w:val="none" w:sz="0" w:space="0" w:color="auto"/>
                <w:bottom w:val="none" w:sz="0" w:space="0" w:color="auto"/>
                <w:right w:val="none" w:sz="0" w:space="0" w:color="auto"/>
              </w:divBdr>
              <w:divsChild>
                <w:div w:id="62025512">
                  <w:marLeft w:val="0"/>
                  <w:marRight w:val="0"/>
                  <w:marTop w:val="0"/>
                  <w:marBottom w:val="0"/>
                  <w:divBdr>
                    <w:top w:val="none" w:sz="0" w:space="0" w:color="auto"/>
                    <w:left w:val="none" w:sz="0" w:space="0" w:color="auto"/>
                    <w:bottom w:val="none" w:sz="0" w:space="0" w:color="auto"/>
                    <w:right w:val="none" w:sz="0" w:space="0" w:color="auto"/>
                  </w:divBdr>
                  <w:divsChild>
                    <w:div w:id="12326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94404">
      <w:bodyDiv w:val="1"/>
      <w:marLeft w:val="0"/>
      <w:marRight w:val="0"/>
      <w:marTop w:val="0"/>
      <w:marBottom w:val="0"/>
      <w:divBdr>
        <w:top w:val="none" w:sz="0" w:space="0" w:color="auto"/>
        <w:left w:val="none" w:sz="0" w:space="0" w:color="auto"/>
        <w:bottom w:val="none" w:sz="0" w:space="0" w:color="auto"/>
        <w:right w:val="none" w:sz="0" w:space="0" w:color="auto"/>
      </w:divBdr>
    </w:div>
    <w:div w:id="1447576032">
      <w:bodyDiv w:val="1"/>
      <w:marLeft w:val="0"/>
      <w:marRight w:val="0"/>
      <w:marTop w:val="0"/>
      <w:marBottom w:val="0"/>
      <w:divBdr>
        <w:top w:val="none" w:sz="0" w:space="0" w:color="auto"/>
        <w:left w:val="none" w:sz="0" w:space="0" w:color="auto"/>
        <w:bottom w:val="none" w:sz="0" w:space="0" w:color="auto"/>
        <w:right w:val="none" w:sz="0" w:space="0" w:color="auto"/>
      </w:divBdr>
      <w:divsChild>
        <w:div w:id="966398816">
          <w:marLeft w:val="0"/>
          <w:marRight w:val="0"/>
          <w:marTop w:val="0"/>
          <w:marBottom w:val="0"/>
          <w:divBdr>
            <w:top w:val="none" w:sz="0" w:space="0" w:color="auto"/>
            <w:left w:val="none" w:sz="0" w:space="0" w:color="auto"/>
            <w:bottom w:val="none" w:sz="0" w:space="0" w:color="auto"/>
            <w:right w:val="none" w:sz="0" w:space="0" w:color="auto"/>
          </w:divBdr>
          <w:divsChild>
            <w:div w:id="613756396">
              <w:marLeft w:val="0"/>
              <w:marRight w:val="0"/>
              <w:marTop w:val="0"/>
              <w:marBottom w:val="0"/>
              <w:divBdr>
                <w:top w:val="none" w:sz="0" w:space="0" w:color="auto"/>
                <w:left w:val="none" w:sz="0" w:space="0" w:color="auto"/>
                <w:bottom w:val="none" w:sz="0" w:space="0" w:color="auto"/>
                <w:right w:val="none" w:sz="0" w:space="0" w:color="auto"/>
              </w:divBdr>
              <w:divsChild>
                <w:div w:id="1981687321">
                  <w:marLeft w:val="0"/>
                  <w:marRight w:val="0"/>
                  <w:marTop w:val="0"/>
                  <w:marBottom w:val="0"/>
                  <w:divBdr>
                    <w:top w:val="none" w:sz="0" w:space="0" w:color="auto"/>
                    <w:left w:val="none" w:sz="0" w:space="0" w:color="auto"/>
                    <w:bottom w:val="none" w:sz="0" w:space="0" w:color="auto"/>
                    <w:right w:val="none" w:sz="0" w:space="0" w:color="auto"/>
                  </w:divBdr>
                  <w:divsChild>
                    <w:div w:id="10430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7638">
      <w:bodyDiv w:val="1"/>
      <w:marLeft w:val="0"/>
      <w:marRight w:val="0"/>
      <w:marTop w:val="0"/>
      <w:marBottom w:val="0"/>
      <w:divBdr>
        <w:top w:val="none" w:sz="0" w:space="0" w:color="auto"/>
        <w:left w:val="none" w:sz="0" w:space="0" w:color="auto"/>
        <w:bottom w:val="none" w:sz="0" w:space="0" w:color="auto"/>
        <w:right w:val="none" w:sz="0" w:space="0" w:color="auto"/>
      </w:divBdr>
    </w:div>
    <w:div w:id="1492867477">
      <w:bodyDiv w:val="1"/>
      <w:marLeft w:val="0"/>
      <w:marRight w:val="0"/>
      <w:marTop w:val="0"/>
      <w:marBottom w:val="0"/>
      <w:divBdr>
        <w:top w:val="none" w:sz="0" w:space="0" w:color="auto"/>
        <w:left w:val="none" w:sz="0" w:space="0" w:color="auto"/>
        <w:bottom w:val="none" w:sz="0" w:space="0" w:color="auto"/>
        <w:right w:val="none" w:sz="0" w:space="0" w:color="auto"/>
      </w:divBdr>
      <w:divsChild>
        <w:div w:id="677466697">
          <w:marLeft w:val="0"/>
          <w:marRight w:val="0"/>
          <w:marTop w:val="0"/>
          <w:marBottom w:val="0"/>
          <w:divBdr>
            <w:top w:val="none" w:sz="0" w:space="0" w:color="auto"/>
            <w:left w:val="none" w:sz="0" w:space="0" w:color="auto"/>
            <w:bottom w:val="none" w:sz="0" w:space="0" w:color="auto"/>
            <w:right w:val="none" w:sz="0" w:space="0" w:color="auto"/>
          </w:divBdr>
          <w:divsChild>
            <w:div w:id="416751115">
              <w:marLeft w:val="0"/>
              <w:marRight w:val="0"/>
              <w:marTop w:val="0"/>
              <w:marBottom w:val="0"/>
              <w:divBdr>
                <w:top w:val="none" w:sz="0" w:space="0" w:color="auto"/>
                <w:left w:val="none" w:sz="0" w:space="0" w:color="auto"/>
                <w:bottom w:val="none" w:sz="0" w:space="0" w:color="auto"/>
                <w:right w:val="none" w:sz="0" w:space="0" w:color="auto"/>
              </w:divBdr>
              <w:divsChild>
                <w:div w:id="5066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2544">
      <w:bodyDiv w:val="1"/>
      <w:marLeft w:val="0"/>
      <w:marRight w:val="0"/>
      <w:marTop w:val="0"/>
      <w:marBottom w:val="0"/>
      <w:divBdr>
        <w:top w:val="none" w:sz="0" w:space="0" w:color="auto"/>
        <w:left w:val="none" w:sz="0" w:space="0" w:color="auto"/>
        <w:bottom w:val="none" w:sz="0" w:space="0" w:color="auto"/>
        <w:right w:val="none" w:sz="0" w:space="0" w:color="auto"/>
      </w:divBdr>
      <w:divsChild>
        <w:div w:id="1324973574">
          <w:marLeft w:val="0"/>
          <w:marRight w:val="0"/>
          <w:marTop w:val="0"/>
          <w:marBottom w:val="0"/>
          <w:divBdr>
            <w:top w:val="none" w:sz="0" w:space="0" w:color="auto"/>
            <w:left w:val="none" w:sz="0" w:space="0" w:color="auto"/>
            <w:bottom w:val="none" w:sz="0" w:space="0" w:color="auto"/>
            <w:right w:val="none" w:sz="0" w:space="0" w:color="auto"/>
          </w:divBdr>
          <w:divsChild>
            <w:div w:id="1276519378">
              <w:marLeft w:val="0"/>
              <w:marRight w:val="0"/>
              <w:marTop w:val="0"/>
              <w:marBottom w:val="0"/>
              <w:divBdr>
                <w:top w:val="none" w:sz="0" w:space="0" w:color="auto"/>
                <w:left w:val="none" w:sz="0" w:space="0" w:color="auto"/>
                <w:bottom w:val="none" w:sz="0" w:space="0" w:color="auto"/>
                <w:right w:val="none" w:sz="0" w:space="0" w:color="auto"/>
              </w:divBdr>
              <w:divsChild>
                <w:div w:id="8568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0437">
      <w:bodyDiv w:val="1"/>
      <w:marLeft w:val="0"/>
      <w:marRight w:val="0"/>
      <w:marTop w:val="0"/>
      <w:marBottom w:val="0"/>
      <w:divBdr>
        <w:top w:val="none" w:sz="0" w:space="0" w:color="auto"/>
        <w:left w:val="none" w:sz="0" w:space="0" w:color="auto"/>
        <w:bottom w:val="none" w:sz="0" w:space="0" w:color="auto"/>
        <w:right w:val="none" w:sz="0" w:space="0" w:color="auto"/>
      </w:divBdr>
      <w:divsChild>
        <w:div w:id="537469570">
          <w:marLeft w:val="0"/>
          <w:marRight w:val="0"/>
          <w:marTop w:val="0"/>
          <w:marBottom w:val="0"/>
          <w:divBdr>
            <w:top w:val="none" w:sz="0" w:space="0" w:color="auto"/>
            <w:left w:val="none" w:sz="0" w:space="0" w:color="auto"/>
            <w:bottom w:val="none" w:sz="0" w:space="0" w:color="auto"/>
            <w:right w:val="none" w:sz="0" w:space="0" w:color="auto"/>
          </w:divBdr>
          <w:divsChild>
            <w:div w:id="1796873946">
              <w:marLeft w:val="0"/>
              <w:marRight w:val="0"/>
              <w:marTop w:val="0"/>
              <w:marBottom w:val="0"/>
              <w:divBdr>
                <w:top w:val="none" w:sz="0" w:space="0" w:color="auto"/>
                <w:left w:val="none" w:sz="0" w:space="0" w:color="auto"/>
                <w:bottom w:val="none" w:sz="0" w:space="0" w:color="auto"/>
                <w:right w:val="none" w:sz="0" w:space="0" w:color="auto"/>
              </w:divBdr>
              <w:divsChild>
                <w:div w:id="1893151890">
                  <w:marLeft w:val="0"/>
                  <w:marRight w:val="0"/>
                  <w:marTop w:val="0"/>
                  <w:marBottom w:val="0"/>
                  <w:divBdr>
                    <w:top w:val="none" w:sz="0" w:space="0" w:color="auto"/>
                    <w:left w:val="none" w:sz="0" w:space="0" w:color="auto"/>
                    <w:bottom w:val="none" w:sz="0" w:space="0" w:color="auto"/>
                    <w:right w:val="none" w:sz="0" w:space="0" w:color="auto"/>
                  </w:divBdr>
                  <w:divsChild>
                    <w:div w:id="376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542838">
      <w:bodyDiv w:val="1"/>
      <w:marLeft w:val="0"/>
      <w:marRight w:val="0"/>
      <w:marTop w:val="0"/>
      <w:marBottom w:val="0"/>
      <w:divBdr>
        <w:top w:val="none" w:sz="0" w:space="0" w:color="auto"/>
        <w:left w:val="none" w:sz="0" w:space="0" w:color="auto"/>
        <w:bottom w:val="none" w:sz="0" w:space="0" w:color="auto"/>
        <w:right w:val="none" w:sz="0" w:space="0" w:color="auto"/>
      </w:divBdr>
    </w:div>
    <w:div w:id="1623144681">
      <w:bodyDiv w:val="1"/>
      <w:marLeft w:val="0"/>
      <w:marRight w:val="0"/>
      <w:marTop w:val="0"/>
      <w:marBottom w:val="0"/>
      <w:divBdr>
        <w:top w:val="none" w:sz="0" w:space="0" w:color="auto"/>
        <w:left w:val="none" w:sz="0" w:space="0" w:color="auto"/>
        <w:bottom w:val="none" w:sz="0" w:space="0" w:color="auto"/>
        <w:right w:val="none" w:sz="0" w:space="0" w:color="auto"/>
      </w:divBdr>
    </w:div>
    <w:div w:id="1648508913">
      <w:bodyDiv w:val="1"/>
      <w:marLeft w:val="0"/>
      <w:marRight w:val="0"/>
      <w:marTop w:val="0"/>
      <w:marBottom w:val="0"/>
      <w:divBdr>
        <w:top w:val="none" w:sz="0" w:space="0" w:color="auto"/>
        <w:left w:val="none" w:sz="0" w:space="0" w:color="auto"/>
        <w:bottom w:val="none" w:sz="0" w:space="0" w:color="auto"/>
        <w:right w:val="none" w:sz="0" w:space="0" w:color="auto"/>
      </w:divBdr>
    </w:div>
    <w:div w:id="1668170331">
      <w:bodyDiv w:val="1"/>
      <w:marLeft w:val="0"/>
      <w:marRight w:val="0"/>
      <w:marTop w:val="0"/>
      <w:marBottom w:val="0"/>
      <w:divBdr>
        <w:top w:val="none" w:sz="0" w:space="0" w:color="auto"/>
        <w:left w:val="none" w:sz="0" w:space="0" w:color="auto"/>
        <w:bottom w:val="none" w:sz="0" w:space="0" w:color="auto"/>
        <w:right w:val="none" w:sz="0" w:space="0" w:color="auto"/>
      </w:divBdr>
    </w:div>
    <w:div w:id="1691182175">
      <w:bodyDiv w:val="1"/>
      <w:marLeft w:val="0"/>
      <w:marRight w:val="0"/>
      <w:marTop w:val="0"/>
      <w:marBottom w:val="0"/>
      <w:divBdr>
        <w:top w:val="none" w:sz="0" w:space="0" w:color="auto"/>
        <w:left w:val="none" w:sz="0" w:space="0" w:color="auto"/>
        <w:bottom w:val="none" w:sz="0" w:space="0" w:color="auto"/>
        <w:right w:val="none" w:sz="0" w:space="0" w:color="auto"/>
      </w:divBdr>
      <w:divsChild>
        <w:div w:id="1139423705">
          <w:marLeft w:val="0"/>
          <w:marRight w:val="0"/>
          <w:marTop w:val="0"/>
          <w:marBottom w:val="0"/>
          <w:divBdr>
            <w:top w:val="none" w:sz="0" w:space="0" w:color="auto"/>
            <w:left w:val="none" w:sz="0" w:space="0" w:color="auto"/>
            <w:bottom w:val="none" w:sz="0" w:space="0" w:color="auto"/>
            <w:right w:val="none" w:sz="0" w:space="0" w:color="auto"/>
          </w:divBdr>
          <w:divsChild>
            <w:div w:id="164059190">
              <w:marLeft w:val="0"/>
              <w:marRight w:val="0"/>
              <w:marTop w:val="0"/>
              <w:marBottom w:val="0"/>
              <w:divBdr>
                <w:top w:val="none" w:sz="0" w:space="0" w:color="auto"/>
                <w:left w:val="none" w:sz="0" w:space="0" w:color="auto"/>
                <w:bottom w:val="none" w:sz="0" w:space="0" w:color="auto"/>
                <w:right w:val="none" w:sz="0" w:space="0" w:color="auto"/>
              </w:divBdr>
              <w:divsChild>
                <w:div w:id="289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2974">
      <w:bodyDiv w:val="1"/>
      <w:marLeft w:val="0"/>
      <w:marRight w:val="0"/>
      <w:marTop w:val="0"/>
      <w:marBottom w:val="0"/>
      <w:divBdr>
        <w:top w:val="none" w:sz="0" w:space="0" w:color="auto"/>
        <w:left w:val="none" w:sz="0" w:space="0" w:color="auto"/>
        <w:bottom w:val="none" w:sz="0" w:space="0" w:color="auto"/>
        <w:right w:val="none" w:sz="0" w:space="0" w:color="auto"/>
      </w:divBdr>
    </w:div>
    <w:div w:id="1722972884">
      <w:bodyDiv w:val="1"/>
      <w:marLeft w:val="0"/>
      <w:marRight w:val="0"/>
      <w:marTop w:val="0"/>
      <w:marBottom w:val="0"/>
      <w:divBdr>
        <w:top w:val="none" w:sz="0" w:space="0" w:color="auto"/>
        <w:left w:val="none" w:sz="0" w:space="0" w:color="auto"/>
        <w:bottom w:val="none" w:sz="0" w:space="0" w:color="auto"/>
        <w:right w:val="none" w:sz="0" w:space="0" w:color="auto"/>
      </w:divBdr>
      <w:divsChild>
        <w:div w:id="935091242">
          <w:marLeft w:val="0"/>
          <w:marRight w:val="0"/>
          <w:marTop w:val="0"/>
          <w:marBottom w:val="0"/>
          <w:divBdr>
            <w:top w:val="none" w:sz="0" w:space="0" w:color="auto"/>
            <w:left w:val="none" w:sz="0" w:space="0" w:color="auto"/>
            <w:bottom w:val="none" w:sz="0" w:space="0" w:color="auto"/>
            <w:right w:val="none" w:sz="0" w:space="0" w:color="auto"/>
          </w:divBdr>
          <w:divsChild>
            <w:div w:id="1688672429">
              <w:marLeft w:val="0"/>
              <w:marRight w:val="0"/>
              <w:marTop w:val="0"/>
              <w:marBottom w:val="0"/>
              <w:divBdr>
                <w:top w:val="none" w:sz="0" w:space="0" w:color="auto"/>
                <w:left w:val="none" w:sz="0" w:space="0" w:color="auto"/>
                <w:bottom w:val="none" w:sz="0" w:space="0" w:color="auto"/>
                <w:right w:val="none" w:sz="0" w:space="0" w:color="auto"/>
              </w:divBdr>
              <w:divsChild>
                <w:div w:id="1282496057">
                  <w:marLeft w:val="0"/>
                  <w:marRight w:val="0"/>
                  <w:marTop w:val="0"/>
                  <w:marBottom w:val="0"/>
                  <w:divBdr>
                    <w:top w:val="none" w:sz="0" w:space="0" w:color="auto"/>
                    <w:left w:val="none" w:sz="0" w:space="0" w:color="auto"/>
                    <w:bottom w:val="none" w:sz="0" w:space="0" w:color="auto"/>
                    <w:right w:val="none" w:sz="0" w:space="0" w:color="auto"/>
                  </w:divBdr>
                  <w:divsChild>
                    <w:div w:id="16719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61167">
      <w:bodyDiv w:val="1"/>
      <w:marLeft w:val="0"/>
      <w:marRight w:val="0"/>
      <w:marTop w:val="0"/>
      <w:marBottom w:val="0"/>
      <w:divBdr>
        <w:top w:val="none" w:sz="0" w:space="0" w:color="auto"/>
        <w:left w:val="none" w:sz="0" w:space="0" w:color="auto"/>
        <w:bottom w:val="none" w:sz="0" w:space="0" w:color="auto"/>
        <w:right w:val="none" w:sz="0" w:space="0" w:color="auto"/>
      </w:divBdr>
      <w:divsChild>
        <w:div w:id="1881356168">
          <w:marLeft w:val="0"/>
          <w:marRight w:val="0"/>
          <w:marTop w:val="0"/>
          <w:marBottom w:val="0"/>
          <w:divBdr>
            <w:top w:val="none" w:sz="0" w:space="0" w:color="auto"/>
            <w:left w:val="none" w:sz="0" w:space="0" w:color="auto"/>
            <w:bottom w:val="none" w:sz="0" w:space="0" w:color="auto"/>
            <w:right w:val="none" w:sz="0" w:space="0" w:color="auto"/>
          </w:divBdr>
          <w:divsChild>
            <w:div w:id="2014066568">
              <w:marLeft w:val="0"/>
              <w:marRight w:val="0"/>
              <w:marTop w:val="0"/>
              <w:marBottom w:val="0"/>
              <w:divBdr>
                <w:top w:val="none" w:sz="0" w:space="0" w:color="auto"/>
                <w:left w:val="none" w:sz="0" w:space="0" w:color="auto"/>
                <w:bottom w:val="none" w:sz="0" w:space="0" w:color="auto"/>
                <w:right w:val="none" w:sz="0" w:space="0" w:color="auto"/>
              </w:divBdr>
              <w:divsChild>
                <w:div w:id="31260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26471">
      <w:bodyDiv w:val="1"/>
      <w:marLeft w:val="0"/>
      <w:marRight w:val="0"/>
      <w:marTop w:val="0"/>
      <w:marBottom w:val="0"/>
      <w:divBdr>
        <w:top w:val="none" w:sz="0" w:space="0" w:color="auto"/>
        <w:left w:val="none" w:sz="0" w:space="0" w:color="auto"/>
        <w:bottom w:val="none" w:sz="0" w:space="0" w:color="auto"/>
        <w:right w:val="none" w:sz="0" w:space="0" w:color="auto"/>
      </w:divBdr>
      <w:divsChild>
        <w:div w:id="1647124121">
          <w:marLeft w:val="0"/>
          <w:marRight w:val="0"/>
          <w:marTop w:val="0"/>
          <w:marBottom w:val="0"/>
          <w:divBdr>
            <w:top w:val="none" w:sz="0" w:space="0" w:color="auto"/>
            <w:left w:val="none" w:sz="0" w:space="0" w:color="auto"/>
            <w:bottom w:val="none" w:sz="0" w:space="0" w:color="auto"/>
            <w:right w:val="none" w:sz="0" w:space="0" w:color="auto"/>
          </w:divBdr>
          <w:divsChild>
            <w:div w:id="1033117474">
              <w:marLeft w:val="0"/>
              <w:marRight w:val="0"/>
              <w:marTop w:val="0"/>
              <w:marBottom w:val="0"/>
              <w:divBdr>
                <w:top w:val="none" w:sz="0" w:space="0" w:color="auto"/>
                <w:left w:val="none" w:sz="0" w:space="0" w:color="auto"/>
                <w:bottom w:val="none" w:sz="0" w:space="0" w:color="auto"/>
                <w:right w:val="none" w:sz="0" w:space="0" w:color="auto"/>
              </w:divBdr>
              <w:divsChild>
                <w:div w:id="460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0040">
      <w:bodyDiv w:val="1"/>
      <w:marLeft w:val="0"/>
      <w:marRight w:val="0"/>
      <w:marTop w:val="0"/>
      <w:marBottom w:val="0"/>
      <w:divBdr>
        <w:top w:val="none" w:sz="0" w:space="0" w:color="auto"/>
        <w:left w:val="none" w:sz="0" w:space="0" w:color="auto"/>
        <w:bottom w:val="none" w:sz="0" w:space="0" w:color="auto"/>
        <w:right w:val="none" w:sz="0" w:space="0" w:color="auto"/>
      </w:divBdr>
      <w:divsChild>
        <w:div w:id="1701468322">
          <w:marLeft w:val="0"/>
          <w:marRight w:val="0"/>
          <w:marTop w:val="0"/>
          <w:marBottom w:val="0"/>
          <w:divBdr>
            <w:top w:val="none" w:sz="0" w:space="0" w:color="auto"/>
            <w:left w:val="none" w:sz="0" w:space="0" w:color="auto"/>
            <w:bottom w:val="none" w:sz="0" w:space="0" w:color="auto"/>
            <w:right w:val="none" w:sz="0" w:space="0" w:color="auto"/>
          </w:divBdr>
          <w:divsChild>
            <w:div w:id="1462915597">
              <w:marLeft w:val="0"/>
              <w:marRight w:val="0"/>
              <w:marTop w:val="0"/>
              <w:marBottom w:val="0"/>
              <w:divBdr>
                <w:top w:val="none" w:sz="0" w:space="0" w:color="auto"/>
                <w:left w:val="none" w:sz="0" w:space="0" w:color="auto"/>
                <w:bottom w:val="none" w:sz="0" w:space="0" w:color="auto"/>
                <w:right w:val="none" w:sz="0" w:space="0" w:color="auto"/>
              </w:divBdr>
              <w:divsChild>
                <w:div w:id="1647540048">
                  <w:marLeft w:val="0"/>
                  <w:marRight w:val="0"/>
                  <w:marTop w:val="0"/>
                  <w:marBottom w:val="0"/>
                  <w:divBdr>
                    <w:top w:val="none" w:sz="0" w:space="0" w:color="auto"/>
                    <w:left w:val="none" w:sz="0" w:space="0" w:color="auto"/>
                    <w:bottom w:val="none" w:sz="0" w:space="0" w:color="auto"/>
                    <w:right w:val="none" w:sz="0" w:space="0" w:color="auto"/>
                  </w:divBdr>
                  <w:divsChild>
                    <w:div w:id="19329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71613">
      <w:bodyDiv w:val="1"/>
      <w:marLeft w:val="0"/>
      <w:marRight w:val="0"/>
      <w:marTop w:val="0"/>
      <w:marBottom w:val="0"/>
      <w:divBdr>
        <w:top w:val="none" w:sz="0" w:space="0" w:color="auto"/>
        <w:left w:val="none" w:sz="0" w:space="0" w:color="auto"/>
        <w:bottom w:val="none" w:sz="0" w:space="0" w:color="auto"/>
        <w:right w:val="none" w:sz="0" w:space="0" w:color="auto"/>
      </w:divBdr>
    </w:div>
    <w:div w:id="1807239921">
      <w:bodyDiv w:val="1"/>
      <w:marLeft w:val="0"/>
      <w:marRight w:val="0"/>
      <w:marTop w:val="0"/>
      <w:marBottom w:val="0"/>
      <w:divBdr>
        <w:top w:val="none" w:sz="0" w:space="0" w:color="auto"/>
        <w:left w:val="none" w:sz="0" w:space="0" w:color="auto"/>
        <w:bottom w:val="none" w:sz="0" w:space="0" w:color="auto"/>
        <w:right w:val="none" w:sz="0" w:space="0" w:color="auto"/>
      </w:divBdr>
    </w:div>
    <w:div w:id="1853958648">
      <w:bodyDiv w:val="1"/>
      <w:marLeft w:val="0"/>
      <w:marRight w:val="0"/>
      <w:marTop w:val="0"/>
      <w:marBottom w:val="0"/>
      <w:divBdr>
        <w:top w:val="none" w:sz="0" w:space="0" w:color="auto"/>
        <w:left w:val="none" w:sz="0" w:space="0" w:color="auto"/>
        <w:bottom w:val="none" w:sz="0" w:space="0" w:color="auto"/>
        <w:right w:val="none" w:sz="0" w:space="0" w:color="auto"/>
      </w:divBdr>
      <w:divsChild>
        <w:div w:id="772433630">
          <w:marLeft w:val="0"/>
          <w:marRight w:val="0"/>
          <w:marTop w:val="0"/>
          <w:marBottom w:val="0"/>
          <w:divBdr>
            <w:top w:val="none" w:sz="0" w:space="0" w:color="auto"/>
            <w:left w:val="none" w:sz="0" w:space="0" w:color="auto"/>
            <w:bottom w:val="none" w:sz="0" w:space="0" w:color="auto"/>
            <w:right w:val="none" w:sz="0" w:space="0" w:color="auto"/>
          </w:divBdr>
          <w:divsChild>
            <w:div w:id="265963433">
              <w:marLeft w:val="0"/>
              <w:marRight w:val="0"/>
              <w:marTop w:val="0"/>
              <w:marBottom w:val="0"/>
              <w:divBdr>
                <w:top w:val="none" w:sz="0" w:space="0" w:color="auto"/>
                <w:left w:val="none" w:sz="0" w:space="0" w:color="auto"/>
                <w:bottom w:val="none" w:sz="0" w:space="0" w:color="auto"/>
                <w:right w:val="none" w:sz="0" w:space="0" w:color="auto"/>
              </w:divBdr>
              <w:divsChild>
                <w:div w:id="13182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7075">
      <w:bodyDiv w:val="1"/>
      <w:marLeft w:val="0"/>
      <w:marRight w:val="0"/>
      <w:marTop w:val="0"/>
      <w:marBottom w:val="0"/>
      <w:divBdr>
        <w:top w:val="none" w:sz="0" w:space="0" w:color="auto"/>
        <w:left w:val="none" w:sz="0" w:space="0" w:color="auto"/>
        <w:bottom w:val="none" w:sz="0" w:space="0" w:color="auto"/>
        <w:right w:val="none" w:sz="0" w:space="0" w:color="auto"/>
      </w:divBdr>
      <w:divsChild>
        <w:div w:id="1304844611">
          <w:marLeft w:val="0"/>
          <w:marRight w:val="0"/>
          <w:marTop w:val="0"/>
          <w:marBottom w:val="0"/>
          <w:divBdr>
            <w:top w:val="none" w:sz="0" w:space="0" w:color="auto"/>
            <w:left w:val="none" w:sz="0" w:space="0" w:color="auto"/>
            <w:bottom w:val="none" w:sz="0" w:space="0" w:color="auto"/>
            <w:right w:val="none" w:sz="0" w:space="0" w:color="auto"/>
          </w:divBdr>
          <w:divsChild>
            <w:div w:id="716007477">
              <w:marLeft w:val="0"/>
              <w:marRight w:val="0"/>
              <w:marTop w:val="0"/>
              <w:marBottom w:val="0"/>
              <w:divBdr>
                <w:top w:val="none" w:sz="0" w:space="0" w:color="auto"/>
                <w:left w:val="none" w:sz="0" w:space="0" w:color="auto"/>
                <w:bottom w:val="none" w:sz="0" w:space="0" w:color="auto"/>
                <w:right w:val="none" w:sz="0" w:space="0" w:color="auto"/>
              </w:divBdr>
              <w:divsChild>
                <w:div w:id="910699944">
                  <w:marLeft w:val="0"/>
                  <w:marRight w:val="0"/>
                  <w:marTop w:val="0"/>
                  <w:marBottom w:val="0"/>
                  <w:divBdr>
                    <w:top w:val="none" w:sz="0" w:space="0" w:color="auto"/>
                    <w:left w:val="none" w:sz="0" w:space="0" w:color="auto"/>
                    <w:bottom w:val="none" w:sz="0" w:space="0" w:color="auto"/>
                    <w:right w:val="none" w:sz="0" w:space="0" w:color="auto"/>
                  </w:divBdr>
                  <w:divsChild>
                    <w:div w:id="142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3187">
      <w:bodyDiv w:val="1"/>
      <w:marLeft w:val="0"/>
      <w:marRight w:val="0"/>
      <w:marTop w:val="0"/>
      <w:marBottom w:val="0"/>
      <w:divBdr>
        <w:top w:val="none" w:sz="0" w:space="0" w:color="auto"/>
        <w:left w:val="none" w:sz="0" w:space="0" w:color="auto"/>
        <w:bottom w:val="none" w:sz="0" w:space="0" w:color="auto"/>
        <w:right w:val="none" w:sz="0" w:space="0" w:color="auto"/>
      </w:divBdr>
    </w:div>
    <w:div w:id="1882937424">
      <w:bodyDiv w:val="1"/>
      <w:marLeft w:val="0"/>
      <w:marRight w:val="0"/>
      <w:marTop w:val="0"/>
      <w:marBottom w:val="0"/>
      <w:divBdr>
        <w:top w:val="none" w:sz="0" w:space="0" w:color="auto"/>
        <w:left w:val="none" w:sz="0" w:space="0" w:color="auto"/>
        <w:bottom w:val="none" w:sz="0" w:space="0" w:color="auto"/>
        <w:right w:val="none" w:sz="0" w:space="0" w:color="auto"/>
      </w:divBdr>
    </w:div>
    <w:div w:id="1914705522">
      <w:bodyDiv w:val="1"/>
      <w:marLeft w:val="0"/>
      <w:marRight w:val="0"/>
      <w:marTop w:val="0"/>
      <w:marBottom w:val="0"/>
      <w:divBdr>
        <w:top w:val="none" w:sz="0" w:space="0" w:color="auto"/>
        <w:left w:val="none" w:sz="0" w:space="0" w:color="auto"/>
        <w:bottom w:val="none" w:sz="0" w:space="0" w:color="auto"/>
        <w:right w:val="none" w:sz="0" w:space="0" w:color="auto"/>
      </w:divBdr>
    </w:div>
    <w:div w:id="1923099829">
      <w:bodyDiv w:val="1"/>
      <w:marLeft w:val="0"/>
      <w:marRight w:val="0"/>
      <w:marTop w:val="0"/>
      <w:marBottom w:val="0"/>
      <w:divBdr>
        <w:top w:val="none" w:sz="0" w:space="0" w:color="auto"/>
        <w:left w:val="none" w:sz="0" w:space="0" w:color="auto"/>
        <w:bottom w:val="none" w:sz="0" w:space="0" w:color="auto"/>
        <w:right w:val="none" w:sz="0" w:space="0" w:color="auto"/>
      </w:divBdr>
      <w:divsChild>
        <w:div w:id="355275303">
          <w:marLeft w:val="0"/>
          <w:marRight w:val="0"/>
          <w:marTop w:val="0"/>
          <w:marBottom w:val="0"/>
          <w:divBdr>
            <w:top w:val="none" w:sz="0" w:space="0" w:color="auto"/>
            <w:left w:val="none" w:sz="0" w:space="0" w:color="auto"/>
            <w:bottom w:val="none" w:sz="0" w:space="0" w:color="auto"/>
            <w:right w:val="none" w:sz="0" w:space="0" w:color="auto"/>
          </w:divBdr>
          <w:divsChild>
            <w:div w:id="1439372093">
              <w:marLeft w:val="0"/>
              <w:marRight w:val="0"/>
              <w:marTop w:val="0"/>
              <w:marBottom w:val="0"/>
              <w:divBdr>
                <w:top w:val="none" w:sz="0" w:space="0" w:color="auto"/>
                <w:left w:val="none" w:sz="0" w:space="0" w:color="auto"/>
                <w:bottom w:val="none" w:sz="0" w:space="0" w:color="auto"/>
                <w:right w:val="none" w:sz="0" w:space="0" w:color="auto"/>
              </w:divBdr>
              <w:divsChild>
                <w:div w:id="1460487212">
                  <w:marLeft w:val="0"/>
                  <w:marRight w:val="0"/>
                  <w:marTop w:val="0"/>
                  <w:marBottom w:val="0"/>
                  <w:divBdr>
                    <w:top w:val="none" w:sz="0" w:space="0" w:color="auto"/>
                    <w:left w:val="none" w:sz="0" w:space="0" w:color="auto"/>
                    <w:bottom w:val="none" w:sz="0" w:space="0" w:color="auto"/>
                    <w:right w:val="none" w:sz="0" w:space="0" w:color="auto"/>
                  </w:divBdr>
                </w:div>
              </w:divsChild>
            </w:div>
            <w:div w:id="1495418502">
              <w:marLeft w:val="0"/>
              <w:marRight w:val="0"/>
              <w:marTop w:val="0"/>
              <w:marBottom w:val="0"/>
              <w:divBdr>
                <w:top w:val="none" w:sz="0" w:space="0" w:color="auto"/>
                <w:left w:val="none" w:sz="0" w:space="0" w:color="auto"/>
                <w:bottom w:val="none" w:sz="0" w:space="0" w:color="auto"/>
                <w:right w:val="none" w:sz="0" w:space="0" w:color="auto"/>
              </w:divBdr>
              <w:divsChild>
                <w:div w:id="1273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58457">
      <w:bodyDiv w:val="1"/>
      <w:marLeft w:val="0"/>
      <w:marRight w:val="0"/>
      <w:marTop w:val="0"/>
      <w:marBottom w:val="0"/>
      <w:divBdr>
        <w:top w:val="none" w:sz="0" w:space="0" w:color="auto"/>
        <w:left w:val="none" w:sz="0" w:space="0" w:color="auto"/>
        <w:bottom w:val="none" w:sz="0" w:space="0" w:color="auto"/>
        <w:right w:val="none" w:sz="0" w:space="0" w:color="auto"/>
      </w:divBdr>
      <w:divsChild>
        <w:div w:id="311183244">
          <w:marLeft w:val="0"/>
          <w:marRight w:val="0"/>
          <w:marTop w:val="0"/>
          <w:marBottom w:val="0"/>
          <w:divBdr>
            <w:top w:val="none" w:sz="0" w:space="0" w:color="auto"/>
            <w:left w:val="none" w:sz="0" w:space="0" w:color="auto"/>
            <w:bottom w:val="none" w:sz="0" w:space="0" w:color="auto"/>
            <w:right w:val="none" w:sz="0" w:space="0" w:color="auto"/>
          </w:divBdr>
          <w:divsChild>
            <w:div w:id="817452128">
              <w:marLeft w:val="0"/>
              <w:marRight w:val="0"/>
              <w:marTop w:val="0"/>
              <w:marBottom w:val="0"/>
              <w:divBdr>
                <w:top w:val="none" w:sz="0" w:space="0" w:color="auto"/>
                <w:left w:val="none" w:sz="0" w:space="0" w:color="auto"/>
                <w:bottom w:val="none" w:sz="0" w:space="0" w:color="auto"/>
                <w:right w:val="none" w:sz="0" w:space="0" w:color="auto"/>
              </w:divBdr>
              <w:divsChild>
                <w:div w:id="19075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58188">
      <w:bodyDiv w:val="1"/>
      <w:marLeft w:val="0"/>
      <w:marRight w:val="0"/>
      <w:marTop w:val="0"/>
      <w:marBottom w:val="0"/>
      <w:divBdr>
        <w:top w:val="none" w:sz="0" w:space="0" w:color="auto"/>
        <w:left w:val="none" w:sz="0" w:space="0" w:color="auto"/>
        <w:bottom w:val="none" w:sz="0" w:space="0" w:color="auto"/>
        <w:right w:val="none" w:sz="0" w:space="0" w:color="auto"/>
      </w:divBdr>
    </w:div>
    <w:div w:id="1965575813">
      <w:bodyDiv w:val="1"/>
      <w:marLeft w:val="0"/>
      <w:marRight w:val="0"/>
      <w:marTop w:val="0"/>
      <w:marBottom w:val="0"/>
      <w:divBdr>
        <w:top w:val="none" w:sz="0" w:space="0" w:color="auto"/>
        <w:left w:val="none" w:sz="0" w:space="0" w:color="auto"/>
        <w:bottom w:val="none" w:sz="0" w:space="0" w:color="auto"/>
        <w:right w:val="none" w:sz="0" w:space="0" w:color="auto"/>
      </w:divBdr>
    </w:div>
    <w:div w:id="1978100392">
      <w:bodyDiv w:val="1"/>
      <w:marLeft w:val="0"/>
      <w:marRight w:val="0"/>
      <w:marTop w:val="0"/>
      <w:marBottom w:val="0"/>
      <w:divBdr>
        <w:top w:val="none" w:sz="0" w:space="0" w:color="auto"/>
        <w:left w:val="none" w:sz="0" w:space="0" w:color="auto"/>
        <w:bottom w:val="none" w:sz="0" w:space="0" w:color="auto"/>
        <w:right w:val="none" w:sz="0" w:space="0" w:color="auto"/>
      </w:divBdr>
      <w:divsChild>
        <w:div w:id="1201356167">
          <w:marLeft w:val="0"/>
          <w:marRight w:val="0"/>
          <w:marTop w:val="0"/>
          <w:marBottom w:val="0"/>
          <w:divBdr>
            <w:top w:val="none" w:sz="0" w:space="0" w:color="auto"/>
            <w:left w:val="none" w:sz="0" w:space="0" w:color="auto"/>
            <w:bottom w:val="none" w:sz="0" w:space="0" w:color="auto"/>
            <w:right w:val="none" w:sz="0" w:space="0" w:color="auto"/>
          </w:divBdr>
          <w:divsChild>
            <w:div w:id="1415201151">
              <w:marLeft w:val="0"/>
              <w:marRight w:val="0"/>
              <w:marTop w:val="0"/>
              <w:marBottom w:val="0"/>
              <w:divBdr>
                <w:top w:val="none" w:sz="0" w:space="0" w:color="auto"/>
                <w:left w:val="none" w:sz="0" w:space="0" w:color="auto"/>
                <w:bottom w:val="none" w:sz="0" w:space="0" w:color="auto"/>
                <w:right w:val="none" w:sz="0" w:space="0" w:color="auto"/>
              </w:divBdr>
              <w:divsChild>
                <w:div w:id="672417669">
                  <w:marLeft w:val="0"/>
                  <w:marRight w:val="0"/>
                  <w:marTop w:val="0"/>
                  <w:marBottom w:val="0"/>
                  <w:divBdr>
                    <w:top w:val="none" w:sz="0" w:space="0" w:color="auto"/>
                    <w:left w:val="none" w:sz="0" w:space="0" w:color="auto"/>
                    <w:bottom w:val="none" w:sz="0" w:space="0" w:color="auto"/>
                    <w:right w:val="none" w:sz="0" w:space="0" w:color="auto"/>
                  </w:divBdr>
                  <w:divsChild>
                    <w:div w:id="18230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41025">
      <w:bodyDiv w:val="1"/>
      <w:marLeft w:val="0"/>
      <w:marRight w:val="0"/>
      <w:marTop w:val="0"/>
      <w:marBottom w:val="0"/>
      <w:divBdr>
        <w:top w:val="none" w:sz="0" w:space="0" w:color="auto"/>
        <w:left w:val="none" w:sz="0" w:space="0" w:color="auto"/>
        <w:bottom w:val="none" w:sz="0" w:space="0" w:color="auto"/>
        <w:right w:val="none" w:sz="0" w:space="0" w:color="auto"/>
      </w:divBdr>
    </w:div>
    <w:div w:id="1995716995">
      <w:bodyDiv w:val="1"/>
      <w:marLeft w:val="0"/>
      <w:marRight w:val="0"/>
      <w:marTop w:val="0"/>
      <w:marBottom w:val="0"/>
      <w:divBdr>
        <w:top w:val="none" w:sz="0" w:space="0" w:color="auto"/>
        <w:left w:val="none" w:sz="0" w:space="0" w:color="auto"/>
        <w:bottom w:val="none" w:sz="0" w:space="0" w:color="auto"/>
        <w:right w:val="none" w:sz="0" w:space="0" w:color="auto"/>
      </w:divBdr>
      <w:divsChild>
        <w:div w:id="299847929">
          <w:marLeft w:val="0"/>
          <w:marRight w:val="0"/>
          <w:marTop w:val="0"/>
          <w:marBottom w:val="0"/>
          <w:divBdr>
            <w:top w:val="none" w:sz="0" w:space="0" w:color="auto"/>
            <w:left w:val="none" w:sz="0" w:space="0" w:color="auto"/>
            <w:bottom w:val="none" w:sz="0" w:space="0" w:color="auto"/>
            <w:right w:val="none" w:sz="0" w:space="0" w:color="auto"/>
          </w:divBdr>
          <w:divsChild>
            <w:div w:id="223106415">
              <w:marLeft w:val="0"/>
              <w:marRight w:val="0"/>
              <w:marTop w:val="0"/>
              <w:marBottom w:val="0"/>
              <w:divBdr>
                <w:top w:val="none" w:sz="0" w:space="0" w:color="auto"/>
                <w:left w:val="none" w:sz="0" w:space="0" w:color="auto"/>
                <w:bottom w:val="none" w:sz="0" w:space="0" w:color="auto"/>
                <w:right w:val="none" w:sz="0" w:space="0" w:color="auto"/>
              </w:divBdr>
              <w:divsChild>
                <w:div w:id="305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4003">
      <w:bodyDiv w:val="1"/>
      <w:marLeft w:val="0"/>
      <w:marRight w:val="0"/>
      <w:marTop w:val="0"/>
      <w:marBottom w:val="0"/>
      <w:divBdr>
        <w:top w:val="none" w:sz="0" w:space="0" w:color="auto"/>
        <w:left w:val="none" w:sz="0" w:space="0" w:color="auto"/>
        <w:bottom w:val="none" w:sz="0" w:space="0" w:color="auto"/>
        <w:right w:val="none" w:sz="0" w:space="0" w:color="auto"/>
      </w:divBdr>
      <w:divsChild>
        <w:div w:id="1819765554">
          <w:marLeft w:val="0"/>
          <w:marRight w:val="0"/>
          <w:marTop w:val="0"/>
          <w:marBottom w:val="0"/>
          <w:divBdr>
            <w:top w:val="none" w:sz="0" w:space="0" w:color="auto"/>
            <w:left w:val="none" w:sz="0" w:space="0" w:color="auto"/>
            <w:bottom w:val="none" w:sz="0" w:space="0" w:color="auto"/>
            <w:right w:val="none" w:sz="0" w:space="0" w:color="auto"/>
          </w:divBdr>
          <w:divsChild>
            <w:div w:id="34425637">
              <w:marLeft w:val="0"/>
              <w:marRight w:val="0"/>
              <w:marTop w:val="0"/>
              <w:marBottom w:val="0"/>
              <w:divBdr>
                <w:top w:val="none" w:sz="0" w:space="0" w:color="auto"/>
                <w:left w:val="none" w:sz="0" w:space="0" w:color="auto"/>
                <w:bottom w:val="none" w:sz="0" w:space="0" w:color="auto"/>
                <w:right w:val="none" w:sz="0" w:space="0" w:color="auto"/>
              </w:divBdr>
              <w:divsChild>
                <w:div w:id="1290936055">
                  <w:marLeft w:val="0"/>
                  <w:marRight w:val="0"/>
                  <w:marTop w:val="0"/>
                  <w:marBottom w:val="0"/>
                  <w:divBdr>
                    <w:top w:val="none" w:sz="0" w:space="0" w:color="auto"/>
                    <w:left w:val="none" w:sz="0" w:space="0" w:color="auto"/>
                    <w:bottom w:val="none" w:sz="0" w:space="0" w:color="auto"/>
                    <w:right w:val="none" w:sz="0" w:space="0" w:color="auto"/>
                  </w:divBdr>
                  <w:divsChild>
                    <w:div w:id="13827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8237">
      <w:bodyDiv w:val="1"/>
      <w:marLeft w:val="0"/>
      <w:marRight w:val="0"/>
      <w:marTop w:val="0"/>
      <w:marBottom w:val="0"/>
      <w:divBdr>
        <w:top w:val="none" w:sz="0" w:space="0" w:color="auto"/>
        <w:left w:val="none" w:sz="0" w:space="0" w:color="auto"/>
        <w:bottom w:val="none" w:sz="0" w:space="0" w:color="auto"/>
        <w:right w:val="none" w:sz="0" w:space="0" w:color="auto"/>
      </w:divBdr>
    </w:div>
    <w:div w:id="2035576447">
      <w:bodyDiv w:val="1"/>
      <w:marLeft w:val="0"/>
      <w:marRight w:val="0"/>
      <w:marTop w:val="0"/>
      <w:marBottom w:val="0"/>
      <w:divBdr>
        <w:top w:val="none" w:sz="0" w:space="0" w:color="auto"/>
        <w:left w:val="none" w:sz="0" w:space="0" w:color="auto"/>
        <w:bottom w:val="none" w:sz="0" w:space="0" w:color="auto"/>
        <w:right w:val="none" w:sz="0" w:space="0" w:color="auto"/>
      </w:divBdr>
      <w:divsChild>
        <w:div w:id="1422146270">
          <w:marLeft w:val="0"/>
          <w:marRight w:val="0"/>
          <w:marTop w:val="0"/>
          <w:marBottom w:val="0"/>
          <w:divBdr>
            <w:top w:val="none" w:sz="0" w:space="0" w:color="auto"/>
            <w:left w:val="none" w:sz="0" w:space="0" w:color="auto"/>
            <w:bottom w:val="none" w:sz="0" w:space="0" w:color="auto"/>
            <w:right w:val="none" w:sz="0" w:space="0" w:color="auto"/>
          </w:divBdr>
          <w:divsChild>
            <w:div w:id="1984388341">
              <w:marLeft w:val="0"/>
              <w:marRight w:val="0"/>
              <w:marTop w:val="0"/>
              <w:marBottom w:val="0"/>
              <w:divBdr>
                <w:top w:val="none" w:sz="0" w:space="0" w:color="auto"/>
                <w:left w:val="none" w:sz="0" w:space="0" w:color="auto"/>
                <w:bottom w:val="none" w:sz="0" w:space="0" w:color="auto"/>
                <w:right w:val="none" w:sz="0" w:space="0" w:color="auto"/>
              </w:divBdr>
              <w:divsChild>
                <w:div w:id="1384984025">
                  <w:marLeft w:val="0"/>
                  <w:marRight w:val="0"/>
                  <w:marTop w:val="0"/>
                  <w:marBottom w:val="0"/>
                  <w:divBdr>
                    <w:top w:val="none" w:sz="0" w:space="0" w:color="auto"/>
                    <w:left w:val="none" w:sz="0" w:space="0" w:color="auto"/>
                    <w:bottom w:val="none" w:sz="0" w:space="0" w:color="auto"/>
                    <w:right w:val="none" w:sz="0" w:space="0" w:color="auto"/>
                  </w:divBdr>
                  <w:divsChild>
                    <w:div w:id="289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0340">
      <w:bodyDiv w:val="1"/>
      <w:marLeft w:val="0"/>
      <w:marRight w:val="0"/>
      <w:marTop w:val="0"/>
      <w:marBottom w:val="0"/>
      <w:divBdr>
        <w:top w:val="none" w:sz="0" w:space="0" w:color="auto"/>
        <w:left w:val="none" w:sz="0" w:space="0" w:color="auto"/>
        <w:bottom w:val="none" w:sz="0" w:space="0" w:color="auto"/>
        <w:right w:val="none" w:sz="0" w:space="0" w:color="auto"/>
      </w:divBdr>
      <w:divsChild>
        <w:div w:id="365107218">
          <w:marLeft w:val="0"/>
          <w:marRight w:val="0"/>
          <w:marTop w:val="0"/>
          <w:marBottom w:val="0"/>
          <w:divBdr>
            <w:top w:val="none" w:sz="0" w:space="0" w:color="auto"/>
            <w:left w:val="none" w:sz="0" w:space="0" w:color="auto"/>
            <w:bottom w:val="none" w:sz="0" w:space="0" w:color="auto"/>
            <w:right w:val="none" w:sz="0" w:space="0" w:color="auto"/>
          </w:divBdr>
          <w:divsChild>
            <w:div w:id="1679693039">
              <w:marLeft w:val="0"/>
              <w:marRight w:val="0"/>
              <w:marTop w:val="0"/>
              <w:marBottom w:val="0"/>
              <w:divBdr>
                <w:top w:val="none" w:sz="0" w:space="0" w:color="auto"/>
                <w:left w:val="none" w:sz="0" w:space="0" w:color="auto"/>
                <w:bottom w:val="none" w:sz="0" w:space="0" w:color="auto"/>
                <w:right w:val="none" w:sz="0" w:space="0" w:color="auto"/>
              </w:divBdr>
              <w:divsChild>
                <w:div w:id="76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78393">
      <w:bodyDiv w:val="1"/>
      <w:marLeft w:val="0"/>
      <w:marRight w:val="0"/>
      <w:marTop w:val="0"/>
      <w:marBottom w:val="0"/>
      <w:divBdr>
        <w:top w:val="none" w:sz="0" w:space="0" w:color="auto"/>
        <w:left w:val="none" w:sz="0" w:space="0" w:color="auto"/>
        <w:bottom w:val="none" w:sz="0" w:space="0" w:color="auto"/>
        <w:right w:val="none" w:sz="0" w:space="0" w:color="auto"/>
      </w:divBdr>
    </w:div>
    <w:div w:id="2046833374">
      <w:bodyDiv w:val="1"/>
      <w:marLeft w:val="0"/>
      <w:marRight w:val="0"/>
      <w:marTop w:val="0"/>
      <w:marBottom w:val="0"/>
      <w:divBdr>
        <w:top w:val="none" w:sz="0" w:space="0" w:color="auto"/>
        <w:left w:val="none" w:sz="0" w:space="0" w:color="auto"/>
        <w:bottom w:val="none" w:sz="0" w:space="0" w:color="auto"/>
        <w:right w:val="none" w:sz="0" w:space="0" w:color="auto"/>
      </w:divBdr>
      <w:divsChild>
        <w:div w:id="630789541">
          <w:marLeft w:val="0"/>
          <w:marRight w:val="0"/>
          <w:marTop w:val="0"/>
          <w:marBottom w:val="0"/>
          <w:divBdr>
            <w:top w:val="none" w:sz="0" w:space="0" w:color="auto"/>
            <w:left w:val="none" w:sz="0" w:space="0" w:color="auto"/>
            <w:bottom w:val="none" w:sz="0" w:space="0" w:color="auto"/>
            <w:right w:val="none" w:sz="0" w:space="0" w:color="auto"/>
          </w:divBdr>
          <w:divsChild>
            <w:div w:id="95369227">
              <w:marLeft w:val="0"/>
              <w:marRight w:val="0"/>
              <w:marTop w:val="0"/>
              <w:marBottom w:val="0"/>
              <w:divBdr>
                <w:top w:val="none" w:sz="0" w:space="0" w:color="auto"/>
                <w:left w:val="none" w:sz="0" w:space="0" w:color="auto"/>
                <w:bottom w:val="none" w:sz="0" w:space="0" w:color="auto"/>
                <w:right w:val="none" w:sz="0" w:space="0" w:color="auto"/>
              </w:divBdr>
              <w:divsChild>
                <w:div w:id="13455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55733">
      <w:bodyDiv w:val="1"/>
      <w:marLeft w:val="0"/>
      <w:marRight w:val="0"/>
      <w:marTop w:val="0"/>
      <w:marBottom w:val="0"/>
      <w:divBdr>
        <w:top w:val="none" w:sz="0" w:space="0" w:color="auto"/>
        <w:left w:val="none" w:sz="0" w:space="0" w:color="auto"/>
        <w:bottom w:val="none" w:sz="0" w:space="0" w:color="auto"/>
        <w:right w:val="none" w:sz="0" w:space="0" w:color="auto"/>
      </w:divBdr>
      <w:divsChild>
        <w:div w:id="2108109233">
          <w:marLeft w:val="0"/>
          <w:marRight w:val="0"/>
          <w:marTop w:val="0"/>
          <w:marBottom w:val="0"/>
          <w:divBdr>
            <w:top w:val="none" w:sz="0" w:space="0" w:color="auto"/>
            <w:left w:val="none" w:sz="0" w:space="0" w:color="auto"/>
            <w:bottom w:val="none" w:sz="0" w:space="0" w:color="auto"/>
            <w:right w:val="none" w:sz="0" w:space="0" w:color="auto"/>
          </w:divBdr>
          <w:divsChild>
            <w:div w:id="32780008">
              <w:marLeft w:val="0"/>
              <w:marRight w:val="0"/>
              <w:marTop w:val="0"/>
              <w:marBottom w:val="0"/>
              <w:divBdr>
                <w:top w:val="none" w:sz="0" w:space="0" w:color="auto"/>
                <w:left w:val="none" w:sz="0" w:space="0" w:color="auto"/>
                <w:bottom w:val="none" w:sz="0" w:space="0" w:color="auto"/>
                <w:right w:val="none" w:sz="0" w:space="0" w:color="auto"/>
              </w:divBdr>
              <w:divsChild>
                <w:div w:id="1691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8451">
      <w:bodyDiv w:val="1"/>
      <w:marLeft w:val="0"/>
      <w:marRight w:val="0"/>
      <w:marTop w:val="0"/>
      <w:marBottom w:val="0"/>
      <w:divBdr>
        <w:top w:val="none" w:sz="0" w:space="0" w:color="auto"/>
        <w:left w:val="none" w:sz="0" w:space="0" w:color="auto"/>
        <w:bottom w:val="none" w:sz="0" w:space="0" w:color="auto"/>
        <w:right w:val="none" w:sz="0" w:space="0" w:color="auto"/>
      </w:divBdr>
    </w:div>
    <w:div w:id="2072997546">
      <w:bodyDiv w:val="1"/>
      <w:marLeft w:val="0"/>
      <w:marRight w:val="0"/>
      <w:marTop w:val="0"/>
      <w:marBottom w:val="0"/>
      <w:divBdr>
        <w:top w:val="none" w:sz="0" w:space="0" w:color="auto"/>
        <w:left w:val="none" w:sz="0" w:space="0" w:color="auto"/>
        <w:bottom w:val="none" w:sz="0" w:space="0" w:color="auto"/>
        <w:right w:val="none" w:sz="0" w:space="0" w:color="auto"/>
      </w:divBdr>
      <w:divsChild>
        <w:div w:id="1979533444">
          <w:marLeft w:val="0"/>
          <w:marRight w:val="0"/>
          <w:marTop w:val="0"/>
          <w:marBottom w:val="0"/>
          <w:divBdr>
            <w:top w:val="none" w:sz="0" w:space="0" w:color="auto"/>
            <w:left w:val="none" w:sz="0" w:space="0" w:color="auto"/>
            <w:bottom w:val="none" w:sz="0" w:space="0" w:color="auto"/>
            <w:right w:val="none" w:sz="0" w:space="0" w:color="auto"/>
          </w:divBdr>
          <w:divsChild>
            <w:div w:id="1694574431">
              <w:marLeft w:val="0"/>
              <w:marRight w:val="0"/>
              <w:marTop w:val="0"/>
              <w:marBottom w:val="0"/>
              <w:divBdr>
                <w:top w:val="none" w:sz="0" w:space="0" w:color="auto"/>
                <w:left w:val="none" w:sz="0" w:space="0" w:color="auto"/>
                <w:bottom w:val="none" w:sz="0" w:space="0" w:color="auto"/>
                <w:right w:val="none" w:sz="0" w:space="0" w:color="auto"/>
              </w:divBdr>
              <w:divsChild>
                <w:div w:id="167013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1767">
      <w:bodyDiv w:val="1"/>
      <w:marLeft w:val="0"/>
      <w:marRight w:val="0"/>
      <w:marTop w:val="0"/>
      <w:marBottom w:val="0"/>
      <w:divBdr>
        <w:top w:val="none" w:sz="0" w:space="0" w:color="auto"/>
        <w:left w:val="none" w:sz="0" w:space="0" w:color="auto"/>
        <w:bottom w:val="none" w:sz="0" w:space="0" w:color="auto"/>
        <w:right w:val="none" w:sz="0" w:space="0" w:color="auto"/>
      </w:divBdr>
      <w:divsChild>
        <w:div w:id="359432067">
          <w:marLeft w:val="0"/>
          <w:marRight w:val="0"/>
          <w:marTop w:val="0"/>
          <w:marBottom w:val="0"/>
          <w:divBdr>
            <w:top w:val="none" w:sz="0" w:space="0" w:color="auto"/>
            <w:left w:val="none" w:sz="0" w:space="0" w:color="auto"/>
            <w:bottom w:val="none" w:sz="0" w:space="0" w:color="auto"/>
            <w:right w:val="none" w:sz="0" w:space="0" w:color="auto"/>
          </w:divBdr>
          <w:divsChild>
            <w:div w:id="920018461">
              <w:marLeft w:val="0"/>
              <w:marRight w:val="0"/>
              <w:marTop w:val="0"/>
              <w:marBottom w:val="0"/>
              <w:divBdr>
                <w:top w:val="none" w:sz="0" w:space="0" w:color="auto"/>
                <w:left w:val="none" w:sz="0" w:space="0" w:color="auto"/>
                <w:bottom w:val="none" w:sz="0" w:space="0" w:color="auto"/>
                <w:right w:val="none" w:sz="0" w:space="0" w:color="auto"/>
              </w:divBdr>
              <w:divsChild>
                <w:div w:id="1344941104">
                  <w:marLeft w:val="0"/>
                  <w:marRight w:val="0"/>
                  <w:marTop w:val="0"/>
                  <w:marBottom w:val="0"/>
                  <w:divBdr>
                    <w:top w:val="none" w:sz="0" w:space="0" w:color="auto"/>
                    <w:left w:val="none" w:sz="0" w:space="0" w:color="auto"/>
                    <w:bottom w:val="none" w:sz="0" w:space="0" w:color="auto"/>
                    <w:right w:val="none" w:sz="0" w:space="0" w:color="auto"/>
                  </w:divBdr>
                  <w:divsChild>
                    <w:div w:id="14180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998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t.nz/act/public/1993/0082/latest/DLM304212.html" TargetMode="External"/><Relationship Id="rId2" Type="http://schemas.openxmlformats.org/officeDocument/2006/relationships/hyperlink" Target="https://www.education.govt.nz/" TargetMode="External"/><Relationship Id="rId1" Type="http://schemas.openxmlformats.org/officeDocument/2006/relationships/hyperlink" Target="http://www.legislation.govt.nz/act/public/2015/0063/latest/whol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etsafe Palette">
      <a:dk1>
        <a:srgbClr val="43474F"/>
      </a:dk1>
      <a:lt1>
        <a:srgbClr val="FFFFFF"/>
      </a:lt1>
      <a:dk2>
        <a:srgbClr val="19213D"/>
      </a:dk2>
      <a:lt2>
        <a:srgbClr val="D7DADE"/>
      </a:lt2>
      <a:accent1>
        <a:srgbClr val="18B3BA"/>
      </a:accent1>
      <a:accent2>
        <a:srgbClr val="FCC782"/>
      </a:accent2>
      <a:accent3>
        <a:srgbClr val="FE9266"/>
      </a:accent3>
      <a:accent4>
        <a:srgbClr val="898E9B"/>
      </a:accent4>
      <a:accent5>
        <a:srgbClr val="51589E"/>
      </a:accent5>
      <a:accent6>
        <a:srgbClr val="8BDADD"/>
      </a:accent6>
      <a:hlink>
        <a:srgbClr val="F79005"/>
      </a:hlink>
      <a:folHlink>
        <a:srgbClr val="AFB3B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BD550A-AE5A-4FC2-870C-F631B18C1F54}">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98097129-1880-4057-a6fa-b53f8c6f2a1d"/>
    <ds:schemaRef ds:uri="e08e3b84-c1a7-488b-bc2c-03bc282b7ab0"/>
    <ds:schemaRef ds:uri="http://www.w3.org/XML/1998/namespace"/>
  </ds:schemaRefs>
</ds:datastoreItem>
</file>

<file path=customXml/itemProps2.xml><?xml version="1.0" encoding="utf-8"?>
<ds:datastoreItem xmlns:ds="http://schemas.openxmlformats.org/officeDocument/2006/customXml" ds:itemID="{FFF5F348-215D-46D2-9A9C-9A5F0F7B61CE}">
  <ds:schemaRefs>
    <ds:schemaRef ds:uri="http://schemas.microsoft.com/sharepoint/v3/contenttype/forms"/>
  </ds:schemaRefs>
</ds:datastoreItem>
</file>

<file path=customXml/itemProps3.xml><?xml version="1.0" encoding="utf-8"?>
<ds:datastoreItem xmlns:ds="http://schemas.openxmlformats.org/officeDocument/2006/customXml" ds:itemID="{615E0C52-264F-456F-9A09-8F062909C9D2}"/>
</file>

<file path=customXml/itemProps4.xml><?xml version="1.0" encoding="utf-8"?>
<ds:datastoreItem xmlns:ds="http://schemas.openxmlformats.org/officeDocument/2006/customXml" ds:itemID="{A6C23670-3613-D74C-AF27-FBF9CE47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9768</Words>
  <Characters>55681</Characters>
  <Application>Microsoft Office Word</Application>
  <DocSecurity>0</DocSecurity>
  <Lines>464</Lines>
  <Paragraphs>130</Paragraphs>
  <ScaleCrop>false</ScaleCrop>
  <Manager/>
  <Company/>
  <LinksUpToDate>false</LinksUpToDate>
  <CharactersWithSpaces>65319</CharactersWithSpaces>
  <SharedDoc>false</SharedDoc>
  <HyperlinkBase/>
  <HLinks>
    <vt:vector size="18" baseType="variant">
      <vt:variant>
        <vt:i4>5242888</vt:i4>
      </vt:variant>
      <vt:variant>
        <vt:i4>6</vt:i4>
      </vt:variant>
      <vt:variant>
        <vt:i4>0</vt:i4>
      </vt:variant>
      <vt:variant>
        <vt:i4>5</vt:i4>
      </vt:variant>
      <vt:variant>
        <vt:lpwstr>http://www.legislation.govt.nz/act/public/1993/0082/latest/DLM304212.html</vt:lpwstr>
      </vt:variant>
      <vt:variant>
        <vt:lpwstr/>
      </vt:variant>
      <vt:variant>
        <vt:i4>2097267</vt:i4>
      </vt:variant>
      <vt:variant>
        <vt:i4>3</vt:i4>
      </vt:variant>
      <vt:variant>
        <vt:i4>0</vt:i4>
      </vt:variant>
      <vt:variant>
        <vt:i4>5</vt:i4>
      </vt:variant>
      <vt:variant>
        <vt:lpwstr>https://www.education.govt.nz/</vt:lpwstr>
      </vt:variant>
      <vt:variant>
        <vt:lpwstr/>
      </vt:variant>
      <vt:variant>
        <vt:i4>1376348</vt:i4>
      </vt:variant>
      <vt:variant>
        <vt:i4>0</vt:i4>
      </vt:variant>
      <vt:variant>
        <vt:i4>0</vt:i4>
      </vt:variant>
      <vt:variant>
        <vt:i4>5</vt:i4>
      </vt:variant>
      <vt:variant>
        <vt:lpwstr>http://www.legislation.govt.nz/act/public/2015/0063/latest/whole.html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Melhuish</dc:creator>
  <cp:keywords/>
  <dc:description/>
  <cp:lastModifiedBy>Neil Melhuish</cp:lastModifiedBy>
  <cp:revision>21</cp:revision>
  <cp:lastPrinted>2019-05-15T21:09:00Z</cp:lastPrinted>
  <dcterms:created xsi:type="dcterms:W3CDTF">2019-05-16T05:22:00Z</dcterms:created>
  <dcterms:modified xsi:type="dcterms:W3CDTF">2019-05-16T05:42:00Z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TF10002024</vt:lpwstr>
  </property>
  <property fmtid="{D5CDD505-2E9C-101B-9397-08002B2CF9AE}" pid="3" name="ContentTypeId">
    <vt:lpwstr>0x0101008822B9E06671B54FA89F14538B9B0FEA</vt:lpwstr>
  </property>
  <property fmtid="{D5CDD505-2E9C-101B-9397-08002B2CF9AE}" pid="4" name="AuthorIds_UIVersion_512">
    <vt:lpwstr>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699d59d6-13ef-3d91-9ccb-3de891c3925c</vt:lpwstr>
  </property>
  <property fmtid="{D5CDD505-2E9C-101B-9397-08002B2CF9AE}" pid="27" name="Mendeley Citation Style_1">
    <vt:lpwstr>http://www.zotero.org/styles/apa</vt:lpwstr>
  </property>
</Properties>
</file>