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A7FBA" w14:textId="2D3ED9DB" w:rsidR="00391CFA" w:rsidRPr="0093775F" w:rsidRDefault="008965E9" w:rsidP="008965E9">
      <w:pPr>
        <w:spacing w:after="0"/>
        <w:jc w:val="center"/>
        <w:rPr>
          <w:rFonts w:ascii="Gill Sans Infant Std" w:hAnsi="Gill Sans Infant Std"/>
          <w:b/>
          <w:sz w:val="26"/>
          <w:szCs w:val="26"/>
          <w:lang w:val="en-GB"/>
        </w:rPr>
      </w:pPr>
      <w:r w:rsidRPr="0093775F">
        <w:rPr>
          <w:rFonts w:ascii="Gill Sans Infant Std" w:hAnsi="Gill Sans Infant Std"/>
          <w:b/>
          <w:sz w:val="26"/>
          <w:szCs w:val="26"/>
          <w:lang w:val="en-GB"/>
        </w:rPr>
        <w:t>Save the Children</w:t>
      </w:r>
      <w:r w:rsidR="004B0D6F" w:rsidRPr="0093775F">
        <w:rPr>
          <w:rFonts w:ascii="Gill Sans Infant Std" w:hAnsi="Gill Sans Infant Std"/>
          <w:b/>
          <w:sz w:val="26"/>
          <w:szCs w:val="26"/>
          <w:lang w:val="en-GB"/>
        </w:rPr>
        <w:t>’s submission</w:t>
      </w:r>
      <w:r w:rsidRPr="0093775F">
        <w:rPr>
          <w:rFonts w:ascii="Gill Sans Infant Std" w:hAnsi="Gill Sans Infant Std"/>
          <w:b/>
          <w:sz w:val="26"/>
          <w:szCs w:val="26"/>
          <w:lang w:val="en-GB"/>
        </w:rPr>
        <w:t xml:space="preserve"> regarding t</w:t>
      </w:r>
      <w:r w:rsidR="00D5118E" w:rsidRPr="0093775F">
        <w:rPr>
          <w:rFonts w:ascii="Gill Sans Infant Std" w:hAnsi="Gill Sans Infant Std"/>
          <w:b/>
          <w:sz w:val="26"/>
          <w:szCs w:val="26"/>
          <w:lang w:val="en-GB"/>
        </w:rPr>
        <w:t xml:space="preserve">he Concept Note for </w:t>
      </w:r>
      <w:r w:rsidRPr="0093775F">
        <w:rPr>
          <w:rFonts w:ascii="Gill Sans Infant Std" w:hAnsi="Gill Sans Infant Std"/>
          <w:b/>
          <w:sz w:val="26"/>
          <w:szCs w:val="26"/>
          <w:lang w:val="en-GB"/>
        </w:rPr>
        <w:t xml:space="preserve">General </w:t>
      </w:r>
      <w:r w:rsidR="00934ADD" w:rsidRPr="0093775F">
        <w:rPr>
          <w:rFonts w:ascii="Gill Sans Infant Std" w:hAnsi="Gill Sans Infant Std"/>
          <w:b/>
          <w:sz w:val="26"/>
          <w:szCs w:val="26"/>
          <w:lang w:val="en-GB"/>
        </w:rPr>
        <w:t>Comment on</w:t>
      </w:r>
      <w:r w:rsidRPr="0093775F">
        <w:rPr>
          <w:rFonts w:ascii="Gill Sans Infant Std" w:hAnsi="Gill Sans Infant Std"/>
          <w:b/>
          <w:sz w:val="26"/>
          <w:szCs w:val="26"/>
          <w:lang w:val="en-GB"/>
        </w:rPr>
        <w:t xml:space="preserve"> </w:t>
      </w:r>
      <w:r w:rsidR="00934ADD" w:rsidRPr="0093775F">
        <w:rPr>
          <w:rFonts w:ascii="Gill Sans Infant Std" w:hAnsi="Gill Sans Infant Std"/>
          <w:b/>
          <w:sz w:val="26"/>
          <w:szCs w:val="26"/>
          <w:lang w:val="en-GB"/>
        </w:rPr>
        <w:t>children’s rights in relation to the digital environment</w:t>
      </w:r>
    </w:p>
    <w:p w14:paraId="52F2DB0F" w14:textId="77777777" w:rsidR="00934ADD" w:rsidRPr="00D5118E" w:rsidRDefault="00934ADD" w:rsidP="00934ADD">
      <w:pPr>
        <w:spacing w:after="0"/>
        <w:rPr>
          <w:rFonts w:ascii="Gill Sans Infant Std" w:hAnsi="Gill Sans Infant Std"/>
          <w:sz w:val="32"/>
          <w:szCs w:val="32"/>
          <w:lang w:val="en-GB"/>
        </w:rPr>
      </w:pPr>
    </w:p>
    <w:p w14:paraId="01A0AE4A" w14:textId="15DDCBBE" w:rsidR="00934ADD" w:rsidRPr="00D5118E" w:rsidRDefault="00586FBD" w:rsidP="00934ADD">
      <w:pPr>
        <w:spacing w:after="0"/>
        <w:rPr>
          <w:rFonts w:ascii="Gill Sans Infant Std" w:hAnsi="Gill Sans Infant Std"/>
          <w:b/>
          <w:color w:val="FF0000"/>
          <w:lang w:val="en-GB"/>
        </w:rPr>
      </w:pPr>
      <w:r w:rsidRPr="00D5118E">
        <w:rPr>
          <w:rFonts w:ascii="Gill Sans Infant Std" w:hAnsi="Gill Sans Infant Std"/>
          <w:b/>
          <w:color w:val="FF0000"/>
          <w:lang w:val="en-GB"/>
        </w:rPr>
        <w:t>About Save the Children</w:t>
      </w:r>
    </w:p>
    <w:p w14:paraId="31995AC8" w14:textId="125E95D8" w:rsidR="00125D9C" w:rsidRPr="00D5118E" w:rsidRDefault="005C090B" w:rsidP="0093775F">
      <w:pPr>
        <w:spacing w:after="0"/>
        <w:ind w:firstLine="426"/>
        <w:jc w:val="both"/>
        <w:rPr>
          <w:rFonts w:ascii="Gill Sans Infant Std" w:hAnsi="Gill Sans Infant Std"/>
          <w:lang w:val="en-GB"/>
        </w:rPr>
      </w:pPr>
      <w:r w:rsidRPr="00D5118E">
        <w:rPr>
          <w:rFonts w:ascii="Gill Sans Infant Std" w:hAnsi="Gill Sans Infant Std"/>
          <w:lang w:val="en-GB"/>
        </w:rPr>
        <w:t>Save the Children is the largest independent organization in the world that promotes children's rights</w:t>
      </w:r>
      <w:r w:rsidR="00586FBD" w:rsidRPr="00D5118E">
        <w:rPr>
          <w:rFonts w:ascii="Gill Sans Infant Std" w:hAnsi="Gill Sans Infant Std"/>
          <w:lang w:val="en-GB"/>
        </w:rPr>
        <w:t xml:space="preserve"> in accordance with the United Convention on the Rights of the Child</w:t>
      </w:r>
      <w:r w:rsidRPr="00D5118E">
        <w:rPr>
          <w:rFonts w:ascii="Gill Sans Infant Std" w:hAnsi="Gill Sans Infant Std"/>
          <w:lang w:val="en-GB"/>
        </w:rPr>
        <w:t>. It comprises Save the Children International and 28 member organisations working to deliver change for children in around 120 countries.</w:t>
      </w:r>
      <w:r w:rsidR="00586FBD" w:rsidRPr="00D5118E">
        <w:rPr>
          <w:rFonts w:ascii="Gill Sans Infant Std" w:hAnsi="Gill Sans Infant Std"/>
          <w:lang w:val="en-GB"/>
        </w:rPr>
        <w:t xml:space="preserve"> </w:t>
      </w:r>
      <w:r w:rsidR="00125D9C" w:rsidRPr="00D5118E">
        <w:rPr>
          <w:rFonts w:ascii="Gill Sans Infant Std" w:hAnsi="Gill Sans Infant Std"/>
          <w:lang w:val="en-GB"/>
        </w:rPr>
        <w:t>Save the Children</w:t>
      </w:r>
      <w:r w:rsidR="00125D9C" w:rsidRPr="00D5118E">
        <w:rPr>
          <w:rFonts w:ascii="Gill Sans Infant Std" w:hAnsi="Gill Sans Infant Std"/>
        </w:rPr>
        <w:t>’s</w:t>
      </w:r>
      <w:r w:rsidR="00586FBD" w:rsidRPr="00D5118E">
        <w:rPr>
          <w:rFonts w:ascii="Gill Sans Infant Std" w:hAnsi="Gill Sans Infant Std"/>
          <w:lang w:val="en-GB"/>
        </w:rPr>
        <w:t xml:space="preserve"> vision is</w:t>
      </w:r>
      <w:r w:rsidR="003707FB" w:rsidRPr="00D5118E">
        <w:rPr>
          <w:rFonts w:ascii="Gill Sans Infant Std" w:hAnsi="Gill Sans Infant Std"/>
          <w:lang w:val="en-GB"/>
        </w:rPr>
        <w:t xml:space="preserve"> a</w:t>
      </w:r>
      <w:r w:rsidR="00586FBD" w:rsidRPr="00D5118E">
        <w:rPr>
          <w:rFonts w:ascii="Gill Sans Infant Std" w:hAnsi="Gill Sans Infant Std"/>
          <w:lang w:val="en-GB"/>
        </w:rPr>
        <w:t xml:space="preserve"> world in which every child attains the right to survival, protection, development and participation and </w:t>
      </w:r>
      <w:r w:rsidR="00BD1AA2" w:rsidRPr="00D5118E">
        <w:rPr>
          <w:rFonts w:ascii="Gill Sans Infant Std" w:hAnsi="Gill Sans Infant Std"/>
          <w:lang w:val="en-GB"/>
        </w:rPr>
        <w:t>its</w:t>
      </w:r>
      <w:r w:rsidR="00586FBD" w:rsidRPr="00D5118E">
        <w:rPr>
          <w:rFonts w:ascii="Gill Sans Infant Std" w:hAnsi="Gill Sans Infant Std"/>
          <w:lang w:val="en-GB"/>
        </w:rPr>
        <w:t xml:space="preserve"> mission is to inspire breakthroughs in the way the world treats children and to achieve immediate and lasting change in their lives.</w:t>
      </w:r>
      <w:r w:rsidR="003707FB" w:rsidRPr="00D5118E">
        <w:rPr>
          <w:rFonts w:ascii="Gill Sans Infant Std" w:hAnsi="Gill Sans Infant Std"/>
          <w:lang w:val="en-GB"/>
        </w:rPr>
        <w:t xml:space="preserve"> </w:t>
      </w:r>
    </w:p>
    <w:p w14:paraId="633C7565" w14:textId="4CD5EF19" w:rsidR="00125D9C" w:rsidRPr="00D5118E" w:rsidRDefault="00BD1AA2" w:rsidP="0093775F">
      <w:pPr>
        <w:spacing w:after="0"/>
        <w:ind w:firstLine="426"/>
        <w:jc w:val="both"/>
        <w:rPr>
          <w:rFonts w:ascii="Gill Sans Infant Std" w:hAnsi="Gill Sans Infant Std"/>
          <w:lang w:val="en-GB"/>
        </w:rPr>
      </w:pPr>
      <w:r w:rsidRPr="00D5118E">
        <w:rPr>
          <w:rFonts w:ascii="Gill Sans Infant Std" w:hAnsi="Gill Sans Infant Std"/>
          <w:lang w:val="en-GB"/>
        </w:rPr>
        <w:t>Save the Children</w:t>
      </w:r>
      <w:r w:rsidR="00E232D5" w:rsidRPr="00D5118E">
        <w:rPr>
          <w:rFonts w:ascii="Gill Sans Infant Std" w:hAnsi="Gill Sans Infant Std"/>
          <w:lang w:val="en-GB"/>
        </w:rPr>
        <w:t>, through its various members, is involved in initiatives related to the promotion of online child safety</w:t>
      </w:r>
      <w:r w:rsidR="003826B1">
        <w:rPr>
          <w:rFonts w:ascii="Gill Sans Infant Std" w:hAnsi="Gill Sans Infant Std"/>
          <w:lang w:val="en-GB"/>
        </w:rPr>
        <w:t xml:space="preserve"> and children empowerment</w:t>
      </w:r>
      <w:r w:rsidR="00E232D5" w:rsidRPr="00D5118E">
        <w:rPr>
          <w:rFonts w:ascii="Gill Sans Infant Std" w:hAnsi="Gill Sans Infant Std"/>
          <w:lang w:val="en-GB"/>
        </w:rPr>
        <w:t xml:space="preserve">. </w:t>
      </w:r>
      <w:r w:rsidR="003826B1" w:rsidRPr="00E01509">
        <w:rPr>
          <w:rFonts w:ascii="Gill Sans Infant Std" w:hAnsi="Gill Sans Infant Std"/>
          <w:lang w:val="en-GB"/>
        </w:rPr>
        <w:t xml:space="preserve">Save </w:t>
      </w:r>
      <w:r w:rsidR="003826B1">
        <w:rPr>
          <w:rFonts w:ascii="Gill Sans Infant Std" w:hAnsi="Gill Sans Infant Std"/>
          <w:lang w:val="en-GB"/>
        </w:rPr>
        <w:t>the Children is</w:t>
      </w:r>
      <w:r w:rsidR="00E232D5" w:rsidRPr="00D5118E">
        <w:rPr>
          <w:rFonts w:ascii="Gill Sans Infant Std" w:hAnsi="Gill Sans Infant Std"/>
          <w:lang w:val="en-GB"/>
        </w:rPr>
        <w:t xml:space="preserve"> working with the </w:t>
      </w:r>
      <w:r w:rsidR="006A64B7" w:rsidRPr="006A64B7">
        <w:rPr>
          <w:rFonts w:ascii="Gill Sans Infant Std" w:hAnsi="Gill Sans Infant Std"/>
          <w:lang w:val="en-GB"/>
        </w:rPr>
        <w:t>International Telecommunication Union</w:t>
      </w:r>
      <w:r w:rsidR="00E232D5" w:rsidRPr="00D5118E">
        <w:rPr>
          <w:rFonts w:ascii="Gill Sans Infant Std" w:hAnsi="Gill Sans Infant Std"/>
          <w:lang w:val="en-GB"/>
        </w:rPr>
        <w:t xml:space="preserve"> on its Child Online Protection initiative, which aims at creating an international collaborative network and promote online safety of children around the world. The organisation has also been involved, together with the United Nations Global Compact and UNICEF, in the elaboration of the Children’s Rights and Business Principles, aimed to guide companies on actions they can take in the workplace, marketplace and community to respect and support children’s rights</w:t>
      </w:r>
      <w:r w:rsidR="00F73BC7">
        <w:rPr>
          <w:rFonts w:ascii="Gill Sans Infant Std" w:hAnsi="Gill Sans Infant Std"/>
          <w:lang w:val="en-GB"/>
        </w:rPr>
        <w:t xml:space="preserve"> – in line with the corporate responsibilities explained in the UN Guiding Principles on Business and Human Rights (UNGP)</w:t>
      </w:r>
      <w:r w:rsidR="00E232D5" w:rsidRPr="00D5118E">
        <w:rPr>
          <w:rFonts w:ascii="Gill Sans Infant Std" w:hAnsi="Gill Sans Infant Std"/>
          <w:lang w:val="en-GB"/>
        </w:rPr>
        <w:t xml:space="preserve">. Moreover, it is part of the </w:t>
      </w:r>
      <w:r w:rsidRPr="00D5118E">
        <w:rPr>
          <w:rFonts w:ascii="Gill Sans Infant Std" w:hAnsi="Gill Sans Infant Std"/>
          <w:lang w:val="en-GB"/>
        </w:rPr>
        <w:t>Dynamic Coalition on Child Online Safety</w:t>
      </w:r>
      <w:r w:rsidR="00DB7761" w:rsidRPr="00D5118E">
        <w:rPr>
          <w:rFonts w:ascii="Gill Sans Infant Std" w:hAnsi="Gill Sans Infant Std"/>
          <w:lang w:val="en-GB"/>
        </w:rPr>
        <w:t xml:space="preserve">, </w:t>
      </w:r>
      <w:r w:rsidR="00E232D5" w:rsidRPr="00D5118E">
        <w:rPr>
          <w:rFonts w:ascii="Gill Sans Infant Std" w:hAnsi="Gill Sans Infant Std"/>
          <w:lang w:val="en-GB"/>
        </w:rPr>
        <w:t xml:space="preserve">a collaboration </w:t>
      </w:r>
      <w:r w:rsidR="00F81C00" w:rsidRPr="00D5118E">
        <w:rPr>
          <w:rFonts w:ascii="Gill Sans Infant Std" w:hAnsi="Gill Sans Infant Std"/>
          <w:lang w:val="en-GB"/>
        </w:rPr>
        <w:t>that</w:t>
      </w:r>
      <w:r w:rsidR="00E232D5" w:rsidRPr="00D5118E">
        <w:rPr>
          <w:rFonts w:ascii="Gill Sans Infant Std" w:hAnsi="Gill Sans Infant Std"/>
          <w:lang w:val="en-GB"/>
        </w:rPr>
        <w:t xml:space="preserve"> aims to establish a dialogue and address fundamental and practical issues impacting on child safety in the online environment. </w:t>
      </w:r>
      <w:r w:rsidR="00DB7761" w:rsidRPr="00D5118E">
        <w:rPr>
          <w:rFonts w:ascii="Gill Sans Infant Std" w:hAnsi="Gill Sans Infant Std"/>
          <w:lang w:val="en-GB"/>
        </w:rPr>
        <w:t>Save the Children Finland, Save the Children Romania</w:t>
      </w:r>
      <w:r w:rsidR="00EB3019">
        <w:rPr>
          <w:rFonts w:ascii="Gill Sans Infant Std" w:hAnsi="Gill Sans Infant Std"/>
          <w:lang w:val="en-GB"/>
        </w:rPr>
        <w:t xml:space="preserve">, </w:t>
      </w:r>
      <w:r w:rsidR="00981EBE" w:rsidRPr="00D5118E">
        <w:rPr>
          <w:rFonts w:ascii="Gill Sans Infant Std" w:hAnsi="Gill Sans Infant Std"/>
          <w:lang w:val="en-GB"/>
        </w:rPr>
        <w:t>Save the Children Italy</w:t>
      </w:r>
      <w:r w:rsidR="00EB3019">
        <w:rPr>
          <w:rFonts w:ascii="Gill Sans Infant Std" w:hAnsi="Gill Sans Infant Std"/>
          <w:lang w:val="en-GB"/>
        </w:rPr>
        <w:t xml:space="preserve"> and Save the Children Denmark</w:t>
      </w:r>
      <w:r w:rsidR="00981EBE" w:rsidRPr="00D5118E">
        <w:rPr>
          <w:rFonts w:ascii="Gill Sans Infant Std" w:hAnsi="Gill Sans Infant Std"/>
          <w:lang w:val="en-GB"/>
        </w:rPr>
        <w:t xml:space="preserve"> </w:t>
      </w:r>
      <w:r w:rsidR="00D379D4" w:rsidRPr="00D5118E">
        <w:rPr>
          <w:rFonts w:ascii="Gill Sans Infant Std" w:hAnsi="Gill Sans Infant Std"/>
          <w:lang w:val="en-GB"/>
        </w:rPr>
        <w:t>implement programmes related to child protection online and are all part of the European I</w:t>
      </w:r>
      <w:r w:rsidR="00D5118E">
        <w:rPr>
          <w:rFonts w:ascii="Gill Sans Infant Std" w:hAnsi="Gill Sans Infant Std"/>
          <w:lang w:val="en-GB"/>
        </w:rPr>
        <w:t xml:space="preserve">nsafe network and international </w:t>
      </w:r>
      <w:r w:rsidR="00D379D4" w:rsidRPr="00D5118E">
        <w:rPr>
          <w:rFonts w:ascii="Gill Sans Infant Std" w:hAnsi="Gill Sans Infant Std"/>
          <w:lang w:val="en-GB"/>
        </w:rPr>
        <w:t xml:space="preserve">Inhope network, both leaders in promoting a better and safer internet for children. </w:t>
      </w:r>
    </w:p>
    <w:p w14:paraId="777EFEA8" w14:textId="77777777" w:rsidR="00586FBD" w:rsidRPr="00AF5657" w:rsidRDefault="00586FBD" w:rsidP="00586FBD">
      <w:pPr>
        <w:spacing w:after="0"/>
      </w:pPr>
    </w:p>
    <w:p w14:paraId="4D280870" w14:textId="77777777" w:rsidR="004B0D6F" w:rsidRPr="00D5118E" w:rsidRDefault="004B0D6F" w:rsidP="005C090B">
      <w:pPr>
        <w:spacing w:after="0"/>
        <w:rPr>
          <w:rFonts w:ascii="Gill Sans Infant Std" w:hAnsi="Gill Sans Infant Std"/>
          <w:b/>
          <w:color w:val="FF0000"/>
          <w:lang w:val="en-GB"/>
        </w:rPr>
      </w:pPr>
      <w:r w:rsidRPr="00D5118E">
        <w:rPr>
          <w:rFonts w:ascii="Gill Sans Infant Std" w:hAnsi="Gill Sans Infant Std"/>
          <w:b/>
          <w:color w:val="FF0000"/>
          <w:lang w:val="en-GB"/>
        </w:rPr>
        <w:t xml:space="preserve">Context </w:t>
      </w:r>
    </w:p>
    <w:p w14:paraId="3BFDE8A4" w14:textId="1DFD1605" w:rsidR="009F2D37" w:rsidRDefault="009F2D37" w:rsidP="0093775F">
      <w:pPr>
        <w:spacing w:after="0"/>
        <w:ind w:firstLine="426"/>
        <w:jc w:val="both"/>
        <w:rPr>
          <w:rFonts w:ascii="Gill Sans Infant Std" w:hAnsi="Gill Sans Infant Std"/>
          <w:lang w:val="en-US"/>
        </w:rPr>
      </w:pPr>
      <w:r w:rsidRPr="009F2D37">
        <w:rPr>
          <w:rFonts w:ascii="Gill Sans Infant Std" w:hAnsi="Gill Sans Infant Std"/>
          <w:lang w:val="en-GB"/>
        </w:rPr>
        <w:t xml:space="preserve">The last decades have brought </w:t>
      </w:r>
      <w:r>
        <w:rPr>
          <w:rFonts w:ascii="Gill Sans Infant Std" w:hAnsi="Gill Sans Infant Std"/>
          <w:lang w:val="en-GB"/>
        </w:rPr>
        <w:t xml:space="preserve">about </w:t>
      </w:r>
      <w:r w:rsidRPr="009F2D37">
        <w:rPr>
          <w:rFonts w:ascii="Gill Sans Infant Std" w:hAnsi="Gill Sans Infant Std"/>
          <w:lang w:val="en-GB"/>
        </w:rPr>
        <w:t xml:space="preserve">a huge development </w:t>
      </w:r>
      <w:r>
        <w:rPr>
          <w:rFonts w:ascii="Gill Sans Infant Std" w:hAnsi="Gill Sans Infant Std"/>
          <w:lang w:val="en-GB"/>
        </w:rPr>
        <w:t>in</w:t>
      </w:r>
      <w:r w:rsidRPr="009F2D37">
        <w:rPr>
          <w:rFonts w:ascii="Gill Sans Infant Std" w:hAnsi="Gill Sans Infant Std"/>
          <w:lang w:val="en-GB"/>
        </w:rPr>
        <w:t xml:space="preserve"> informational and communication technologies, and the </w:t>
      </w:r>
      <w:r>
        <w:rPr>
          <w:rFonts w:ascii="Gill Sans Infant Std" w:hAnsi="Gill Sans Infant Std"/>
          <w:lang w:val="en-GB"/>
        </w:rPr>
        <w:t>establishment</w:t>
      </w:r>
      <w:r w:rsidRPr="009F2D37">
        <w:rPr>
          <w:rFonts w:ascii="Gill Sans Infant Std" w:hAnsi="Gill Sans Infant Std"/>
          <w:lang w:val="en-GB"/>
        </w:rPr>
        <w:t xml:space="preserve"> and proliferation of Internet has made possible the creation of complex global communication and collaboration networks. These technologies have fundamentally changed the way people learn, communicate, work and live. This evolution has </w:t>
      </w:r>
      <w:r>
        <w:rPr>
          <w:rFonts w:ascii="Gill Sans Infant Std" w:hAnsi="Gill Sans Infant Std"/>
          <w:lang w:val="en-GB"/>
        </w:rPr>
        <w:t>created</w:t>
      </w:r>
      <w:r w:rsidRPr="009F2D37">
        <w:rPr>
          <w:rFonts w:ascii="Gill Sans Infant Std" w:hAnsi="Gill Sans Infant Std"/>
          <w:lang w:val="en-GB"/>
        </w:rPr>
        <w:t xml:space="preserve"> economic and social opportunities and benefits, but ha</w:t>
      </w:r>
      <w:r w:rsidR="003826B1">
        <w:rPr>
          <w:rFonts w:ascii="Gill Sans Infant Std" w:hAnsi="Gill Sans Infant Std"/>
          <w:lang w:val="en-GB"/>
        </w:rPr>
        <w:t>s</w:t>
      </w:r>
      <w:r w:rsidRPr="009F2D37">
        <w:rPr>
          <w:rFonts w:ascii="Gill Sans Infant Std" w:hAnsi="Gill Sans Infant Std"/>
          <w:lang w:val="en-GB"/>
        </w:rPr>
        <w:t xml:space="preserve"> also created new challenges and risks. Although the Internet was not created with children in mind, a big part of its users are children. </w:t>
      </w:r>
      <w:r w:rsidRPr="00D5118E">
        <w:rPr>
          <w:rFonts w:ascii="Gill Sans Infant Std" w:hAnsi="Gill Sans Infant Std"/>
          <w:lang w:val="en-US"/>
        </w:rPr>
        <w:t>An estimated one in three of all Internet users in the world today is below the age of 18</w:t>
      </w:r>
      <w:r w:rsidRPr="00D5118E">
        <w:rPr>
          <w:rStyle w:val="FootnoteReference"/>
          <w:rFonts w:ascii="Gill Sans Infant Std" w:hAnsi="Gill Sans Infant Std"/>
          <w:lang w:val="en-US"/>
        </w:rPr>
        <w:footnoteReference w:id="1"/>
      </w:r>
      <w:r w:rsidRPr="00D5118E">
        <w:rPr>
          <w:rFonts w:ascii="Gill Sans Infant Std" w:hAnsi="Gill Sans Infant Std"/>
          <w:lang w:val="en-US"/>
        </w:rPr>
        <w:t xml:space="preserve">. </w:t>
      </w:r>
      <w:r w:rsidR="00926A92">
        <w:rPr>
          <w:rFonts w:ascii="Gill Sans Infant Std" w:hAnsi="Gill Sans Infant Std"/>
          <w:lang w:val="en-US"/>
        </w:rPr>
        <w:t xml:space="preserve">Also, children are often the first to pick up on the latest digital technologies and trends, often much earlier than adults. </w:t>
      </w:r>
    </w:p>
    <w:p w14:paraId="26E70FA1" w14:textId="51A55412" w:rsidR="007D7E2C" w:rsidRPr="00D5118E" w:rsidRDefault="004B0D6F" w:rsidP="0093775F">
      <w:pPr>
        <w:spacing w:after="0"/>
        <w:ind w:firstLine="426"/>
        <w:jc w:val="both"/>
        <w:rPr>
          <w:rFonts w:ascii="Gill Sans Infant Std" w:hAnsi="Gill Sans Infant Std"/>
          <w:lang w:val="en-US"/>
        </w:rPr>
      </w:pPr>
      <w:r w:rsidRPr="00D5118E">
        <w:rPr>
          <w:rFonts w:ascii="Gill Sans Infant Std" w:hAnsi="Gill Sans Infant Std"/>
          <w:lang w:val="en-GB"/>
        </w:rPr>
        <w:t>Children, who constitute more than 30%</w:t>
      </w:r>
      <w:r w:rsidR="005F054B" w:rsidRPr="00D5118E">
        <w:rPr>
          <w:rFonts w:ascii="Gill Sans Infant Std" w:hAnsi="Gill Sans Infant Std"/>
          <w:lang w:val="en-GB"/>
        </w:rPr>
        <w:t xml:space="preserve"> of the world’s population, are important a</w:t>
      </w:r>
      <w:r w:rsidR="00F81C00" w:rsidRPr="00D5118E">
        <w:rPr>
          <w:rFonts w:ascii="Gill Sans Infant Std" w:hAnsi="Gill Sans Infant Std"/>
          <w:lang w:val="en-GB"/>
        </w:rPr>
        <w:t>ctors in society</w:t>
      </w:r>
      <w:r w:rsidR="009F2D37">
        <w:rPr>
          <w:rFonts w:ascii="Gill Sans Infant Std" w:hAnsi="Gill Sans Infant Std"/>
          <w:lang w:val="en-GB"/>
        </w:rPr>
        <w:t xml:space="preserve"> and </w:t>
      </w:r>
      <w:r w:rsidR="00F81C00" w:rsidRPr="00D5118E">
        <w:rPr>
          <w:rFonts w:ascii="Gill Sans Infant Std" w:hAnsi="Gill Sans Infant Std"/>
          <w:lang w:val="en-GB"/>
        </w:rPr>
        <w:t>must have their</w:t>
      </w:r>
      <w:r w:rsidR="005F054B" w:rsidRPr="00D5118E">
        <w:rPr>
          <w:rFonts w:ascii="Gill Sans Infant Std" w:hAnsi="Gill Sans Infant Std"/>
          <w:lang w:val="en-GB"/>
        </w:rPr>
        <w:t xml:space="preserve"> </w:t>
      </w:r>
      <w:r w:rsidR="009F2D37">
        <w:rPr>
          <w:rFonts w:ascii="Gill Sans Infant Std" w:hAnsi="Gill Sans Infant Std"/>
          <w:lang w:val="en-GB"/>
        </w:rPr>
        <w:t xml:space="preserve">rights realized and their </w:t>
      </w:r>
      <w:r w:rsidR="005F054B" w:rsidRPr="00D5118E">
        <w:rPr>
          <w:rFonts w:ascii="Gill Sans Infant Std" w:hAnsi="Gill Sans Infant Std"/>
          <w:lang w:val="en-GB"/>
        </w:rPr>
        <w:t>voice</w:t>
      </w:r>
      <w:r w:rsidR="007D7E2C" w:rsidRPr="00D5118E">
        <w:rPr>
          <w:rFonts w:ascii="Gill Sans Infant Std" w:hAnsi="Gill Sans Infant Std"/>
          <w:lang w:val="en-GB"/>
        </w:rPr>
        <w:t xml:space="preserve">s heard in matters </w:t>
      </w:r>
      <w:r w:rsidR="00F81C00" w:rsidRPr="00D5118E">
        <w:rPr>
          <w:rFonts w:ascii="Gill Sans Infant Std" w:hAnsi="Gill Sans Infant Std"/>
          <w:lang w:val="en-GB"/>
        </w:rPr>
        <w:t xml:space="preserve">which affect them. </w:t>
      </w:r>
      <w:r w:rsidR="009F2D37">
        <w:rPr>
          <w:rFonts w:ascii="Gill Sans Infant Std" w:hAnsi="Gill Sans Infant Std"/>
          <w:lang w:val="en-GB"/>
        </w:rPr>
        <w:t xml:space="preserve">This </w:t>
      </w:r>
      <w:r w:rsidR="005D0DC2">
        <w:rPr>
          <w:rFonts w:ascii="Gill Sans Infant Std" w:hAnsi="Gill Sans Infant Std"/>
          <w:lang w:val="en-GB"/>
        </w:rPr>
        <w:t>applies to</w:t>
      </w:r>
      <w:r w:rsidR="009F2D37">
        <w:rPr>
          <w:rFonts w:ascii="Gill Sans Infant Std" w:hAnsi="Gill Sans Infant Std"/>
          <w:lang w:val="en-GB"/>
        </w:rPr>
        <w:t xml:space="preserve"> the digital</w:t>
      </w:r>
      <w:r w:rsidR="00926A92">
        <w:rPr>
          <w:rFonts w:ascii="Gill Sans Infant Std" w:hAnsi="Gill Sans Infant Std"/>
          <w:lang w:val="en-GB"/>
        </w:rPr>
        <w:t>ised</w:t>
      </w:r>
      <w:r w:rsidR="009F2D37">
        <w:rPr>
          <w:rFonts w:ascii="Gill Sans Infant Std" w:hAnsi="Gill Sans Infant Std"/>
          <w:lang w:val="en-GB"/>
        </w:rPr>
        <w:t xml:space="preserve"> </w:t>
      </w:r>
      <w:r w:rsidR="00926A92">
        <w:rPr>
          <w:rFonts w:ascii="Gill Sans Infant Std" w:hAnsi="Gill Sans Infant Std"/>
          <w:lang w:val="en-GB"/>
        </w:rPr>
        <w:t xml:space="preserve">society </w:t>
      </w:r>
      <w:r w:rsidR="005D0DC2">
        <w:rPr>
          <w:rFonts w:ascii="Gill Sans Infant Std" w:hAnsi="Gill Sans Infant Std"/>
          <w:lang w:val="en-GB"/>
        </w:rPr>
        <w:t>- each</w:t>
      </w:r>
      <w:r w:rsidR="005D0DC2" w:rsidRPr="005D0DC2">
        <w:rPr>
          <w:rFonts w:ascii="Gill Sans Infant Std" w:hAnsi="Gill Sans Infant Std"/>
          <w:lang w:val="en-GB"/>
        </w:rPr>
        <w:t xml:space="preserve"> child, as an individual rights-holder, should be able to exercise his or her human rights and fundamental freedoms online as well as offline.</w:t>
      </w:r>
    </w:p>
    <w:p w14:paraId="42DD141D" w14:textId="1C0ECF46" w:rsidR="000C6F23" w:rsidRDefault="000C6F23" w:rsidP="000C6F23">
      <w:pPr>
        <w:spacing w:after="0"/>
        <w:rPr>
          <w:rFonts w:ascii="Gill Sans Infant Std" w:hAnsi="Gill Sans Infant Std"/>
          <w:lang w:val="en-GB"/>
        </w:rPr>
      </w:pPr>
    </w:p>
    <w:p w14:paraId="5AE41D9F" w14:textId="7F327044" w:rsidR="00D5118E" w:rsidRPr="005D0DC2" w:rsidRDefault="00D5118E" w:rsidP="00D5118E">
      <w:pPr>
        <w:spacing w:after="0"/>
        <w:rPr>
          <w:rFonts w:ascii="Gill Sans Infant Std" w:hAnsi="Gill Sans Infant Std"/>
          <w:b/>
          <w:color w:val="FF0000"/>
          <w:lang w:val="en-GB"/>
        </w:rPr>
      </w:pPr>
      <w:r w:rsidRPr="005D0DC2">
        <w:rPr>
          <w:rFonts w:ascii="Gill Sans Infant Std" w:hAnsi="Gill Sans Infant Std"/>
          <w:b/>
          <w:color w:val="FF0000"/>
          <w:lang w:val="en-GB"/>
        </w:rPr>
        <w:t>How can States better realise their obligations to children's rights in relation to the digital environment?</w:t>
      </w:r>
    </w:p>
    <w:p w14:paraId="4C1D4595" w14:textId="575643DE" w:rsidR="005465FA" w:rsidRDefault="00D450C9" w:rsidP="000114A8">
      <w:pPr>
        <w:spacing w:after="0"/>
        <w:jc w:val="both"/>
        <w:rPr>
          <w:rFonts w:ascii="Gill Sans Infant Std" w:hAnsi="Gill Sans Infant Std"/>
          <w:lang w:val="en-GB"/>
        </w:rPr>
      </w:pPr>
      <w:r>
        <w:rPr>
          <w:rFonts w:ascii="Gill Sans Infant Std" w:hAnsi="Gill Sans Infant Std"/>
          <w:lang w:val="en-GB"/>
        </w:rPr>
        <w:t xml:space="preserve">States should have a </w:t>
      </w:r>
      <w:r w:rsidRPr="004709B9">
        <w:rPr>
          <w:rFonts w:ascii="Gill Sans Infant Std" w:hAnsi="Gill Sans Infant Std"/>
          <w:lang w:val="en-GB"/>
        </w:rPr>
        <w:t>balanced approach to child</w:t>
      </w:r>
      <w:r>
        <w:rPr>
          <w:rFonts w:ascii="Gill Sans Infant Std" w:hAnsi="Gill Sans Infant Std"/>
          <w:lang w:val="en-GB"/>
        </w:rPr>
        <w:t>ren’s</w:t>
      </w:r>
      <w:r w:rsidRPr="004709B9">
        <w:rPr>
          <w:rFonts w:ascii="Gill Sans Infant Std" w:hAnsi="Gill Sans Infant Std"/>
          <w:lang w:val="en-GB"/>
        </w:rPr>
        <w:t xml:space="preserve"> rights, considering both the right to participation and the right to protection</w:t>
      </w:r>
      <w:r w:rsidR="0025265E">
        <w:rPr>
          <w:rFonts w:ascii="Gill Sans Infant Std" w:hAnsi="Gill Sans Infant Std"/>
          <w:lang w:val="en-GB"/>
        </w:rPr>
        <w:t xml:space="preserve">, while taking into consideration </w:t>
      </w:r>
      <w:r w:rsidR="0025265E" w:rsidRPr="00563FA3">
        <w:rPr>
          <w:rFonts w:ascii="Gill Sans Infant Std" w:hAnsi="Gill Sans Infant Std"/>
          <w:lang w:val="en-GB"/>
        </w:rPr>
        <w:t xml:space="preserve">the evolving capacities of </w:t>
      </w:r>
      <w:r w:rsidR="0025265E" w:rsidRPr="00563FA3">
        <w:rPr>
          <w:rFonts w:ascii="Gill Sans Infant Std" w:hAnsi="Gill Sans Infant Std"/>
          <w:lang w:val="en-GB"/>
        </w:rPr>
        <w:lastRenderedPageBreak/>
        <w:t>the child</w:t>
      </w:r>
      <w:r>
        <w:rPr>
          <w:rFonts w:ascii="Gill Sans Infant Std" w:hAnsi="Gill Sans Infant Std"/>
          <w:lang w:val="en-GB"/>
        </w:rPr>
        <w:t xml:space="preserve">. Additionally, in all aspects mentioned below the fundamental principle of </w:t>
      </w:r>
      <w:r w:rsidRPr="00D5118E">
        <w:rPr>
          <w:rFonts w:ascii="Gill Sans Infant Std" w:hAnsi="Gill Sans Infant Std"/>
          <w:lang w:val="en-GB"/>
        </w:rPr>
        <w:t>the child’s right to be heard in matters</w:t>
      </w:r>
      <w:r w:rsidR="0093775F">
        <w:rPr>
          <w:rFonts w:ascii="Gill Sans Infant Std" w:hAnsi="Gill Sans Infant Std"/>
          <w:lang w:val="en-GB"/>
        </w:rPr>
        <w:t>,</w:t>
      </w:r>
      <w:r w:rsidRPr="00D5118E">
        <w:rPr>
          <w:rFonts w:ascii="Gill Sans Infant Std" w:hAnsi="Gill Sans Infant Std"/>
          <w:lang w:val="en-GB"/>
        </w:rPr>
        <w:t xml:space="preserve"> which affect them</w:t>
      </w:r>
      <w:r>
        <w:rPr>
          <w:rFonts w:ascii="Gill Sans Infant Std" w:hAnsi="Gill Sans Infant Std"/>
          <w:lang w:val="en-GB"/>
        </w:rPr>
        <w:t xml:space="preserve"> should apply. In order to fulfil and protect children’s rights </w:t>
      </w:r>
      <w:r w:rsidRPr="005465FA">
        <w:rPr>
          <w:rFonts w:ascii="Gill Sans Infant Std" w:hAnsi="Gill Sans Infant Std"/>
          <w:lang w:val="en-GB"/>
        </w:rPr>
        <w:t xml:space="preserve">in the digital environment </w:t>
      </w:r>
      <w:r>
        <w:rPr>
          <w:rFonts w:ascii="Gill Sans Infant Std" w:hAnsi="Gill Sans Infant Std"/>
          <w:lang w:val="en-GB"/>
        </w:rPr>
        <w:t>t</w:t>
      </w:r>
      <w:r w:rsidR="005465FA" w:rsidRPr="005465FA">
        <w:rPr>
          <w:rFonts w:ascii="Gill Sans Infant Std" w:hAnsi="Gill Sans Infant Std"/>
          <w:lang w:val="en-GB"/>
        </w:rPr>
        <w:t xml:space="preserve">here are several </w:t>
      </w:r>
      <w:r w:rsidR="005465FA">
        <w:rPr>
          <w:rFonts w:ascii="Gill Sans Infant Std" w:hAnsi="Gill Sans Infant Std"/>
          <w:lang w:val="en-GB"/>
        </w:rPr>
        <w:t>measures which</w:t>
      </w:r>
      <w:r w:rsidR="005465FA" w:rsidRPr="005465FA">
        <w:rPr>
          <w:rFonts w:ascii="Gill Sans Infant Std" w:hAnsi="Gill Sans Infant Std"/>
          <w:lang w:val="en-GB"/>
        </w:rPr>
        <w:t xml:space="preserve"> </w:t>
      </w:r>
      <w:r w:rsidR="005465FA">
        <w:rPr>
          <w:rFonts w:ascii="Gill Sans Infant Std" w:hAnsi="Gill Sans Infant Std"/>
          <w:lang w:val="en-GB"/>
        </w:rPr>
        <w:t>States should take</w:t>
      </w:r>
      <w:r w:rsidR="005465FA" w:rsidRPr="005465FA">
        <w:rPr>
          <w:rFonts w:ascii="Gill Sans Infant Std" w:hAnsi="Gill Sans Infant Std"/>
          <w:lang w:val="en-GB"/>
        </w:rPr>
        <w:t>:</w:t>
      </w:r>
    </w:p>
    <w:p w14:paraId="298AD242" w14:textId="3670CEA6" w:rsidR="00C91F20" w:rsidRDefault="00BF6E67" w:rsidP="00926A92">
      <w:pPr>
        <w:pStyle w:val="ListParagraph"/>
        <w:numPr>
          <w:ilvl w:val="0"/>
          <w:numId w:val="5"/>
        </w:numPr>
        <w:spacing w:after="0"/>
        <w:ind w:left="0" w:firstLine="0"/>
        <w:jc w:val="both"/>
        <w:rPr>
          <w:rFonts w:ascii="Gill Sans Infant Std" w:hAnsi="Gill Sans Infant Std"/>
          <w:lang w:val="en-GB"/>
        </w:rPr>
      </w:pPr>
      <w:r>
        <w:rPr>
          <w:rFonts w:ascii="Gill Sans Infant Std" w:hAnsi="Gill Sans Infant Std"/>
          <w:lang w:val="en-GB"/>
        </w:rPr>
        <w:t>Access to the digital environment: For the full realisation of children’s rights, children should have access to the digital environment. Therefore, States should provide children with secure access in educational and other care settings, while providing for online safety policies to be implemented in such settings, with specific measures in place for ch</w:t>
      </w:r>
      <w:r w:rsidR="00926A92">
        <w:rPr>
          <w:rFonts w:ascii="Gill Sans Infant Std" w:hAnsi="Gill Sans Infant Std"/>
          <w:lang w:val="en-GB"/>
        </w:rPr>
        <w:t xml:space="preserve">ildren in vulnerable situations and </w:t>
      </w:r>
      <w:r w:rsidR="00926A92" w:rsidRPr="00926A92">
        <w:rPr>
          <w:rFonts w:ascii="Gill Sans Infant Std" w:hAnsi="Gill Sans Infant Std"/>
          <w:lang w:val="en-GB"/>
        </w:rPr>
        <w:t>children with any type of difficulty (incl. physical, neurological and cognitive).</w:t>
      </w:r>
      <w:r>
        <w:rPr>
          <w:rFonts w:ascii="Gill Sans Infant Std" w:hAnsi="Gill Sans Infant Std"/>
          <w:lang w:val="en-GB"/>
        </w:rPr>
        <w:t xml:space="preserve"> </w:t>
      </w:r>
    </w:p>
    <w:p w14:paraId="2654892A" w14:textId="77777777" w:rsidR="00C91F20" w:rsidRDefault="00C91F20" w:rsidP="00C91F20">
      <w:pPr>
        <w:pStyle w:val="ListParagraph"/>
        <w:numPr>
          <w:ilvl w:val="0"/>
          <w:numId w:val="5"/>
        </w:numPr>
        <w:spacing w:after="0"/>
        <w:ind w:left="0" w:firstLine="0"/>
        <w:jc w:val="both"/>
        <w:rPr>
          <w:rFonts w:ascii="Gill Sans Infant Std" w:hAnsi="Gill Sans Infant Std"/>
          <w:lang w:val="en-GB"/>
        </w:rPr>
      </w:pPr>
      <w:r w:rsidRPr="00C91F20">
        <w:rPr>
          <w:rFonts w:ascii="Gill Sans Infant Std" w:hAnsi="Gill Sans Infant Std"/>
          <w:lang w:val="en-GB"/>
        </w:rPr>
        <w:t>Participation: The online environment provides children with numerous opportunities to express themselves. Competent users and often innovators of on-line information and communication technologies, children must be fully empowered to exercise their right to participation and expression when policies are decided in this matter. This entails, for parents and other care givers, public authorities and the on-line industry, responsibilities in ensuring children's digital literacy and appropriate mechanisms of participation and inclusion.</w:t>
      </w:r>
    </w:p>
    <w:p w14:paraId="1588DE97" w14:textId="5A4C1A4C" w:rsidR="00C91F20" w:rsidRDefault="00E30F1A" w:rsidP="00C91F20">
      <w:pPr>
        <w:pStyle w:val="ListParagraph"/>
        <w:numPr>
          <w:ilvl w:val="0"/>
          <w:numId w:val="5"/>
        </w:numPr>
        <w:spacing w:after="0"/>
        <w:ind w:left="0" w:firstLine="0"/>
        <w:jc w:val="both"/>
        <w:rPr>
          <w:rFonts w:ascii="Gill Sans Infant Std" w:hAnsi="Gill Sans Infant Std"/>
          <w:lang w:val="en-GB"/>
        </w:rPr>
      </w:pPr>
      <w:r w:rsidRPr="00C91F20">
        <w:rPr>
          <w:rFonts w:ascii="Gill Sans Infant Std" w:hAnsi="Gill Sans Infant Std"/>
          <w:lang w:val="en-GB"/>
        </w:rPr>
        <w:t xml:space="preserve">Education: </w:t>
      </w:r>
      <w:r w:rsidR="002F210E" w:rsidRPr="00C91F20">
        <w:rPr>
          <w:rFonts w:ascii="Gill Sans Infant Std" w:hAnsi="Gill Sans Infant Std"/>
          <w:lang w:val="en-GB"/>
        </w:rPr>
        <w:t xml:space="preserve">Education has the purpose of developing children’s abilities to their fullest potential. Thus, States should implement strategies to </w:t>
      </w:r>
      <w:r w:rsidR="006A1827">
        <w:rPr>
          <w:rFonts w:ascii="Gill Sans Infant Std" w:hAnsi="Gill Sans Infant Std"/>
          <w:lang w:val="en-GB"/>
        </w:rPr>
        <w:t xml:space="preserve">develop children’s competencies (knowledge, skills and attitudes), </w:t>
      </w:r>
      <w:r w:rsidR="002F210E" w:rsidRPr="00C91F20">
        <w:rPr>
          <w:rFonts w:ascii="Gill Sans Infant Std" w:hAnsi="Gill Sans Infant Std"/>
          <w:lang w:val="en-GB"/>
        </w:rPr>
        <w:t>inclu</w:t>
      </w:r>
      <w:r w:rsidR="00926A92">
        <w:rPr>
          <w:rFonts w:ascii="Gill Sans Infant Std" w:hAnsi="Gill Sans Infant Std"/>
          <w:lang w:val="en-GB"/>
        </w:rPr>
        <w:t>de teaching digital literacy,</w:t>
      </w:r>
      <w:r w:rsidR="002F210E" w:rsidRPr="00C91F20">
        <w:rPr>
          <w:rFonts w:ascii="Gill Sans Infant Std" w:hAnsi="Gill Sans Infant Std"/>
          <w:lang w:val="en-GB"/>
        </w:rPr>
        <w:t xml:space="preserve"> </w:t>
      </w:r>
      <w:r w:rsidR="00926A92">
        <w:rPr>
          <w:rFonts w:ascii="Gill Sans Infant Std" w:hAnsi="Gill Sans Infant Std"/>
          <w:lang w:val="en-GB"/>
        </w:rPr>
        <w:t xml:space="preserve">including safety skills, </w:t>
      </w:r>
      <w:r w:rsidR="002F210E" w:rsidRPr="00C91F20">
        <w:rPr>
          <w:rFonts w:ascii="Gill Sans Infant Std" w:hAnsi="Gill Sans Infant Std"/>
          <w:lang w:val="en-GB"/>
        </w:rPr>
        <w:t>critical thinking</w:t>
      </w:r>
      <w:r w:rsidR="00926A92">
        <w:rPr>
          <w:rFonts w:ascii="Gill Sans Infant Std" w:hAnsi="Gill Sans Infant Std"/>
          <w:lang w:val="en-GB"/>
        </w:rPr>
        <w:t xml:space="preserve"> and human rights education </w:t>
      </w:r>
      <w:r w:rsidR="002F210E" w:rsidRPr="00C91F20">
        <w:rPr>
          <w:rFonts w:ascii="Gill Sans Infant Std" w:hAnsi="Gill Sans Infant Std"/>
          <w:lang w:val="en-GB"/>
        </w:rPr>
        <w:t xml:space="preserve">in school curricula and </w:t>
      </w:r>
      <w:r w:rsidR="006A1827">
        <w:rPr>
          <w:rFonts w:ascii="Gill Sans Infant Std" w:hAnsi="Gill Sans Infant Std"/>
          <w:lang w:val="en-GB"/>
        </w:rPr>
        <w:t xml:space="preserve">to </w:t>
      </w:r>
      <w:r w:rsidR="002F210E" w:rsidRPr="00C91F20">
        <w:rPr>
          <w:rFonts w:ascii="Gill Sans Infant Std" w:hAnsi="Gill Sans Infant Std"/>
          <w:lang w:val="en-GB"/>
        </w:rPr>
        <w:t xml:space="preserve">offer knowledge and resources for children of all ages, while taking into account their evolving capacities and particular needs. </w:t>
      </w:r>
      <w:r w:rsidR="0069573A" w:rsidRPr="00C91F20">
        <w:rPr>
          <w:rFonts w:ascii="Gill Sans Infant Std" w:hAnsi="Gill Sans Infant Std"/>
          <w:lang w:val="en-GB"/>
        </w:rPr>
        <w:t xml:space="preserve">Moreover, </w:t>
      </w:r>
      <w:r w:rsidRPr="00C91F20">
        <w:rPr>
          <w:rFonts w:ascii="Gill Sans Infant Std" w:hAnsi="Gill Sans Infant Std"/>
          <w:lang w:val="en-GB"/>
        </w:rPr>
        <w:t xml:space="preserve">States should </w:t>
      </w:r>
      <w:r w:rsidR="002F210E" w:rsidRPr="00C91F20">
        <w:rPr>
          <w:rFonts w:ascii="Gill Sans Infant Std" w:hAnsi="Gill Sans Infant Std"/>
          <w:lang w:val="en-GB"/>
        </w:rPr>
        <w:t xml:space="preserve">also </w:t>
      </w:r>
      <w:r w:rsidRPr="00C91F20">
        <w:rPr>
          <w:rFonts w:ascii="Gill Sans Infant Std" w:hAnsi="Gill Sans Infant Std"/>
          <w:lang w:val="en-GB"/>
        </w:rPr>
        <w:t xml:space="preserve">encourage and support training of teachers and </w:t>
      </w:r>
      <w:r w:rsidR="006A1827">
        <w:rPr>
          <w:rFonts w:ascii="Gill Sans Infant Std" w:hAnsi="Gill Sans Infant Std"/>
          <w:lang w:val="en-GB"/>
        </w:rPr>
        <w:t xml:space="preserve">other educational </w:t>
      </w:r>
      <w:r w:rsidRPr="00C91F20">
        <w:rPr>
          <w:rFonts w:ascii="Gill Sans Infant Std" w:hAnsi="Gill Sans Infant Std"/>
          <w:lang w:val="en-GB"/>
        </w:rPr>
        <w:t>specialists working with children</w:t>
      </w:r>
      <w:r w:rsidR="0069573A" w:rsidRPr="00C91F20">
        <w:rPr>
          <w:rFonts w:ascii="Gill Sans Infant Std" w:hAnsi="Gill Sans Infant Std"/>
          <w:lang w:val="en-GB"/>
        </w:rPr>
        <w:t>.</w:t>
      </w:r>
    </w:p>
    <w:p w14:paraId="231F4413" w14:textId="1C03811D" w:rsidR="00C91F20" w:rsidRPr="00926A92" w:rsidRDefault="00E30F1A" w:rsidP="00926A92">
      <w:pPr>
        <w:pStyle w:val="ListParagraph"/>
        <w:numPr>
          <w:ilvl w:val="0"/>
          <w:numId w:val="5"/>
        </w:numPr>
        <w:spacing w:after="0"/>
        <w:ind w:left="0" w:firstLine="0"/>
        <w:jc w:val="both"/>
        <w:rPr>
          <w:rFonts w:ascii="Gill Sans Infant Std" w:hAnsi="Gill Sans Infant Std"/>
          <w:lang w:val="en-GB"/>
        </w:rPr>
      </w:pPr>
      <w:r w:rsidRPr="00C91F20">
        <w:rPr>
          <w:rFonts w:ascii="Gill Sans Infant Std" w:hAnsi="Gill Sans Infant Std"/>
          <w:lang w:val="en-GB"/>
        </w:rPr>
        <w:t xml:space="preserve">Protection: </w:t>
      </w:r>
      <w:r w:rsidR="004709B9" w:rsidRPr="00C91F20">
        <w:rPr>
          <w:rFonts w:ascii="Gill Sans Infant Std" w:hAnsi="Gill Sans Infant Std"/>
          <w:lang w:val="en-GB"/>
        </w:rPr>
        <w:t>States should include in national strategic documents that address children’</w:t>
      </w:r>
      <w:r w:rsidR="005465FA" w:rsidRPr="00C91F20">
        <w:rPr>
          <w:rFonts w:ascii="Gill Sans Infant Std" w:hAnsi="Gill Sans Infant Std"/>
          <w:lang w:val="en-GB"/>
        </w:rPr>
        <w:t>s rights, wel</w:t>
      </w:r>
      <w:r w:rsidRPr="00C91F20">
        <w:rPr>
          <w:rFonts w:ascii="Gill Sans Infant Std" w:hAnsi="Gill Sans Infant Std"/>
          <w:lang w:val="en-GB"/>
        </w:rPr>
        <w:t>l-</w:t>
      </w:r>
      <w:r w:rsidR="004709B9" w:rsidRPr="00C91F20">
        <w:rPr>
          <w:rFonts w:ascii="Gill Sans Infant Std" w:hAnsi="Gill Sans Infant Std"/>
          <w:lang w:val="en-GB"/>
        </w:rPr>
        <w:t>being and protection provisions for prevention and intervention in risk situations that c</w:t>
      </w:r>
      <w:r w:rsidRPr="00C91F20">
        <w:rPr>
          <w:rFonts w:ascii="Gill Sans Infant Std" w:hAnsi="Gill Sans Infant Std"/>
          <w:lang w:val="en-GB"/>
        </w:rPr>
        <w:t>hildren might encounter online (e.g. cyberbullying</w:t>
      </w:r>
      <w:r w:rsidR="00C91F20" w:rsidRPr="00C91F20">
        <w:rPr>
          <w:rFonts w:ascii="Gill Sans Infant Std" w:hAnsi="Gill Sans Infant Std"/>
          <w:lang w:val="en-GB"/>
        </w:rPr>
        <w:t xml:space="preserve">, child sexual abuse images, grooming, excessive use, data protection and online privacy, misleading </w:t>
      </w:r>
      <w:r w:rsidR="00C91F20">
        <w:rPr>
          <w:rFonts w:ascii="Gill Sans Infant Std" w:hAnsi="Gill Sans Infant Std"/>
          <w:lang w:val="en-GB"/>
        </w:rPr>
        <w:t xml:space="preserve">advertising and marketing). </w:t>
      </w:r>
      <w:r w:rsidR="00926A92">
        <w:rPr>
          <w:rFonts w:ascii="Gill Sans Infant Std" w:hAnsi="Gill Sans Infant Std"/>
          <w:lang w:val="en-GB"/>
        </w:rPr>
        <w:t xml:space="preserve">Special attention should be given to combating </w:t>
      </w:r>
      <w:r w:rsidR="00EF0405">
        <w:rPr>
          <w:rFonts w:ascii="Gill Sans Infant Std" w:hAnsi="Gill Sans Infant Std"/>
          <w:lang w:val="en-GB"/>
        </w:rPr>
        <w:t xml:space="preserve">child sexual abuse and exploitation – tackling sexual violence requires broad cooperation among states, law enforcement, civil society and ICT-industry. </w:t>
      </w:r>
      <w:r w:rsidR="00926A92" w:rsidRPr="00EF0405">
        <w:rPr>
          <w:rStyle w:val="normaltextrun"/>
          <w:rFonts w:ascii="Gill Sans Infant Std" w:hAnsi="Gill Sans Infant Std"/>
          <w:color w:val="000000"/>
          <w:lang w:val="en-US"/>
        </w:rPr>
        <w:t xml:space="preserve">States should also ensure there is an effective mechanism to allow any person to report </w:t>
      </w:r>
      <w:r w:rsidR="00926A92" w:rsidRPr="00EF0405">
        <w:rPr>
          <w:rStyle w:val="normaltextrun"/>
          <w:rFonts w:ascii="Gill Sans Infant Std" w:hAnsi="Gill Sans Infant Std"/>
          <w:bCs/>
          <w:color w:val="000000"/>
          <w:lang w:val="en-US"/>
        </w:rPr>
        <w:t>anonymously</w:t>
      </w:r>
      <w:r w:rsidR="00926A92" w:rsidRPr="00EF0405">
        <w:rPr>
          <w:rStyle w:val="normaltextrun"/>
          <w:rFonts w:ascii="Gill Sans Infant Std" w:hAnsi="Gill Sans Infant Std"/>
          <w:b/>
          <w:bCs/>
          <w:color w:val="000000"/>
          <w:lang w:val="en-US"/>
        </w:rPr>
        <w:t xml:space="preserve"> </w:t>
      </w:r>
      <w:r w:rsidR="00926A92" w:rsidRPr="00EF0405">
        <w:rPr>
          <w:rStyle w:val="normaltextrun"/>
          <w:rFonts w:ascii="Gill Sans Infant Std" w:hAnsi="Gill Sans Infant Std"/>
          <w:color w:val="000000"/>
          <w:lang w:val="en-US"/>
        </w:rPr>
        <w:t xml:space="preserve">suspected illegal or harmful material found online, especially </w:t>
      </w:r>
      <w:r w:rsidR="00926A92" w:rsidRPr="00EF0405">
        <w:rPr>
          <w:rFonts w:ascii="Gill Sans Infant Std" w:hAnsi="Gill Sans Infant Std"/>
          <w:lang w:val="en-GB"/>
        </w:rPr>
        <w:t>child sexual abuse images</w:t>
      </w:r>
      <w:r w:rsidR="00926A92" w:rsidRPr="00EF0405">
        <w:rPr>
          <w:rStyle w:val="normaltextrun"/>
          <w:rFonts w:ascii="Gill Sans Infant Std" w:hAnsi="Gill Sans Infant Std"/>
          <w:color w:val="000000"/>
          <w:lang w:val="en-US"/>
        </w:rPr>
        <w:t>.</w:t>
      </w:r>
      <w:r w:rsidR="00926A92">
        <w:rPr>
          <w:rStyle w:val="normaltextrun"/>
          <w:rFonts w:ascii="Calibri" w:hAnsi="Calibri"/>
          <w:color w:val="000000"/>
          <w:lang w:val="en-US"/>
        </w:rPr>
        <w:t xml:space="preserve"> </w:t>
      </w:r>
    </w:p>
    <w:p w14:paraId="67E749F9" w14:textId="422A9D10" w:rsidR="00C91F20" w:rsidRDefault="00E30F1A" w:rsidP="00C91F20">
      <w:pPr>
        <w:pStyle w:val="ListParagraph"/>
        <w:numPr>
          <w:ilvl w:val="0"/>
          <w:numId w:val="5"/>
        </w:numPr>
        <w:spacing w:after="0"/>
        <w:ind w:left="0" w:firstLine="0"/>
        <w:jc w:val="both"/>
        <w:rPr>
          <w:rFonts w:ascii="Gill Sans Infant Std" w:hAnsi="Gill Sans Infant Std"/>
          <w:lang w:val="en-GB"/>
        </w:rPr>
      </w:pPr>
      <w:r w:rsidRPr="00C91F20">
        <w:rPr>
          <w:rFonts w:ascii="Gill Sans Infant Std" w:hAnsi="Gill Sans Infant Std"/>
          <w:lang w:val="en-GB"/>
        </w:rPr>
        <w:t xml:space="preserve">Awareness: States should develop awareness raising campaigns </w:t>
      </w:r>
      <w:r w:rsidR="005C600B">
        <w:rPr>
          <w:rFonts w:ascii="Gill Sans Infant Std" w:hAnsi="Gill Sans Infant Std"/>
          <w:lang w:val="en-GB"/>
        </w:rPr>
        <w:t xml:space="preserve">on the opportunities and risks of ICTs </w:t>
      </w:r>
      <w:r w:rsidRPr="00C91F20">
        <w:rPr>
          <w:rFonts w:ascii="Gill Sans Infant Std" w:hAnsi="Gill Sans Infant Std"/>
          <w:lang w:val="en-GB"/>
        </w:rPr>
        <w:t xml:space="preserve">and support civil society and industry who develop such campaigns addressed to parents, teachers, care-givers and specialists </w:t>
      </w:r>
      <w:r w:rsidR="00D72B51" w:rsidRPr="00C91F20">
        <w:rPr>
          <w:rFonts w:ascii="Gill Sans Infant Std" w:hAnsi="Gill Sans Infant Std"/>
          <w:lang w:val="en-GB"/>
        </w:rPr>
        <w:t xml:space="preserve">who work with children, especially </w:t>
      </w:r>
      <w:r w:rsidRPr="00C91F20">
        <w:rPr>
          <w:rFonts w:ascii="Gill Sans Infant Std" w:hAnsi="Gill Sans Infant Std"/>
          <w:lang w:val="en-GB"/>
        </w:rPr>
        <w:t xml:space="preserve">in the field of education, health and social protection.  </w:t>
      </w:r>
    </w:p>
    <w:p w14:paraId="2D47DAA6" w14:textId="1F9E714D" w:rsidR="00C91F20" w:rsidRDefault="00D72B51" w:rsidP="00C91F20">
      <w:pPr>
        <w:pStyle w:val="ListParagraph"/>
        <w:numPr>
          <w:ilvl w:val="0"/>
          <w:numId w:val="5"/>
        </w:numPr>
        <w:spacing w:after="0"/>
        <w:ind w:left="0" w:firstLine="0"/>
        <w:jc w:val="both"/>
        <w:rPr>
          <w:rFonts w:ascii="Gill Sans Infant Std" w:hAnsi="Gill Sans Infant Std"/>
          <w:lang w:val="en-GB"/>
        </w:rPr>
      </w:pPr>
      <w:r w:rsidRPr="00C91F20">
        <w:rPr>
          <w:rFonts w:ascii="Gill Sans Infant Std" w:hAnsi="Gill Sans Infant Std"/>
          <w:lang w:val="en-GB"/>
        </w:rPr>
        <w:t xml:space="preserve">Building capacity of law enforcement: States should build the capacity of law enforcement and increase resources of law enforcement bodies that deal with </w:t>
      </w:r>
      <w:r w:rsidR="00EF0405">
        <w:rPr>
          <w:rFonts w:ascii="Gill Sans Infant Std" w:hAnsi="Gill Sans Infant Std"/>
          <w:lang w:val="en-GB"/>
        </w:rPr>
        <w:t xml:space="preserve">online </w:t>
      </w:r>
      <w:r w:rsidR="002F210E" w:rsidRPr="00C91F20">
        <w:rPr>
          <w:rFonts w:ascii="Gill Sans Infant Std" w:hAnsi="Gill Sans Infant Std"/>
          <w:lang w:val="en-GB"/>
        </w:rPr>
        <w:t xml:space="preserve">child sexual abuse </w:t>
      </w:r>
      <w:r w:rsidR="00EF0405">
        <w:rPr>
          <w:rFonts w:ascii="Gill Sans Infant Std" w:hAnsi="Gill Sans Infant Std"/>
          <w:lang w:val="en-GB"/>
        </w:rPr>
        <w:t>and exploitation</w:t>
      </w:r>
      <w:r w:rsidR="002F210E" w:rsidRPr="00C91F20">
        <w:rPr>
          <w:rFonts w:ascii="Gill Sans Infant Std" w:hAnsi="Gill Sans Infant Std"/>
          <w:lang w:val="en-GB"/>
        </w:rPr>
        <w:t>.</w:t>
      </w:r>
      <w:r w:rsidR="0069573A" w:rsidRPr="00C91F20">
        <w:rPr>
          <w:rFonts w:ascii="Gill Sans Infant Std" w:hAnsi="Gill Sans Infant Std"/>
          <w:lang w:val="en-GB"/>
        </w:rPr>
        <w:t xml:space="preserve"> Moreover, states should support the improvement of cooperation between law enforcement and industry for </w:t>
      </w:r>
      <w:r w:rsidR="00EF0405">
        <w:rPr>
          <w:rFonts w:ascii="Gill Sans Infant Std" w:hAnsi="Gill Sans Infant Std"/>
          <w:lang w:val="en-GB"/>
        </w:rPr>
        <w:t>victim identification,</w:t>
      </w:r>
      <w:r w:rsidR="0069573A" w:rsidRPr="00C91F20">
        <w:rPr>
          <w:rFonts w:ascii="Gill Sans Infant Std" w:hAnsi="Gill Sans Infant Std"/>
          <w:lang w:val="en-GB"/>
        </w:rPr>
        <w:t xml:space="preserve"> investigation and take-down of child sexual abuse materials. </w:t>
      </w:r>
      <w:r w:rsidR="0093775F">
        <w:rPr>
          <w:rFonts w:ascii="Gill Sans Infant Std" w:hAnsi="Gill Sans Infant Std"/>
          <w:lang w:val="en-GB"/>
        </w:rPr>
        <w:t>Also, States should build the knowledge of professionals and law enforcement on how to de</w:t>
      </w:r>
      <w:bookmarkStart w:id="0" w:name="_GoBack"/>
      <w:bookmarkEnd w:id="0"/>
      <w:r w:rsidR="0093775F">
        <w:rPr>
          <w:rFonts w:ascii="Gill Sans Infant Std" w:hAnsi="Gill Sans Infant Std"/>
          <w:lang w:val="en-GB"/>
        </w:rPr>
        <w:t xml:space="preserve">al with cases stemming from online violence. </w:t>
      </w:r>
      <w:r w:rsidR="005C600B">
        <w:rPr>
          <w:rFonts w:ascii="Gill Sans Infant Std" w:hAnsi="Gill Sans Infant Std"/>
          <w:lang w:val="en-GB"/>
        </w:rPr>
        <w:t xml:space="preserve">International cooperation between States should be strengthened, considering the transnational nature of online crimes. </w:t>
      </w:r>
    </w:p>
    <w:p w14:paraId="5B510ACD" w14:textId="53BCBEC7" w:rsidR="00E30F1A" w:rsidRPr="0093775F" w:rsidRDefault="009F6664" w:rsidP="000114A8">
      <w:pPr>
        <w:pStyle w:val="ListParagraph"/>
        <w:numPr>
          <w:ilvl w:val="0"/>
          <w:numId w:val="5"/>
        </w:numPr>
        <w:spacing w:after="0"/>
        <w:ind w:left="0" w:firstLine="0"/>
        <w:jc w:val="both"/>
        <w:rPr>
          <w:rFonts w:ascii="Gill Sans Infant Std" w:hAnsi="Gill Sans Infant Std"/>
          <w:lang w:val="en-GB"/>
        </w:rPr>
      </w:pPr>
      <w:r w:rsidRPr="00C91F20">
        <w:rPr>
          <w:rFonts w:ascii="Gill Sans Infant Std" w:hAnsi="Gill Sans Infant Std"/>
          <w:lang w:val="en-GB"/>
        </w:rPr>
        <w:t xml:space="preserve">Industry: States should encourage the adoption of self-regulatory measures by industry in order to fulfil and protect children’s rights in the digital environment and monitor the implementation. If industry fails to deliver, States should consider regulatory measures. </w:t>
      </w:r>
      <w:r w:rsidR="002F210E" w:rsidRPr="00C91F20">
        <w:rPr>
          <w:rFonts w:ascii="Gill Sans Infant Std" w:hAnsi="Gill Sans Infant Std"/>
          <w:lang w:val="en-GB"/>
        </w:rPr>
        <w:t xml:space="preserve"> </w:t>
      </w:r>
      <w:r w:rsidR="00E30F1A" w:rsidRPr="00C91F20">
        <w:rPr>
          <w:rFonts w:ascii="Gill Sans Infant Std" w:hAnsi="Gill Sans Infant Std"/>
          <w:lang w:val="en-GB"/>
        </w:rPr>
        <w:t xml:space="preserve">  </w:t>
      </w:r>
    </w:p>
    <w:p w14:paraId="36596B36" w14:textId="77777777" w:rsidR="000C6F23" w:rsidRPr="00D5118E" w:rsidRDefault="000C6F23" w:rsidP="000C6F23">
      <w:pPr>
        <w:spacing w:after="0"/>
        <w:rPr>
          <w:rFonts w:ascii="Gill Sans Infant Std" w:hAnsi="Gill Sans Infant Std"/>
          <w:lang w:val="en-GB"/>
        </w:rPr>
      </w:pPr>
    </w:p>
    <w:p w14:paraId="1F72C5D2" w14:textId="4D09D79D" w:rsidR="000C6F23" w:rsidRPr="005D0DC2" w:rsidRDefault="000C6F23" w:rsidP="000C6F23">
      <w:pPr>
        <w:spacing w:after="0"/>
        <w:rPr>
          <w:rFonts w:ascii="Gill Sans Infant Std" w:hAnsi="Gill Sans Infant Std"/>
          <w:b/>
          <w:color w:val="FF0000"/>
          <w:lang w:val="en-GB"/>
        </w:rPr>
      </w:pPr>
      <w:r w:rsidRPr="005D0DC2">
        <w:rPr>
          <w:rFonts w:ascii="Gill Sans Infant Std" w:hAnsi="Gill Sans Infant Std"/>
          <w:b/>
          <w:color w:val="FF0000"/>
          <w:lang w:val="en-GB"/>
        </w:rPr>
        <w:t>How can children’s views and experiences be expressed and taken into account when formulating policies and practices which affect their access to, and use of, digital technologies?</w:t>
      </w:r>
    </w:p>
    <w:p w14:paraId="768D9F7E" w14:textId="29F47489" w:rsidR="00FF15B2" w:rsidRDefault="00A1543C" w:rsidP="0093775F">
      <w:pPr>
        <w:pStyle w:val="ListParagraph"/>
        <w:spacing w:after="0"/>
        <w:ind w:left="0" w:firstLine="426"/>
        <w:jc w:val="both"/>
        <w:rPr>
          <w:rFonts w:ascii="Gill Sans Infant Std" w:hAnsi="Gill Sans Infant Std"/>
          <w:lang w:val="en-GB"/>
        </w:rPr>
      </w:pPr>
      <w:r>
        <w:rPr>
          <w:rFonts w:ascii="Gill Sans Infant Std" w:hAnsi="Gill Sans Infant Std"/>
          <w:lang w:val="en-GB"/>
        </w:rPr>
        <w:t>Article 12 of UNCRC imposes an</w:t>
      </w:r>
      <w:r w:rsidRPr="002C3FF0">
        <w:rPr>
          <w:rFonts w:ascii="Gill Sans Infant Std" w:hAnsi="Gill Sans Infant Std"/>
          <w:lang w:val="en-GB"/>
        </w:rPr>
        <w:t xml:space="preserve"> oblig</w:t>
      </w:r>
      <w:r>
        <w:rPr>
          <w:rFonts w:ascii="Gill Sans Infant Std" w:hAnsi="Gill Sans Infant Std"/>
          <w:lang w:val="en-GB"/>
        </w:rPr>
        <w:t>ation on states to introduce</w:t>
      </w:r>
      <w:r w:rsidRPr="002C3FF0">
        <w:rPr>
          <w:rFonts w:ascii="Gill Sans Infant Std" w:hAnsi="Gill Sans Infant Std"/>
          <w:lang w:val="en-GB"/>
        </w:rPr>
        <w:t xml:space="preserve"> legal frameworks and mechanisms necessary to facilitate active involvement of the child in all actions affecting th</w:t>
      </w:r>
      <w:r>
        <w:rPr>
          <w:rFonts w:ascii="Gill Sans Infant Std" w:hAnsi="Gill Sans Infant Std"/>
          <w:lang w:val="en-GB"/>
        </w:rPr>
        <w:t xml:space="preserve">e child </w:t>
      </w:r>
      <w:r>
        <w:rPr>
          <w:rFonts w:ascii="Gill Sans Infant Std" w:hAnsi="Gill Sans Infant Std"/>
          <w:lang w:val="en-GB"/>
        </w:rPr>
        <w:lastRenderedPageBreak/>
        <w:t xml:space="preserve">and in decision-making. </w:t>
      </w:r>
      <w:r w:rsidR="00FF15B2">
        <w:rPr>
          <w:rFonts w:ascii="Gill Sans Infant Std" w:hAnsi="Gill Sans Infant Std"/>
          <w:lang w:val="en-GB"/>
        </w:rPr>
        <w:t>In order for children to be engaged and to be able to express their views there</w:t>
      </w:r>
      <w:r w:rsidR="00180DCE">
        <w:rPr>
          <w:rFonts w:ascii="Gill Sans Infant Std" w:hAnsi="Gill Sans Infant Std"/>
          <w:lang w:val="en-GB"/>
        </w:rPr>
        <w:t xml:space="preserve"> is a need for</w:t>
      </w:r>
      <w:r w:rsidR="00FF15B2">
        <w:rPr>
          <w:rFonts w:ascii="Gill Sans Infant Std" w:hAnsi="Gill Sans Infant Std"/>
          <w:lang w:val="en-GB"/>
        </w:rPr>
        <w:t xml:space="preserve"> them to firstly have access to information about laws, policies, strategies, human rights and the digital environment in a manner </w:t>
      </w:r>
      <w:r w:rsidR="00055D3A">
        <w:rPr>
          <w:rFonts w:ascii="Gill Sans Infant Std" w:hAnsi="Gill Sans Infant Std"/>
          <w:lang w:val="en-GB"/>
        </w:rPr>
        <w:t>in which</w:t>
      </w:r>
      <w:r w:rsidR="00FF15B2">
        <w:rPr>
          <w:rFonts w:ascii="Gill Sans Infant Std" w:hAnsi="Gill Sans Infant Std"/>
          <w:lang w:val="en-GB"/>
        </w:rPr>
        <w:t xml:space="preserve"> they understand</w:t>
      </w:r>
      <w:r w:rsidR="00180DCE">
        <w:rPr>
          <w:rFonts w:ascii="Gill Sans Infant Std" w:hAnsi="Gill Sans Infant Std"/>
          <w:lang w:val="en-GB"/>
        </w:rPr>
        <w:t>. Resources and materials should be adapted to their level of understanding and development. Moreover, there is a need for professionals working with children or civil society actors to be involved in such consultations in order to ensure that children have the support and protection of adults. States should create mechanisms for children, including children in vulnerable situations or children most deprived of their rights, to engage and make recommendations on laws or policies that affect them. Child participation principle</w:t>
      </w:r>
      <w:r w:rsidR="00530199">
        <w:rPr>
          <w:rFonts w:ascii="Gill Sans Infant Std" w:hAnsi="Gill Sans Infant Std"/>
          <w:lang w:val="en-GB"/>
        </w:rPr>
        <w:t>s</w:t>
      </w:r>
      <w:r w:rsidR="00180DCE">
        <w:rPr>
          <w:rFonts w:ascii="Gill Sans Infant Std" w:hAnsi="Gill Sans Infant Std"/>
          <w:lang w:val="en-GB"/>
        </w:rPr>
        <w:t xml:space="preserve"> and access to relevant information about rights should be </w:t>
      </w:r>
      <w:r w:rsidR="0075347F">
        <w:rPr>
          <w:rFonts w:ascii="Gill Sans Infant Std" w:hAnsi="Gill Sans Infant Std"/>
          <w:lang w:val="en-GB"/>
        </w:rPr>
        <w:t xml:space="preserve">a must in educational systems. States should promote child participation in public processes and build the capacity of state representatives in order for them to be able to engage with and listen to children. </w:t>
      </w:r>
      <w:r w:rsidR="00EF0405">
        <w:rPr>
          <w:rFonts w:ascii="Gill Sans Infant Std" w:hAnsi="Gill Sans Infant Std"/>
          <w:lang w:val="en-GB"/>
        </w:rPr>
        <w:t xml:space="preserve">States should also provide adequate support and funding for research in child rights in digital media. </w:t>
      </w:r>
      <w:r w:rsidR="0075347F">
        <w:rPr>
          <w:rFonts w:ascii="Gill Sans Infant Std" w:hAnsi="Gill Sans Infant Std"/>
          <w:lang w:val="en-GB"/>
        </w:rPr>
        <w:t xml:space="preserve"> </w:t>
      </w:r>
    </w:p>
    <w:p w14:paraId="1C7BC8D3" w14:textId="7A9D0F61" w:rsidR="00C3020F" w:rsidRPr="0093775F" w:rsidRDefault="00104B10" w:rsidP="0093775F">
      <w:pPr>
        <w:pStyle w:val="ListParagraph"/>
        <w:spacing w:after="0"/>
        <w:ind w:left="0" w:firstLine="426"/>
        <w:jc w:val="both"/>
        <w:rPr>
          <w:rFonts w:ascii="Gill Sans Infant Std" w:hAnsi="Gill Sans Infant Std"/>
          <w:lang w:val="en-GB"/>
        </w:rPr>
      </w:pPr>
      <w:r w:rsidRPr="0093775F">
        <w:rPr>
          <w:rFonts w:ascii="Gill Sans Infant Std" w:hAnsi="Gill Sans Infant Std"/>
          <w:lang w:val="en-GB"/>
        </w:rPr>
        <w:t xml:space="preserve">Good practice examples of child participation from Save the Children Romania </w:t>
      </w:r>
      <w:r w:rsidR="00530199">
        <w:rPr>
          <w:rFonts w:ascii="Gill Sans Infant Std" w:hAnsi="Gill Sans Infant Std"/>
          <w:lang w:val="en-GB"/>
        </w:rPr>
        <w:t>include: the</w:t>
      </w:r>
      <w:r w:rsidRPr="0093775F">
        <w:rPr>
          <w:rFonts w:ascii="Gill Sans Infant Std" w:hAnsi="Gill Sans Infant Std"/>
          <w:lang w:val="en-GB"/>
        </w:rPr>
        <w:t xml:space="preserve"> </w:t>
      </w:r>
      <w:hyperlink r:id="rId8" w:history="1">
        <w:r w:rsidR="00C3020F" w:rsidRPr="007E78DE">
          <w:rPr>
            <w:rStyle w:val="Hyperlink"/>
            <w:rFonts w:ascii="Gill Sans Infant Std" w:hAnsi="Gill Sans Infant Std"/>
            <w:lang w:val="en-GB"/>
          </w:rPr>
          <w:t>Child’s Rights National Forum</w:t>
        </w:r>
      </w:hyperlink>
      <w:r w:rsidR="00C3020F" w:rsidRPr="0093775F">
        <w:rPr>
          <w:rFonts w:ascii="Gill Sans Infant Std" w:hAnsi="Gill Sans Infant Std"/>
          <w:lang w:val="en-GB"/>
        </w:rPr>
        <w:t xml:space="preserve">, organized annually </w:t>
      </w:r>
      <w:r w:rsidRPr="0093775F">
        <w:rPr>
          <w:rFonts w:ascii="Gill Sans Infant Std" w:hAnsi="Gill Sans Infant Std"/>
          <w:lang w:val="en-GB"/>
        </w:rPr>
        <w:t>since the year 2000, an</w:t>
      </w:r>
      <w:r w:rsidR="00C3020F" w:rsidRPr="0093775F">
        <w:rPr>
          <w:rFonts w:ascii="Gill Sans Infant Std" w:hAnsi="Gill Sans Infant Std"/>
          <w:lang w:val="en-GB"/>
        </w:rPr>
        <w:t xml:space="preserve"> event </w:t>
      </w:r>
      <w:r w:rsidRPr="0093775F">
        <w:rPr>
          <w:rFonts w:ascii="Gill Sans Infant Std" w:hAnsi="Gill Sans Infant Std"/>
          <w:lang w:val="en-GB"/>
        </w:rPr>
        <w:t xml:space="preserve">that </w:t>
      </w:r>
      <w:r w:rsidR="00C3020F" w:rsidRPr="0093775F">
        <w:rPr>
          <w:rFonts w:ascii="Gill Sans Infant Std" w:hAnsi="Gill Sans Infant Std"/>
          <w:lang w:val="en-GB"/>
        </w:rPr>
        <w:t>gathers children from across Romania to analyse and debate relevant issues (e.g. violence, lack of access to education or healthcare, child exploitation) and make recommendations that are then presented by the children to governme</w:t>
      </w:r>
      <w:r w:rsidRPr="0093775F">
        <w:rPr>
          <w:rFonts w:ascii="Gill Sans Infant Std" w:hAnsi="Gill Sans Infant Std"/>
          <w:lang w:val="en-GB"/>
        </w:rPr>
        <w:t>nt representatives</w:t>
      </w:r>
      <w:r w:rsidR="00530199">
        <w:rPr>
          <w:rFonts w:ascii="Gill Sans Infant Std" w:hAnsi="Gill Sans Infant Std"/>
          <w:lang w:val="en-GB"/>
        </w:rPr>
        <w:t>,</w:t>
      </w:r>
      <w:r w:rsidRPr="0093775F">
        <w:rPr>
          <w:rFonts w:ascii="Gill Sans Infant Std" w:hAnsi="Gill Sans Infant Std"/>
          <w:lang w:val="en-GB"/>
        </w:rPr>
        <w:t xml:space="preserve"> and </w:t>
      </w:r>
      <w:r w:rsidR="00530199">
        <w:rPr>
          <w:rFonts w:ascii="Gill Sans Infant Std" w:hAnsi="Gill Sans Infant Std"/>
          <w:lang w:val="en-GB"/>
        </w:rPr>
        <w:t xml:space="preserve">the </w:t>
      </w:r>
      <w:r w:rsidRPr="0093775F">
        <w:rPr>
          <w:rFonts w:ascii="Gill Sans Infant Std" w:hAnsi="Gill Sans Infant Std"/>
          <w:lang w:val="en-GB"/>
        </w:rPr>
        <w:t xml:space="preserve">Digital Literacy European Summer School, where children from across Europe gather to learn, discuss and advocate for children’s rights online. </w:t>
      </w:r>
      <w:r w:rsidR="00C3020F" w:rsidRPr="0093775F">
        <w:rPr>
          <w:rFonts w:ascii="Gill Sans Infant Std" w:hAnsi="Gill Sans Infant Std"/>
          <w:lang w:val="en-GB"/>
        </w:rPr>
        <w:t xml:space="preserve">Some of the children's proposals have been transformed into normative acts over time, </w:t>
      </w:r>
      <w:r w:rsidR="00530199">
        <w:rPr>
          <w:rFonts w:ascii="Gill Sans Infant Std" w:hAnsi="Gill Sans Infant Std"/>
          <w:lang w:val="en-GB"/>
        </w:rPr>
        <w:t>and are</w:t>
      </w:r>
      <w:r w:rsidR="00530199" w:rsidRPr="0093775F">
        <w:rPr>
          <w:rFonts w:ascii="Gill Sans Infant Std" w:hAnsi="Gill Sans Infant Std"/>
          <w:lang w:val="en-GB"/>
        </w:rPr>
        <w:t xml:space="preserve"> </w:t>
      </w:r>
      <w:r w:rsidR="00C3020F" w:rsidRPr="0093775F">
        <w:rPr>
          <w:rFonts w:ascii="Gill Sans Infant Std" w:hAnsi="Gill Sans Infant Std"/>
          <w:lang w:val="en-GB"/>
        </w:rPr>
        <w:t>integrated into strategic documents and legislation.</w:t>
      </w:r>
      <w:r w:rsidR="0093775F" w:rsidRPr="0093775F">
        <w:rPr>
          <w:rFonts w:ascii="Gill Sans Infant Std" w:hAnsi="Gill Sans Infant Std"/>
          <w:lang w:val="en-GB"/>
        </w:rPr>
        <w:t xml:space="preserve"> </w:t>
      </w:r>
      <w:r w:rsidR="0093775F">
        <w:rPr>
          <w:rFonts w:ascii="Gill Sans Infant Std" w:hAnsi="Gill Sans Infant Std"/>
          <w:lang w:val="en-GB"/>
        </w:rPr>
        <w:t xml:space="preserve">Another good practice of promoting child participation is </w:t>
      </w:r>
      <w:r w:rsidR="00530199">
        <w:rPr>
          <w:rFonts w:ascii="Gill Sans Infant Std" w:hAnsi="Gill Sans Infant Std"/>
          <w:lang w:val="en-GB"/>
        </w:rPr>
        <w:t xml:space="preserve">run by </w:t>
      </w:r>
      <w:r w:rsidR="0093775F">
        <w:rPr>
          <w:rFonts w:ascii="Gill Sans Infant Std" w:hAnsi="Gill Sans Infant Std"/>
          <w:lang w:val="en-GB"/>
        </w:rPr>
        <w:t>Save the Children in Kosovo through the national child rights monitoring group ‘Respect our Rights (</w:t>
      </w:r>
      <w:hyperlink r:id="rId9" w:history="1">
        <w:r w:rsidR="0093775F" w:rsidRPr="00135418">
          <w:rPr>
            <w:rStyle w:val="Hyperlink"/>
            <w:rFonts w:ascii="Gill Sans Infant Std" w:hAnsi="Gill Sans Infant Std"/>
            <w:lang w:val="en-GB"/>
          </w:rPr>
          <w:t>ROR</w:t>
        </w:r>
      </w:hyperlink>
      <w:r w:rsidR="0093775F">
        <w:rPr>
          <w:rFonts w:ascii="Gill Sans Infant Std" w:hAnsi="Gill Sans Infant Std"/>
          <w:lang w:val="en-GB"/>
        </w:rPr>
        <w:t xml:space="preserve">)’ created in 2014. </w:t>
      </w:r>
      <w:r w:rsidR="0093775F" w:rsidRPr="00135418">
        <w:rPr>
          <w:rFonts w:ascii="Gill Sans Infant Std" w:hAnsi="Gill Sans Infant Std"/>
          <w:lang w:val="en-GB"/>
        </w:rPr>
        <w:t>ROR is composed of 24 children, ages 14-17, from different municipalities, ethnic backgrounds, and children with disabilities</w:t>
      </w:r>
      <w:r w:rsidR="0093775F">
        <w:rPr>
          <w:rFonts w:ascii="Gill Sans Infant Std" w:hAnsi="Gill Sans Infant Std"/>
          <w:lang w:val="en-GB"/>
        </w:rPr>
        <w:t xml:space="preserve">. ROR </w:t>
      </w:r>
      <w:r w:rsidR="0093775F" w:rsidRPr="00135418">
        <w:rPr>
          <w:rFonts w:ascii="Gill Sans Infant Std" w:hAnsi="Gill Sans Infant Std"/>
          <w:lang w:val="en-GB"/>
        </w:rPr>
        <w:t>seeks to improve systems to deliver children’s rights by developing a meaningful child participation mechanism, which is regulated at the local and national l</w:t>
      </w:r>
      <w:r w:rsidR="0093775F">
        <w:rPr>
          <w:rFonts w:ascii="Gill Sans Infant Std" w:hAnsi="Gill Sans Infant Std"/>
          <w:lang w:val="en-GB"/>
        </w:rPr>
        <w:t xml:space="preserve">evel to monitor children rights. Establishing </w:t>
      </w:r>
      <w:r w:rsidR="0093775F" w:rsidRPr="00135418">
        <w:rPr>
          <w:rFonts w:ascii="Gill Sans Infant Std" w:hAnsi="Gill Sans Infant Std"/>
          <w:lang w:val="en-GB"/>
        </w:rPr>
        <w:t xml:space="preserve">such </w:t>
      </w:r>
      <w:r w:rsidR="00530199">
        <w:rPr>
          <w:rFonts w:ascii="Gill Sans Infant Std" w:hAnsi="Gill Sans Infant Std"/>
          <w:lang w:val="en-GB"/>
        </w:rPr>
        <w:t xml:space="preserve">a </w:t>
      </w:r>
      <w:r w:rsidR="0093775F" w:rsidRPr="00135418">
        <w:rPr>
          <w:rFonts w:ascii="Gill Sans Infant Std" w:hAnsi="Gill Sans Infant Std"/>
          <w:lang w:val="en-GB"/>
        </w:rPr>
        <w:t>mechanism requires work with different stakeholders</w:t>
      </w:r>
      <w:r w:rsidR="00530199">
        <w:rPr>
          <w:rFonts w:ascii="Gill Sans Infant Std" w:hAnsi="Gill Sans Infant Std"/>
          <w:lang w:val="en-GB"/>
        </w:rPr>
        <w:t>. To this end,</w:t>
      </w:r>
      <w:r w:rsidR="0093775F">
        <w:rPr>
          <w:rFonts w:ascii="Gill Sans Infant Std" w:hAnsi="Gill Sans Infant Std"/>
          <w:lang w:val="en-GB"/>
        </w:rPr>
        <w:t xml:space="preserve"> SCiK signed an MOU of collaboration between ROR and </w:t>
      </w:r>
      <w:r w:rsidR="00530199">
        <w:rPr>
          <w:rFonts w:ascii="Gill Sans Infant Std" w:hAnsi="Gill Sans Infant Std"/>
          <w:lang w:val="en-GB"/>
        </w:rPr>
        <w:t xml:space="preserve">the </w:t>
      </w:r>
      <w:r w:rsidR="0093775F">
        <w:rPr>
          <w:rFonts w:ascii="Gill Sans Infant Std" w:hAnsi="Gill Sans Infant Std"/>
          <w:lang w:val="en-GB"/>
        </w:rPr>
        <w:t>Ombudsman</w:t>
      </w:r>
      <w:r w:rsidR="00530199">
        <w:rPr>
          <w:rFonts w:ascii="Gill Sans Infant Std" w:hAnsi="Gill Sans Infant Std"/>
          <w:lang w:val="en-GB"/>
        </w:rPr>
        <w:t>, and has</w:t>
      </w:r>
      <w:r w:rsidR="0093775F">
        <w:rPr>
          <w:rFonts w:ascii="Gill Sans Infant Std" w:hAnsi="Gill Sans Infant Std"/>
          <w:lang w:val="en-GB"/>
        </w:rPr>
        <w:t xml:space="preserve"> held yearly advocacy meetings with </w:t>
      </w:r>
      <w:r w:rsidR="00530199">
        <w:rPr>
          <w:rFonts w:ascii="Gill Sans Infant Std" w:hAnsi="Gill Sans Infant Std"/>
          <w:lang w:val="en-GB"/>
        </w:rPr>
        <w:t xml:space="preserve">the </w:t>
      </w:r>
      <w:r w:rsidR="0093775F">
        <w:rPr>
          <w:rFonts w:ascii="Gill Sans Infant Std" w:hAnsi="Gill Sans Infant Std"/>
          <w:lang w:val="en-GB"/>
        </w:rPr>
        <w:t xml:space="preserve">prime minister, </w:t>
      </w:r>
      <w:r w:rsidR="00530199">
        <w:rPr>
          <w:rFonts w:ascii="Gill Sans Infant Std" w:hAnsi="Gill Sans Infant Std"/>
          <w:lang w:val="en-GB"/>
        </w:rPr>
        <w:t xml:space="preserve">and </w:t>
      </w:r>
      <w:r w:rsidR="0093775F">
        <w:rPr>
          <w:rFonts w:ascii="Gill Sans Infant Std" w:hAnsi="Gill Sans Infant Std"/>
          <w:lang w:val="en-GB"/>
        </w:rPr>
        <w:t>parliamen</w:t>
      </w:r>
      <w:r w:rsidR="00530199">
        <w:rPr>
          <w:rFonts w:ascii="Gill Sans Infant Std" w:hAnsi="Gill Sans Infant Std"/>
          <w:lang w:val="en-GB"/>
        </w:rPr>
        <w:t>t, as well as</w:t>
      </w:r>
      <w:r w:rsidR="0093775F">
        <w:rPr>
          <w:rFonts w:ascii="Gill Sans Infant Std" w:hAnsi="Gill Sans Infant Std"/>
          <w:lang w:val="en-GB"/>
        </w:rPr>
        <w:t xml:space="preserve"> contributed to the development of ‘National Child Rights Strategy 2019-2023’. Further, </w:t>
      </w:r>
      <w:r w:rsidR="00530199">
        <w:rPr>
          <w:rFonts w:ascii="Gill Sans Infant Std" w:hAnsi="Gill Sans Infant Std"/>
          <w:lang w:val="en-GB"/>
        </w:rPr>
        <w:t>SCiK</w:t>
      </w:r>
      <w:r w:rsidR="0093775F">
        <w:rPr>
          <w:rFonts w:ascii="Gill Sans Infant Std" w:hAnsi="Gill Sans Infant Std"/>
          <w:lang w:val="en-GB"/>
        </w:rPr>
        <w:t xml:space="preserve"> continuously develop peer-to-peer research to reflect </w:t>
      </w:r>
      <w:r w:rsidR="00530199">
        <w:rPr>
          <w:rFonts w:ascii="Gill Sans Infant Std" w:hAnsi="Gill Sans Infant Std"/>
          <w:lang w:val="en-GB"/>
        </w:rPr>
        <w:t xml:space="preserve">the </w:t>
      </w:r>
      <w:r w:rsidR="0093775F">
        <w:rPr>
          <w:rFonts w:ascii="Gill Sans Infant Std" w:hAnsi="Gill Sans Infant Std"/>
          <w:lang w:val="en-GB"/>
        </w:rPr>
        <w:t>child rights situation in Kosovo, such</w:t>
      </w:r>
      <w:r w:rsidR="00530199">
        <w:rPr>
          <w:rFonts w:ascii="Gill Sans Infant Std" w:hAnsi="Gill Sans Infant Std"/>
          <w:lang w:val="en-GB"/>
        </w:rPr>
        <w:t xml:space="preserve"> as</w:t>
      </w:r>
      <w:r w:rsidR="0093775F">
        <w:rPr>
          <w:rFonts w:ascii="Gill Sans Infant Std" w:hAnsi="Gill Sans Infant Std"/>
          <w:lang w:val="en-GB"/>
        </w:rPr>
        <w:t xml:space="preserve"> ’the Curriculum and its implementation’; </w:t>
      </w:r>
      <w:r w:rsidR="00530199">
        <w:rPr>
          <w:rFonts w:ascii="Gill Sans Infant Std" w:hAnsi="Gill Sans Infant Std"/>
          <w:lang w:val="en-GB"/>
        </w:rPr>
        <w:t xml:space="preserve">or </w:t>
      </w:r>
      <w:r w:rsidR="0093775F">
        <w:rPr>
          <w:rFonts w:ascii="Gill Sans Infant Std" w:hAnsi="Gill Sans Infant Std"/>
          <w:lang w:val="en-GB"/>
        </w:rPr>
        <w:t xml:space="preserve">measuring the level of child participation in decision-making processes </w:t>
      </w:r>
      <w:r w:rsidR="00530199">
        <w:rPr>
          <w:rFonts w:ascii="Gill Sans Infant Std" w:hAnsi="Gill Sans Infant Std"/>
          <w:lang w:val="en-GB"/>
        </w:rPr>
        <w:t xml:space="preserve">in </w:t>
      </w:r>
      <w:r w:rsidR="0093775F">
        <w:rPr>
          <w:rFonts w:ascii="Gill Sans Infant Std" w:hAnsi="Gill Sans Infant Std"/>
          <w:lang w:val="en-GB"/>
        </w:rPr>
        <w:t>‘</w:t>
      </w:r>
      <w:hyperlink r:id="rId10" w:history="1">
        <w:r w:rsidR="0093775F" w:rsidRPr="0093775F">
          <w:rPr>
            <w:rStyle w:val="Hyperlink"/>
            <w:rFonts w:ascii="Gill Sans Infant Std" w:hAnsi="Gill Sans Infant Std"/>
            <w:lang w:val="en-GB"/>
          </w:rPr>
          <w:t>Our Reality’</w:t>
        </w:r>
      </w:hyperlink>
      <w:r w:rsidR="0093775F">
        <w:rPr>
          <w:rFonts w:ascii="Gill Sans Infant Std" w:hAnsi="Gill Sans Infant Std"/>
          <w:lang w:val="en-GB"/>
        </w:rPr>
        <w:t xml:space="preserve">. </w:t>
      </w:r>
    </w:p>
    <w:p w14:paraId="0E17BD9B" w14:textId="77777777" w:rsidR="00C3020F" w:rsidRDefault="00C3020F" w:rsidP="0075347F">
      <w:pPr>
        <w:pStyle w:val="ListParagraph"/>
        <w:spacing w:after="0"/>
        <w:ind w:left="0"/>
        <w:jc w:val="both"/>
        <w:rPr>
          <w:rFonts w:ascii="Gill Sans Infant Std" w:hAnsi="Gill Sans Infant Std"/>
          <w:lang w:val="en-GB"/>
        </w:rPr>
      </w:pPr>
    </w:p>
    <w:p w14:paraId="111BBC8B" w14:textId="0DA18611" w:rsidR="000C6F23" w:rsidRDefault="000C6F23" w:rsidP="000C6F23">
      <w:pPr>
        <w:spacing w:after="0"/>
        <w:rPr>
          <w:rFonts w:ascii="Gill Sans Infant Std" w:hAnsi="Gill Sans Infant Std"/>
          <w:b/>
          <w:color w:val="FF0000"/>
          <w:lang w:val="en-GB"/>
        </w:rPr>
      </w:pPr>
      <w:r w:rsidRPr="005D0DC2">
        <w:rPr>
          <w:rFonts w:ascii="Gill Sans Infant Std" w:hAnsi="Gill Sans Infant Std"/>
          <w:b/>
          <w:color w:val="FF0000"/>
          <w:lang w:val="en-GB"/>
        </w:rPr>
        <w:t>How can discrimination (originating offline or online) be effectively addressed, to ensure all children have their rights realised in a digital world?</w:t>
      </w:r>
    </w:p>
    <w:p w14:paraId="239B70E2" w14:textId="6220B61A" w:rsidR="005D0DC2" w:rsidRDefault="0033473E" w:rsidP="00E01509">
      <w:pPr>
        <w:spacing w:after="0"/>
        <w:jc w:val="both"/>
        <w:rPr>
          <w:rFonts w:ascii="Gill Sans Infant Std" w:hAnsi="Gill Sans Infant Std"/>
          <w:lang w:val="en-GB"/>
        </w:rPr>
      </w:pPr>
      <w:r>
        <w:rPr>
          <w:rFonts w:ascii="Gill Sans Infant Std" w:hAnsi="Gill Sans Infant Std"/>
          <w:lang w:val="en-GB"/>
        </w:rPr>
        <w:t xml:space="preserve">Whilst digitalisation increases opportunities for the realisation of children’s rights, it can also pose challenges to their </w:t>
      </w:r>
      <w:r w:rsidR="001B4945">
        <w:rPr>
          <w:rFonts w:ascii="Gill Sans Infant Std" w:hAnsi="Gill Sans Infant Std"/>
          <w:lang w:val="en-GB"/>
        </w:rPr>
        <w:t xml:space="preserve">well-being, </w:t>
      </w:r>
      <w:r w:rsidR="00530199">
        <w:rPr>
          <w:rFonts w:ascii="Gill Sans Infant Std" w:hAnsi="Gill Sans Infant Std"/>
          <w:lang w:val="en-GB"/>
        </w:rPr>
        <w:t xml:space="preserve">their </w:t>
      </w:r>
      <w:r w:rsidR="001B4945">
        <w:rPr>
          <w:rFonts w:ascii="Gill Sans Infant Std" w:hAnsi="Gill Sans Infant Std"/>
          <w:lang w:val="en-GB"/>
        </w:rPr>
        <w:t>right to be protected and could further expand</w:t>
      </w:r>
      <w:r w:rsidR="00530199">
        <w:rPr>
          <w:rFonts w:ascii="Gill Sans Infant Std" w:hAnsi="Gill Sans Infant Std"/>
          <w:lang w:val="en-GB"/>
        </w:rPr>
        <w:t xml:space="preserve"> inequality and</w:t>
      </w:r>
      <w:r w:rsidR="001B4945">
        <w:rPr>
          <w:rFonts w:ascii="Gill Sans Infant Std" w:hAnsi="Gill Sans Infant Std"/>
          <w:lang w:val="en-GB"/>
        </w:rPr>
        <w:t xml:space="preserve"> social exclusion</w:t>
      </w:r>
      <w:r w:rsidR="00A34BA4">
        <w:rPr>
          <w:rFonts w:ascii="Gill Sans Infant Std" w:hAnsi="Gill Sans Infant Std"/>
          <w:lang w:val="en-GB"/>
        </w:rPr>
        <w:t>. C</w:t>
      </w:r>
      <w:r w:rsidR="00A34BA4" w:rsidRPr="00A34BA4">
        <w:rPr>
          <w:rFonts w:ascii="Gill Sans Infant Std" w:hAnsi="Gill Sans Infant Std"/>
          <w:lang w:val="en-GB"/>
        </w:rPr>
        <w:t xml:space="preserve">hallenges that </w:t>
      </w:r>
      <w:r w:rsidR="00A34BA4">
        <w:rPr>
          <w:rFonts w:ascii="Gill Sans Infant Std" w:hAnsi="Gill Sans Infant Std"/>
          <w:lang w:val="en-GB"/>
        </w:rPr>
        <w:t>children face may be</w:t>
      </w:r>
      <w:r w:rsidR="00A34BA4" w:rsidRPr="00A34BA4">
        <w:rPr>
          <w:rFonts w:ascii="Gill Sans Infant Std" w:hAnsi="Gill Sans Infant Std"/>
          <w:lang w:val="en-GB"/>
        </w:rPr>
        <w:t xml:space="preserve"> often transferred, extended or amplified </w:t>
      </w:r>
      <w:r w:rsidR="00A34BA4">
        <w:rPr>
          <w:rFonts w:ascii="Gill Sans Infant Std" w:hAnsi="Gill Sans Infant Std"/>
          <w:lang w:val="en-GB"/>
        </w:rPr>
        <w:t xml:space="preserve">in the </w:t>
      </w:r>
      <w:r w:rsidR="00A34BA4" w:rsidRPr="00A34BA4">
        <w:rPr>
          <w:rFonts w:ascii="Gill Sans Infant Std" w:hAnsi="Gill Sans Infant Std"/>
          <w:lang w:val="en-GB"/>
        </w:rPr>
        <w:t>online</w:t>
      </w:r>
      <w:r w:rsidR="00A34BA4">
        <w:rPr>
          <w:rFonts w:ascii="Gill Sans Infant Std" w:hAnsi="Gill Sans Infant Std"/>
          <w:lang w:val="en-GB"/>
        </w:rPr>
        <w:t xml:space="preserve"> environment. In </w:t>
      </w:r>
      <w:r w:rsidR="001B4945">
        <w:rPr>
          <w:rFonts w:ascii="Gill Sans Infant Std" w:hAnsi="Gill Sans Infant Std"/>
          <w:lang w:val="en-GB"/>
        </w:rPr>
        <w:t>order to mitigate these risks, a number of aspects should be taken into consideration</w:t>
      </w:r>
      <w:r w:rsidR="00530199">
        <w:rPr>
          <w:rFonts w:ascii="Gill Sans Infant Std" w:hAnsi="Gill Sans Infant Std"/>
          <w:lang w:val="en-GB"/>
        </w:rPr>
        <w:t xml:space="preserve"> (in addition to the </w:t>
      </w:r>
      <w:r w:rsidR="00D450C9">
        <w:rPr>
          <w:rFonts w:ascii="Gill Sans Infant Std" w:hAnsi="Gill Sans Infant Std"/>
          <w:lang w:val="en-GB"/>
        </w:rPr>
        <w:t xml:space="preserve">evolving capacities of the child, </w:t>
      </w:r>
      <w:r w:rsidR="00530199">
        <w:rPr>
          <w:rFonts w:ascii="Gill Sans Infant Std" w:hAnsi="Gill Sans Infant Std"/>
          <w:lang w:val="en-GB"/>
        </w:rPr>
        <w:t xml:space="preserve">and the </w:t>
      </w:r>
      <w:r w:rsidR="00D450C9">
        <w:rPr>
          <w:rFonts w:ascii="Gill Sans Infant Std" w:hAnsi="Gill Sans Infant Std"/>
          <w:lang w:val="en-GB"/>
        </w:rPr>
        <w:t>active mediation</w:t>
      </w:r>
      <w:r w:rsidR="00F05624">
        <w:rPr>
          <w:rFonts w:ascii="Gill Sans Infant Std" w:hAnsi="Gill Sans Infant Std"/>
          <w:lang w:val="en-GB"/>
        </w:rPr>
        <w:t xml:space="preserve"> of</w:t>
      </w:r>
      <w:r w:rsidR="00530199">
        <w:rPr>
          <w:rFonts w:ascii="Gill Sans Infant Std" w:hAnsi="Gill Sans Infant Std"/>
          <w:lang w:val="en-GB"/>
        </w:rPr>
        <w:t xml:space="preserve"> parents or care givers)</w:t>
      </w:r>
      <w:r w:rsidR="001B4945">
        <w:rPr>
          <w:rFonts w:ascii="Gill Sans Infant Std" w:hAnsi="Gill Sans Infant Std"/>
          <w:lang w:val="en-GB"/>
        </w:rPr>
        <w:t xml:space="preserve">: </w:t>
      </w:r>
    </w:p>
    <w:p w14:paraId="55076ADA" w14:textId="6CF3619F" w:rsidR="001B4945" w:rsidRPr="000449E5" w:rsidRDefault="001B4945" w:rsidP="00E01509">
      <w:pPr>
        <w:pStyle w:val="ListParagraph"/>
        <w:numPr>
          <w:ilvl w:val="0"/>
          <w:numId w:val="6"/>
        </w:numPr>
        <w:ind w:left="0" w:firstLine="0"/>
        <w:jc w:val="both"/>
        <w:rPr>
          <w:rFonts w:ascii="Gill Sans Infant Std" w:hAnsi="Gill Sans Infant Std"/>
          <w:lang w:val="en-GB"/>
        </w:rPr>
      </w:pPr>
      <w:r w:rsidRPr="000449E5">
        <w:rPr>
          <w:rFonts w:ascii="Gill Sans Infant Std" w:hAnsi="Gill Sans Infant Std"/>
          <w:lang w:val="en-GB"/>
        </w:rPr>
        <w:t>Access to the digital environment – Children should have affordable</w:t>
      </w:r>
      <w:r w:rsidR="00A34BA4" w:rsidRPr="000449E5">
        <w:rPr>
          <w:rFonts w:ascii="Gill Sans Infant Std" w:hAnsi="Gill Sans Infant Std"/>
          <w:lang w:val="en-GB"/>
        </w:rPr>
        <w:t>, where possible free,</w:t>
      </w:r>
      <w:r w:rsidRPr="000449E5">
        <w:rPr>
          <w:rFonts w:ascii="Gill Sans Infant Std" w:hAnsi="Gill Sans Infant Std"/>
          <w:lang w:val="en-GB"/>
        </w:rPr>
        <w:t xml:space="preserve"> and secure access to the digital environment. In this regard, infrastructure and adapted resources and information should be freely available to children, especially children in vulnerable situations. </w:t>
      </w:r>
      <w:r w:rsidR="000449E5" w:rsidRPr="00E60707">
        <w:rPr>
          <w:rFonts w:ascii="Gill Sans Infant Std" w:hAnsi="Gill Sans Infant Std"/>
          <w:lang w:val="en-GB"/>
        </w:rPr>
        <w:t>States should have the duty to actively remove any structural obstacles to children's access to public services.</w:t>
      </w:r>
      <w:r w:rsidR="000449E5">
        <w:t xml:space="preserve"> </w:t>
      </w:r>
    </w:p>
    <w:p w14:paraId="637E3296" w14:textId="6D3FD564" w:rsidR="001B4945" w:rsidRDefault="001B4945" w:rsidP="005A62B9">
      <w:pPr>
        <w:pStyle w:val="ListParagraph"/>
        <w:numPr>
          <w:ilvl w:val="0"/>
          <w:numId w:val="6"/>
        </w:numPr>
        <w:spacing w:after="0"/>
        <w:ind w:left="0" w:firstLine="0"/>
        <w:jc w:val="both"/>
        <w:rPr>
          <w:rFonts w:ascii="Gill Sans Infant Std" w:hAnsi="Gill Sans Infant Std"/>
          <w:lang w:val="en-GB"/>
        </w:rPr>
      </w:pPr>
      <w:r>
        <w:rPr>
          <w:rFonts w:ascii="Gill Sans Infant Std" w:hAnsi="Gill Sans Infant Std"/>
          <w:lang w:val="en-GB"/>
        </w:rPr>
        <w:t xml:space="preserve">Digital literacy </w:t>
      </w:r>
      <w:r w:rsidR="008F7C4D">
        <w:rPr>
          <w:rFonts w:ascii="Gill Sans Infant Std" w:hAnsi="Gill Sans Infant Std"/>
          <w:lang w:val="en-GB"/>
        </w:rPr>
        <w:t xml:space="preserve">education </w:t>
      </w:r>
      <w:r>
        <w:rPr>
          <w:rFonts w:ascii="Gill Sans Infant Std" w:hAnsi="Gill Sans Infant Std"/>
          <w:lang w:val="en-GB"/>
        </w:rPr>
        <w:t xml:space="preserve">– Children should be given the digital literacy and competencies needed to thrive </w:t>
      </w:r>
      <w:r w:rsidR="00A34BA4">
        <w:rPr>
          <w:rFonts w:ascii="Gill Sans Infant Std" w:hAnsi="Gill Sans Infant Std"/>
          <w:lang w:val="en-GB"/>
        </w:rPr>
        <w:t xml:space="preserve">in the digital environment. States should consider the development of children’s digital literacy, </w:t>
      </w:r>
      <w:r w:rsidR="008F7C4D">
        <w:rPr>
          <w:rFonts w:ascii="Gill Sans Infant Std" w:hAnsi="Gill Sans Infant Std"/>
          <w:lang w:val="en-GB"/>
        </w:rPr>
        <w:t xml:space="preserve">safety skills, </w:t>
      </w:r>
      <w:r w:rsidR="00A34BA4">
        <w:rPr>
          <w:rFonts w:ascii="Gill Sans Infant Std" w:hAnsi="Gill Sans Infant Std"/>
          <w:lang w:val="en-GB"/>
        </w:rPr>
        <w:t>social and civic competencies and critical thinking priorities in education</w:t>
      </w:r>
      <w:r w:rsidR="00530199">
        <w:rPr>
          <w:rFonts w:ascii="Gill Sans Infant Std" w:hAnsi="Gill Sans Infant Std"/>
          <w:lang w:val="en-GB"/>
        </w:rPr>
        <w:t>,</w:t>
      </w:r>
      <w:r w:rsidR="00A34BA4">
        <w:rPr>
          <w:rFonts w:ascii="Gill Sans Infant Std" w:hAnsi="Gill Sans Infant Std"/>
          <w:lang w:val="en-GB"/>
        </w:rPr>
        <w:t xml:space="preserve"> </w:t>
      </w:r>
      <w:r w:rsidR="00A34BA4">
        <w:rPr>
          <w:rFonts w:ascii="Gill Sans Infant Std" w:hAnsi="Gill Sans Infant Std"/>
          <w:lang w:val="en-GB"/>
        </w:rPr>
        <w:lastRenderedPageBreak/>
        <w:t xml:space="preserve">in order for children to both be able to confidently and critically use ICT, but also </w:t>
      </w:r>
      <w:r w:rsidR="005A62B9">
        <w:rPr>
          <w:rFonts w:ascii="Gill Sans Infant Std" w:hAnsi="Gill Sans Infant Std"/>
          <w:lang w:val="en-GB"/>
        </w:rPr>
        <w:t xml:space="preserve">be able to report or react </w:t>
      </w:r>
      <w:r w:rsidR="005A62B9" w:rsidRPr="005A62B9">
        <w:rPr>
          <w:rFonts w:ascii="Gill Sans Infant Std" w:hAnsi="Gill Sans Infant Std"/>
          <w:lang w:val="en-GB"/>
        </w:rPr>
        <w:t>to forms of online discrimination, abuse, harassment, misinformation or extremist viewpoints</w:t>
      </w:r>
      <w:r w:rsidR="00A34BA4">
        <w:rPr>
          <w:rFonts w:ascii="Gill Sans Infant Std" w:hAnsi="Gill Sans Infant Std"/>
          <w:lang w:val="en-GB"/>
        </w:rPr>
        <w:t xml:space="preserve">. </w:t>
      </w:r>
      <w:r w:rsidR="008F7C4D">
        <w:rPr>
          <w:rFonts w:ascii="Gill Sans Infant Std" w:hAnsi="Gill Sans Infant Std"/>
          <w:lang w:val="en-GB"/>
        </w:rPr>
        <w:t xml:space="preserve">Emphasis should be placed on early childhood </w:t>
      </w:r>
      <w:r w:rsidR="00F05624">
        <w:rPr>
          <w:rFonts w:ascii="Gill Sans Infant Std" w:hAnsi="Gill Sans Infant Std"/>
          <w:lang w:val="en-GB"/>
        </w:rPr>
        <w:t>digital literacy.</w:t>
      </w:r>
      <w:r w:rsidR="00E846B8">
        <w:rPr>
          <w:rFonts w:ascii="Gill Sans Infant Std" w:hAnsi="Gill Sans Infant Std"/>
          <w:lang w:val="en-GB"/>
        </w:rPr>
        <w:t xml:space="preserve"> </w:t>
      </w:r>
      <w:r w:rsidR="00A34BA4">
        <w:rPr>
          <w:rFonts w:ascii="Gill Sans Infant Std" w:hAnsi="Gill Sans Infant Std"/>
          <w:lang w:val="en-GB"/>
        </w:rPr>
        <w:t xml:space="preserve"> </w:t>
      </w:r>
      <w:r>
        <w:rPr>
          <w:rFonts w:ascii="Gill Sans Infant Std" w:hAnsi="Gill Sans Infant Std"/>
          <w:lang w:val="en-GB"/>
        </w:rPr>
        <w:t xml:space="preserve"> </w:t>
      </w:r>
    </w:p>
    <w:p w14:paraId="7649CC07" w14:textId="7D24729E" w:rsidR="00D5118E" w:rsidRPr="00D450C9" w:rsidRDefault="001B4945" w:rsidP="00E01509">
      <w:pPr>
        <w:pStyle w:val="CommentText"/>
        <w:numPr>
          <w:ilvl w:val="0"/>
          <w:numId w:val="6"/>
        </w:numPr>
        <w:ind w:left="0" w:hanging="11"/>
        <w:jc w:val="both"/>
        <w:rPr>
          <w:rFonts w:ascii="Gill Sans Infant Std" w:hAnsi="Gill Sans Infant Std"/>
          <w:sz w:val="22"/>
          <w:szCs w:val="22"/>
        </w:rPr>
      </w:pPr>
      <w:r w:rsidRPr="007A799B">
        <w:rPr>
          <w:rFonts w:ascii="Gill Sans Infant Std" w:hAnsi="Gill Sans Infant Std"/>
          <w:sz w:val="22"/>
          <w:szCs w:val="22"/>
          <w:lang w:val="en-GB"/>
        </w:rPr>
        <w:t xml:space="preserve">Protection and Well-being </w:t>
      </w:r>
      <w:r w:rsidR="007F7697" w:rsidRPr="007A799B">
        <w:rPr>
          <w:rFonts w:ascii="Gill Sans Infant Std" w:hAnsi="Gill Sans Infant Std"/>
          <w:sz w:val="22"/>
          <w:szCs w:val="22"/>
          <w:lang w:val="en-GB"/>
        </w:rPr>
        <w:t>–</w:t>
      </w:r>
      <w:r w:rsidRPr="007A799B">
        <w:rPr>
          <w:rFonts w:ascii="Gill Sans Infant Std" w:hAnsi="Gill Sans Infant Std"/>
          <w:sz w:val="22"/>
          <w:szCs w:val="22"/>
          <w:lang w:val="en-GB"/>
        </w:rPr>
        <w:t xml:space="preserve"> </w:t>
      </w:r>
      <w:r w:rsidR="007F7697" w:rsidRPr="007A799B">
        <w:rPr>
          <w:rFonts w:ascii="Gill Sans Infant Std" w:hAnsi="Gill Sans Infant Std"/>
          <w:sz w:val="22"/>
          <w:szCs w:val="22"/>
          <w:lang w:val="en-GB"/>
        </w:rPr>
        <w:t xml:space="preserve">Child protection and online safety policies should be implemented in educational and other care settings and capacity building should be made for law enforcement and professionals </w:t>
      </w:r>
      <w:r w:rsidR="00F15C77" w:rsidRPr="007A799B">
        <w:rPr>
          <w:rFonts w:ascii="Gill Sans Infant Std" w:hAnsi="Gill Sans Infant Std"/>
          <w:sz w:val="22"/>
          <w:szCs w:val="22"/>
          <w:lang w:val="en-GB"/>
        </w:rPr>
        <w:t xml:space="preserve">in the field of education, health and social protection </w:t>
      </w:r>
      <w:r w:rsidR="007F7697" w:rsidRPr="007A799B">
        <w:rPr>
          <w:rFonts w:ascii="Gill Sans Infant Std" w:hAnsi="Gill Sans Infant Std"/>
          <w:sz w:val="22"/>
          <w:szCs w:val="22"/>
          <w:lang w:val="en-GB"/>
        </w:rPr>
        <w:t xml:space="preserve">working with children, in order for adults to be able to offer support to children </w:t>
      </w:r>
      <w:r w:rsidR="00F05624">
        <w:rPr>
          <w:rFonts w:ascii="Gill Sans Infant Std" w:hAnsi="Gill Sans Infant Std"/>
          <w:sz w:val="22"/>
          <w:szCs w:val="22"/>
          <w:lang w:val="en-GB"/>
        </w:rPr>
        <w:t>at</w:t>
      </w:r>
      <w:r w:rsidR="007F7697" w:rsidRPr="007A799B">
        <w:rPr>
          <w:rFonts w:ascii="Gill Sans Infant Std" w:hAnsi="Gill Sans Infant Std"/>
          <w:sz w:val="22"/>
          <w:szCs w:val="22"/>
          <w:lang w:val="en-GB"/>
        </w:rPr>
        <w:t xml:space="preserve"> </w:t>
      </w:r>
      <w:r w:rsidR="00F05624">
        <w:rPr>
          <w:rFonts w:ascii="Gill Sans Infant Std" w:hAnsi="Gill Sans Infant Std"/>
          <w:sz w:val="22"/>
          <w:szCs w:val="22"/>
          <w:lang w:val="en-GB"/>
        </w:rPr>
        <w:t xml:space="preserve">risk, </w:t>
      </w:r>
      <w:r w:rsidR="00E01509">
        <w:rPr>
          <w:rFonts w:ascii="Gill Sans Infant Std" w:hAnsi="Gill Sans Infant Std"/>
          <w:sz w:val="22"/>
          <w:szCs w:val="22"/>
          <w:lang w:val="en-GB"/>
        </w:rPr>
        <w:t>particularly</w:t>
      </w:r>
      <w:r w:rsidR="007F7697" w:rsidRPr="007A799B">
        <w:rPr>
          <w:rFonts w:ascii="Gill Sans Infant Std" w:hAnsi="Gill Sans Infant Std"/>
          <w:sz w:val="22"/>
          <w:szCs w:val="22"/>
          <w:lang w:val="en-GB"/>
        </w:rPr>
        <w:t xml:space="preserve"> children in vulnerable situations. </w:t>
      </w:r>
      <w:r w:rsidR="00E846B8" w:rsidRPr="007A799B">
        <w:rPr>
          <w:rStyle w:val="normaltextrun"/>
          <w:rFonts w:ascii="Gill Sans Infant Std" w:hAnsi="Gill Sans Infant Std"/>
          <w:color w:val="000000"/>
          <w:sz w:val="22"/>
          <w:szCs w:val="22"/>
          <w:shd w:val="clear" w:color="auto" w:fill="FFFFFF"/>
          <w:lang w:val="en-GB"/>
        </w:rPr>
        <w:t xml:space="preserve">States should </w:t>
      </w:r>
      <w:r w:rsidR="007A799B" w:rsidRPr="007A799B">
        <w:rPr>
          <w:rStyle w:val="normaltextrun"/>
          <w:rFonts w:ascii="Gill Sans Infant Std" w:hAnsi="Gill Sans Infant Std"/>
          <w:color w:val="000000"/>
          <w:sz w:val="22"/>
          <w:szCs w:val="22"/>
          <w:shd w:val="clear" w:color="auto" w:fill="FFFFFF"/>
          <w:lang w:val="en-GB"/>
        </w:rPr>
        <w:t>consider putting in place a</w:t>
      </w:r>
      <w:r w:rsidR="00E846B8" w:rsidRPr="007A799B">
        <w:rPr>
          <w:rStyle w:val="normaltextrun"/>
          <w:rFonts w:ascii="Gill Sans Infant Std" w:hAnsi="Gill Sans Infant Std"/>
          <w:color w:val="000000"/>
          <w:sz w:val="22"/>
          <w:szCs w:val="22"/>
          <w:shd w:val="clear" w:color="auto" w:fill="FFFFFF"/>
          <w:lang w:val="en-GB"/>
        </w:rPr>
        <w:t xml:space="preserve"> National Action Plan of Actions for implementation and protection of children from all kind</w:t>
      </w:r>
      <w:r w:rsidR="00F05624">
        <w:rPr>
          <w:rStyle w:val="normaltextrun"/>
          <w:rFonts w:ascii="Gill Sans Infant Std" w:hAnsi="Gill Sans Infant Std"/>
          <w:color w:val="000000"/>
          <w:sz w:val="22"/>
          <w:szCs w:val="22"/>
          <w:shd w:val="clear" w:color="auto" w:fill="FFFFFF"/>
          <w:lang w:val="en-GB"/>
        </w:rPr>
        <w:t>s</w:t>
      </w:r>
      <w:r w:rsidR="00E846B8" w:rsidRPr="007A799B">
        <w:rPr>
          <w:rStyle w:val="normaltextrun"/>
          <w:rFonts w:ascii="Gill Sans Infant Std" w:hAnsi="Gill Sans Infant Std"/>
          <w:color w:val="000000"/>
          <w:sz w:val="22"/>
          <w:szCs w:val="22"/>
          <w:shd w:val="clear" w:color="auto" w:fill="FFFFFF"/>
          <w:lang w:val="en-GB"/>
        </w:rPr>
        <w:t xml:space="preserve"> of discrimination and violence in digital media.</w:t>
      </w:r>
    </w:p>
    <w:p w14:paraId="701CDD43" w14:textId="1D46428E" w:rsidR="000C6F23" w:rsidRPr="005D0DC2" w:rsidRDefault="000C6F23" w:rsidP="000C6F23">
      <w:pPr>
        <w:spacing w:after="0"/>
        <w:rPr>
          <w:rFonts w:ascii="Gill Sans Infant Std" w:hAnsi="Gill Sans Infant Std"/>
          <w:b/>
          <w:color w:val="FF0000"/>
          <w:lang w:val="en-GB"/>
        </w:rPr>
      </w:pPr>
      <w:r w:rsidRPr="005D0DC2">
        <w:rPr>
          <w:rFonts w:ascii="Gill Sans Infant Std" w:hAnsi="Gill Sans Infant Std"/>
          <w:b/>
          <w:color w:val="FF0000"/>
          <w:lang w:val="en-GB"/>
        </w:rPr>
        <w:t>How should the General Comment treat the role of parents and other caregivers?</w:t>
      </w:r>
    </w:p>
    <w:p w14:paraId="2641C292" w14:textId="1AA40922" w:rsidR="00255595" w:rsidRPr="00EA2CB8" w:rsidRDefault="00255595" w:rsidP="007E78DE">
      <w:pPr>
        <w:spacing w:after="0"/>
        <w:ind w:firstLine="426"/>
        <w:jc w:val="both"/>
        <w:rPr>
          <w:rFonts w:ascii="Gill Sans Infant Std" w:hAnsi="Gill Sans Infant Std"/>
          <w:lang w:val="en-GB"/>
        </w:rPr>
      </w:pPr>
      <w:r w:rsidRPr="00EA2CB8">
        <w:rPr>
          <w:rFonts w:ascii="Gill Sans Infant Std" w:hAnsi="Gill Sans Infant Std"/>
          <w:lang w:val="en-GB"/>
        </w:rPr>
        <w:t>Parents and other caregivers should receive appropriate guidance and training in order to ensure their digital literacy and improve their digital skills.</w:t>
      </w:r>
      <w:r w:rsidR="00EA2CB8" w:rsidRPr="00EA2CB8">
        <w:rPr>
          <w:rFonts w:ascii="Gill Sans Infant Std" w:hAnsi="Gill Sans Infant Std"/>
          <w:lang w:val="en-GB"/>
        </w:rPr>
        <w:t xml:space="preserve"> Parents and caregivers with stronger digital skills have better capacities to provide guidance and orientation to children and adolescents to face the risks that exist in digital environments.</w:t>
      </w:r>
      <w:r w:rsidR="00EA2CB8">
        <w:rPr>
          <w:rFonts w:ascii="Gill Sans Infant Std" w:hAnsi="Gill Sans Infant Std"/>
          <w:lang w:val="en-GB"/>
        </w:rPr>
        <w:t xml:space="preserve"> </w:t>
      </w:r>
    </w:p>
    <w:p w14:paraId="43D2170F" w14:textId="21FF2A4E" w:rsidR="00255595" w:rsidRPr="00E01509" w:rsidRDefault="00255595" w:rsidP="007E78DE">
      <w:pPr>
        <w:spacing w:after="0"/>
        <w:ind w:firstLine="426"/>
        <w:jc w:val="both"/>
        <w:rPr>
          <w:rFonts w:ascii="Gill Sans Infant Std" w:hAnsi="Gill Sans Infant Std"/>
          <w:lang w:val="en-GB"/>
        </w:rPr>
      </w:pPr>
      <w:r w:rsidRPr="00E01509">
        <w:rPr>
          <w:rFonts w:ascii="Gill Sans Infant Std" w:hAnsi="Gill Sans Infant Std"/>
          <w:lang w:val="en-GB"/>
        </w:rPr>
        <w:t xml:space="preserve">States should promote policies and programs directed to parents and caregivers, including teachers, to promote their digital literacy, development of digital skills and training on how to face risks and violence in the use of digital technology. </w:t>
      </w:r>
      <w:r w:rsidR="00EA2CB8" w:rsidRPr="00E01509">
        <w:rPr>
          <w:rFonts w:ascii="Gill Sans Infant Std" w:hAnsi="Gill Sans Infant Std"/>
          <w:lang w:val="en-GB"/>
        </w:rPr>
        <w:t>States should also support and encourage school and protection system collaboration in order to give community support to parents.</w:t>
      </w:r>
    </w:p>
    <w:p w14:paraId="6DCB60E1" w14:textId="2913B2C7" w:rsidR="00255595" w:rsidRPr="00D5118E" w:rsidRDefault="00255595" w:rsidP="00EA2CB8">
      <w:pPr>
        <w:spacing w:after="0"/>
        <w:ind w:firstLine="426"/>
        <w:jc w:val="both"/>
        <w:rPr>
          <w:rFonts w:ascii="Gill Sans Infant Std" w:hAnsi="Gill Sans Infant Std"/>
        </w:rPr>
      </w:pPr>
      <w:r w:rsidRPr="00E01509">
        <w:rPr>
          <w:rFonts w:ascii="Gill Sans Infant Std" w:hAnsi="Gill Sans Infant Std"/>
          <w:lang w:val="en-GB"/>
        </w:rPr>
        <w:t>Parents and well-informed caregivers who share their experiences of using the Internet with children</w:t>
      </w:r>
      <w:r w:rsidR="00F05624" w:rsidRPr="00E01509">
        <w:rPr>
          <w:rFonts w:ascii="Gill Sans Infant Std" w:hAnsi="Gill Sans Infant Std"/>
          <w:lang w:val="en-GB"/>
        </w:rPr>
        <w:t>,</w:t>
      </w:r>
      <w:r w:rsidRPr="00E01509">
        <w:rPr>
          <w:rFonts w:ascii="Gill Sans Infant Std" w:hAnsi="Gill Sans Infant Std"/>
          <w:lang w:val="en-GB"/>
        </w:rPr>
        <w:t xml:space="preserve"> promote safer navigation by children. In addition, </w:t>
      </w:r>
      <w:r w:rsidRPr="00E01509">
        <w:rPr>
          <w:rFonts w:ascii="Gill Sans Infant Std" w:hAnsi="Gill Sans Infant Std"/>
          <w:u w:val="single"/>
          <w:lang w:val="en-GB"/>
        </w:rPr>
        <w:t>active parent mediation</w:t>
      </w:r>
      <w:r w:rsidRPr="00E01509">
        <w:rPr>
          <w:rFonts w:ascii="Gill Sans Infant Std" w:hAnsi="Gill Sans Infant Std"/>
          <w:lang w:val="en-GB"/>
        </w:rPr>
        <w:t xml:space="preserve"> minimizes risks without limiting the capacities or opportunities of children and adolescents in the use of ICT. However, it should be noted that children do not usually see their</w:t>
      </w:r>
      <w:r w:rsidRPr="00EA2CB8">
        <w:rPr>
          <w:rFonts w:ascii="Gill Sans Infant Std" w:hAnsi="Gill Sans Infant Std"/>
          <w:lang w:val="en-GB"/>
        </w:rPr>
        <w:t xml:space="preserve"> parents or caregivers as the first resource to turn to in case of concerns about their safety in cyberspace</w:t>
      </w:r>
      <w:r w:rsidR="00EA2CB8" w:rsidRPr="00EA2CB8">
        <w:rPr>
          <w:rFonts w:ascii="Gill Sans Infant Std" w:hAnsi="Gill Sans Infant Std"/>
          <w:lang w:val="en-GB"/>
        </w:rPr>
        <w:t xml:space="preserve"> and children’s experiences online are often different from their parents</w:t>
      </w:r>
      <w:r w:rsidRPr="00EA2CB8">
        <w:rPr>
          <w:rFonts w:ascii="Gill Sans Infant Std" w:hAnsi="Gill Sans Infant Std"/>
          <w:lang w:val="en-GB"/>
        </w:rPr>
        <w:t xml:space="preserve">. This is particularly relevant in developing countries where the digital gap between generations is </w:t>
      </w:r>
      <w:r w:rsidR="00F05624">
        <w:rPr>
          <w:rFonts w:ascii="Gill Sans Infant Std" w:hAnsi="Gill Sans Infant Std"/>
          <w:lang w:val="en-GB"/>
        </w:rPr>
        <w:t>larger</w:t>
      </w:r>
      <w:r w:rsidRPr="00EA2CB8">
        <w:rPr>
          <w:rFonts w:ascii="Gill Sans Infant Std" w:hAnsi="Gill Sans Infant Std"/>
          <w:lang w:val="en-GB"/>
        </w:rPr>
        <w:t>. Therefore, the promotion of public policies to improv</w:t>
      </w:r>
      <w:r w:rsidR="00EA2CB8">
        <w:rPr>
          <w:rFonts w:ascii="Gill Sans Infant Std" w:hAnsi="Gill Sans Infant Std"/>
          <w:lang w:val="en-GB"/>
        </w:rPr>
        <w:t xml:space="preserve">e the digital skills of </w:t>
      </w:r>
      <w:r w:rsidR="00F05624">
        <w:rPr>
          <w:rFonts w:ascii="Gill Sans Infant Std" w:hAnsi="Gill Sans Infant Std"/>
          <w:lang w:val="en-GB"/>
        </w:rPr>
        <w:t>parents should</w:t>
      </w:r>
      <w:r w:rsidR="00EA2CB8">
        <w:rPr>
          <w:rFonts w:ascii="Gill Sans Infant Std" w:hAnsi="Gill Sans Infant Std"/>
          <w:lang w:val="en-GB"/>
        </w:rPr>
        <w:t xml:space="preserve"> also</w:t>
      </w:r>
      <w:r w:rsidRPr="00EA2CB8">
        <w:rPr>
          <w:rFonts w:ascii="Gill Sans Infant Std" w:hAnsi="Gill Sans Infant Std"/>
          <w:lang w:val="en-GB"/>
        </w:rPr>
        <w:t xml:space="preserve"> encourage intergenerational dialogue and active mediation, so that bonds of trust can be created.</w:t>
      </w:r>
    </w:p>
    <w:p w14:paraId="212C33D9" w14:textId="77777777" w:rsidR="00255595" w:rsidRPr="00D5118E" w:rsidRDefault="00255595" w:rsidP="000C6F23">
      <w:pPr>
        <w:spacing w:after="0"/>
        <w:rPr>
          <w:rFonts w:ascii="Gill Sans Infant Std" w:hAnsi="Gill Sans Infant Std"/>
          <w:lang w:val="en-GB"/>
        </w:rPr>
      </w:pPr>
    </w:p>
    <w:p w14:paraId="1E613918" w14:textId="2B73FAC2" w:rsidR="000C6F23" w:rsidRPr="00724527" w:rsidRDefault="000C6F23" w:rsidP="000C6F23">
      <w:pPr>
        <w:spacing w:after="0"/>
        <w:rPr>
          <w:rFonts w:ascii="Gill Sans Infant Std" w:hAnsi="Gill Sans Infant Std"/>
          <w:b/>
          <w:color w:val="FF0000"/>
          <w:lang w:val="en-GB"/>
        </w:rPr>
      </w:pPr>
      <w:r w:rsidRPr="00724527">
        <w:rPr>
          <w:rFonts w:ascii="Gill Sans Infant Std" w:hAnsi="Gill Sans Infant Std"/>
          <w:b/>
          <w:color w:val="FF0000"/>
          <w:lang w:val="en-GB"/>
        </w:rPr>
        <w:t>How should the practices of businesses operating in the digital environment support the realisation of children's rights?</w:t>
      </w:r>
    </w:p>
    <w:p w14:paraId="35ABB13E" w14:textId="73BE3623" w:rsidR="00255595" w:rsidRPr="0025265E" w:rsidRDefault="0025265E" w:rsidP="0025265E">
      <w:pPr>
        <w:spacing w:after="0"/>
        <w:ind w:firstLine="426"/>
        <w:jc w:val="both"/>
        <w:rPr>
          <w:rFonts w:ascii="Gill Sans Infant Std" w:hAnsi="Gill Sans Infant Std"/>
          <w:lang w:val="en-GB"/>
        </w:rPr>
      </w:pPr>
      <w:r w:rsidRPr="00D34849">
        <w:rPr>
          <w:rFonts w:ascii="Gill Sans Infant Std" w:hAnsi="Gill Sans Infant Std"/>
          <w:lang w:val="en-GB"/>
        </w:rPr>
        <w:t xml:space="preserve">When speaking about the business sector, it is important to mention that States have an important normative and policy function. States should develop action plans to promote </w:t>
      </w:r>
      <w:r>
        <w:rPr>
          <w:rFonts w:ascii="Gill Sans Infant Std" w:hAnsi="Gill Sans Infant Std"/>
          <w:lang w:val="en-GB"/>
        </w:rPr>
        <w:t>positive</w:t>
      </w:r>
      <w:r w:rsidRPr="00D34849">
        <w:rPr>
          <w:rFonts w:ascii="Gill Sans Infant Std" w:hAnsi="Gill Sans Infant Std"/>
          <w:lang w:val="en-GB"/>
        </w:rPr>
        <w:t xml:space="preserve"> behaviour in ICT and other relevant industries, in line with CRC General Comment no. 16. </w:t>
      </w:r>
      <w:r w:rsidR="00255595" w:rsidRPr="0025265E">
        <w:rPr>
          <w:rFonts w:ascii="Gill Sans Infant Std" w:hAnsi="Gill Sans Infant Std"/>
          <w:lang w:val="en-GB"/>
        </w:rPr>
        <w:t>There are several ways that the business sector could contribute to</w:t>
      </w:r>
      <w:r w:rsidR="00F05624">
        <w:rPr>
          <w:rFonts w:ascii="Gill Sans Infant Std" w:hAnsi="Gill Sans Infant Std"/>
          <w:lang w:val="en-GB"/>
        </w:rPr>
        <w:t xml:space="preserve"> </w:t>
      </w:r>
      <w:r w:rsidR="00255595" w:rsidRPr="0025265E">
        <w:rPr>
          <w:rFonts w:ascii="Gill Sans Infant Std" w:hAnsi="Gill Sans Infant Std"/>
          <w:lang w:val="en-GB"/>
        </w:rPr>
        <w:t>the realization of children´s rights in the digital environment:</w:t>
      </w:r>
    </w:p>
    <w:p w14:paraId="16BB5784" w14:textId="295E54F5" w:rsidR="00255595" w:rsidRPr="00E01509" w:rsidRDefault="00255595" w:rsidP="00CE1E9E">
      <w:pPr>
        <w:spacing w:after="0"/>
        <w:jc w:val="both"/>
        <w:rPr>
          <w:rFonts w:ascii="Gill Sans Infant Std" w:hAnsi="Gill Sans Infant Std"/>
          <w:lang w:val="en-GB"/>
        </w:rPr>
      </w:pPr>
      <w:r w:rsidRPr="00D5118E">
        <w:rPr>
          <w:rFonts w:ascii="Gill Sans Infant Std" w:hAnsi="Gill Sans Infant Std"/>
        </w:rPr>
        <w:t>a)</w:t>
      </w:r>
      <w:r w:rsidRPr="00D5118E">
        <w:rPr>
          <w:rFonts w:ascii="Gill Sans Infant Std" w:hAnsi="Gill Sans Infant Std"/>
        </w:rPr>
        <w:tab/>
      </w:r>
      <w:r w:rsidRPr="00E01509">
        <w:rPr>
          <w:rFonts w:ascii="Gill Sans Infant Std" w:hAnsi="Gill Sans Infant Std"/>
          <w:lang w:val="en-GB"/>
        </w:rPr>
        <w:t xml:space="preserve">Promotion of child participation: </w:t>
      </w:r>
      <w:r w:rsidR="00F05624" w:rsidRPr="00E01509">
        <w:rPr>
          <w:rFonts w:ascii="Gill Sans Infant Std" w:hAnsi="Gill Sans Infant Std"/>
          <w:lang w:val="en-GB"/>
        </w:rPr>
        <w:t>C</w:t>
      </w:r>
      <w:r w:rsidRPr="00E01509">
        <w:rPr>
          <w:rFonts w:ascii="Gill Sans Infant Std" w:hAnsi="Gill Sans Infant Std"/>
          <w:lang w:val="en-GB"/>
        </w:rPr>
        <w:t xml:space="preserve">hildren and adolescents should be consulted about new products or services related to digital technologies that are created by ICT companies. </w:t>
      </w:r>
      <w:r w:rsidR="00CE1E9E" w:rsidRPr="00E01509">
        <w:rPr>
          <w:rFonts w:ascii="Gill Sans Infant Std" w:hAnsi="Gill Sans Infant Std"/>
          <w:lang w:val="en-GB"/>
        </w:rPr>
        <w:t xml:space="preserve">Consultations </w:t>
      </w:r>
      <w:r w:rsidRPr="00E01509">
        <w:rPr>
          <w:rFonts w:ascii="Gill Sans Infant Std" w:hAnsi="Gill Sans Infant Std"/>
          <w:lang w:val="en-GB"/>
        </w:rPr>
        <w:t>could include</w:t>
      </w:r>
      <w:r w:rsidR="00F05624" w:rsidRPr="00E01509">
        <w:rPr>
          <w:rFonts w:ascii="Gill Sans Infant Std" w:hAnsi="Gill Sans Infant Std"/>
          <w:lang w:val="en-GB"/>
        </w:rPr>
        <w:t>:</w:t>
      </w:r>
      <w:r w:rsidRPr="00E01509">
        <w:rPr>
          <w:rFonts w:ascii="Gill Sans Infant Std" w:hAnsi="Gill Sans Infant Std"/>
          <w:lang w:val="en-GB"/>
        </w:rPr>
        <w:t xml:space="preserve"> the participation of children </w:t>
      </w:r>
      <w:r w:rsidR="00F05624" w:rsidRPr="00E01509">
        <w:rPr>
          <w:rFonts w:ascii="Gill Sans Infant Std" w:hAnsi="Gill Sans Infant Std"/>
          <w:lang w:val="en-GB"/>
        </w:rPr>
        <w:t xml:space="preserve">in </w:t>
      </w:r>
      <w:r w:rsidRPr="00E01509">
        <w:rPr>
          <w:rFonts w:ascii="Gill Sans Infant Std" w:hAnsi="Gill Sans Infant Std"/>
          <w:lang w:val="en-GB"/>
        </w:rPr>
        <w:t>the planning and design stages of a particular product or service</w:t>
      </w:r>
      <w:r w:rsidR="007A799B" w:rsidRPr="00E01509">
        <w:rPr>
          <w:rFonts w:ascii="Gill Sans Infant Std" w:hAnsi="Gill Sans Infant Std"/>
          <w:lang w:val="en-GB"/>
        </w:rPr>
        <w:t xml:space="preserve"> in order to ensure child-friendly digital environments and user interfaces</w:t>
      </w:r>
      <w:r w:rsidRPr="00E01509">
        <w:rPr>
          <w:rFonts w:ascii="Gill Sans Infant Std" w:hAnsi="Gill Sans Infant Std"/>
          <w:lang w:val="en-GB"/>
        </w:rPr>
        <w:t>. Likewise, child</w:t>
      </w:r>
      <w:r w:rsidR="00F05624" w:rsidRPr="00E01509">
        <w:rPr>
          <w:rFonts w:ascii="Gill Sans Infant Std" w:hAnsi="Gill Sans Infant Std"/>
          <w:lang w:val="en-GB"/>
        </w:rPr>
        <w:t xml:space="preserve"> participation </w:t>
      </w:r>
      <w:r w:rsidRPr="00E01509">
        <w:rPr>
          <w:rFonts w:ascii="Gill Sans Infant Std" w:hAnsi="Gill Sans Infant Std"/>
          <w:lang w:val="en-GB"/>
        </w:rPr>
        <w:t>in market studies</w:t>
      </w:r>
      <w:r w:rsidR="00F05624" w:rsidRPr="00E01509">
        <w:rPr>
          <w:rFonts w:ascii="Gill Sans Infant Std" w:hAnsi="Gill Sans Infant Std"/>
          <w:lang w:val="en-GB"/>
        </w:rPr>
        <w:t xml:space="preserve">, </w:t>
      </w:r>
      <w:r w:rsidRPr="00E01509">
        <w:rPr>
          <w:rFonts w:ascii="Gill Sans Infant Std" w:hAnsi="Gill Sans Infant Std"/>
          <w:lang w:val="en-GB"/>
        </w:rPr>
        <w:t xml:space="preserve">carried out in </w:t>
      </w:r>
      <w:r w:rsidR="00F05624" w:rsidRPr="00E01509">
        <w:rPr>
          <w:rFonts w:ascii="Gill Sans Infant Std" w:hAnsi="Gill Sans Infant Std"/>
          <w:lang w:val="en-GB"/>
        </w:rPr>
        <w:t xml:space="preserve">appropriate, </w:t>
      </w:r>
      <w:r w:rsidRPr="00E01509">
        <w:rPr>
          <w:rFonts w:ascii="Gill Sans Infant Std" w:hAnsi="Gill Sans Infant Std"/>
          <w:lang w:val="en-GB"/>
        </w:rPr>
        <w:t>safe and friendly environments.</w:t>
      </w:r>
      <w:r w:rsidR="00CE1E9E" w:rsidRPr="00E01509">
        <w:rPr>
          <w:rFonts w:ascii="Gill Sans Infant Std" w:hAnsi="Gill Sans Infant Std"/>
          <w:lang w:val="en-GB"/>
        </w:rPr>
        <w:t xml:space="preserve"> </w:t>
      </w:r>
      <w:r w:rsidRPr="00E01509">
        <w:rPr>
          <w:rFonts w:ascii="Gill Sans Infant Std" w:hAnsi="Gill Sans Infant Std"/>
          <w:lang w:val="en-GB"/>
        </w:rPr>
        <w:t>States should encourage companies to implement these consultation processes. States should also create the legal framework to ensure consultation processes carried out by companies to take into account the views and perceptions of children and adolescents, when launching a new product or service.</w:t>
      </w:r>
      <w:r w:rsidR="00CE1E9E" w:rsidRPr="00E01509">
        <w:rPr>
          <w:rFonts w:ascii="Gill Sans Infant Std" w:hAnsi="Gill Sans Infant Std"/>
          <w:lang w:val="en-GB"/>
        </w:rPr>
        <w:t xml:space="preserve"> Companies must also analyse how their products or services could be used to improve and finance projects and activities designed and initiated by children.</w:t>
      </w:r>
    </w:p>
    <w:p w14:paraId="2C191B13" w14:textId="22D911AF" w:rsidR="00255595" w:rsidRPr="00E01509" w:rsidRDefault="00255595" w:rsidP="005D0DC2">
      <w:pPr>
        <w:spacing w:after="0"/>
        <w:jc w:val="both"/>
        <w:rPr>
          <w:rFonts w:ascii="Gill Sans Infant Std" w:hAnsi="Gill Sans Infant Std"/>
          <w:lang w:val="en-GB"/>
        </w:rPr>
      </w:pPr>
      <w:r w:rsidRPr="00E01509">
        <w:rPr>
          <w:rFonts w:ascii="Gill Sans Infant Std" w:hAnsi="Gill Sans Infant Std"/>
          <w:lang w:val="en-GB"/>
        </w:rPr>
        <w:t>b)</w:t>
      </w:r>
      <w:r w:rsidRPr="00E01509">
        <w:rPr>
          <w:rFonts w:ascii="Gill Sans Infant Std" w:hAnsi="Gill Sans Infant Std"/>
          <w:lang w:val="en-GB"/>
        </w:rPr>
        <w:tab/>
        <w:t xml:space="preserve">Creation of safer online environments: The ICT companies should </w:t>
      </w:r>
      <w:r w:rsidR="00CE1E9E" w:rsidRPr="00E01509">
        <w:rPr>
          <w:rFonts w:ascii="Gill Sans Infant Std" w:hAnsi="Gill Sans Infant Std"/>
          <w:lang w:val="en-GB"/>
        </w:rPr>
        <w:t>support</w:t>
      </w:r>
      <w:r w:rsidRPr="00E01509">
        <w:rPr>
          <w:rFonts w:ascii="Gill Sans Infant Std" w:hAnsi="Gill Sans Infant Std"/>
          <w:lang w:val="en-GB"/>
        </w:rPr>
        <w:t xml:space="preserve"> law enforcement actors and civil society in order to identify, remove and report inadequate contents that would affect </w:t>
      </w:r>
      <w:r w:rsidRPr="00E01509">
        <w:rPr>
          <w:rFonts w:ascii="Gill Sans Infant Std" w:hAnsi="Gill Sans Infant Std"/>
          <w:lang w:val="en-GB"/>
        </w:rPr>
        <w:lastRenderedPageBreak/>
        <w:t>the health and security of</w:t>
      </w:r>
      <w:r w:rsidR="007A799B" w:rsidRPr="00E01509">
        <w:rPr>
          <w:rFonts w:ascii="Gill Sans Infant Std" w:hAnsi="Gill Sans Infant Std"/>
          <w:lang w:val="en-GB"/>
        </w:rPr>
        <w:t xml:space="preserve"> children (</w:t>
      </w:r>
      <w:r w:rsidR="00CE1E9E" w:rsidRPr="00E01509">
        <w:rPr>
          <w:rFonts w:ascii="Gill Sans Infant Std" w:hAnsi="Gill Sans Infant Std"/>
          <w:lang w:val="en-GB"/>
        </w:rPr>
        <w:t>e.g.</w:t>
      </w:r>
      <w:r w:rsidR="007A799B" w:rsidRPr="00E01509">
        <w:rPr>
          <w:rFonts w:ascii="Gill Sans Infant Std" w:hAnsi="Gill Sans Infant Std"/>
          <w:lang w:val="en-GB"/>
        </w:rPr>
        <w:t xml:space="preserve"> child sexual abuse materials</w:t>
      </w:r>
      <w:r w:rsidRPr="00E01509">
        <w:rPr>
          <w:rFonts w:ascii="Gill Sans Infant Std" w:hAnsi="Gill Sans Infant Std"/>
          <w:lang w:val="en-GB"/>
        </w:rPr>
        <w:t>, incidents of grooming, etc.).</w:t>
      </w:r>
      <w:r w:rsidR="005C600B" w:rsidRPr="00E01509">
        <w:rPr>
          <w:rFonts w:ascii="Gill Sans Infant Std" w:hAnsi="Gill Sans Infant Std"/>
          <w:lang w:val="en-GB"/>
        </w:rPr>
        <w:t xml:space="preserve"> Industry should create child-friendly mechanism to report violent or d</w:t>
      </w:r>
      <w:r w:rsidR="006417B6" w:rsidRPr="00E01509">
        <w:rPr>
          <w:rFonts w:ascii="Gill Sans Infant Std" w:hAnsi="Gill Sans Infant Std"/>
          <w:lang w:val="en-GB"/>
        </w:rPr>
        <w:t xml:space="preserve">iscriminatory incidents online and should actively mitigate commercial and privacy risks faced by children online. </w:t>
      </w:r>
    </w:p>
    <w:p w14:paraId="5A30839D" w14:textId="1F835E94" w:rsidR="00255595" w:rsidRPr="00E01509" w:rsidRDefault="00255595" w:rsidP="005D0DC2">
      <w:pPr>
        <w:spacing w:after="0"/>
        <w:jc w:val="both"/>
        <w:rPr>
          <w:rFonts w:ascii="Gill Sans Infant Std" w:hAnsi="Gill Sans Infant Std"/>
          <w:lang w:val="en-GB"/>
        </w:rPr>
      </w:pPr>
      <w:r w:rsidRPr="00E01509">
        <w:rPr>
          <w:rFonts w:ascii="Gill Sans Infant Std" w:hAnsi="Gill Sans Infant Std"/>
          <w:lang w:val="en-GB"/>
        </w:rPr>
        <w:t>c)</w:t>
      </w:r>
      <w:r w:rsidRPr="00E01509">
        <w:rPr>
          <w:rFonts w:ascii="Gill Sans Infant Std" w:hAnsi="Gill Sans Infant Std"/>
          <w:lang w:val="en-GB"/>
        </w:rPr>
        <w:tab/>
        <w:t xml:space="preserve">Collaboration with law enforcement authorities: </w:t>
      </w:r>
      <w:r w:rsidR="00E01509">
        <w:rPr>
          <w:rFonts w:ascii="Gill Sans Infant Std" w:hAnsi="Gill Sans Infant Std"/>
          <w:lang w:val="en-GB"/>
        </w:rPr>
        <w:t>Companies</w:t>
      </w:r>
      <w:r w:rsidRPr="00E01509">
        <w:rPr>
          <w:rFonts w:ascii="Gill Sans Infant Std" w:hAnsi="Gill Sans Infant Std"/>
          <w:lang w:val="en-GB"/>
        </w:rPr>
        <w:t xml:space="preserve"> should actively collaborate with law enforcement entities in order to investigate crimes against children in cyberspace. The creation of child friendly </w:t>
      </w:r>
      <w:r w:rsidR="00AD0499">
        <w:rPr>
          <w:rFonts w:ascii="Gill Sans Infant Std" w:hAnsi="Gill Sans Infant Std"/>
          <w:lang w:val="en-GB"/>
        </w:rPr>
        <w:t xml:space="preserve">content and abuse </w:t>
      </w:r>
      <w:r w:rsidRPr="00E01509">
        <w:rPr>
          <w:rFonts w:ascii="Gill Sans Infant Std" w:hAnsi="Gill Sans Infant Std"/>
          <w:lang w:val="en-GB"/>
        </w:rPr>
        <w:t xml:space="preserve">reporting mechanisms that are connected with law enforcement authorities is a good practice that should be promoted. </w:t>
      </w:r>
    </w:p>
    <w:p w14:paraId="12360477" w14:textId="18039BFA" w:rsidR="00255595" w:rsidRPr="00E01509" w:rsidRDefault="00255595" w:rsidP="005D0DC2">
      <w:pPr>
        <w:spacing w:after="0"/>
        <w:jc w:val="both"/>
        <w:rPr>
          <w:rFonts w:ascii="Gill Sans Infant Std" w:hAnsi="Gill Sans Infant Std"/>
          <w:lang w:val="en-GB"/>
        </w:rPr>
      </w:pPr>
      <w:r w:rsidRPr="00E01509">
        <w:rPr>
          <w:rFonts w:ascii="Gill Sans Infant Std" w:hAnsi="Gill Sans Infant Std"/>
          <w:lang w:val="en-GB"/>
        </w:rPr>
        <w:t>d)</w:t>
      </w:r>
      <w:r w:rsidRPr="00E01509">
        <w:rPr>
          <w:rFonts w:ascii="Gill Sans Infant Std" w:hAnsi="Gill Sans Infant Std"/>
          <w:lang w:val="en-GB"/>
        </w:rPr>
        <w:tab/>
        <w:t xml:space="preserve">Develop programs to promote digital skills of children and adults: Given their </w:t>
      </w:r>
      <w:r w:rsidR="00CE1E9E" w:rsidRPr="00E01509">
        <w:rPr>
          <w:rFonts w:ascii="Gill Sans Infant Std" w:hAnsi="Gill Sans Infant Std"/>
          <w:lang w:val="en-GB"/>
        </w:rPr>
        <w:t>expertise</w:t>
      </w:r>
      <w:r w:rsidRPr="00E01509">
        <w:rPr>
          <w:rFonts w:ascii="Gill Sans Infant Std" w:hAnsi="Gill Sans Infant Std"/>
          <w:lang w:val="en-GB"/>
        </w:rPr>
        <w:t xml:space="preserve">, </w:t>
      </w:r>
      <w:r w:rsidR="00CE1E9E" w:rsidRPr="00E01509">
        <w:rPr>
          <w:rFonts w:ascii="Gill Sans Infant Std" w:hAnsi="Gill Sans Infant Std"/>
          <w:lang w:val="en-GB"/>
        </w:rPr>
        <w:t>I</w:t>
      </w:r>
      <w:r w:rsidRPr="00E01509">
        <w:rPr>
          <w:rFonts w:ascii="Gill Sans Infant Std" w:hAnsi="Gill Sans Infant Std"/>
          <w:lang w:val="en-GB"/>
        </w:rPr>
        <w:t>CT companies are in a very good position to facilitate and implement training programs directed to children and adults in order to improve their digital skills. ICT companies could provide relevant information about how to deal with risks, how to protect personal data and how their own tools (</w:t>
      </w:r>
      <w:r w:rsidR="000F5F77" w:rsidRPr="00E01509">
        <w:rPr>
          <w:rFonts w:ascii="Gill Sans Infant Std" w:hAnsi="Gill Sans Infant Std"/>
          <w:lang w:val="en-GB"/>
        </w:rPr>
        <w:t>where available</w:t>
      </w:r>
      <w:r w:rsidRPr="00E01509">
        <w:rPr>
          <w:rFonts w:ascii="Gill Sans Infant Std" w:hAnsi="Gill Sans Infant Std"/>
          <w:lang w:val="en-GB"/>
        </w:rPr>
        <w:t>)</w:t>
      </w:r>
      <w:r w:rsidR="000F5F77" w:rsidRPr="00E01509">
        <w:rPr>
          <w:rFonts w:ascii="Gill Sans Infant Std" w:hAnsi="Gill Sans Infant Std"/>
          <w:lang w:val="en-GB"/>
        </w:rPr>
        <w:t xml:space="preserve"> could be used</w:t>
      </w:r>
      <w:r w:rsidRPr="00E01509">
        <w:rPr>
          <w:rFonts w:ascii="Gill Sans Infant Std" w:hAnsi="Gill Sans Infant Std"/>
          <w:lang w:val="en-GB"/>
        </w:rPr>
        <w:t xml:space="preserve"> to protect children against any kind of violence in the cyberspace. </w:t>
      </w:r>
    </w:p>
    <w:p w14:paraId="3D560852" w14:textId="2BD3A1D6" w:rsidR="00255595" w:rsidRPr="00E01509" w:rsidRDefault="00255595" w:rsidP="005D0DC2">
      <w:pPr>
        <w:spacing w:after="0"/>
        <w:jc w:val="both"/>
        <w:rPr>
          <w:rFonts w:ascii="Gill Sans Infant Std" w:hAnsi="Gill Sans Infant Std"/>
          <w:lang w:val="en-GB"/>
        </w:rPr>
      </w:pPr>
      <w:r w:rsidRPr="00E01509">
        <w:rPr>
          <w:rFonts w:ascii="Gill Sans Infant Std" w:hAnsi="Gill Sans Infant Std"/>
          <w:lang w:val="en-GB"/>
        </w:rPr>
        <w:t>e)</w:t>
      </w:r>
      <w:r w:rsidRPr="00E01509">
        <w:rPr>
          <w:rFonts w:ascii="Gill Sans Infant Std" w:hAnsi="Gill Sans Infant Std"/>
          <w:lang w:val="en-GB"/>
        </w:rPr>
        <w:tab/>
        <w:t xml:space="preserve">Participate in the efforts of Governments and civil society: </w:t>
      </w:r>
      <w:r w:rsidR="00E01509">
        <w:rPr>
          <w:rFonts w:ascii="Gill Sans Infant Std" w:hAnsi="Gill Sans Infant Std"/>
          <w:lang w:val="en-GB"/>
        </w:rPr>
        <w:t>Companies</w:t>
      </w:r>
      <w:r w:rsidRPr="00E01509">
        <w:rPr>
          <w:rFonts w:ascii="Gill Sans Infant Std" w:hAnsi="Gill Sans Infant Std"/>
          <w:lang w:val="en-GB"/>
        </w:rPr>
        <w:t xml:space="preserve"> should be actively involved in the public discussions around how to improve the protection of children in online environments and also how to maximize their opportunities in the use of technology. </w:t>
      </w:r>
    </w:p>
    <w:p w14:paraId="288A0962" w14:textId="5D838AE7" w:rsidR="00255595" w:rsidRPr="00E01509" w:rsidRDefault="00255595" w:rsidP="005D0DC2">
      <w:pPr>
        <w:spacing w:after="0"/>
        <w:jc w:val="both"/>
        <w:rPr>
          <w:rFonts w:ascii="Gill Sans Infant Std" w:hAnsi="Gill Sans Infant Std"/>
          <w:lang w:val="en-GB"/>
        </w:rPr>
      </w:pPr>
      <w:r w:rsidRPr="00E01509">
        <w:rPr>
          <w:rFonts w:ascii="Gill Sans Infant Std" w:hAnsi="Gill Sans Infant Std"/>
          <w:lang w:val="en-GB"/>
        </w:rPr>
        <w:t xml:space="preserve">f) </w:t>
      </w:r>
      <w:r w:rsidRPr="00E01509">
        <w:rPr>
          <w:rFonts w:ascii="Gill Sans Infant Std" w:hAnsi="Gill Sans Infant Std"/>
          <w:lang w:val="en-GB"/>
        </w:rPr>
        <w:tab/>
        <w:t>Provide information and raise awareness about online security: The ICT companies should</w:t>
      </w:r>
      <w:r w:rsidR="00033424" w:rsidRPr="00E01509">
        <w:rPr>
          <w:rFonts w:ascii="Gill Sans Infant Std" w:hAnsi="Gill Sans Infant Std"/>
          <w:lang w:val="en-GB"/>
        </w:rPr>
        <w:t xml:space="preserve"> in collaboration with States and civil society, </w:t>
      </w:r>
      <w:r w:rsidRPr="00E01509">
        <w:rPr>
          <w:rFonts w:ascii="Gill Sans Infant Std" w:hAnsi="Gill Sans Infant Std"/>
          <w:lang w:val="en-GB"/>
        </w:rPr>
        <w:t xml:space="preserve">use their own virtual platforms in order to raise-awareness and provide information about online safety. In this sense, the information about online safety should have a child friendly language and must be easy to access. </w:t>
      </w:r>
    </w:p>
    <w:p w14:paraId="5296B50A" w14:textId="68C20BCD" w:rsidR="00255595" w:rsidRPr="00E01509" w:rsidRDefault="00255595" w:rsidP="005D0DC2">
      <w:pPr>
        <w:spacing w:after="0"/>
        <w:jc w:val="both"/>
        <w:rPr>
          <w:rFonts w:ascii="Gill Sans Infant Std" w:hAnsi="Gill Sans Infant Std"/>
          <w:lang w:val="en-GB"/>
        </w:rPr>
      </w:pPr>
      <w:r w:rsidRPr="00E01509">
        <w:rPr>
          <w:rFonts w:ascii="Gill Sans Infant Std" w:hAnsi="Gill Sans Infant Std"/>
          <w:lang w:val="en-GB"/>
        </w:rPr>
        <w:t>f)</w:t>
      </w:r>
      <w:r w:rsidRPr="00E01509">
        <w:rPr>
          <w:rFonts w:ascii="Gill Sans Infant Std" w:hAnsi="Gill Sans Infant Std"/>
          <w:lang w:val="en-GB"/>
        </w:rPr>
        <w:tab/>
        <w:t>Innovation:  Considering their knowledge and expertise</w:t>
      </w:r>
      <w:r w:rsidR="000F5F77" w:rsidRPr="00E01509">
        <w:rPr>
          <w:rFonts w:ascii="Gill Sans Infant Std" w:hAnsi="Gill Sans Infant Std"/>
          <w:lang w:val="en-GB"/>
        </w:rPr>
        <w:t xml:space="preserve">, </w:t>
      </w:r>
      <w:r w:rsidR="00E01509">
        <w:rPr>
          <w:rFonts w:ascii="Gill Sans Infant Std" w:hAnsi="Gill Sans Infant Std"/>
          <w:lang w:val="en-GB"/>
        </w:rPr>
        <w:t>companies</w:t>
      </w:r>
      <w:r w:rsidRPr="00E01509">
        <w:rPr>
          <w:rFonts w:ascii="Gill Sans Infant Std" w:hAnsi="Gill Sans Infant Std"/>
          <w:lang w:val="en-GB"/>
        </w:rPr>
        <w:t xml:space="preserve"> could play a key role in the creation of new tools, software or mobile applications that could contribute to </w:t>
      </w:r>
      <w:r w:rsidR="00033424" w:rsidRPr="00E01509">
        <w:rPr>
          <w:rFonts w:ascii="Gill Sans Infant Std" w:hAnsi="Gill Sans Infant Std"/>
          <w:lang w:val="en-GB"/>
        </w:rPr>
        <w:t xml:space="preserve">enhancing participation and </w:t>
      </w:r>
      <w:r w:rsidRPr="00E01509">
        <w:rPr>
          <w:rFonts w:ascii="Gill Sans Infant Std" w:hAnsi="Gill Sans Infant Std"/>
          <w:lang w:val="en-GB"/>
        </w:rPr>
        <w:t>prevent</w:t>
      </w:r>
      <w:r w:rsidR="00033424" w:rsidRPr="00E01509">
        <w:rPr>
          <w:rFonts w:ascii="Gill Sans Infant Std" w:hAnsi="Gill Sans Infant Std"/>
          <w:lang w:val="en-GB"/>
        </w:rPr>
        <w:t>ion of</w:t>
      </w:r>
      <w:r w:rsidRPr="00E01509">
        <w:rPr>
          <w:rFonts w:ascii="Gill Sans Infant Std" w:hAnsi="Gill Sans Infant Std"/>
          <w:lang w:val="en-GB"/>
        </w:rPr>
        <w:t xml:space="preserve"> any kind of violence against children in digital environments.</w:t>
      </w:r>
    </w:p>
    <w:p w14:paraId="7AAC2290" w14:textId="63C23F48" w:rsidR="00255595" w:rsidRPr="00E01509" w:rsidRDefault="00255595" w:rsidP="00D34849">
      <w:pPr>
        <w:spacing w:after="0"/>
        <w:jc w:val="both"/>
        <w:rPr>
          <w:rFonts w:ascii="Gill Sans Infant Std" w:hAnsi="Gill Sans Infant Std"/>
          <w:lang w:val="en-GB"/>
        </w:rPr>
      </w:pPr>
      <w:r w:rsidRPr="00E01509">
        <w:rPr>
          <w:rFonts w:ascii="Gill Sans Infant Std" w:hAnsi="Gill Sans Infant Std"/>
          <w:lang w:val="en-GB"/>
        </w:rPr>
        <w:t xml:space="preserve">g)  </w:t>
      </w:r>
      <w:r w:rsidRPr="00E01509">
        <w:rPr>
          <w:rFonts w:ascii="Gill Sans Infant Std" w:hAnsi="Gill Sans Infant Std"/>
          <w:lang w:val="en-GB"/>
        </w:rPr>
        <w:tab/>
        <w:t xml:space="preserve">Implementation of the Children´s Rights and Business Principles: ICT companies should receive appropriate information about the advantages </w:t>
      </w:r>
      <w:r w:rsidR="000F5F77" w:rsidRPr="00E01509">
        <w:rPr>
          <w:rFonts w:ascii="Gill Sans Infant Std" w:hAnsi="Gill Sans Infant Std"/>
          <w:lang w:val="en-GB"/>
        </w:rPr>
        <w:t>of</w:t>
      </w:r>
      <w:r w:rsidR="00CB5F4E" w:rsidRPr="00E01509">
        <w:rPr>
          <w:rFonts w:ascii="Gill Sans Infant Std" w:hAnsi="Gill Sans Infant Std"/>
          <w:lang w:val="en-GB"/>
        </w:rPr>
        <w:t xml:space="preserve"> </w:t>
      </w:r>
      <w:r w:rsidRPr="00E01509">
        <w:rPr>
          <w:rFonts w:ascii="Gill Sans Infant Std" w:hAnsi="Gill Sans Infant Std"/>
          <w:lang w:val="en-GB"/>
        </w:rPr>
        <w:t>implement</w:t>
      </w:r>
      <w:r w:rsidR="000F5F77" w:rsidRPr="00E01509">
        <w:rPr>
          <w:rFonts w:ascii="Gill Sans Infant Std" w:hAnsi="Gill Sans Infant Std"/>
          <w:lang w:val="en-GB"/>
        </w:rPr>
        <w:t>ing</w:t>
      </w:r>
      <w:r w:rsidRPr="00E01509">
        <w:rPr>
          <w:rFonts w:ascii="Gill Sans Infant Std" w:hAnsi="Gill Sans Infant Std"/>
          <w:lang w:val="en-GB"/>
        </w:rPr>
        <w:t xml:space="preserve"> the Children´s Rights and Business Principles and the positive implications of this instrument for their business model. </w:t>
      </w:r>
    </w:p>
    <w:p w14:paraId="339FF33B" w14:textId="77777777" w:rsidR="0025265E" w:rsidRDefault="0025265E" w:rsidP="000C6F23">
      <w:pPr>
        <w:spacing w:after="0"/>
        <w:rPr>
          <w:rFonts w:ascii="Gill Sans Infant Std" w:hAnsi="Gill Sans Infant Std"/>
          <w:b/>
          <w:color w:val="FF0000"/>
          <w:lang w:val="en-GB"/>
        </w:rPr>
      </w:pPr>
    </w:p>
    <w:p w14:paraId="078F805A" w14:textId="041DA40A" w:rsidR="000C6F23" w:rsidRPr="005D0DC2" w:rsidRDefault="000C6F23" w:rsidP="000C6F23">
      <w:pPr>
        <w:spacing w:after="0"/>
        <w:rPr>
          <w:rFonts w:ascii="Gill Sans Infant Std" w:hAnsi="Gill Sans Infant Std"/>
          <w:b/>
          <w:color w:val="FF0000"/>
          <w:lang w:val="en-GB"/>
        </w:rPr>
      </w:pPr>
      <w:r w:rsidRPr="005D0DC2">
        <w:rPr>
          <w:rFonts w:ascii="Gill Sans Infant Std" w:hAnsi="Gill Sans Infant Std"/>
          <w:b/>
          <w:color w:val="FF0000"/>
          <w:lang w:val="en-GB"/>
        </w:rPr>
        <w:t>Is the realisation of children’s rights in the digital environment necessary to realise children’s rights in other environments?</w:t>
      </w:r>
    </w:p>
    <w:p w14:paraId="228295DC" w14:textId="72B5D226" w:rsidR="00CA322E" w:rsidRPr="00C91F20" w:rsidRDefault="00B9049F" w:rsidP="00C91F20">
      <w:pPr>
        <w:spacing w:after="0"/>
        <w:jc w:val="both"/>
        <w:rPr>
          <w:rFonts w:ascii="Gill Sans Infant Std" w:hAnsi="Gill Sans Infant Std"/>
          <w:lang w:val="en-GB"/>
        </w:rPr>
      </w:pPr>
      <w:r>
        <w:rPr>
          <w:rFonts w:ascii="Gill Sans Infant Std" w:hAnsi="Gill Sans Infant Std"/>
          <w:lang w:val="en-GB"/>
        </w:rPr>
        <w:t>Children’s rights should a</w:t>
      </w:r>
      <w:r w:rsidR="008E3D6B">
        <w:rPr>
          <w:rFonts w:ascii="Gill Sans Infant Std" w:hAnsi="Gill Sans Infant Std"/>
          <w:lang w:val="en-GB"/>
        </w:rPr>
        <w:t xml:space="preserve">pply equally offline and online. </w:t>
      </w:r>
      <w:r w:rsidR="0087529D">
        <w:rPr>
          <w:rFonts w:ascii="Gill Sans Infant Std" w:hAnsi="Gill Sans Infant Std"/>
          <w:lang w:val="en-GB"/>
        </w:rPr>
        <w:t xml:space="preserve">People, public authorities and industry rely on the Internet to supply services, thus </w:t>
      </w:r>
      <w:r>
        <w:rPr>
          <w:rFonts w:ascii="Gill Sans Infant Std" w:hAnsi="Gill Sans Infant Std"/>
          <w:lang w:val="en-GB"/>
        </w:rPr>
        <w:t xml:space="preserve">the Internet has significant value </w:t>
      </w:r>
      <w:r w:rsidR="008E3D6B">
        <w:rPr>
          <w:rFonts w:ascii="Gill Sans Infant Std" w:hAnsi="Gill Sans Infant Std"/>
          <w:lang w:val="en-GB"/>
        </w:rPr>
        <w:t>as a public service</w:t>
      </w:r>
      <w:r w:rsidR="0087529D">
        <w:rPr>
          <w:rFonts w:ascii="Gill Sans Infant Std" w:hAnsi="Gill Sans Infant Std"/>
          <w:lang w:val="en-GB"/>
        </w:rPr>
        <w:t>.</w:t>
      </w:r>
      <w:r w:rsidR="008E3D6B">
        <w:rPr>
          <w:rFonts w:ascii="Gill Sans Infant Std" w:hAnsi="Gill Sans Infant Std"/>
          <w:lang w:val="en-GB"/>
        </w:rPr>
        <w:t xml:space="preserve"> </w:t>
      </w:r>
      <w:r w:rsidR="0087529D">
        <w:rPr>
          <w:rFonts w:ascii="Gill Sans Infant Std" w:hAnsi="Gill Sans Infant Std"/>
          <w:lang w:val="en-GB"/>
        </w:rPr>
        <w:t>W</w:t>
      </w:r>
      <w:r w:rsidR="008E3D6B">
        <w:rPr>
          <w:rFonts w:ascii="Gill Sans Infant Std" w:hAnsi="Gill Sans Infant Std"/>
          <w:lang w:val="en-GB"/>
        </w:rPr>
        <w:t xml:space="preserve">ith the digitalisation of both public and private services, lack of </w:t>
      </w:r>
      <w:r w:rsidR="002E66E4">
        <w:rPr>
          <w:rFonts w:ascii="Gill Sans Infant Std" w:hAnsi="Gill Sans Infant Std"/>
          <w:lang w:val="en-GB"/>
        </w:rPr>
        <w:t xml:space="preserve">access to </w:t>
      </w:r>
      <w:r w:rsidR="000F5F77">
        <w:rPr>
          <w:rFonts w:ascii="Gill Sans Infant Std" w:hAnsi="Gill Sans Infant Std"/>
          <w:lang w:val="en-GB"/>
        </w:rPr>
        <w:t xml:space="preserve">the </w:t>
      </w:r>
      <w:r w:rsidR="002E66E4">
        <w:rPr>
          <w:rFonts w:ascii="Gill Sans Infant Std" w:hAnsi="Gill Sans Infant Std"/>
          <w:lang w:val="en-GB"/>
        </w:rPr>
        <w:t>digital environment or lack of digital knowledge and competencies</w:t>
      </w:r>
      <w:r w:rsidR="008E3D6B">
        <w:rPr>
          <w:rFonts w:ascii="Gill Sans Infant Std" w:hAnsi="Gill Sans Infant Std"/>
          <w:lang w:val="en-GB"/>
        </w:rPr>
        <w:t xml:space="preserve"> </w:t>
      </w:r>
      <w:r w:rsidR="002E66E4">
        <w:rPr>
          <w:rFonts w:ascii="Gill Sans Infant Std" w:hAnsi="Gill Sans Infant Std"/>
          <w:lang w:val="en-GB"/>
        </w:rPr>
        <w:t>might limit</w:t>
      </w:r>
      <w:r w:rsidR="008E3D6B">
        <w:rPr>
          <w:rFonts w:ascii="Gill Sans Infant Std" w:hAnsi="Gill Sans Infant Std"/>
          <w:lang w:val="en-GB"/>
        </w:rPr>
        <w:t xml:space="preserve"> o</w:t>
      </w:r>
      <w:r w:rsidR="002E66E4">
        <w:rPr>
          <w:rFonts w:ascii="Gill Sans Infant Std" w:hAnsi="Gill Sans Infant Std"/>
          <w:lang w:val="en-GB"/>
        </w:rPr>
        <w:t xml:space="preserve">r hamper </w:t>
      </w:r>
      <w:r w:rsidR="0087529D">
        <w:rPr>
          <w:rFonts w:ascii="Gill Sans Infant Std" w:hAnsi="Gill Sans Infant Std"/>
          <w:lang w:val="en-GB"/>
        </w:rPr>
        <w:t>the realization of</w:t>
      </w:r>
      <w:r w:rsidR="00A16EDC">
        <w:rPr>
          <w:rFonts w:ascii="Gill Sans Infant Std" w:hAnsi="Gill Sans Infant Std"/>
          <w:lang w:val="en-GB"/>
        </w:rPr>
        <w:t xml:space="preserve"> </w:t>
      </w:r>
      <w:r w:rsidR="002E66E4">
        <w:rPr>
          <w:rFonts w:ascii="Gill Sans Infant Std" w:hAnsi="Gill Sans Infant Std"/>
          <w:lang w:val="en-GB"/>
        </w:rPr>
        <w:t>children’s rights</w:t>
      </w:r>
      <w:r w:rsidR="006417B6">
        <w:rPr>
          <w:rFonts w:ascii="Gill Sans Infant Std" w:hAnsi="Gill Sans Infant Std"/>
          <w:lang w:val="en-GB"/>
        </w:rPr>
        <w:t xml:space="preserve">. Lack of competencies also pose a threat to participation and democratic values (e.g. fake news, hate speech) and might hinder access to economic opportunities. </w:t>
      </w:r>
      <w:r w:rsidR="002E66E4">
        <w:rPr>
          <w:rFonts w:ascii="Gill Sans Infant Std" w:hAnsi="Gill Sans Infant Std"/>
          <w:lang w:val="en-GB"/>
        </w:rPr>
        <w:t xml:space="preserve"> </w:t>
      </w:r>
      <w:r w:rsidR="008E3D6B">
        <w:rPr>
          <w:rFonts w:ascii="Gill Sans Infant Std" w:hAnsi="Gill Sans Infant Std"/>
          <w:lang w:val="en-GB"/>
        </w:rPr>
        <w:t xml:space="preserve">  </w:t>
      </w:r>
    </w:p>
    <w:p w14:paraId="06BBE055" w14:textId="77777777" w:rsidR="00CA322E" w:rsidRDefault="00CA322E" w:rsidP="000C6F23">
      <w:pPr>
        <w:spacing w:after="0"/>
        <w:rPr>
          <w:rFonts w:ascii="Gill Sans Infant Std" w:hAnsi="Gill Sans Infant Std"/>
          <w:b/>
          <w:color w:val="FF0000"/>
          <w:lang w:val="en-GB"/>
        </w:rPr>
      </w:pPr>
    </w:p>
    <w:p w14:paraId="3A2C8E83" w14:textId="4B794095" w:rsidR="00CA322E" w:rsidRPr="00CA322E" w:rsidRDefault="00CA322E" w:rsidP="000C6F23">
      <w:pPr>
        <w:spacing w:after="0"/>
        <w:rPr>
          <w:rFonts w:ascii="Gill Sans Infant Std" w:hAnsi="Gill Sans Infant Std"/>
          <w:b/>
          <w:color w:val="FF0000"/>
          <w:lang w:val="en-GB"/>
        </w:rPr>
      </w:pPr>
      <w:r w:rsidRPr="00CA322E">
        <w:rPr>
          <w:rFonts w:ascii="Gill Sans Infant Std" w:hAnsi="Gill Sans Infant Std"/>
          <w:b/>
          <w:color w:val="FF0000"/>
          <w:lang w:val="en-GB"/>
        </w:rPr>
        <w:t>General Observations</w:t>
      </w:r>
    </w:p>
    <w:p w14:paraId="5508AC3D" w14:textId="25DD58F5" w:rsidR="00CA322E" w:rsidRPr="00033424" w:rsidRDefault="000F5F77" w:rsidP="001160F8">
      <w:pPr>
        <w:spacing w:after="0"/>
        <w:ind w:firstLine="426"/>
        <w:jc w:val="both"/>
        <w:rPr>
          <w:rFonts w:ascii="Gill Sans Infant Std" w:hAnsi="Gill Sans Infant Std"/>
          <w:lang w:val="en-GB"/>
        </w:rPr>
      </w:pPr>
      <w:r>
        <w:rPr>
          <w:rFonts w:ascii="Gill Sans Infant Std" w:hAnsi="Gill Sans Infant Std"/>
          <w:lang w:val="en-GB"/>
        </w:rPr>
        <w:t xml:space="preserve">The </w:t>
      </w:r>
      <w:r w:rsidR="00CA322E" w:rsidRPr="00033424">
        <w:rPr>
          <w:rFonts w:ascii="Gill Sans Infant Std" w:hAnsi="Gill Sans Infant Std"/>
          <w:lang w:val="en-GB"/>
        </w:rPr>
        <w:t>Council of Europe’s “Guidelines to respect, protect and fulfil the rights of the child in the digital environment” provide a good starting point for drafting of the General Comment.</w:t>
      </w:r>
    </w:p>
    <w:p w14:paraId="333BB2AD" w14:textId="7AA0113E" w:rsidR="00CA322E" w:rsidRPr="00033424" w:rsidRDefault="00CA322E" w:rsidP="001160F8">
      <w:pPr>
        <w:spacing w:after="0"/>
        <w:ind w:firstLine="426"/>
        <w:jc w:val="both"/>
        <w:rPr>
          <w:rFonts w:ascii="Gill Sans Infant Std" w:hAnsi="Gill Sans Infant Std"/>
          <w:lang w:val="en-GB"/>
        </w:rPr>
      </w:pPr>
      <w:r w:rsidRPr="00033424">
        <w:rPr>
          <w:rFonts w:ascii="Gill Sans Infant Std" w:hAnsi="Gill Sans Infant Std"/>
          <w:lang w:val="en-GB"/>
        </w:rPr>
        <w:t xml:space="preserve">However, in order to remain relevant over a longer period of time, the interpretation of child rights in the digital world should look beyond what’s often referred to as “the digital environment”, typically referring to digital channels (the web, social media, digital broadcasting etc.) or devices (computers, smartphones, game consoles etc). The impact of digital technology on children’s lives </w:t>
      </w:r>
      <w:r w:rsidR="000F5F77">
        <w:rPr>
          <w:rFonts w:ascii="Gill Sans Infant Std" w:hAnsi="Gill Sans Infant Std"/>
          <w:lang w:val="en-GB"/>
        </w:rPr>
        <w:t>is much wider. T</w:t>
      </w:r>
      <w:r w:rsidRPr="00033424">
        <w:rPr>
          <w:rFonts w:ascii="Gill Sans Infant Std" w:hAnsi="Gill Sans Infant Std"/>
          <w:lang w:val="en-GB"/>
        </w:rPr>
        <w:t>he General Comment should therefore consider, for example, embedded systems (smart homes, wearable biofee</w:t>
      </w:r>
      <w:r w:rsidR="006417B6">
        <w:rPr>
          <w:rFonts w:ascii="Gill Sans Infant Std" w:hAnsi="Gill Sans Infant Std"/>
          <w:lang w:val="en-GB"/>
        </w:rPr>
        <w:t xml:space="preserve">dback devices/implants etc), </w:t>
      </w:r>
      <w:r w:rsidRPr="00033424">
        <w:rPr>
          <w:rFonts w:ascii="Gill Sans Infant Std" w:hAnsi="Gill Sans Infant Std"/>
          <w:lang w:val="en-GB"/>
        </w:rPr>
        <w:t>the Internet of Things</w:t>
      </w:r>
      <w:r w:rsidR="006417B6">
        <w:rPr>
          <w:rFonts w:ascii="Gill Sans Infant Std" w:hAnsi="Gill Sans Infant Std"/>
          <w:lang w:val="en-GB"/>
        </w:rPr>
        <w:t>, artificial intelligence and big data</w:t>
      </w:r>
      <w:r w:rsidRPr="00033424">
        <w:rPr>
          <w:rFonts w:ascii="Gill Sans Infant Std" w:hAnsi="Gill Sans Infant Std"/>
          <w:lang w:val="en-GB"/>
        </w:rPr>
        <w:t xml:space="preserve">, </w:t>
      </w:r>
      <w:r w:rsidR="000F5F77">
        <w:rPr>
          <w:rFonts w:ascii="Gill Sans Infant Std" w:hAnsi="Gill Sans Infant Std"/>
          <w:lang w:val="en-GB"/>
        </w:rPr>
        <w:t>in addition to the</w:t>
      </w:r>
      <w:r w:rsidRPr="00033424">
        <w:rPr>
          <w:rFonts w:ascii="Gill Sans Infant Std" w:hAnsi="Gill Sans Infant Std"/>
          <w:lang w:val="en-GB"/>
        </w:rPr>
        <w:t xml:space="preserve"> new societal structures driven by </w:t>
      </w:r>
      <w:r w:rsidR="000F5F77">
        <w:rPr>
          <w:rFonts w:ascii="Gill Sans Infant Std" w:hAnsi="Gill Sans Infant Std"/>
          <w:lang w:val="en-GB"/>
        </w:rPr>
        <w:t xml:space="preserve">the </w:t>
      </w:r>
      <w:r w:rsidRPr="00033424">
        <w:rPr>
          <w:rFonts w:ascii="Gill Sans Infant Std" w:hAnsi="Gill Sans Infant Std"/>
          <w:lang w:val="en-GB"/>
        </w:rPr>
        <w:t xml:space="preserve">digital revolution, which present both new challenges and opportunities for the participation, safety and well-being of children. The General Comment should </w:t>
      </w:r>
      <w:r w:rsidR="000F5F77">
        <w:rPr>
          <w:rFonts w:ascii="Gill Sans Infant Std" w:hAnsi="Gill Sans Infant Std"/>
          <w:lang w:val="en-GB"/>
        </w:rPr>
        <w:t>be forward looking, and move away from t</w:t>
      </w:r>
      <w:r w:rsidRPr="00033424">
        <w:rPr>
          <w:rFonts w:ascii="Gill Sans Infant Std" w:hAnsi="Gill Sans Infant Std"/>
          <w:lang w:val="en-GB"/>
        </w:rPr>
        <w:t>he</w:t>
      </w:r>
      <w:r w:rsidR="000F5F77">
        <w:rPr>
          <w:rFonts w:ascii="Gill Sans Infant Std" w:hAnsi="Gill Sans Infant Std"/>
          <w:lang w:val="en-GB"/>
        </w:rPr>
        <w:t xml:space="preserve"> increasingly</w:t>
      </w:r>
      <w:r w:rsidRPr="00033424">
        <w:rPr>
          <w:rFonts w:ascii="Gill Sans Infant Std" w:hAnsi="Gill Sans Infant Std"/>
          <w:lang w:val="en-GB"/>
        </w:rPr>
        <w:t xml:space="preserve"> obsolete conceptual division to digital and non-digital environments. Instead of </w:t>
      </w:r>
      <w:r w:rsidR="000F5F77">
        <w:rPr>
          <w:rFonts w:ascii="Gill Sans Infant Std" w:hAnsi="Gill Sans Infant Std"/>
          <w:lang w:val="en-GB"/>
        </w:rPr>
        <w:t xml:space="preserve">the </w:t>
      </w:r>
      <w:r w:rsidRPr="00033424">
        <w:rPr>
          <w:rFonts w:ascii="Gill Sans Infant Std" w:hAnsi="Gill Sans Infant Std"/>
          <w:lang w:val="en-GB"/>
        </w:rPr>
        <w:t xml:space="preserve">“digital </w:t>
      </w:r>
      <w:r w:rsidRPr="00033424">
        <w:rPr>
          <w:rFonts w:ascii="Gill Sans Infant Std" w:hAnsi="Gill Sans Infant Std"/>
          <w:lang w:val="en-GB"/>
        </w:rPr>
        <w:lastRenderedPageBreak/>
        <w:t>environment” the General Comment should use concepts like “di</w:t>
      </w:r>
      <w:r w:rsidR="00A32C25">
        <w:rPr>
          <w:rFonts w:ascii="Gill Sans Infant Std" w:hAnsi="Gill Sans Infant Std"/>
          <w:lang w:val="en-GB"/>
        </w:rPr>
        <w:t xml:space="preserve">gital society” or “digital age”. The </w:t>
      </w:r>
      <w:r w:rsidR="00A32C25" w:rsidRPr="00E01509">
        <w:rPr>
          <w:rFonts w:ascii="Gill Sans Infant Std" w:hAnsi="Gill Sans Infant Std"/>
          <w:lang w:val="en-GB"/>
        </w:rPr>
        <w:t xml:space="preserve">General Comment should also recognize the global and omnipresent nature of the Internet and the </w:t>
      </w:r>
      <w:r w:rsidR="00A32C25" w:rsidRPr="00E01509">
        <w:rPr>
          <w:rFonts w:ascii="Gill Sans Infant Std" w:hAnsi="Gill Sans Infant Std" w:cstheme="minorHAnsi"/>
          <w:shd w:val="clear" w:color="auto" w:fill="FFFFFF"/>
          <w:lang w:val="en-GB"/>
        </w:rPr>
        <w:t>challenges this brings to fulfilling children’s rights.</w:t>
      </w:r>
      <w:r w:rsidR="00A32C25" w:rsidRPr="00E01509">
        <w:rPr>
          <w:rFonts w:cstheme="minorHAnsi"/>
          <w:shd w:val="clear" w:color="auto" w:fill="FFFFFF"/>
        </w:rPr>
        <w:t xml:space="preserve">  </w:t>
      </w:r>
    </w:p>
    <w:p w14:paraId="349B79C0" w14:textId="3A8E14D6" w:rsidR="00A32C25" w:rsidRPr="00D5118E" w:rsidRDefault="000F5F77" w:rsidP="0025265E">
      <w:pPr>
        <w:spacing w:after="0"/>
        <w:ind w:firstLine="426"/>
        <w:jc w:val="both"/>
        <w:rPr>
          <w:rFonts w:ascii="Gill Sans Infant Std" w:hAnsi="Gill Sans Infant Std"/>
          <w:lang w:val="en-GB"/>
        </w:rPr>
      </w:pPr>
      <w:r>
        <w:rPr>
          <w:rFonts w:ascii="Gill Sans Infant Std" w:hAnsi="Gill Sans Infant Std"/>
          <w:lang w:val="en-GB"/>
        </w:rPr>
        <w:t>The guiding principle for the</w:t>
      </w:r>
      <w:r w:rsidR="00CA322E" w:rsidRPr="00033424">
        <w:rPr>
          <w:rFonts w:ascii="Gill Sans Infant Std" w:hAnsi="Gill Sans Infant Std"/>
          <w:lang w:val="en-GB"/>
        </w:rPr>
        <w:t xml:space="preserve"> General Comment</w:t>
      </w:r>
      <w:r>
        <w:rPr>
          <w:rFonts w:ascii="Gill Sans Infant Std" w:hAnsi="Gill Sans Infant Std"/>
          <w:lang w:val="en-GB"/>
        </w:rPr>
        <w:t xml:space="preserve"> should be the need to balance the</w:t>
      </w:r>
      <w:r w:rsidR="00CA322E" w:rsidRPr="00033424">
        <w:rPr>
          <w:rFonts w:ascii="Gill Sans Infant Std" w:hAnsi="Gill Sans Infant Std"/>
          <w:lang w:val="en-GB"/>
        </w:rPr>
        <w:t xml:space="preserve"> right to participation </w:t>
      </w:r>
      <w:r>
        <w:rPr>
          <w:rFonts w:ascii="Gill Sans Infant Std" w:hAnsi="Gill Sans Infant Std"/>
          <w:lang w:val="en-GB"/>
        </w:rPr>
        <w:t>against that to</w:t>
      </w:r>
      <w:r w:rsidR="00CA322E" w:rsidRPr="00033424">
        <w:rPr>
          <w:rFonts w:ascii="Gill Sans Infant Std" w:hAnsi="Gill Sans Infant Std"/>
          <w:lang w:val="en-GB"/>
        </w:rPr>
        <w:t xml:space="preserve"> protection</w:t>
      </w:r>
      <w:r w:rsidR="00E55496">
        <w:rPr>
          <w:rFonts w:ascii="Gill Sans Infant Std" w:hAnsi="Gill Sans Infant Std"/>
          <w:lang w:val="en-GB"/>
        </w:rPr>
        <w:t xml:space="preserve">, measured against </w:t>
      </w:r>
      <w:r>
        <w:rPr>
          <w:rFonts w:ascii="Gill Sans Infant Std" w:hAnsi="Gill Sans Infant Std"/>
          <w:lang w:val="en-GB"/>
        </w:rPr>
        <w:t>the</w:t>
      </w:r>
      <w:r w:rsidR="00563FA3" w:rsidRPr="00563FA3">
        <w:rPr>
          <w:rFonts w:ascii="Gill Sans Infant Std" w:hAnsi="Gill Sans Infant Std"/>
          <w:lang w:val="en-GB"/>
        </w:rPr>
        <w:t xml:space="preserve"> evolving capacities of the child</w:t>
      </w:r>
      <w:r w:rsidR="00E55496">
        <w:rPr>
          <w:rFonts w:ascii="Gill Sans Infant Std" w:hAnsi="Gill Sans Infant Std"/>
          <w:lang w:val="en-GB"/>
        </w:rPr>
        <w:t>. Moreover, the right</w:t>
      </w:r>
      <w:r w:rsidR="00CA322E" w:rsidRPr="00033424">
        <w:rPr>
          <w:rFonts w:ascii="Gill Sans Infant Std" w:hAnsi="Gill Sans Infant Std"/>
          <w:lang w:val="en-GB"/>
        </w:rPr>
        <w:t xml:space="preserve"> to the health (and wellbeing)</w:t>
      </w:r>
      <w:r w:rsidR="00E55496">
        <w:rPr>
          <w:rFonts w:ascii="Gill Sans Infant Std" w:hAnsi="Gill Sans Infant Std"/>
          <w:lang w:val="en-GB"/>
        </w:rPr>
        <w:t xml:space="preserve"> should be given special treatment</w:t>
      </w:r>
      <w:r w:rsidR="00CA322E" w:rsidRPr="00033424">
        <w:rPr>
          <w:rFonts w:ascii="Gill Sans Infant Std" w:hAnsi="Gill Sans Infant Std"/>
          <w:lang w:val="en-GB"/>
        </w:rPr>
        <w:t xml:space="preserve">, keeping in mind that digital technology may have both beneficial and adverse effects on a child’s health and </w:t>
      </w:r>
      <w:r w:rsidR="00E55496">
        <w:rPr>
          <w:rFonts w:ascii="Gill Sans Infant Std" w:hAnsi="Gill Sans Infant Std"/>
          <w:lang w:val="en-GB"/>
        </w:rPr>
        <w:t xml:space="preserve">mental </w:t>
      </w:r>
      <w:r w:rsidR="00CA322E" w:rsidRPr="00033424">
        <w:rPr>
          <w:rFonts w:ascii="Gill Sans Infant Std" w:hAnsi="Gill Sans Infant Std"/>
          <w:lang w:val="en-GB"/>
        </w:rPr>
        <w:t>well-being.</w:t>
      </w:r>
      <w:r w:rsidR="00A32C25">
        <w:rPr>
          <w:rFonts w:ascii="Gill Sans Infant Std" w:hAnsi="Gill Sans Infant Std"/>
          <w:lang w:val="en-GB"/>
        </w:rPr>
        <w:t xml:space="preserve"> </w:t>
      </w:r>
    </w:p>
    <w:p w14:paraId="3F0EBDE4" w14:textId="77777777" w:rsidR="005D0DC2" w:rsidRPr="00D5118E" w:rsidRDefault="005D0DC2" w:rsidP="005D0DC2">
      <w:pPr>
        <w:spacing w:after="0"/>
        <w:rPr>
          <w:rFonts w:ascii="Gill Sans Infant Std" w:hAnsi="Gill Sans Infant Std"/>
          <w:lang w:val="en-GB"/>
        </w:rPr>
      </w:pPr>
    </w:p>
    <w:p w14:paraId="68373886" w14:textId="3F0EC993" w:rsidR="00B9049F" w:rsidRDefault="00B9049F" w:rsidP="005D0DC2">
      <w:pPr>
        <w:spacing w:after="0"/>
        <w:rPr>
          <w:rFonts w:ascii="Gill Sans Infant Std" w:hAnsi="Gill Sans Infant Std"/>
          <w:b/>
          <w:color w:val="FF0000"/>
          <w:lang w:val="en-GB"/>
        </w:rPr>
      </w:pPr>
      <w:r>
        <w:rPr>
          <w:rFonts w:ascii="Gill Sans Infant Std" w:hAnsi="Gill Sans Infant Std"/>
          <w:b/>
          <w:color w:val="FF0000"/>
          <w:lang w:val="en-GB"/>
        </w:rPr>
        <w:t xml:space="preserve">Relevant research </w:t>
      </w:r>
    </w:p>
    <w:p w14:paraId="00906CE0" w14:textId="04113EC2" w:rsidR="00B9049F" w:rsidRDefault="00B9049F" w:rsidP="005D0DC2">
      <w:pPr>
        <w:spacing w:after="0"/>
        <w:rPr>
          <w:rFonts w:ascii="Gill Sans Infant Std" w:hAnsi="Gill Sans Infant Std"/>
          <w:lang w:val="en-GB"/>
        </w:rPr>
      </w:pPr>
      <w:r>
        <w:rPr>
          <w:rFonts w:ascii="Gill Sans Infant Std" w:hAnsi="Gill Sans Infant Std"/>
          <w:lang w:val="en-GB"/>
        </w:rPr>
        <w:t>Relevant research that should be taken into consideration in the drafting of the General Comment includes, but should not be limited to:</w:t>
      </w:r>
    </w:p>
    <w:p w14:paraId="08A768F2" w14:textId="60D48FCC" w:rsidR="00805358" w:rsidRPr="002E66E4" w:rsidRDefault="00984163" w:rsidP="002E66E4">
      <w:pPr>
        <w:pStyle w:val="ListParagraph"/>
        <w:numPr>
          <w:ilvl w:val="0"/>
          <w:numId w:val="7"/>
        </w:numPr>
        <w:spacing w:after="0"/>
        <w:ind w:left="0" w:firstLine="0"/>
        <w:rPr>
          <w:rFonts w:ascii="Gill Sans Infant Std" w:hAnsi="Gill Sans Infant Std"/>
          <w:lang w:val="en-GB"/>
        </w:rPr>
      </w:pPr>
      <w:hyperlink r:id="rId11" w:history="1">
        <w:r w:rsidR="00805358" w:rsidRPr="007E78DE">
          <w:rPr>
            <w:rStyle w:val="Hyperlink"/>
            <w:rFonts w:ascii="Gill Sans Infant Std" w:hAnsi="Gill Sans Infant Std"/>
            <w:lang w:val="en-GB"/>
          </w:rPr>
          <w:t>EU Kids Online</w:t>
        </w:r>
      </w:hyperlink>
      <w:r w:rsidR="00805358" w:rsidRPr="002E66E4">
        <w:rPr>
          <w:rFonts w:ascii="Gill Sans Infant Std" w:hAnsi="Gill Sans Infant Std"/>
          <w:lang w:val="en-GB"/>
        </w:rPr>
        <w:t xml:space="preserve"> </w:t>
      </w:r>
    </w:p>
    <w:p w14:paraId="76E89053" w14:textId="4627DD9C" w:rsidR="00AB60CC" w:rsidRPr="002E66E4" w:rsidRDefault="00984163" w:rsidP="002E66E4">
      <w:pPr>
        <w:pStyle w:val="ListParagraph"/>
        <w:numPr>
          <w:ilvl w:val="0"/>
          <w:numId w:val="7"/>
        </w:numPr>
        <w:spacing w:after="0"/>
        <w:ind w:left="0" w:firstLine="0"/>
        <w:rPr>
          <w:rFonts w:ascii="Gill Sans Infant Std" w:hAnsi="Gill Sans Infant Std"/>
          <w:lang w:val="en-GB"/>
        </w:rPr>
      </w:pPr>
      <w:hyperlink r:id="rId12" w:history="1">
        <w:r w:rsidR="00AB60CC" w:rsidRPr="007E78DE">
          <w:rPr>
            <w:rStyle w:val="Hyperlink"/>
            <w:rFonts w:ascii="Gill Sans Infant Std" w:hAnsi="Gill Sans Infant Std"/>
            <w:lang w:val="en-GB"/>
          </w:rPr>
          <w:t>Joint Research Centre’s Young Children (0-8) and Digital Technology - A qualitative study across Europe</w:t>
        </w:r>
      </w:hyperlink>
      <w:r w:rsidR="007E78DE">
        <w:rPr>
          <w:rFonts w:ascii="Gill Sans Infant Std" w:hAnsi="Gill Sans Infant Std"/>
          <w:lang w:val="en-GB"/>
        </w:rPr>
        <w:t xml:space="preserve"> </w:t>
      </w:r>
    </w:p>
    <w:p w14:paraId="3557EC76" w14:textId="3431633E" w:rsidR="00B9049F" w:rsidRPr="002E66E4" w:rsidRDefault="00984163" w:rsidP="002E66E4">
      <w:pPr>
        <w:pStyle w:val="ListParagraph"/>
        <w:numPr>
          <w:ilvl w:val="0"/>
          <w:numId w:val="7"/>
        </w:numPr>
        <w:spacing w:after="0"/>
        <w:ind w:left="0" w:firstLine="0"/>
        <w:rPr>
          <w:rFonts w:ascii="Gill Sans Infant Std" w:hAnsi="Gill Sans Infant Std"/>
          <w:lang w:val="en-GB"/>
        </w:rPr>
      </w:pPr>
      <w:hyperlink r:id="rId13" w:history="1">
        <w:r w:rsidR="00B9049F" w:rsidRPr="007E78DE">
          <w:rPr>
            <w:rStyle w:val="Hyperlink"/>
            <w:rFonts w:ascii="Gill Sans Infant Std" w:hAnsi="Gill Sans Infant Std"/>
            <w:lang w:val="en-GB"/>
          </w:rPr>
          <w:t>Save the Children Finland’s Research: Sexual harassment and the related bullying in digital media as experience</w:t>
        </w:r>
        <w:r w:rsidR="007E78DE" w:rsidRPr="007E78DE">
          <w:rPr>
            <w:rStyle w:val="Hyperlink"/>
            <w:rFonts w:ascii="Gill Sans Infant Std" w:hAnsi="Gill Sans Infant Std"/>
            <w:lang w:val="en-GB"/>
          </w:rPr>
          <w:t>d by children and adolescents</w:t>
        </w:r>
      </w:hyperlink>
    </w:p>
    <w:p w14:paraId="140CF0C9" w14:textId="0B516C36" w:rsidR="00B9049F" w:rsidRPr="002E66E4" w:rsidRDefault="00984163" w:rsidP="002E66E4">
      <w:pPr>
        <w:pStyle w:val="ListParagraph"/>
        <w:numPr>
          <w:ilvl w:val="0"/>
          <w:numId w:val="7"/>
        </w:numPr>
        <w:ind w:left="0" w:firstLine="0"/>
        <w:rPr>
          <w:rFonts w:ascii="Gill Sans Infant Std" w:hAnsi="Gill Sans Infant Std"/>
          <w:lang w:val="en-GB"/>
        </w:rPr>
      </w:pPr>
      <w:hyperlink r:id="rId14" w:history="1">
        <w:r w:rsidR="00B9049F" w:rsidRPr="007E78DE">
          <w:rPr>
            <w:rStyle w:val="Hyperlink"/>
            <w:rFonts w:ascii="Gill Sans Infant Std" w:hAnsi="Gill Sans Infant Std"/>
            <w:lang w:val="en-GB"/>
          </w:rPr>
          <w:t>Save the Children Romania’s: Study regarding Intern</w:t>
        </w:r>
        <w:r w:rsidR="007E78DE" w:rsidRPr="007E78DE">
          <w:rPr>
            <w:rStyle w:val="Hyperlink"/>
            <w:rFonts w:ascii="Gill Sans Infant Std" w:hAnsi="Gill Sans Infant Std"/>
            <w:lang w:val="en-GB"/>
          </w:rPr>
          <w:t>et use by children in Romania</w:t>
        </w:r>
      </w:hyperlink>
    </w:p>
    <w:p w14:paraId="266448A8" w14:textId="77777777" w:rsidR="00805358" w:rsidRPr="00D5118E" w:rsidRDefault="00805358" w:rsidP="005D0DC2">
      <w:pPr>
        <w:spacing w:after="0"/>
        <w:rPr>
          <w:rFonts w:ascii="Gill Sans Infant Std" w:hAnsi="Gill Sans Infant Std"/>
          <w:lang w:val="en-GB"/>
        </w:rPr>
      </w:pPr>
    </w:p>
    <w:p w14:paraId="0F420177" w14:textId="0D887BA4" w:rsidR="005D0DC2" w:rsidRDefault="005D0DC2" w:rsidP="005D0DC2">
      <w:pPr>
        <w:spacing w:after="0"/>
        <w:rPr>
          <w:rFonts w:ascii="Gill Sans Infant Std" w:hAnsi="Gill Sans Infant Std"/>
          <w:b/>
          <w:color w:val="FF0000"/>
          <w:lang w:val="en-GB"/>
        </w:rPr>
      </w:pPr>
      <w:r w:rsidRPr="002272B1">
        <w:rPr>
          <w:rFonts w:ascii="Gill Sans Infant Std" w:hAnsi="Gill Sans Infant Std"/>
          <w:b/>
          <w:color w:val="FF0000"/>
          <w:lang w:val="en-GB"/>
        </w:rPr>
        <w:t>Examples of la</w:t>
      </w:r>
      <w:r w:rsidR="002272B1" w:rsidRPr="002272B1">
        <w:rPr>
          <w:rFonts w:ascii="Gill Sans Infant Std" w:hAnsi="Gill Sans Infant Std"/>
          <w:b/>
          <w:color w:val="FF0000"/>
          <w:lang w:val="en-GB"/>
        </w:rPr>
        <w:t>ws, policies or programmes</w:t>
      </w:r>
    </w:p>
    <w:p w14:paraId="144343FA" w14:textId="77777777" w:rsidR="008E3D6B" w:rsidRDefault="008E3D6B" w:rsidP="00B9049F">
      <w:pPr>
        <w:spacing w:after="0"/>
        <w:rPr>
          <w:rFonts w:ascii="Gill Sans Infant Std" w:hAnsi="Gill Sans Infant Std"/>
          <w:lang w:val="en-GB"/>
        </w:rPr>
      </w:pPr>
      <w:r>
        <w:rPr>
          <w:rFonts w:ascii="Gill Sans Infant Std" w:hAnsi="Gill Sans Infant Std"/>
          <w:lang w:val="en-GB"/>
        </w:rPr>
        <w:t>T</w:t>
      </w:r>
      <w:r w:rsidR="00B9049F" w:rsidRPr="00B9049F">
        <w:rPr>
          <w:rFonts w:ascii="Gill Sans Infant Std" w:hAnsi="Gill Sans Infant Std"/>
          <w:lang w:val="en-GB"/>
        </w:rPr>
        <w:t xml:space="preserve">he </w:t>
      </w:r>
      <w:r>
        <w:rPr>
          <w:rFonts w:ascii="Gill Sans Infant Std" w:hAnsi="Gill Sans Infant Std"/>
          <w:lang w:val="en-GB"/>
        </w:rPr>
        <w:t xml:space="preserve">following documents should be taken into consideration in drafting the General Comment: </w:t>
      </w:r>
    </w:p>
    <w:p w14:paraId="6ED3438D" w14:textId="51138B33" w:rsidR="008E3D6B" w:rsidRPr="002E66E4" w:rsidRDefault="00984163" w:rsidP="002E66E4">
      <w:pPr>
        <w:pStyle w:val="ListParagraph"/>
        <w:numPr>
          <w:ilvl w:val="0"/>
          <w:numId w:val="7"/>
        </w:numPr>
        <w:spacing w:after="0"/>
        <w:ind w:left="0" w:firstLine="0"/>
        <w:rPr>
          <w:rFonts w:ascii="Gill Sans Infant Std" w:hAnsi="Gill Sans Infant Std"/>
          <w:lang w:val="en-GB"/>
        </w:rPr>
      </w:pPr>
      <w:hyperlink r:id="rId15" w:history="1">
        <w:r w:rsidR="008E3D6B" w:rsidRPr="007E78DE">
          <w:rPr>
            <w:rStyle w:val="Hyperlink"/>
            <w:rFonts w:ascii="Gill Sans Infant Std" w:hAnsi="Gill Sans Infant Std"/>
            <w:lang w:val="en-GB"/>
          </w:rPr>
          <w:t>Council of Europe’s Guidelines to respect, protect and fulfil the rights of the chi</w:t>
        </w:r>
        <w:r w:rsidR="007E78DE" w:rsidRPr="007E78DE">
          <w:rPr>
            <w:rStyle w:val="Hyperlink"/>
            <w:rFonts w:ascii="Gill Sans Infant Std" w:hAnsi="Gill Sans Infant Std"/>
            <w:lang w:val="en-GB"/>
          </w:rPr>
          <w:t>ld in the digital environment</w:t>
        </w:r>
      </w:hyperlink>
    </w:p>
    <w:p w14:paraId="47C12E9F" w14:textId="3612565A" w:rsidR="008E3D6B" w:rsidRPr="002E66E4" w:rsidRDefault="00984163" w:rsidP="002E66E4">
      <w:pPr>
        <w:pStyle w:val="ListParagraph"/>
        <w:numPr>
          <w:ilvl w:val="0"/>
          <w:numId w:val="7"/>
        </w:numPr>
        <w:spacing w:after="0"/>
        <w:ind w:left="0" w:firstLine="0"/>
        <w:rPr>
          <w:rFonts w:ascii="Gill Sans Infant Std" w:hAnsi="Gill Sans Infant Std"/>
          <w:lang w:val="en-GB"/>
        </w:rPr>
      </w:pPr>
      <w:hyperlink r:id="rId16" w:history="1">
        <w:r w:rsidR="008E3D6B" w:rsidRPr="007E78DE">
          <w:rPr>
            <w:rStyle w:val="Hyperlink"/>
            <w:rFonts w:ascii="Gill Sans Infant Std" w:hAnsi="Gill Sans Infant Std"/>
            <w:lang w:val="en-GB"/>
          </w:rPr>
          <w:t>Council of Europe</w:t>
        </w:r>
        <w:r w:rsidR="00805358" w:rsidRPr="007E78DE">
          <w:rPr>
            <w:rStyle w:val="Hyperlink"/>
            <w:rFonts w:ascii="Gill Sans Infant Std" w:hAnsi="Gill Sans Infant Std"/>
            <w:lang w:val="en-GB"/>
          </w:rPr>
          <w:t>’s</w:t>
        </w:r>
        <w:r w:rsidR="008E3D6B" w:rsidRPr="007E78DE">
          <w:rPr>
            <w:rStyle w:val="Hyperlink"/>
            <w:rFonts w:ascii="Gill Sans Infant Std" w:hAnsi="Gill Sans Infant Std"/>
            <w:lang w:val="en-GB"/>
          </w:rPr>
          <w:t xml:space="preserve"> Guide to Hu</w:t>
        </w:r>
        <w:r w:rsidR="007E78DE" w:rsidRPr="007E78DE">
          <w:rPr>
            <w:rStyle w:val="Hyperlink"/>
            <w:rFonts w:ascii="Gill Sans Infant Std" w:hAnsi="Gill Sans Infant Std"/>
            <w:lang w:val="en-GB"/>
          </w:rPr>
          <w:t>man Rights For Internet Users</w:t>
        </w:r>
      </w:hyperlink>
    </w:p>
    <w:p w14:paraId="36910673" w14:textId="34D25C7A" w:rsidR="00805358" w:rsidRDefault="00984163" w:rsidP="002E66E4">
      <w:pPr>
        <w:pStyle w:val="ListParagraph"/>
        <w:numPr>
          <w:ilvl w:val="0"/>
          <w:numId w:val="7"/>
        </w:numPr>
        <w:spacing w:after="0"/>
        <w:ind w:left="0" w:firstLine="0"/>
        <w:rPr>
          <w:rFonts w:ascii="Gill Sans Infant Std" w:hAnsi="Gill Sans Infant Std"/>
          <w:lang w:val="en-GB"/>
        </w:rPr>
      </w:pPr>
      <w:hyperlink r:id="rId17" w:history="1">
        <w:r w:rsidR="00805358" w:rsidRPr="007E78DE">
          <w:rPr>
            <w:rStyle w:val="Hyperlink"/>
            <w:rFonts w:ascii="Gill Sans Infant Std" w:hAnsi="Gill Sans Infant Std"/>
            <w:lang w:val="en-GB"/>
          </w:rPr>
          <w:t xml:space="preserve">European Union’s European Strategy for </w:t>
        </w:r>
        <w:r w:rsidR="007E78DE" w:rsidRPr="007E78DE">
          <w:rPr>
            <w:rStyle w:val="Hyperlink"/>
            <w:rFonts w:ascii="Gill Sans Infant Std" w:hAnsi="Gill Sans Infant Std"/>
            <w:lang w:val="en-GB"/>
          </w:rPr>
          <w:t>a Better Internet for Children</w:t>
        </w:r>
      </w:hyperlink>
      <w:r w:rsidR="00805358" w:rsidRPr="002E66E4">
        <w:rPr>
          <w:rFonts w:ascii="Gill Sans Infant Std" w:hAnsi="Gill Sans Infant Std"/>
          <w:lang w:val="en-GB"/>
        </w:rPr>
        <w:t xml:space="preserve"> </w:t>
      </w:r>
    </w:p>
    <w:p w14:paraId="5281526D" w14:textId="0E345ED7" w:rsidR="007A799B" w:rsidRDefault="00984163" w:rsidP="007A799B">
      <w:pPr>
        <w:pStyle w:val="ListParagraph"/>
        <w:numPr>
          <w:ilvl w:val="0"/>
          <w:numId w:val="7"/>
        </w:numPr>
        <w:spacing w:after="0"/>
        <w:ind w:left="0" w:firstLine="0"/>
        <w:rPr>
          <w:rFonts w:ascii="Gill Sans Infant Std" w:hAnsi="Gill Sans Infant Std"/>
          <w:lang w:val="en-GB"/>
        </w:rPr>
      </w:pPr>
      <w:hyperlink r:id="rId18" w:history="1">
        <w:r w:rsidR="007A799B" w:rsidRPr="007E78DE">
          <w:rPr>
            <w:rStyle w:val="Hyperlink"/>
            <w:rFonts w:ascii="Gill Sans Infant Std" w:hAnsi="Gill Sans Infant Std"/>
            <w:lang w:val="en-GB"/>
          </w:rPr>
          <w:t>Directive 2011/92/EU of The European Parliament and of The Council on combating the sexual abuse and sexual exploitation of children and child pornography, and replacing Council F</w:t>
        </w:r>
        <w:r w:rsidR="007E78DE" w:rsidRPr="007E78DE">
          <w:rPr>
            <w:rStyle w:val="Hyperlink"/>
            <w:rFonts w:ascii="Gill Sans Infant Std" w:hAnsi="Gill Sans Infant Std"/>
            <w:lang w:val="en-GB"/>
          </w:rPr>
          <w:t>ramework Decision 2004/68/JHA</w:t>
        </w:r>
      </w:hyperlink>
    </w:p>
    <w:p w14:paraId="11900708" w14:textId="7960D341" w:rsidR="00BA6D79" w:rsidRPr="007A799B" w:rsidRDefault="00984163" w:rsidP="00BA6D79">
      <w:pPr>
        <w:pStyle w:val="ListParagraph"/>
        <w:numPr>
          <w:ilvl w:val="0"/>
          <w:numId w:val="7"/>
        </w:numPr>
        <w:spacing w:after="0"/>
        <w:ind w:left="0" w:firstLine="0"/>
        <w:rPr>
          <w:rFonts w:ascii="Gill Sans Infant Std" w:hAnsi="Gill Sans Infant Std"/>
          <w:lang w:val="en-GB"/>
        </w:rPr>
      </w:pPr>
      <w:hyperlink r:id="rId19" w:history="1">
        <w:r w:rsidR="00BA6D79" w:rsidRPr="007E78DE">
          <w:rPr>
            <w:rStyle w:val="Hyperlink"/>
            <w:rFonts w:ascii="Gill Sans Infant Std" w:hAnsi="Gill Sans Infant Std"/>
            <w:lang w:val="en-GB"/>
          </w:rPr>
          <w:t>DigComp 2.1: The Digital Competence Framework for Citizens</w:t>
        </w:r>
      </w:hyperlink>
    </w:p>
    <w:p w14:paraId="2CC31174" w14:textId="52337664" w:rsidR="007A799B" w:rsidRDefault="00984163" w:rsidP="007A799B">
      <w:pPr>
        <w:pStyle w:val="ListParagraph"/>
        <w:numPr>
          <w:ilvl w:val="0"/>
          <w:numId w:val="7"/>
        </w:numPr>
        <w:ind w:left="0" w:firstLine="0"/>
        <w:rPr>
          <w:rFonts w:ascii="Gill Sans Infant Std" w:hAnsi="Gill Sans Infant Std"/>
          <w:lang w:val="en-GB"/>
        </w:rPr>
      </w:pPr>
      <w:hyperlink r:id="rId20" w:history="1">
        <w:r w:rsidR="007A799B" w:rsidRPr="007E78DE">
          <w:rPr>
            <w:rStyle w:val="Hyperlink"/>
            <w:rFonts w:ascii="Gill Sans Infant Std" w:hAnsi="Gill Sans Infant Std"/>
            <w:lang w:val="en-GB"/>
          </w:rPr>
          <w:t>DRAFT Guidelines on the implementation of the Optional Protocol to the Convention on the Rights of the Child on the sale of children, child prost</w:t>
        </w:r>
        <w:r w:rsidR="007E78DE" w:rsidRPr="007E78DE">
          <w:rPr>
            <w:rStyle w:val="Hyperlink"/>
            <w:rFonts w:ascii="Gill Sans Infant Std" w:hAnsi="Gill Sans Infant Std"/>
            <w:lang w:val="en-GB"/>
          </w:rPr>
          <w:t>itution and child pornography</w:t>
        </w:r>
      </w:hyperlink>
    </w:p>
    <w:p w14:paraId="01D4D907" w14:textId="5BAF1181" w:rsidR="005C600B" w:rsidRPr="007A799B" w:rsidRDefault="00984163" w:rsidP="005C600B">
      <w:pPr>
        <w:pStyle w:val="ListParagraph"/>
        <w:numPr>
          <w:ilvl w:val="0"/>
          <w:numId w:val="7"/>
        </w:numPr>
        <w:ind w:left="0" w:firstLine="0"/>
        <w:rPr>
          <w:rFonts w:ascii="Gill Sans Infant Std" w:hAnsi="Gill Sans Infant Std"/>
          <w:lang w:val="en-GB"/>
        </w:rPr>
      </w:pPr>
      <w:hyperlink r:id="rId21" w:history="1">
        <w:r w:rsidR="005C600B" w:rsidRPr="007E78DE">
          <w:rPr>
            <w:rStyle w:val="Hyperlink"/>
            <w:rFonts w:ascii="Gill Sans Infant Std" w:hAnsi="Gill Sans Infant Std"/>
            <w:lang w:val="en-GB"/>
          </w:rPr>
          <w:t>#netsmart: A handbook for grown-ups on how to protect children from sexual abuse on the internet</w:t>
        </w:r>
      </w:hyperlink>
    </w:p>
    <w:p w14:paraId="040E33B9" w14:textId="0A9E04B0" w:rsidR="00B9049F" w:rsidRPr="002E66E4" w:rsidRDefault="00984163" w:rsidP="002E66E4">
      <w:pPr>
        <w:pStyle w:val="ListParagraph"/>
        <w:numPr>
          <w:ilvl w:val="0"/>
          <w:numId w:val="7"/>
        </w:numPr>
        <w:spacing w:after="0"/>
        <w:ind w:left="0" w:firstLine="0"/>
        <w:rPr>
          <w:rFonts w:ascii="Gill Sans Infant Std" w:hAnsi="Gill Sans Infant Std"/>
          <w:lang w:val="en-GB"/>
        </w:rPr>
      </w:pPr>
      <w:hyperlink r:id="rId22" w:history="1">
        <w:r w:rsidR="00B9049F" w:rsidRPr="007E78DE">
          <w:rPr>
            <w:rStyle w:val="Hyperlink"/>
            <w:rFonts w:ascii="Gill Sans Infant Std" w:hAnsi="Gill Sans Infant Std"/>
            <w:lang w:val="en-GB"/>
          </w:rPr>
          <w:t>White Paper reg</w:t>
        </w:r>
        <w:r w:rsidR="008E3D6B" w:rsidRPr="007E78DE">
          <w:rPr>
            <w:rStyle w:val="Hyperlink"/>
            <w:rFonts w:ascii="Gill Sans Infant Std" w:hAnsi="Gill Sans Infant Std"/>
            <w:lang w:val="en-GB"/>
          </w:rPr>
          <w:t>arding Online En</w:t>
        </w:r>
        <w:r w:rsidR="007E78DE" w:rsidRPr="007E78DE">
          <w:rPr>
            <w:rStyle w:val="Hyperlink"/>
            <w:rFonts w:ascii="Gill Sans Infant Std" w:hAnsi="Gill Sans Infant Std"/>
            <w:lang w:val="en-GB"/>
          </w:rPr>
          <w:t>vironments (UK)</w:t>
        </w:r>
      </w:hyperlink>
    </w:p>
    <w:p w14:paraId="723EE148" w14:textId="77777777" w:rsidR="005D0DC2" w:rsidRPr="002272B1" w:rsidRDefault="005D0DC2" w:rsidP="005D0DC2">
      <w:pPr>
        <w:spacing w:after="0"/>
        <w:rPr>
          <w:rFonts w:ascii="Gill Sans Infant Std" w:hAnsi="Gill Sans Infant Std"/>
          <w:b/>
          <w:color w:val="FF0000"/>
          <w:lang w:val="en-GB"/>
        </w:rPr>
      </w:pPr>
    </w:p>
    <w:p w14:paraId="6021BFF7" w14:textId="7CC9E672" w:rsidR="00D5118E" w:rsidRPr="008E3D6B" w:rsidRDefault="005D0DC2" w:rsidP="000C6F23">
      <w:pPr>
        <w:spacing w:after="0"/>
        <w:rPr>
          <w:rFonts w:ascii="Gill Sans Infant Std" w:hAnsi="Gill Sans Infant Std"/>
          <w:b/>
          <w:color w:val="FF0000"/>
          <w:lang w:val="en-GB"/>
        </w:rPr>
      </w:pPr>
      <w:r w:rsidRPr="002272B1">
        <w:rPr>
          <w:rFonts w:ascii="Gill Sans Infant Std" w:hAnsi="Gill Sans Infant Std"/>
          <w:b/>
          <w:color w:val="FF0000"/>
          <w:lang w:val="en-GB"/>
        </w:rPr>
        <w:t>Evidence of good practice</w:t>
      </w:r>
    </w:p>
    <w:p w14:paraId="0CC86BD6" w14:textId="7FDDA51D" w:rsidR="00AF5657" w:rsidRPr="00D5118E" w:rsidRDefault="00984163" w:rsidP="003B5D85">
      <w:pPr>
        <w:spacing w:after="0"/>
        <w:jc w:val="both"/>
        <w:rPr>
          <w:rFonts w:ascii="Gill Sans Infant Std" w:hAnsi="Gill Sans Infant Std"/>
          <w:lang w:val="en-GB"/>
        </w:rPr>
      </w:pPr>
      <w:hyperlink r:id="rId23" w:history="1">
        <w:r w:rsidR="00C91F20" w:rsidRPr="003B5D85">
          <w:rPr>
            <w:rStyle w:val="Hyperlink"/>
            <w:rFonts w:ascii="Gill Sans Infant Std" w:hAnsi="Gill Sans Infant Std"/>
            <w:lang w:val="en-GB"/>
          </w:rPr>
          <w:t>Insafe</w:t>
        </w:r>
      </w:hyperlink>
      <w:r w:rsidR="00C91F20">
        <w:rPr>
          <w:rFonts w:ascii="Gill Sans Infant Std" w:hAnsi="Gill Sans Infant Std"/>
          <w:lang w:val="en-GB"/>
        </w:rPr>
        <w:t xml:space="preserve"> is a European network </w:t>
      </w:r>
      <w:r w:rsidR="003B5D85">
        <w:rPr>
          <w:rFonts w:ascii="Gill Sans Infant Std" w:hAnsi="Gill Sans Infant Std"/>
          <w:lang w:val="en-GB"/>
        </w:rPr>
        <w:t>which has t</w:t>
      </w:r>
      <w:r w:rsidR="00C91F20" w:rsidRPr="00C91F20">
        <w:rPr>
          <w:rFonts w:ascii="Gill Sans Infant Std" w:hAnsi="Gill Sans Infant Std"/>
          <w:lang w:val="en-GB"/>
        </w:rPr>
        <w:t xml:space="preserve">he mission to empower </w:t>
      </w:r>
      <w:r w:rsidR="003B5D85">
        <w:rPr>
          <w:rFonts w:ascii="Gill Sans Infant Std" w:hAnsi="Gill Sans Infant Std"/>
          <w:lang w:val="en-GB"/>
        </w:rPr>
        <w:t>children</w:t>
      </w:r>
      <w:r w:rsidR="00C91F20" w:rsidRPr="00C91F20">
        <w:rPr>
          <w:rFonts w:ascii="Gill Sans Infant Std" w:hAnsi="Gill Sans Infant Std"/>
          <w:lang w:val="en-GB"/>
        </w:rPr>
        <w:t xml:space="preserve"> to use the Internet, the mobile phone, as well as other online technologies, positively, safely and effectively. The network calls for shared responsibility for the protection of the rights and needs of citizens, in particular children and youngsters, by government, educators, parents, media, industry and all other relevant actors. </w:t>
      </w:r>
      <w:r w:rsidR="003B5D85">
        <w:rPr>
          <w:rFonts w:ascii="Gill Sans Infant Std" w:hAnsi="Gill Sans Infant Std"/>
          <w:lang w:val="en-GB"/>
        </w:rPr>
        <w:t xml:space="preserve">Through its partner international network </w:t>
      </w:r>
      <w:hyperlink r:id="rId24" w:history="1">
        <w:r w:rsidR="003B5D85" w:rsidRPr="003B5D85">
          <w:rPr>
            <w:rStyle w:val="Hyperlink"/>
            <w:rFonts w:ascii="Gill Sans Infant Std" w:hAnsi="Gill Sans Infant Std"/>
            <w:lang w:val="en-GB"/>
          </w:rPr>
          <w:t>Inhope</w:t>
        </w:r>
      </w:hyperlink>
      <w:r w:rsidR="003B5D85">
        <w:rPr>
          <w:rFonts w:ascii="Gill Sans Infant Std" w:hAnsi="Gill Sans Infant Std"/>
          <w:lang w:val="en-GB"/>
        </w:rPr>
        <w:t xml:space="preserve"> p</w:t>
      </w:r>
      <w:r w:rsidR="00C91F20" w:rsidRPr="00C91F20">
        <w:rPr>
          <w:rFonts w:ascii="Gill Sans Infant Std" w:hAnsi="Gill Sans Infant Std"/>
          <w:lang w:val="en-GB"/>
        </w:rPr>
        <w:t xml:space="preserve">articular emphasis is given towards the elimination of child </w:t>
      </w:r>
      <w:r w:rsidR="003B5D85">
        <w:rPr>
          <w:rFonts w:ascii="Gill Sans Infant Std" w:hAnsi="Gill Sans Infant Std"/>
          <w:lang w:val="en-GB"/>
        </w:rPr>
        <w:t>abuse materials online</w:t>
      </w:r>
      <w:r w:rsidR="00C91F20" w:rsidRPr="00C91F20">
        <w:rPr>
          <w:rFonts w:ascii="Gill Sans Infant Std" w:hAnsi="Gill Sans Infant Std"/>
          <w:lang w:val="en-GB"/>
        </w:rPr>
        <w:t xml:space="preserve">. Through close cooperation between partners and other actors, Insafe </w:t>
      </w:r>
      <w:r w:rsidR="003B5D85">
        <w:rPr>
          <w:rFonts w:ascii="Gill Sans Infant Std" w:hAnsi="Gill Sans Infant Std"/>
          <w:lang w:val="en-GB"/>
        </w:rPr>
        <w:t>and Inhope aim</w:t>
      </w:r>
      <w:r w:rsidR="00C91F20" w:rsidRPr="00C91F20">
        <w:rPr>
          <w:rFonts w:ascii="Gill Sans Infant Std" w:hAnsi="Gill Sans Infant Std"/>
          <w:lang w:val="en-GB"/>
        </w:rPr>
        <w:t xml:space="preserve"> to raise Internet safety-awareness standards and support the development of </w:t>
      </w:r>
      <w:r w:rsidR="003B5D85">
        <w:rPr>
          <w:rFonts w:ascii="Gill Sans Infant Std" w:hAnsi="Gill Sans Infant Std"/>
          <w:lang w:val="en-GB"/>
        </w:rPr>
        <w:t>digital literacy</w:t>
      </w:r>
      <w:r w:rsidR="00C91F20" w:rsidRPr="00C91F20">
        <w:rPr>
          <w:rFonts w:ascii="Gill Sans Infant Std" w:hAnsi="Gill Sans Infant Std"/>
          <w:lang w:val="en-GB"/>
        </w:rPr>
        <w:t>.</w:t>
      </w:r>
      <w:r w:rsidR="00805358">
        <w:rPr>
          <w:rFonts w:ascii="Gill Sans Infant Std" w:hAnsi="Gill Sans Infant Std"/>
          <w:lang w:val="en-GB"/>
        </w:rPr>
        <w:t xml:space="preserve"> </w:t>
      </w:r>
    </w:p>
    <w:sectPr w:rsidR="00AF5657" w:rsidRPr="00D5118E">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6EC6A" w14:textId="77777777" w:rsidR="00984163" w:rsidRDefault="00984163" w:rsidP="00934ADD">
      <w:pPr>
        <w:spacing w:after="0" w:line="240" w:lineRule="auto"/>
      </w:pPr>
      <w:r>
        <w:separator/>
      </w:r>
    </w:p>
  </w:endnote>
  <w:endnote w:type="continuationSeparator" w:id="0">
    <w:p w14:paraId="4277A951" w14:textId="77777777" w:rsidR="00984163" w:rsidRDefault="00984163" w:rsidP="0093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ill Sans Infant Std">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161779"/>
      <w:docPartObj>
        <w:docPartGallery w:val="Page Numbers (Bottom of Page)"/>
        <w:docPartUnique/>
      </w:docPartObj>
    </w:sdtPr>
    <w:sdtEndPr>
      <w:rPr>
        <w:noProof/>
      </w:rPr>
    </w:sdtEndPr>
    <w:sdtContent>
      <w:p w14:paraId="7069C6D0" w14:textId="29145831" w:rsidR="005465FA" w:rsidRDefault="005465FA">
        <w:pPr>
          <w:pStyle w:val="Footer"/>
          <w:jc w:val="right"/>
        </w:pPr>
        <w:r>
          <w:fldChar w:fldCharType="begin"/>
        </w:r>
        <w:r>
          <w:instrText xml:space="preserve"> PAGE   \* MERGEFORMAT </w:instrText>
        </w:r>
        <w:r>
          <w:fldChar w:fldCharType="separate"/>
        </w:r>
        <w:r w:rsidR="00AD0499">
          <w:rPr>
            <w:noProof/>
          </w:rPr>
          <w:t>4</w:t>
        </w:r>
        <w:r>
          <w:rPr>
            <w:noProof/>
          </w:rPr>
          <w:fldChar w:fldCharType="end"/>
        </w:r>
      </w:p>
    </w:sdtContent>
  </w:sdt>
  <w:p w14:paraId="0554318A" w14:textId="77777777" w:rsidR="005465FA" w:rsidRDefault="00546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26C1E" w14:textId="77777777" w:rsidR="00984163" w:rsidRDefault="00984163" w:rsidP="00934ADD">
      <w:pPr>
        <w:spacing w:after="0" w:line="240" w:lineRule="auto"/>
      </w:pPr>
      <w:r>
        <w:separator/>
      </w:r>
    </w:p>
  </w:footnote>
  <w:footnote w:type="continuationSeparator" w:id="0">
    <w:p w14:paraId="709ABAA3" w14:textId="77777777" w:rsidR="00984163" w:rsidRDefault="00984163" w:rsidP="00934ADD">
      <w:pPr>
        <w:spacing w:after="0" w:line="240" w:lineRule="auto"/>
      </w:pPr>
      <w:r>
        <w:continuationSeparator/>
      </w:r>
    </w:p>
  </w:footnote>
  <w:footnote w:id="1">
    <w:p w14:paraId="537A9435" w14:textId="77777777" w:rsidR="009F2D37" w:rsidRPr="007D7E2C" w:rsidRDefault="009F2D37" w:rsidP="009F2D37">
      <w:pPr>
        <w:pStyle w:val="FootnoteText"/>
        <w:rPr>
          <w:lang w:val="en-US"/>
        </w:rPr>
      </w:pPr>
      <w:r>
        <w:rPr>
          <w:rStyle w:val="FootnoteReference"/>
        </w:rPr>
        <w:footnoteRef/>
      </w:r>
      <w:r>
        <w:t xml:space="preserve"> </w:t>
      </w:r>
      <w:r w:rsidRPr="00D5118E">
        <w:rPr>
          <w:rFonts w:ascii="Gill Sans Infant Std" w:hAnsi="Gill Sans Infant Std"/>
          <w:sz w:val="18"/>
          <w:szCs w:val="18"/>
          <w:lang w:val="en-US"/>
        </w:rPr>
        <w:t>Livingstone, S., Carr, J. and Byrne, J. (2016). One in</w:t>
      </w:r>
      <w:r>
        <w:rPr>
          <w:rFonts w:ascii="Gill Sans Infant Std" w:hAnsi="Gill Sans Infant Std"/>
          <w:sz w:val="18"/>
          <w:szCs w:val="18"/>
          <w:lang w:val="en-US"/>
        </w:rPr>
        <w:t xml:space="preserve"> </w:t>
      </w:r>
      <w:r w:rsidRPr="00D5118E">
        <w:rPr>
          <w:rFonts w:ascii="Gill Sans Infant Std" w:hAnsi="Gill Sans Infant Std"/>
          <w:sz w:val="18"/>
          <w:szCs w:val="18"/>
          <w:lang w:val="en-US"/>
        </w:rPr>
        <w:t>Three: Internet Governance and Children’s Rights. Innocenti Discussion Paper No.2016-01, UNICEF Office of Research, Florence.</w:t>
      </w:r>
    </w:p>
    <w:p w14:paraId="2094952A" w14:textId="77777777" w:rsidR="009F2D37" w:rsidRPr="007D7E2C" w:rsidRDefault="009F2D37" w:rsidP="009F2D37">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89E2E" w14:textId="77777777" w:rsidR="00F81C00" w:rsidRDefault="00F81C00" w:rsidP="00934ADD">
    <w:pPr>
      <w:pStyle w:val="Header"/>
      <w:jc w:val="right"/>
    </w:pPr>
    <w:r>
      <w:rPr>
        <w:noProof/>
        <w:lang w:eastAsia="ro-RO"/>
      </w:rPr>
      <w:drawing>
        <wp:inline distT="0" distB="0" distL="0" distR="0" wp14:anchorId="1B662311" wp14:editId="385C111A">
          <wp:extent cx="1620517" cy="4914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C_Logo_Horiz_ColPos_CMYK_international.png"/>
                  <pic:cNvPicPr/>
                </pic:nvPicPr>
                <pic:blipFill>
                  <a:blip r:embed="rId1">
                    <a:extLst>
                      <a:ext uri="{28A0092B-C50C-407E-A947-70E740481C1C}">
                        <a14:useLocalDpi xmlns:a14="http://schemas.microsoft.com/office/drawing/2010/main" val="0"/>
                      </a:ext>
                    </a:extLst>
                  </a:blip>
                  <a:stretch>
                    <a:fillRect/>
                  </a:stretch>
                </pic:blipFill>
                <pic:spPr>
                  <a:xfrm>
                    <a:off x="0" y="0"/>
                    <a:ext cx="1657760" cy="502700"/>
                  </a:xfrm>
                  <a:prstGeom prst="rect">
                    <a:avLst/>
                  </a:prstGeom>
                </pic:spPr>
              </pic:pic>
            </a:graphicData>
          </a:graphic>
        </wp:inline>
      </w:drawing>
    </w:r>
  </w:p>
  <w:p w14:paraId="4CF92FF0" w14:textId="77777777" w:rsidR="00F81C00" w:rsidRDefault="00F81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D3CE1"/>
    <w:multiLevelType w:val="hybridMultilevel"/>
    <w:tmpl w:val="1D1C0F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FFD61A8"/>
    <w:multiLevelType w:val="hybridMultilevel"/>
    <w:tmpl w:val="1D1C0F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817F94"/>
    <w:multiLevelType w:val="hybridMultilevel"/>
    <w:tmpl w:val="2B20E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03DD2"/>
    <w:multiLevelType w:val="hybridMultilevel"/>
    <w:tmpl w:val="CBA4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9421E"/>
    <w:multiLevelType w:val="hybridMultilevel"/>
    <w:tmpl w:val="3CFABBA6"/>
    <w:lvl w:ilvl="0" w:tplc="F5AA2B30">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42C212C"/>
    <w:multiLevelType w:val="hybridMultilevel"/>
    <w:tmpl w:val="1D1C0F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743990"/>
    <w:multiLevelType w:val="hybridMultilevel"/>
    <w:tmpl w:val="2C8A37C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9B0642"/>
    <w:multiLevelType w:val="hybridMultilevel"/>
    <w:tmpl w:val="77940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86A4B"/>
    <w:multiLevelType w:val="hybridMultilevel"/>
    <w:tmpl w:val="D13C783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0"/>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DD"/>
    <w:rsid w:val="000114A8"/>
    <w:rsid w:val="00033424"/>
    <w:rsid w:val="000449E5"/>
    <w:rsid w:val="00055D3A"/>
    <w:rsid w:val="000833FB"/>
    <w:rsid w:val="000A7C28"/>
    <w:rsid w:val="000B5C73"/>
    <w:rsid w:val="000C6F23"/>
    <w:rsid w:val="000F5F77"/>
    <w:rsid w:val="00104B10"/>
    <w:rsid w:val="001160F8"/>
    <w:rsid w:val="00125D9C"/>
    <w:rsid w:val="0016239C"/>
    <w:rsid w:val="0017094E"/>
    <w:rsid w:val="00180DCE"/>
    <w:rsid w:val="001B4945"/>
    <w:rsid w:val="001E4B13"/>
    <w:rsid w:val="002272B1"/>
    <w:rsid w:val="0025265E"/>
    <w:rsid w:val="00255595"/>
    <w:rsid w:val="002C3FF0"/>
    <w:rsid w:val="002E66E4"/>
    <w:rsid w:val="002F210E"/>
    <w:rsid w:val="0033473E"/>
    <w:rsid w:val="003707FB"/>
    <w:rsid w:val="003826B1"/>
    <w:rsid w:val="00391CFA"/>
    <w:rsid w:val="00393A29"/>
    <w:rsid w:val="003B5D85"/>
    <w:rsid w:val="004709B9"/>
    <w:rsid w:val="004B0D6F"/>
    <w:rsid w:val="00523B1C"/>
    <w:rsid w:val="00530199"/>
    <w:rsid w:val="005465FA"/>
    <w:rsid w:val="00563FA3"/>
    <w:rsid w:val="00586FBD"/>
    <w:rsid w:val="005A62B9"/>
    <w:rsid w:val="005C090B"/>
    <w:rsid w:val="005C600B"/>
    <w:rsid w:val="005D0DC2"/>
    <w:rsid w:val="005F054B"/>
    <w:rsid w:val="006417B6"/>
    <w:rsid w:val="0069573A"/>
    <w:rsid w:val="006A0B7F"/>
    <w:rsid w:val="006A1827"/>
    <w:rsid w:val="006A4A2D"/>
    <w:rsid w:val="006A64B7"/>
    <w:rsid w:val="00724527"/>
    <w:rsid w:val="0075347F"/>
    <w:rsid w:val="00760DDC"/>
    <w:rsid w:val="007A799B"/>
    <w:rsid w:val="007D7E2C"/>
    <w:rsid w:val="007E78DE"/>
    <w:rsid w:val="007F7697"/>
    <w:rsid w:val="00805358"/>
    <w:rsid w:val="008661AF"/>
    <w:rsid w:val="0087529D"/>
    <w:rsid w:val="008965E9"/>
    <w:rsid w:val="008E3D6B"/>
    <w:rsid w:val="008F7C4D"/>
    <w:rsid w:val="00926A92"/>
    <w:rsid w:val="00934ADD"/>
    <w:rsid w:val="0093775F"/>
    <w:rsid w:val="00981EBE"/>
    <w:rsid w:val="00984163"/>
    <w:rsid w:val="009F2D37"/>
    <w:rsid w:val="009F6664"/>
    <w:rsid w:val="00A1543C"/>
    <w:rsid w:val="00A16EDC"/>
    <w:rsid w:val="00A32C25"/>
    <w:rsid w:val="00A34BA4"/>
    <w:rsid w:val="00AB60CC"/>
    <w:rsid w:val="00AD0499"/>
    <w:rsid w:val="00AF5657"/>
    <w:rsid w:val="00B72186"/>
    <w:rsid w:val="00B86915"/>
    <w:rsid w:val="00B9049F"/>
    <w:rsid w:val="00BA3076"/>
    <w:rsid w:val="00BA6D79"/>
    <w:rsid w:val="00BC4A70"/>
    <w:rsid w:val="00BD0074"/>
    <w:rsid w:val="00BD1AA2"/>
    <w:rsid w:val="00BF6E67"/>
    <w:rsid w:val="00C3020F"/>
    <w:rsid w:val="00C47A59"/>
    <w:rsid w:val="00C91F20"/>
    <w:rsid w:val="00CA322E"/>
    <w:rsid w:val="00CB5F4E"/>
    <w:rsid w:val="00CE1E9E"/>
    <w:rsid w:val="00D34849"/>
    <w:rsid w:val="00D379D4"/>
    <w:rsid w:val="00D450C9"/>
    <w:rsid w:val="00D5118E"/>
    <w:rsid w:val="00D72B51"/>
    <w:rsid w:val="00DB7761"/>
    <w:rsid w:val="00DE7A71"/>
    <w:rsid w:val="00DF0484"/>
    <w:rsid w:val="00E01509"/>
    <w:rsid w:val="00E232D5"/>
    <w:rsid w:val="00E25AFD"/>
    <w:rsid w:val="00E30F1A"/>
    <w:rsid w:val="00E55496"/>
    <w:rsid w:val="00E60707"/>
    <w:rsid w:val="00E846B8"/>
    <w:rsid w:val="00EA2CB8"/>
    <w:rsid w:val="00EB3019"/>
    <w:rsid w:val="00EF0405"/>
    <w:rsid w:val="00F05624"/>
    <w:rsid w:val="00F15C77"/>
    <w:rsid w:val="00F73BC7"/>
    <w:rsid w:val="00F81C00"/>
    <w:rsid w:val="00FD5C72"/>
    <w:rsid w:val="00FD7EE4"/>
    <w:rsid w:val="00FF15B2"/>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38466"/>
  <w15:docId w15:val="{3EE062B9-C2CA-4931-8A88-56C35F4F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A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4ADD"/>
  </w:style>
  <w:style w:type="paragraph" w:styleId="Footer">
    <w:name w:val="footer"/>
    <w:basedOn w:val="Normal"/>
    <w:link w:val="FooterChar"/>
    <w:uiPriority w:val="99"/>
    <w:unhideWhenUsed/>
    <w:rsid w:val="00934A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4ADD"/>
  </w:style>
  <w:style w:type="paragraph" w:styleId="ListParagraph">
    <w:name w:val="List Paragraph"/>
    <w:basedOn w:val="Normal"/>
    <w:uiPriority w:val="34"/>
    <w:qFormat/>
    <w:rsid w:val="003707FB"/>
    <w:pPr>
      <w:ind w:left="720"/>
      <w:contextualSpacing/>
    </w:pPr>
  </w:style>
  <w:style w:type="paragraph" w:styleId="BalloonText">
    <w:name w:val="Balloon Text"/>
    <w:basedOn w:val="Normal"/>
    <w:link w:val="BalloonTextChar"/>
    <w:uiPriority w:val="99"/>
    <w:semiHidden/>
    <w:unhideWhenUsed/>
    <w:rsid w:val="00981E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1EBE"/>
    <w:rPr>
      <w:rFonts w:ascii="Lucida Grande" w:hAnsi="Lucida Grande" w:cs="Lucida Grande"/>
      <w:sz w:val="18"/>
      <w:szCs w:val="18"/>
    </w:rPr>
  </w:style>
  <w:style w:type="paragraph" w:styleId="FootnoteText">
    <w:name w:val="footnote text"/>
    <w:basedOn w:val="Normal"/>
    <w:link w:val="FootnoteTextChar"/>
    <w:uiPriority w:val="99"/>
    <w:unhideWhenUsed/>
    <w:rsid w:val="007D7E2C"/>
    <w:pPr>
      <w:spacing w:after="0" w:line="240" w:lineRule="auto"/>
    </w:pPr>
    <w:rPr>
      <w:sz w:val="24"/>
      <w:szCs w:val="24"/>
    </w:rPr>
  </w:style>
  <w:style w:type="character" w:customStyle="1" w:styleId="FootnoteTextChar">
    <w:name w:val="Footnote Text Char"/>
    <w:basedOn w:val="DefaultParagraphFont"/>
    <w:link w:val="FootnoteText"/>
    <w:uiPriority w:val="99"/>
    <w:rsid w:val="007D7E2C"/>
    <w:rPr>
      <w:sz w:val="24"/>
      <w:szCs w:val="24"/>
    </w:rPr>
  </w:style>
  <w:style w:type="character" w:styleId="FootnoteReference">
    <w:name w:val="footnote reference"/>
    <w:basedOn w:val="DefaultParagraphFont"/>
    <w:uiPriority w:val="99"/>
    <w:unhideWhenUsed/>
    <w:rsid w:val="007D7E2C"/>
    <w:rPr>
      <w:vertAlign w:val="superscript"/>
    </w:rPr>
  </w:style>
  <w:style w:type="paragraph" w:customStyle="1" w:styleId="Default">
    <w:name w:val="Default"/>
    <w:rsid w:val="00FF15B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E3D6B"/>
    <w:rPr>
      <w:color w:val="0563C1" w:themeColor="hyperlink"/>
      <w:u w:val="single"/>
    </w:rPr>
  </w:style>
  <w:style w:type="character" w:customStyle="1" w:styleId="normaltextrun">
    <w:name w:val="normaltextrun"/>
    <w:basedOn w:val="DefaultParagraphFont"/>
    <w:rsid w:val="00926A92"/>
  </w:style>
  <w:style w:type="character" w:styleId="CommentReference">
    <w:name w:val="annotation reference"/>
    <w:basedOn w:val="DefaultParagraphFont"/>
    <w:uiPriority w:val="99"/>
    <w:semiHidden/>
    <w:unhideWhenUsed/>
    <w:rsid w:val="00E846B8"/>
    <w:rPr>
      <w:sz w:val="16"/>
      <w:szCs w:val="16"/>
    </w:rPr>
  </w:style>
  <w:style w:type="paragraph" w:styleId="CommentText">
    <w:name w:val="annotation text"/>
    <w:basedOn w:val="Normal"/>
    <w:link w:val="CommentTextChar"/>
    <w:uiPriority w:val="99"/>
    <w:unhideWhenUsed/>
    <w:rsid w:val="00E846B8"/>
    <w:pPr>
      <w:spacing w:line="240" w:lineRule="auto"/>
    </w:pPr>
    <w:rPr>
      <w:sz w:val="20"/>
      <w:szCs w:val="20"/>
    </w:rPr>
  </w:style>
  <w:style w:type="character" w:customStyle="1" w:styleId="CommentTextChar">
    <w:name w:val="Comment Text Char"/>
    <w:basedOn w:val="DefaultParagraphFont"/>
    <w:link w:val="CommentText"/>
    <w:uiPriority w:val="99"/>
    <w:rsid w:val="00E846B8"/>
    <w:rPr>
      <w:sz w:val="20"/>
      <w:szCs w:val="20"/>
    </w:rPr>
  </w:style>
  <w:style w:type="character" w:styleId="FollowedHyperlink">
    <w:name w:val="FollowedHyperlink"/>
    <w:basedOn w:val="DefaultParagraphFont"/>
    <w:uiPriority w:val="99"/>
    <w:semiHidden/>
    <w:unhideWhenUsed/>
    <w:rsid w:val="0093775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E7A71"/>
    <w:rPr>
      <w:b/>
      <w:bCs/>
    </w:rPr>
  </w:style>
  <w:style w:type="character" w:customStyle="1" w:styleId="CommentSubjectChar">
    <w:name w:val="Comment Subject Char"/>
    <w:basedOn w:val="CommentTextChar"/>
    <w:link w:val="CommentSubject"/>
    <w:uiPriority w:val="99"/>
    <w:semiHidden/>
    <w:rsid w:val="00DE7A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0613">
      <w:bodyDiv w:val="1"/>
      <w:marLeft w:val="0"/>
      <w:marRight w:val="0"/>
      <w:marTop w:val="0"/>
      <w:marBottom w:val="0"/>
      <w:divBdr>
        <w:top w:val="none" w:sz="0" w:space="0" w:color="auto"/>
        <w:left w:val="none" w:sz="0" w:space="0" w:color="auto"/>
        <w:bottom w:val="none" w:sz="0" w:space="0" w:color="auto"/>
        <w:right w:val="none" w:sz="0" w:space="0" w:color="auto"/>
      </w:divBdr>
    </w:div>
    <w:div w:id="266693741">
      <w:bodyDiv w:val="1"/>
      <w:marLeft w:val="0"/>
      <w:marRight w:val="0"/>
      <w:marTop w:val="0"/>
      <w:marBottom w:val="0"/>
      <w:divBdr>
        <w:top w:val="none" w:sz="0" w:space="0" w:color="auto"/>
        <w:left w:val="none" w:sz="0" w:space="0" w:color="auto"/>
        <w:bottom w:val="none" w:sz="0" w:space="0" w:color="auto"/>
        <w:right w:val="none" w:sz="0" w:space="0" w:color="auto"/>
      </w:divBdr>
    </w:div>
    <w:div w:id="330570473">
      <w:bodyDiv w:val="1"/>
      <w:marLeft w:val="0"/>
      <w:marRight w:val="0"/>
      <w:marTop w:val="0"/>
      <w:marBottom w:val="0"/>
      <w:divBdr>
        <w:top w:val="none" w:sz="0" w:space="0" w:color="auto"/>
        <w:left w:val="none" w:sz="0" w:space="0" w:color="auto"/>
        <w:bottom w:val="none" w:sz="0" w:space="0" w:color="auto"/>
        <w:right w:val="none" w:sz="0" w:space="0" w:color="auto"/>
      </w:divBdr>
    </w:div>
    <w:div w:id="370500743">
      <w:bodyDiv w:val="1"/>
      <w:marLeft w:val="0"/>
      <w:marRight w:val="0"/>
      <w:marTop w:val="0"/>
      <w:marBottom w:val="0"/>
      <w:divBdr>
        <w:top w:val="none" w:sz="0" w:space="0" w:color="auto"/>
        <w:left w:val="none" w:sz="0" w:space="0" w:color="auto"/>
        <w:bottom w:val="none" w:sz="0" w:space="0" w:color="auto"/>
        <w:right w:val="none" w:sz="0" w:space="0" w:color="auto"/>
      </w:divBdr>
    </w:div>
    <w:div w:id="448016226">
      <w:bodyDiv w:val="1"/>
      <w:marLeft w:val="0"/>
      <w:marRight w:val="0"/>
      <w:marTop w:val="0"/>
      <w:marBottom w:val="0"/>
      <w:divBdr>
        <w:top w:val="none" w:sz="0" w:space="0" w:color="auto"/>
        <w:left w:val="none" w:sz="0" w:space="0" w:color="auto"/>
        <w:bottom w:val="none" w:sz="0" w:space="0" w:color="auto"/>
        <w:right w:val="none" w:sz="0" w:space="0" w:color="auto"/>
      </w:divBdr>
    </w:div>
    <w:div w:id="670454411">
      <w:bodyDiv w:val="1"/>
      <w:marLeft w:val="0"/>
      <w:marRight w:val="0"/>
      <w:marTop w:val="0"/>
      <w:marBottom w:val="0"/>
      <w:divBdr>
        <w:top w:val="none" w:sz="0" w:space="0" w:color="auto"/>
        <w:left w:val="none" w:sz="0" w:space="0" w:color="auto"/>
        <w:bottom w:val="none" w:sz="0" w:space="0" w:color="auto"/>
        <w:right w:val="none" w:sz="0" w:space="0" w:color="auto"/>
      </w:divBdr>
    </w:div>
    <w:div w:id="861473611">
      <w:bodyDiv w:val="1"/>
      <w:marLeft w:val="0"/>
      <w:marRight w:val="0"/>
      <w:marTop w:val="0"/>
      <w:marBottom w:val="0"/>
      <w:divBdr>
        <w:top w:val="none" w:sz="0" w:space="0" w:color="auto"/>
        <w:left w:val="none" w:sz="0" w:space="0" w:color="auto"/>
        <w:bottom w:val="none" w:sz="0" w:space="0" w:color="auto"/>
        <w:right w:val="none" w:sz="0" w:space="0" w:color="auto"/>
      </w:divBdr>
    </w:div>
    <w:div w:id="1194491477">
      <w:bodyDiv w:val="1"/>
      <w:marLeft w:val="0"/>
      <w:marRight w:val="0"/>
      <w:marTop w:val="0"/>
      <w:marBottom w:val="0"/>
      <w:divBdr>
        <w:top w:val="none" w:sz="0" w:space="0" w:color="auto"/>
        <w:left w:val="none" w:sz="0" w:space="0" w:color="auto"/>
        <w:bottom w:val="none" w:sz="0" w:space="0" w:color="auto"/>
        <w:right w:val="none" w:sz="0" w:space="0" w:color="auto"/>
      </w:divBdr>
    </w:div>
    <w:div w:id="1438213839">
      <w:bodyDiv w:val="1"/>
      <w:marLeft w:val="0"/>
      <w:marRight w:val="0"/>
      <w:marTop w:val="0"/>
      <w:marBottom w:val="0"/>
      <w:divBdr>
        <w:top w:val="none" w:sz="0" w:space="0" w:color="auto"/>
        <w:left w:val="none" w:sz="0" w:space="0" w:color="auto"/>
        <w:bottom w:val="none" w:sz="0" w:space="0" w:color="auto"/>
        <w:right w:val="none" w:sz="0" w:space="0" w:color="auto"/>
      </w:divBdr>
    </w:div>
    <w:div w:id="1488745532">
      <w:bodyDiv w:val="1"/>
      <w:marLeft w:val="0"/>
      <w:marRight w:val="0"/>
      <w:marTop w:val="0"/>
      <w:marBottom w:val="0"/>
      <w:divBdr>
        <w:top w:val="none" w:sz="0" w:space="0" w:color="auto"/>
        <w:left w:val="none" w:sz="0" w:space="0" w:color="auto"/>
        <w:bottom w:val="none" w:sz="0" w:space="0" w:color="auto"/>
        <w:right w:val="none" w:sz="0" w:space="0" w:color="auto"/>
      </w:divBdr>
    </w:div>
    <w:div w:id="20267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vaticopiii.ro/ce-facem/drepturile-copilului/participarea-copiilor" TargetMode="External"/><Relationship Id="rId13" Type="http://schemas.openxmlformats.org/officeDocument/2006/relationships/hyperlink" Target="https://drive.google.com/open?id=1dQ0vY-A7tc7lxxlphfkvg07iiLIZTJiB" TargetMode="External"/><Relationship Id="rId18" Type="http://schemas.openxmlformats.org/officeDocument/2006/relationships/hyperlink" Target="https://eur-lex.europa.eu/legal-content/EN/TXT/?uri=celex%3A32011L009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sourcecentre.savethechildren.net/library/netsmart-handbook-grown-ups-how-protect-children-sexual-abuse-internet" TargetMode="External"/><Relationship Id="rId7" Type="http://schemas.openxmlformats.org/officeDocument/2006/relationships/endnotes" Target="endnotes.xml"/><Relationship Id="rId12" Type="http://schemas.openxmlformats.org/officeDocument/2006/relationships/hyperlink" Target="https://ec.europa.eu/jrc/en/publication/eur-scientific-and-technical-research-reports/young-children-0-8-and-digital-technology-qualitative-study-across-europe" TargetMode="External"/><Relationship Id="rId17" Type="http://schemas.openxmlformats.org/officeDocument/2006/relationships/hyperlink" Target="https://eur-lex.europa.eu/legal-content/EN/TXT/PDF/?uri=CELEX:52012DC0196&amp;from=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m.coe.int/16804d5b31" TargetMode="External"/><Relationship Id="rId20" Type="http://schemas.openxmlformats.org/officeDocument/2006/relationships/hyperlink" Target="https://www.ohchr.org/EN/HRBodies/CRC/Pages/DraftGuidelinesOPs.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e.ac.uk/media-and-communications/research/research-projects/eu-kids-online/reports-and-findings" TargetMode="External"/><Relationship Id="rId24" Type="http://schemas.openxmlformats.org/officeDocument/2006/relationships/hyperlink" Target="http://www.inhope.org/gns/home.aspx" TargetMode="External"/><Relationship Id="rId5" Type="http://schemas.openxmlformats.org/officeDocument/2006/relationships/webSettings" Target="webSettings.xml"/><Relationship Id="rId15" Type="http://schemas.openxmlformats.org/officeDocument/2006/relationships/hyperlink" Target="https://rm.coe.int/guidelines-to-respect-protect-and-fulfil-the-rights-of-the-child-in-th/16808d881a" TargetMode="External"/><Relationship Id="rId23" Type="http://schemas.openxmlformats.org/officeDocument/2006/relationships/hyperlink" Target="https://www.betterinternetforkids.eu/" TargetMode="External"/><Relationship Id="rId28" Type="http://schemas.openxmlformats.org/officeDocument/2006/relationships/theme" Target="theme/theme1.xml"/><Relationship Id="rId10" Type="http://schemas.openxmlformats.org/officeDocument/2006/relationships/hyperlink" Target="http://www.ror-rks.net/repository/docs/2016_03_17_115810_Raporti-i-Monitorimit-Realiteti-Yn_alb-bosn-eng_20141.pdf" TargetMode="External"/><Relationship Id="rId19" Type="http://schemas.openxmlformats.org/officeDocument/2006/relationships/hyperlink" Target="http://publications.jrc.ec.europa.eu/repository/bitstream/JRC106281/web-digcomp2.1pdf_(online).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or-rks.net/en/" TargetMode="External"/><Relationship Id="rId14" Type="http://schemas.openxmlformats.org/officeDocument/2006/relationships/hyperlink" Target="https://drive.google.com/open?id=17hrmN9WV9r7-6Tms8mxc9iKp_u8mtlNG" TargetMode="External"/><Relationship Id="rId22" Type="http://schemas.openxmlformats.org/officeDocument/2006/relationships/hyperlink" Target="https://www.gov.uk/government/consultations/online-harms-white-paper/online-harms-white-paper-executive-summary--2"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8535E8-0AAD-4444-8531-0A98234FD84E}">
  <ds:schemaRefs>
    <ds:schemaRef ds:uri="http://schemas.openxmlformats.org/officeDocument/2006/bibliography"/>
  </ds:schemaRefs>
</ds:datastoreItem>
</file>

<file path=customXml/itemProps2.xml><?xml version="1.0" encoding="utf-8"?>
<ds:datastoreItem xmlns:ds="http://schemas.openxmlformats.org/officeDocument/2006/customXml" ds:itemID="{CD260F4D-D4E3-4AE3-BA85-E3E3BA27E053}"/>
</file>

<file path=customXml/itemProps3.xml><?xml version="1.0" encoding="utf-8"?>
<ds:datastoreItem xmlns:ds="http://schemas.openxmlformats.org/officeDocument/2006/customXml" ds:itemID="{E0A1EAE4-5CCB-44A3-97B9-898C0308B361}"/>
</file>

<file path=customXml/itemProps4.xml><?xml version="1.0" encoding="utf-8"?>
<ds:datastoreItem xmlns:ds="http://schemas.openxmlformats.org/officeDocument/2006/customXml" ds:itemID="{15AB0BD9-2BB3-41D6-B4EA-F6C5E5B1E471}"/>
</file>

<file path=docProps/app.xml><?xml version="1.0" encoding="utf-8"?>
<Properties xmlns="http://schemas.openxmlformats.org/officeDocument/2006/extended-properties" xmlns:vt="http://schemas.openxmlformats.org/officeDocument/2006/docPropsVTypes">
  <Template>Normal</Template>
  <TotalTime>0</TotalTime>
  <Pages>6</Pages>
  <Words>3692</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Stoica</dc:creator>
  <cp:keywords/>
  <dc:description/>
  <cp:lastModifiedBy>Teodora Stoica</cp:lastModifiedBy>
  <cp:revision>2</cp:revision>
  <dcterms:created xsi:type="dcterms:W3CDTF">2019-05-15T10:32:00Z</dcterms:created>
  <dcterms:modified xsi:type="dcterms:W3CDTF">2019-05-15T10:32:00Z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