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919A9" w:rsidRDefault="00FD0179">
      <w:pPr>
        <w:rPr>
          <w:color w:val="263238"/>
          <w:highlight w:val="white"/>
        </w:rPr>
      </w:pPr>
      <w:bookmarkStart w:id="0" w:name="_GoBack"/>
      <w:bookmarkEnd w:id="0"/>
      <w:r>
        <w:rPr>
          <w:color w:val="263238"/>
          <w:highlight w:val="white"/>
        </w:rPr>
        <w:t xml:space="preserve">VERSES is a Spatial Network Operating System that manages the information, interactions and collaboration between humans, AI and machines in 3D space.  Our not for profit foundation manages the spatial standards that enables automated coordination between </w:t>
      </w:r>
      <w:r>
        <w:rPr>
          <w:color w:val="263238"/>
          <w:highlight w:val="white"/>
        </w:rPr>
        <w:t>systems and organizations, driving the benefits of exponential network effects across ecosystems.  Acting as a digital nervous system between interfaces, platforms, and devices, our spatial technology stack incorporates Security, Privacy, Trust, and Intero</w:t>
      </w:r>
      <w:r>
        <w:rPr>
          <w:color w:val="263238"/>
          <w:highlight w:val="white"/>
        </w:rPr>
        <w:t xml:space="preserve">perability by design. To learn more please visit </w:t>
      </w:r>
      <w:hyperlink r:id="rId5">
        <w:r>
          <w:rPr>
            <w:color w:val="1155CC"/>
            <w:highlight w:val="white"/>
            <w:u w:val="single"/>
          </w:rPr>
          <w:t>verses.io</w:t>
        </w:r>
      </w:hyperlink>
      <w:r>
        <w:rPr>
          <w:color w:val="263238"/>
          <w:highlight w:val="white"/>
        </w:rPr>
        <w:t xml:space="preserve"> and watch a </w:t>
      </w:r>
      <w:hyperlink r:id="rId6">
        <w:r>
          <w:rPr>
            <w:color w:val="1155CC"/>
            <w:highlight w:val="white"/>
            <w:u w:val="single"/>
          </w:rPr>
          <w:t>quick video</w:t>
        </w:r>
      </w:hyperlink>
      <w:r>
        <w:rPr>
          <w:color w:val="263238"/>
          <w:highlight w:val="white"/>
        </w:rPr>
        <w:t>.</w:t>
      </w:r>
    </w:p>
    <w:p w14:paraId="00000002" w14:textId="77777777" w:rsidR="00D919A9" w:rsidRDefault="00D919A9">
      <w:pPr>
        <w:rPr>
          <w:color w:val="263238"/>
          <w:highlight w:val="white"/>
        </w:rPr>
      </w:pPr>
    </w:p>
    <w:p w14:paraId="00000003" w14:textId="77777777" w:rsidR="00D919A9" w:rsidRDefault="00FD0179">
      <w:pPr>
        <w:rPr>
          <w:color w:val="222222"/>
          <w:highlight w:val="white"/>
        </w:rPr>
      </w:pPr>
      <w:r>
        <w:rPr>
          <w:color w:val="222222"/>
          <w:highlight w:val="white"/>
        </w:rPr>
        <w:t xml:space="preserve">VERSES has focused on three main areas of interest in the Committee on the Rights </w:t>
      </w:r>
      <w:r>
        <w:rPr>
          <w:color w:val="222222"/>
          <w:highlight w:val="white"/>
        </w:rPr>
        <w:t>of the Child and it would like to propose the following additions to the document:</w:t>
      </w:r>
    </w:p>
    <w:p w14:paraId="00000004" w14:textId="77777777" w:rsidR="00D919A9" w:rsidRDefault="00D919A9">
      <w:pPr>
        <w:rPr>
          <w:color w:val="222222"/>
          <w:highlight w:val="white"/>
        </w:rPr>
      </w:pPr>
    </w:p>
    <w:p w14:paraId="00000005" w14:textId="77777777" w:rsidR="00D919A9" w:rsidRDefault="00FD0179">
      <w:pPr>
        <w:rPr>
          <w:color w:val="222222"/>
        </w:rPr>
      </w:pPr>
      <w:r>
        <w:rPr>
          <w:color w:val="222222"/>
        </w:rPr>
        <w:t>Digital Identity Management</w:t>
      </w:r>
    </w:p>
    <w:p w14:paraId="00000006" w14:textId="77777777" w:rsidR="00D919A9" w:rsidRDefault="00FD0179">
      <w:pPr>
        <w:numPr>
          <w:ilvl w:val="0"/>
          <w:numId w:val="3"/>
        </w:numPr>
        <w:spacing w:before="200"/>
      </w:pPr>
      <w:r>
        <w:rPr>
          <w:color w:val="222222"/>
        </w:rPr>
        <w:t>Creating and managing a secure and anonymous digital profile for children</w:t>
      </w:r>
    </w:p>
    <w:p w14:paraId="00000007" w14:textId="77777777" w:rsidR="00D919A9" w:rsidRDefault="00FD0179">
      <w:pPr>
        <w:numPr>
          <w:ilvl w:val="0"/>
          <w:numId w:val="3"/>
        </w:numPr>
      </w:pPr>
      <w:r>
        <w:rPr>
          <w:color w:val="222222"/>
        </w:rPr>
        <w:t>Allowing parents to manage this profile for the child until adulthood,</w:t>
      </w:r>
      <w:r>
        <w:rPr>
          <w:color w:val="222222"/>
        </w:rPr>
        <w:t xml:space="preserve"> at which point the child takes over their profile</w:t>
      </w:r>
    </w:p>
    <w:p w14:paraId="00000008" w14:textId="77777777" w:rsidR="00D919A9" w:rsidRDefault="00FD0179">
      <w:pPr>
        <w:numPr>
          <w:ilvl w:val="0"/>
          <w:numId w:val="3"/>
        </w:numPr>
      </w:pPr>
      <w:r>
        <w:rPr>
          <w:color w:val="222222"/>
        </w:rPr>
        <w:t>How to manage biometrics like facial tracking so that children's identity remains anonymous unless consent is given by parents</w:t>
      </w:r>
    </w:p>
    <w:p w14:paraId="00000009" w14:textId="77777777" w:rsidR="00D919A9" w:rsidRDefault="00FD0179">
      <w:pPr>
        <w:numPr>
          <w:ilvl w:val="0"/>
          <w:numId w:val="3"/>
        </w:numPr>
      </w:pPr>
      <w:r>
        <w:rPr>
          <w:color w:val="222222"/>
        </w:rPr>
        <w:t xml:space="preserve">Managing digital rights and claims for children such as the right to access a </w:t>
      </w:r>
      <w:r>
        <w:rPr>
          <w:color w:val="222222"/>
        </w:rPr>
        <w:t>game or to purchase certain products</w:t>
      </w:r>
    </w:p>
    <w:p w14:paraId="0000000A" w14:textId="77777777" w:rsidR="00D919A9" w:rsidRDefault="00FD0179">
      <w:pPr>
        <w:numPr>
          <w:ilvl w:val="0"/>
          <w:numId w:val="3"/>
        </w:numPr>
        <w:rPr>
          <w:color w:val="222222"/>
        </w:rPr>
      </w:pPr>
      <w:r>
        <w:rPr>
          <w:color w:val="222222"/>
        </w:rPr>
        <w:t>Managing rights across multiple devices</w:t>
      </w:r>
    </w:p>
    <w:p w14:paraId="0000000B" w14:textId="77777777" w:rsidR="00D919A9" w:rsidRDefault="00FD0179">
      <w:pPr>
        <w:numPr>
          <w:ilvl w:val="0"/>
          <w:numId w:val="3"/>
        </w:numPr>
      </w:pPr>
      <w:r>
        <w:rPr>
          <w:color w:val="222222"/>
        </w:rPr>
        <w:t>How to securely enable authorities to access relevant data in case of emergency such a kidnapping or accident</w:t>
      </w:r>
    </w:p>
    <w:p w14:paraId="0000000C" w14:textId="77777777" w:rsidR="00D919A9" w:rsidRDefault="00FD0179">
      <w:pPr>
        <w:numPr>
          <w:ilvl w:val="0"/>
          <w:numId w:val="3"/>
        </w:numPr>
      </w:pPr>
      <w:r>
        <w:rPr>
          <w:color w:val="222222"/>
        </w:rPr>
        <w:t xml:space="preserve">How to maintain anonymity in images and videos posted online </w:t>
      </w:r>
    </w:p>
    <w:p w14:paraId="0000000D" w14:textId="77777777" w:rsidR="00D919A9" w:rsidRDefault="00FD0179">
      <w:pPr>
        <w:numPr>
          <w:ilvl w:val="0"/>
          <w:numId w:val="3"/>
        </w:numPr>
        <w:spacing w:after="200"/>
        <w:rPr>
          <w:color w:val="222222"/>
        </w:rPr>
      </w:pPr>
      <w:r>
        <w:rPr>
          <w:color w:val="222222"/>
        </w:rPr>
        <w:t>Creatin</w:t>
      </w:r>
      <w:r>
        <w:rPr>
          <w:color w:val="222222"/>
        </w:rPr>
        <w:t xml:space="preserve">g a certification process for business and organizations so that they can claim to the public their adherence to children’s rights and security </w:t>
      </w:r>
    </w:p>
    <w:p w14:paraId="0000000E" w14:textId="77777777" w:rsidR="00D919A9" w:rsidRDefault="00FD0179">
      <w:pPr>
        <w:rPr>
          <w:color w:val="222222"/>
        </w:rPr>
      </w:pPr>
      <w:r>
        <w:rPr>
          <w:color w:val="222222"/>
        </w:rPr>
        <w:t>Content</w:t>
      </w:r>
    </w:p>
    <w:p w14:paraId="0000000F" w14:textId="77777777" w:rsidR="00D919A9" w:rsidRDefault="00FD0179">
      <w:pPr>
        <w:numPr>
          <w:ilvl w:val="0"/>
          <w:numId w:val="2"/>
        </w:numPr>
        <w:spacing w:before="200"/>
      </w:pPr>
      <w:r>
        <w:rPr>
          <w:color w:val="222222"/>
        </w:rPr>
        <w:t xml:space="preserve">How to manage advertisers content delivery on both 2D screens as well as 3D AR/VR environments  </w:t>
      </w:r>
    </w:p>
    <w:p w14:paraId="00000010" w14:textId="77777777" w:rsidR="00D919A9" w:rsidRDefault="00FD0179">
      <w:pPr>
        <w:numPr>
          <w:ilvl w:val="0"/>
          <w:numId w:val="2"/>
        </w:numPr>
        <w:spacing w:after="200"/>
      </w:pPr>
      <w:r>
        <w:rPr>
          <w:color w:val="222222"/>
        </w:rPr>
        <w:t>How to</w:t>
      </w:r>
      <w:r>
        <w:rPr>
          <w:color w:val="222222"/>
        </w:rPr>
        <w:t xml:space="preserve"> manage age appropriate access to 3D VR/AR content </w:t>
      </w:r>
    </w:p>
    <w:p w14:paraId="00000011" w14:textId="77777777" w:rsidR="00D919A9" w:rsidRDefault="00D919A9">
      <w:pPr>
        <w:rPr>
          <w:color w:val="222222"/>
        </w:rPr>
      </w:pPr>
    </w:p>
    <w:p w14:paraId="00000012" w14:textId="77777777" w:rsidR="00D919A9" w:rsidRDefault="00FD0179">
      <w:pPr>
        <w:rPr>
          <w:color w:val="222222"/>
        </w:rPr>
      </w:pPr>
      <w:r>
        <w:rPr>
          <w:color w:val="222222"/>
        </w:rPr>
        <w:t>Spatial Considerations</w:t>
      </w:r>
    </w:p>
    <w:p w14:paraId="00000013" w14:textId="77777777" w:rsidR="00D919A9" w:rsidRDefault="00FD0179">
      <w:pPr>
        <w:numPr>
          <w:ilvl w:val="0"/>
          <w:numId w:val="1"/>
        </w:numPr>
        <w:spacing w:before="200"/>
        <w:ind w:left="940"/>
      </w:pPr>
      <w:r>
        <w:rPr>
          <w:color w:val="222222"/>
        </w:rPr>
        <w:t>How to use digital identity to manage access to spaces such as schools while denying access to dangerous places</w:t>
      </w:r>
    </w:p>
    <w:p w14:paraId="00000014" w14:textId="77777777" w:rsidR="00D919A9" w:rsidRDefault="00FD0179">
      <w:pPr>
        <w:numPr>
          <w:ilvl w:val="0"/>
          <w:numId w:val="1"/>
        </w:numPr>
        <w:spacing w:after="200"/>
        <w:ind w:left="940"/>
      </w:pPr>
      <w:r>
        <w:rPr>
          <w:color w:val="222222"/>
        </w:rPr>
        <w:t xml:space="preserve">How to use digital identity to manage access personal mobility such </w:t>
      </w:r>
      <w:r>
        <w:rPr>
          <w:color w:val="222222"/>
        </w:rPr>
        <w:t>as ride sharing scooters, bikes, cars and eventually personal drones</w:t>
      </w:r>
    </w:p>
    <w:p w14:paraId="00000015" w14:textId="77777777" w:rsidR="00D919A9" w:rsidRDefault="00FD0179">
      <w:pPr>
        <w:rPr>
          <w:color w:val="222222"/>
          <w:highlight w:val="white"/>
        </w:rPr>
      </w:pPr>
      <w:r>
        <w:rPr>
          <w:color w:val="222222"/>
          <w:highlight w:val="white"/>
        </w:rPr>
        <w:lastRenderedPageBreak/>
        <w:t xml:space="preserve">VERSES does have solutions in mind for the above considerations and welcomes the opportunity to discuss and collaborate with other </w:t>
      </w:r>
      <w:proofErr w:type="spellStart"/>
      <w:proofErr w:type="gramStart"/>
      <w:r>
        <w:rPr>
          <w:color w:val="222222"/>
          <w:highlight w:val="white"/>
        </w:rPr>
        <w:t>like minded</w:t>
      </w:r>
      <w:proofErr w:type="spellEnd"/>
      <w:proofErr w:type="gramEnd"/>
      <w:r>
        <w:rPr>
          <w:color w:val="222222"/>
          <w:highlight w:val="white"/>
        </w:rPr>
        <w:t xml:space="preserve"> organizations.  </w:t>
      </w:r>
    </w:p>
    <w:p w14:paraId="00000016" w14:textId="77777777" w:rsidR="00D919A9" w:rsidRDefault="00D919A9">
      <w:pPr>
        <w:rPr>
          <w:color w:val="222222"/>
          <w:highlight w:val="white"/>
        </w:rPr>
      </w:pPr>
    </w:p>
    <w:p w14:paraId="00000017" w14:textId="77777777" w:rsidR="00D919A9" w:rsidRDefault="00FD0179">
      <w:pPr>
        <w:rPr>
          <w:color w:val="222222"/>
          <w:highlight w:val="white"/>
        </w:rPr>
      </w:pPr>
      <w:r>
        <w:rPr>
          <w:color w:val="222222"/>
          <w:highlight w:val="white"/>
        </w:rPr>
        <w:t>capm@verses.io</w:t>
      </w:r>
    </w:p>
    <w:p w14:paraId="00000018" w14:textId="77777777" w:rsidR="00D919A9" w:rsidRDefault="00D919A9"/>
    <w:sectPr w:rsidR="00D919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2D7C"/>
    <w:multiLevelType w:val="multilevel"/>
    <w:tmpl w:val="620E103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031CBE"/>
    <w:multiLevelType w:val="multilevel"/>
    <w:tmpl w:val="D362151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8C6529"/>
    <w:multiLevelType w:val="multilevel"/>
    <w:tmpl w:val="4D181F7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A9"/>
    <w:rsid w:val="00D919A9"/>
    <w:rsid w:val="00FD017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0FE45-D37F-48C5-909A-3C4A14F5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311614349" TargetMode="External"/><Relationship Id="rId11" Type="http://schemas.openxmlformats.org/officeDocument/2006/relationships/customXml" Target="../customXml/item3.xml"/><Relationship Id="rId5" Type="http://schemas.openxmlformats.org/officeDocument/2006/relationships/hyperlink" Target="https://www.verses.io/"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2258F1-D0CA-4686-8CF6-85639BB4FD1A}"/>
</file>

<file path=customXml/itemProps2.xml><?xml version="1.0" encoding="utf-8"?>
<ds:datastoreItem xmlns:ds="http://schemas.openxmlformats.org/officeDocument/2006/customXml" ds:itemID="{9236F698-7946-4CA9-A565-7EF0394C923C}"/>
</file>

<file path=customXml/itemProps3.xml><?xml version="1.0" encoding="utf-8"?>
<ds:datastoreItem xmlns:ds="http://schemas.openxmlformats.org/officeDocument/2006/customXml" ds:itemID="{8FAE8ADB-C4A3-4162-9CE5-A51618589913}"/>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Chanmi</dc:creator>
  <cp:lastModifiedBy>KIM Chanmi</cp:lastModifiedBy>
  <cp:revision>2</cp:revision>
  <dcterms:created xsi:type="dcterms:W3CDTF">2019-05-13T06:40:00Z</dcterms:created>
  <dcterms:modified xsi:type="dcterms:W3CDTF">2019-05-13T06:40:00Z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