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AC" w:rsidRPr="003F3D80" w:rsidRDefault="003F3D80" w:rsidP="003F3D80">
      <w:pPr>
        <w:spacing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0" w:name="_Hlk8645955"/>
      <w:r w:rsidRPr="003F3D80">
        <w:rPr>
          <w:rFonts w:ascii="Bookman Old Style" w:hAnsi="Bookman Old Style" w:cs="Times New Roman"/>
          <w:b/>
          <w:sz w:val="28"/>
          <w:szCs w:val="28"/>
        </w:rPr>
        <w:t>Contribuciones Relativas Al Comentario General Sobre Los “Derechos Del Niño En Relación Con El Ambiente Digital</w:t>
      </w:r>
      <w:bookmarkEnd w:id="0"/>
      <w:r w:rsidRPr="003F3D80">
        <w:rPr>
          <w:rFonts w:ascii="Bookman Old Style" w:hAnsi="Bookman Old Style" w:cs="Times New Roman"/>
          <w:b/>
          <w:sz w:val="28"/>
          <w:szCs w:val="28"/>
        </w:rPr>
        <w:t>”.</w:t>
      </w:r>
    </w:p>
    <w:p w:rsidR="0033521E" w:rsidRPr="003F3D80" w:rsidRDefault="0033521E" w:rsidP="0005308E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1" w:name="_GoBack"/>
      <w:bookmarkEnd w:id="1"/>
    </w:p>
    <w:p w:rsidR="00620362" w:rsidRPr="003F3D80" w:rsidRDefault="0033521E" w:rsidP="0033521E">
      <w:pPr>
        <w:pStyle w:val="Prrafodelista"/>
        <w:numPr>
          <w:ilvl w:val="0"/>
          <w:numId w:val="5"/>
        </w:num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3F3D80">
        <w:rPr>
          <w:rFonts w:ascii="Bookman Old Style" w:hAnsi="Bookman Old Style" w:cs="Times New Roman"/>
          <w:b/>
          <w:sz w:val="24"/>
          <w:szCs w:val="24"/>
        </w:rPr>
        <w:t xml:space="preserve">Los derechos de los niños en la era digital: La </w:t>
      </w:r>
      <w:r w:rsidR="00F67E3B" w:rsidRPr="003F3D80">
        <w:rPr>
          <w:rFonts w:ascii="Bookman Old Style" w:hAnsi="Bookman Old Style" w:cs="Times New Roman"/>
          <w:b/>
          <w:sz w:val="24"/>
          <w:szCs w:val="24"/>
        </w:rPr>
        <w:t>Convención de los Derechos del Niño</w:t>
      </w:r>
    </w:p>
    <w:p w:rsidR="0033521E" w:rsidRPr="003F3D80" w:rsidRDefault="0033521E" w:rsidP="0033521E">
      <w:pPr>
        <w:pStyle w:val="Prrafodelista"/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053E2" w:rsidRPr="003F3D80" w:rsidRDefault="007053E2" w:rsidP="007B1C8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La Convención de los Derech</w:t>
      </w:r>
      <w:r w:rsidR="001E60C7" w:rsidRPr="003F3D80">
        <w:rPr>
          <w:rFonts w:ascii="Bookman Old Style" w:hAnsi="Bookman Old Style" w:cs="Times New Roman"/>
          <w:sz w:val="24"/>
          <w:szCs w:val="24"/>
        </w:rPr>
        <w:t>os del Niño</w:t>
      </w:r>
      <w:r w:rsidR="0033521E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reconoce que</w:t>
      </w:r>
      <w:r w:rsidR="00E14C43" w:rsidRPr="003F3D80">
        <w:rPr>
          <w:rFonts w:ascii="Bookman Old Style" w:hAnsi="Bookman Old Style"/>
        </w:rPr>
        <w:t xml:space="preserve">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el niño, por su falta de madurez física y mental, necesita protección y cuidado especiales, incluso la debida protección legal, tanto antes como después del nacimiento, es por ello</w:t>
      </w:r>
      <w:r w:rsidR="001E60C7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y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con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determinación de promover progreso y mejores estándares de vida</w:t>
      </w:r>
      <w:r w:rsidR="00E14C43" w:rsidRPr="003F3D80">
        <w:rPr>
          <w:rFonts w:ascii="Bookman Old Style" w:hAnsi="Bookman Old Style" w:cs="Times New Roman"/>
          <w:sz w:val="24"/>
          <w:szCs w:val="24"/>
        </w:rPr>
        <w:t xml:space="preserve"> teniendo presente la necesidad de proporcionar al niño una protección especial ha sido enunciada en la Declaración de Ginebra de 1924 sobre los Derechos del Niño y en la Declaración de los Derechos del Niño adoptada por la Asamblea General el 20 de noviembre de 1959, y reconocida en la Declaración Universal de Derechos Humanos, en el Pacto Internacional de Derechos Civiles y Políticos (en particular, en los artículos 23 y 24), en el Pacto Internacional de Derechos Económicos, Sociales y Culturales (en particular, en el artículo 10) y en los estatutos e instrumentos pertinentes de los organismos especializados y de las organizaciones internacionales que se interesan en el bienestar del niño</w:t>
      </w:r>
      <w:r w:rsidR="00C32214" w:rsidRPr="003F3D80">
        <w:rPr>
          <w:rFonts w:ascii="Bookman Old Style" w:hAnsi="Bookman Old Style" w:cs="Times New Roman"/>
          <w:sz w:val="24"/>
          <w:szCs w:val="24"/>
        </w:rPr>
        <w:t>. La Convención sobre los derechos del niño</w:t>
      </w:r>
      <w:r w:rsidR="00E14C43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="001F4F8F" w:rsidRPr="003F3D80">
        <w:rPr>
          <w:rFonts w:ascii="Bookman Old Style" w:hAnsi="Bookman Old Style" w:cs="Times New Roman"/>
          <w:sz w:val="24"/>
          <w:szCs w:val="24"/>
        </w:rPr>
        <w:t>recon</w:t>
      </w:r>
      <w:r w:rsidR="00E14C43" w:rsidRPr="003F3D80">
        <w:rPr>
          <w:rFonts w:ascii="Bookman Old Style" w:hAnsi="Bookman Old Style" w:cs="Times New Roman"/>
          <w:sz w:val="24"/>
          <w:szCs w:val="24"/>
        </w:rPr>
        <w:t>oce</w:t>
      </w:r>
      <w:r w:rsidR="001F4F8F" w:rsidRPr="003F3D80">
        <w:rPr>
          <w:rFonts w:ascii="Bookman Old Style" w:hAnsi="Bookman Old Style" w:cs="Times New Roman"/>
          <w:sz w:val="24"/>
          <w:szCs w:val="24"/>
        </w:rPr>
        <w:t xml:space="preserve"> a los niñas y niñas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="00E14C43" w:rsidRPr="003F3D80">
        <w:rPr>
          <w:rFonts w:ascii="Bookman Old Style" w:hAnsi="Bookman Old Style" w:cs="Times New Roman"/>
          <w:sz w:val="24"/>
          <w:szCs w:val="24"/>
        </w:rPr>
        <w:t xml:space="preserve">entre otros derechos 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los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siguientes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: 1)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La l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ibertad de Expresión y pensamiento, y acceso a la información; 2)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a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educación; 3)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a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cultura y el arte, al descanso, esparcimiento, juego, y a las actividades </w:t>
      </w:r>
      <w:r w:rsidR="00C32214" w:rsidRPr="003F3D80">
        <w:rPr>
          <w:rFonts w:ascii="Bookman Old Style" w:hAnsi="Bookman Old Style" w:cs="Times New Roman"/>
          <w:sz w:val="24"/>
          <w:szCs w:val="24"/>
        </w:rPr>
        <w:t>recreativas;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4)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a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protección de la identidad y datos; </w:t>
      </w:r>
      <w:r w:rsidR="00E14C43" w:rsidRPr="003F3D80">
        <w:rPr>
          <w:rFonts w:ascii="Bookman Old Style" w:hAnsi="Bookman Old Style" w:cs="Times New Roman"/>
          <w:sz w:val="24"/>
          <w:szCs w:val="24"/>
        </w:rPr>
        <w:t xml:space="preserve">y </w:t>
      </w:r>
      <w:r w:rsidRPr="003F3D80">
        <w:rPr>
          <w:rFonts w:ascii="Bookman Old Style" w:hAnsi="Bookman Old Style" w:cs="Times New Roman"/>
          <w:sz w:val="24"/>
          <w:szCs w:val="24"/>
        </w:rPr>
        <w:t>5)</w:t>
      </w:r>
      <w:r w:rsidR="001F4F8F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="00E14C43" w:rsidRPr="003F3D80">
        <w:rPr>
          <w:rFonts w:ascii="Bookman Old Style" w:hAnsi="Bookman Old Style" w:cs="Times New Roman"/>
          <w:sz w:val="24"/>
          <w:szCs w:val="24"/>
        </w:rPr>
        <w:t>a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protección de la violencia, explotación sexual y otros tratos crueles. </w:t>
      </w:r>
    </w:p>
    <w:p w:rsidR="00620362" w:rsidRPr="003F3D80" w:rsidRDefault="001E60C7" w:rsidP="00C3221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La implicancia e interdependencia que tienen este conjunto de derechos en el ámbito digital, considerando el contexto actual</w:t>
      </w:r>
      <w:r w:rsidR="00987D38" w:rsidRPr="003F3D80">
        <w:rPr>
          <w:rFonts w:ascii="Bookman Old Style" w:hAnsi="Bookman Old Style" w:cs="Times New Roman"/>
          <w:sz w:val="24"/>
          <w:szCs w:val="24"/>
        </w:rPr>
        <w:t>,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hace que sea de relevancia que los estándares internacionales evolucionen </w:t>
      </w:r>
      <w:r w:rsidRPr="003F3D80">
        <w:rPr>
          <w:rFonts w:ascii="Bookman Old Style" w:hAnsi="Bookman Old Style" w:cs="Times New Roman"/>
          <w:sz w:val="24"/>
          <w:szCs w:val="24"/>
        </w:rPr>
        <w:lastRenderedPageBreak/>
        <w:t>acorde a los cambios digitales y así clarificar la rapidez del impacto en los derechos de los niños y niñas.</w:t>
      </w:r>
    </w:p>
    <w:p w:rsidR="00620362" w:rsidRPr="003F3D80" w:rsidRDefault="00862DD7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Es importante que dichos derechos s</w:t>
      </w:r>
      <w:r w:rsidR="00620362" w:rsidRPr="003F3D80">
        <w:rPr>
          <w:rFonts w:ascii="Bookman Old Style" w:hAnsi="Bookman Old Style" w:cs="Times New Roman"/>
          <w:sz w:val="24"/>
          <w:szCs w:val="24"/>
        </w:rPr>
        <w:t xml:space="preserve">e </w:t>
      </w:r>
      <w:r w:rsidRPr="003F3D80">
        <w:rPr>
          <w:rFonts w:ascii="Bookman Old Style" w:hAnsi="Bookman Old Style" w:cs="Times New Roman"/>
          <w:sz w:val="24"/>
          <w:szCs w:val="24"/>
        </w:rPr>
        <w:t>conciban</w:t>
      </w:r>
      <w:r w:rsidR="00620362" w:rsidRPr="003F3D80">
        <w:rPr>
          <w:rFonts w:ascii="Bookman Old Style" w:hAnsi="Bookman Old Style" w:cs="Times New Roman"/>
          <w:sz w:val="24"/>
          <w:szCs w:val="24"/>
        </w:rPr>
        <w:t xml:space="preserve"> en el sentido que: 1) La obligación del Estado tomar todas las medidas necesarias para hacer efectivos los derechos de niños, niñas y adolescentes en el mundo físico y en el virtual; 2) Los niños, niñas y adolescentes tienen derecho a expresar sus opiniones a través del uso de redes sociales y que las mismas sean tomadas en cuenta; 3) Todos los niños, niñas y adolescentes tienen el derecho a acceder a información confiable que promueva sus capacidades y conocimiento; 4) Todos </w:t>
      </w:r>
      <w:r w:rsidR="0033521E" w:rsidRPr="003F3D80">
        <w:rPr>
          <w:rFonts w:ascii="Bookman Old Style" w:hAnsi="Bookman Old Style" w:cs="Times New Roman"/>
          <w:sz w:val="24"/>
          <w:szCs w:val="24"/>
        </w:rPr>
        <w:t xml:space="preserve">los </w:t>
      </w:r>
      <w:r w:rsidR="00620362" w:rsidRPr="003F3D80">
        <w:rPr>
          <w:rFonts w:ascii="Bookman Old Style" w:hAnsi="Bookman Old Style" w:cs="Times New Roman"/>
          <w:sz w:val="24"/>
          <w:szCs w:val="24"/>
        </w:rPr>
        <w:t>niños, niñas y adolescentes tienen el derecho a integrarse a comunidades virtuales, respetando los derechos de los demás; 5) Los niños, niñas y adolescentes tienen derecho al acceso a la información y a la protección contra toda información o material perjudicial para su bienestar; 6) Los niños, niñas y adolescentes necesitan el acompañamiento de madres, padres y/o tutores, para aprender y participar junto a niños, niñas y adolescentes en el acceso y uso de Internet; 7) Los niños, niñas y adolescentes tienen derecho a la protección contra toda forma de maltrato, tal como ciberbullying o cualquier modalidad de explotación sexual comercial; 8) Los niños, niñas y adolescentes tienen derecho a la educación, integrando el acceso y uso de Internet como herramienta que promueva el aprendizaje; 9) Los niños, niñas y adolescentes tienen derecho a la protección contra la explotación sexual, y ante cualquier contenido nocivo difundido en Internet.</w:t>
      </w:r>
    </w:p>
    <w:p w:rsidR="00403BF7" w:rsidRPr="003F3D80" w:rsidRDefault="001E60C7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El empoderamiento de la</w:t>
      </w:r>
      <w:r w:rsidR="00403BF7" w:rsidRPr="003F3D80">
        <w:rPr>
          <w:rFonts w:ascii="Bookman Old Style" w:hAnsi="Bookman Old Style" w:cs="Times New Roman"/>
          <w:sz w:val="24"/>
          <w:szCs w:val="24"/>
        </w:rPr>
        <w:t>s niñas, niños y adolescente</w:t>
      </w:r>
      <w:r w:rsidR="00AD4AE5" w:rsidRPr="003F3D80">
        <w:rPr>
          <w:rFonts w:ascii="Bookman Old Style" w:hAnsi="Bookman Old Style" w:cs="Times New Roman"/>
          <w:sz w:val="24"/>
          <w:szCs w:val="24"/>
        </w:rPr>
        <w:t>s</w:t>
      </w:r>
      <w:r w:rsidR="00403BF7" w:rsidRPr="003F3D80">
        <w:rPr>
          <w:rFonts w:ascii="Bookman Old Style" w:hAnsi="Bookman Old Style" w:cs="Times New Roman"/>
          <w:sz w:val="24"/>
          <w:szCs w:val="24"/>
        </w:rPr>
        <w:t xml:space="preserve"> en su acceso a Internet y las Tecnologías de la Información y de la Comunicación (TIC)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contempla, </w:t>
      </w:r>
      <w:r w:rsidR="00403BF7" w:rsidRPr="003F3D80">
        <w:rPr>
          <w:rFonts w:ascii="Bookman Old Style" w:hAnsi="Bookman Old Style" w:cs="Times New Roman"/>
          <w:sz w:val="24"/>
          <w:szCs w:val="24"/>
        </w:rPr>
        <w:t>dos aspectos: por un lado, el cierre de la brecha digital en todas sus dimensiones; por otro, la navegación segura y protegida con derechos.</w:t>
      </w:r>
    </w:p>
    <w:p w:rsidR="00620362" w:rsidRPr="003F3D80" w:rsidRDefault="00620362" w:rsidP="00C3221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20362" w:rsidRPr="003F3D80" w:rsidRDefault="00377A72" w:rsidP="003F3D8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3D80">
        <w:rPr>
          <w:rFonts w:ascii="Bookman Old Style" w:hAnsi="Bookman Old Style" w:cs="Times New Roman"/>
          <w:b/>
          <w:sz w:val="24"/>
          <w:szCs w:val="24"/>
          <w:u w:val="single"/>
        </w:rPr>
        <w:t>E</w:t>
      </w:r>
      <w:r w:rsidR="00620362" w:rsidRPr="003F3D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l ambiente digital de los Derechos del Niño </w:t>
      </w:r>
      <w:r w:rsidRPr="003F3D80">
        <w:rPr>
          <w:rFonts w:ascii="Bookman Old Style" w:hAnsi="Bookman Old Style" w:cs="Times New Roman"/>
          <w:b/>
          <w:sz w:val="24"/>
          <w:szCs w:val="24"/>
          <w:u w:val="single"/>
        </w:rPr>
        <w:t>en Honduras conforme</w:t>
      </w:r>
      <w:r w:rsidR="00620362" w:rsidRPr="003F3D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Pr="003F3D80">
        <w:rPr>
          <w:rFonts w:ascii="Bookman Old Style" w:hAnsi="Bookman Old Style" w:cs="Times New Roman"/>
          <w:b/>
          <w:sz w:val="24"/>
          <w:szCs w:val="24"/>
          <w:u w:val="single"/>
        </w:rPr>
        <w:t>a</w:t>
      </w:r>
      <w:r w:rsidR="00620362" w:rsidRPr="003F3D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Convención de los Derechos del Niño. </w:t>
      </w:r>
    </w:p>
    <w:p w:rsidR="00620362" w:rsidRPr="003F3D80" w:rsidRDefault="00620362" w:rsidP="0033521E">
      <w:pPr>
        <w:pStyle w:val="Prrafodelista"/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3BF7" w:rsidRPr="003F3D80" w:rsidRDefault="00403BF7" w:rsidP="00C3221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 xml:space="preserve">El </w:t>
      </w:r>
      <w:r w:rsidR="00C32214" w:rsidRPr="003F3D80">
        <w:rPr>
          <w:rFonts w:ascii="Bookman Old Style" w:hAnsi="Bookman Old Style" w:cs="Times New Roman"/>
          <w:sz w:val="24"/>
          <w:szCs w:val="24"/>
        </w:rPr>
        <w:t>E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stado de Honduras reconoce la trascendencia de la adecuación de las políticas públicas </w:t>
      </w:r>
      <w:r w:rsidR="001E60C7" w:rsidRPr="003F3D80">
        <w:rPr>
          <w:rFonts w:ascii="Bookman Old Style" w:hAnsi="Bookman Old Style" w:cs="Times New Roman"/>
          <w:sz w:val="24"/>
          <w:szCs w:val="24"/>
        </w:rPr>
        <w:t xml:space="preserve">de niñez a las necesidades digitales actuales. </w:t>
      </w:r>
    </w:p>
    <w:p w:rsidR="00620362" w:rsidRPr="003F3D80" w:rsidRDefault="00AD4AE5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 xml:space="preserve">Por lo </w:t>
      </w:r>
      <w:r w:rsidR="00080C7C" w:rsidRPr="003F3D80">
        <w:rPr>
          <w:rFonts w:ascii="Bookman Old Style" w:hAnsi="Bookman Old Style" w:cs="Times New Roman"/>
          <w:sz w:val="24"/>
          <w:szCs w:val="24"/>
        </w:rPr>
        <w:t>que,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a nivel regional, a través de la </w:t>
      </w:r>
      <w:r w:rsidR="002A17B3" w:rsidRPr="003F3D80">
        <w:rPr>
          <w:rFonts w:ascii="Bookman Old Style" w:hAnsi="Bookman Old Style" w:cs="Times New Roman"/>
          <w:sz w:val="24"/>
          <w:szCs w:val="24"/>
        </w:rPr>
        <w:t>Organización de Estados Americano</w:t>
      </w:r>
      <w:r w:rsidRPr="003F3D80">
        <w:rPr>
          <w:rFonts w:ascii="Bookman Old Style" w:hAnsi="Bookman Old Style" w:cs="Times New Roman"/>
          <w:sz w:val="24"/>
          <w:szCs w:val="24"/>
        </w:rPr>
        <w:t>s</w:t>
      </w:r>
      <w:r w:rsidR="002A17B3" w:rsidRPr="003F3D80">
        <w:rPr>
          <w:rFonts w:ascii="Bookman Old Style" w:hAnsi="Bookman Old Style" w:cs="Times New Roman"/>
          <w:sz w:val="24"/>
          <w:szCs w:val="24"/>
        </w:rPr>
        <w:t>,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el desarrollo de los</w:t>
      </w:r>
      <w:r w:rsidR="002A17B3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="002A17B3" w:rsidRPr="003F3D80">
        <w:rPr>
          <w:rFonts w:ascii="Bookman Old Style" w:hAnsi="Bookman Old Style" w:cs="Times New Roman"/>
          <w:i/>
          <w:sz w:val="24"/>
          <w:szCs w:val="24"/>
        </w:rPr>
        <w:t>“</w:t>
      </w:r>
      <w:r w:rsidR="00403BF7" w:rsidRPr="003F3D80">
        <w:rPr>
          <w:rFonts w:ascii="Bookman Old Style" w:hAnsi="Bookman Old Style" w:cs="Times New Roman"/>
          <w:i/>
          <w:sz w:val="24"/>
          <w:szCs w:val="24"/>
        </w:rPr>
        <w:t>Lineamientos para el empoderamiento y la protección de los derechos de los niños, niñas y adolescentes en Internet en Centroamérica y República Dominicana</w:t>
      </w:r>
      <w:r w:rsidRPr="003F3D80">
        <w:rPr>
          <w:rFonts w:ascii="Bookman Old Style" w:hAnsi="Bookman Old Style" w:cs="Times New Roman"/>
          <w:i/>
          <w:sz w:val="24"/>
          <w:szCs w:val="24"/>
        </w:rPr>
        <w:t xml:space="preserve">” </w:t>
      </w:r>
      <w:r w:rsidRPr="003F3D80">
        <w:rPr>
          <w:rFonts w:ascii="Bookman Old Style" w:hAnsi="Bookman Old Style" w:cs="Times New Roman"/>
          <w:sz w:val="24"/>
          <w:szCs w:val="24"/>
        </w:rPr>
        <w:t>de la</w:t>
      </w:r>
      <w:r w:rsidRPr="003F3D80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3F3D80">
        <w:rPr>
          <w:rFonts w:ascii="Bookman Old Style" w:hAnsi="Bookman Old Style" w:cs="Times New Roman"/>
          <w:sz w:val="24"/>
          <w:szCs w:val="24"/>
        </w:rPr>
        <w:t>Secretaria General de OEA define algunas i</w:t>
      </w:r>
      <w:r w:rsidR="001F35E3" w:rsidRPr="003F3D80">
        <w:rPr>
          <w:rFonts w:ascii="Bookman Old Style" w:hAnsi="Bookman Old Style" w:cs="Times New Roman"/>
          <w:sz w:val="24"/>
          <w:szCs w:val="24"/>
        </w:rPr>
        <w:t>niciativas o regulaciones</w:t>
      </w:r>
      <w:r w:rsidR="00080C7C" w:rsidRPr="003F3D80">
        <w:rPr>
          <w:rFonts w:ascii="Bookman Old Style" w:hAnsi="Bookman Old Style" w:cs="Times New Roman"/>
          <w:sz w:val="24"/>
          <w:szCs w:val="24"/>
        </w:rPr>
        <w:t>,</w:t>
      </w:r>
      <w:r w:rsidR="001F35E3" w:rsidRPr="003F3D80">
        <w:rPr>
          <w:rFonts w:ascii="Bookman Old Style" w:hAnsi="Bookman Old Style" w:cs="Times New Roman"/>
          <w:sz w:val="24"/>
          <w:szCs w:val="24"/>
        </w:rPr>
        <w:t xml:space="preserve"> que atienden específicamente a las principales ame</w:t>
      </w:r>
      <w:r w:rsidR="001E60C7" w:rsidRPr="003F3D80">
        <w:rPr>
          <w:rFonts w:ascii="Bookman Old Style" w:hAnsi="Bookman Old Style" w:cs="Times New Roman"/>
          <w:sz w:val="24"/>
          <w:szCs w:val="24"/>
        </w:rPr>
        <w:t xml:space="preserve">nazas que pueden enfrentar las niñas, niños y adolescentes </w:t>
      </w:r>
      <w:r w:rsidR="001F35E3" w:rsidRPr="003F3D80">
        <w:rPr>
          <w:rFonts w:ascii="Bookman Old Style" w:hAnsi="Bookman Old Style" w:cs="Times New Roman"/>
          <w:sz w:val="24"/>
          <w:szCs w:val="24"/>
        </w:rPr>
        <w:t>al conectarse a Internet. Ello tomando en cuenta que los derechos que son más frecuentemente vulnerados en entornos virtuales son el derecho a la privacidad</w:t>
      </w:r>
      <w:r w:rsidR="00620362" w:rsidRPr="003F3D80">
        <w:rPr>
          <w:rFonts w:ascii="Bookman Old Style" w:hAnsi="Bookman Old Style" w:cs="Times New Roman"/>
          <w:sz w:val="24"/>
          <w:szCs w:val="24"/>
        </w:rPr>
        <w:t xml:space="preserve"> o vida privada</w:t>
      </w:r>
      <w:r w:rsidR="001F35E3" w:rsidRPr="003F3D80">
        <w:rPr>
          <w:rFonts w:ascii="Bookman Old Style" w:hAnsi="Bookman Old Style" w:cs="Times New Roman"/>
          <w:sz w:val="24"/>
          <w:szCs w:val="24"/>
        </w:rPr>
        <w:t xml:space="preserve"> y el derecho a la hon</w:t>
      </w:r>
      <w:r w:rsidR="00620362" w:rsidRPr="003F3D80">
        <w:rPr>
          <w:rFonts w:ascii="Bookman Old Style" w:hAnsi="Bookman Old Style" w:cs="Times New Roman"/>
          <w:sz w:val="24"/>
          <w:szCs w:val="24"/>
        </w:rPr>
        <w:t>ra y reputación</w:t>
      </w:r>
      <w:r w:rsidR="001F35E3" w:rsidRPr="003F3D80">
        <w:rPr>
          <w:rFonts w:ascii="Bookman Old Style" w:hAnsi="Bookman Old Style" w:cs="Times New Roman"/>
          <w:sz w:val="24"/>
          <w:szCs w:val="24"/>
        </w:rPr>
        <w:t xml:space="preserve">. En ambos derechos, una de las mayores vulnerabilidades sucede cuando, como condición previa para el uso de ciertas plataformas, estas solicitan datos personales o invitan a los NNA a compartir fotos y otro tipo de información con un gran número de personas y la misma resulta de acceso fácil para terceros. </w:t>
      </w:r>
    </w:p>
    <w:p w:rsidR="001F35E3" w:rsidRPr="003F3D80" w:rsidRDefault="001F35E3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Lo anterior tiene relación con el derecho a recibir protección frente a toda forma de abuso y explotación sexual</w:t>
      </w:r>
      <w:r w:rsidR="00620362" w:rsidRPr="003F3D80">
        <w:rPr>
          <w:rFonts w:ascii="Bookman Old Style" w:hAnsi="Bookman Old Style" w:cs="Times New Roman"/>
          <w:sz w:val="24"/>
          <w:szCs w:val="24"/>
        </w:rPr>
        <w:t xml:space="preserve">, </w:t>
      </w:r>
      <w:r w:rsidRPr="003F3D80">
        <w:rPr>
          <w:rFonts w:ascii="Bookman Old Style" w:hAnsi="Bookman Old Style" w:cs="Times New Roman"/>
          <w:sz w:val="24"/>
          <w:szCs w:val="24"/>
        </w:rPr>
        <w:t>en tanto la vulnerabilidad mencionada permite que pedófilos y explotadores puedan identificar fácilmente a potenciales víctimas.</w:t>
      </w:r>
    </w:p>
    <w:p w:rsidR="008E7B83" w:rsidRPr="003F3D80" w:rsidRDefault="001E60C7" w:rsidP="00C3221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En dicho informe se recopilaron algun</w:t>
      </w:r>
      <w:r w:rsidR="008E7B83" w:rsidRPr="003F3D80">
        <w:rPr>
          <w:rFonts w:ascii="Bookman Old Style" w:hAnsi="Bookman Old Style" w:cs="Times New Roman"/>
          <w:sz w:val="24"/>
          <w:szCs w:val="24"/>
        </w:rPr>
        <w:t>as recomendaciones conforme a tres ejes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que giran en torno al cumplimiento de las obligaciones que derivan de la Convención sobre los Derechos del Niño de Naciones Unidas: i) L</w:t>
      </w:r>
      <w:r w:rsidR="008E7B83" w:rsidRPr="003F3D80">
        <w:rPr>
          <w:rFonts w:ascii="Bookman Old Style" w:hAnsi="Bookman Old Style" w:cs="Times New Roman"/>
          <w:sz w:val="24"/>
          <w:szCs w:val="24"/>
        </w:rPr>
        <w:t>a supera</w:t>
      </w:r>
      <w:r w:rsidRPr="003F3D80">
        <w:rPr>
          <w:rFonts w:ascii="Bookman Old Style" w:hAnsi="Bookman Old Style" w:cs="Times New Roman"/>
          <w:sz w:val="24"/>
          <w:szCs w:val="24"/>
        </w:rPr>
        <w:t>ción de la brecha digital, ii) L</w:t>
      </w:r>
      <w:r w:rsidR="008E7B83" w:rsidRPr="003F3D80">
        <w:rPr>
          <w:rFonts w:ascii="Bookman Old Style" w:hAnsi="Bookman Old Style" w:cs="Times New Roman"/>
          <w:sz w:val="24"/>
          <w:szCs w:val="24"/>
        </w:rPr>
        <w:t xml:space="preserve">a promoción y </w:t>
      </w:r>
      <w:r w:rsidR="00453538" w:rsidRPr="003F3D80">
        <w:rPr>
          <w:rFonts w:ascii="Bookman Old Style" w:hAnsi="Bookman Old Style" w:cs="Times New Roman"/>
          <w:sz w:val="24"/>
          <w:szCs w:val="24"/>
        </w:rPr>
        <w:t>protección de los derechos de las niñas, niños y adolescentes</w:t>
      </w:r>
      <w:r w:rsidR="008E7B83" w:rsidRPr="003F3D80">
        <w:rPr>
          <w:rFonts w:ascii="Bookman Old Style" w:hAnsi="Bookman Old Style" w:cs="Times New Roman"/>
          <w:sz w:val="24"/>
          <w:szCs w:val="24"/>
        </w:rPr>
        <w:t xml:space="preserve"> en el </w:t>
      </w:r>
      <w:r w:rsidR="008E7B83" w:rsidRPr="003F3D80">
        <w:rPr>
          <w:rFonts w:ascii="Bookman Old Style" w:hAnsi="Bookman Old Style" w:cs="Times New Roman"/>
          <w:sz w:val="24"/>
          <w:szCs w:val="24"/>
        </w:rPr>
        <w:lastRenderedPageBreak/>
        <w:t>ac</w:t>
      </w:r>
      <w:r w:rsidRPr="003F3D80">
        <w:rPr>
          <w:rFonts w:ascii="Bookman Old Style" w:hAnsi="Bookman Old Style" w:cs="Times New Roman"/>
          <w:sz w:val="24"/>
          <w:szCs w:val="24"/>
        </w:rPr>
        <w:t>ceso y uso de Internet, y iii) E</w:t>
      </w:r>
      <w:r w:rsidR="008E7B83" w:rsidRPr="003F3D80">
        <w:rPr>
          <w:rFonts w:ascii="Bookman Old Style" w:hAnsi="Bookman Old Style" w:cs="Times New Roman"/>
          <w:sz w:val="24"/>
          <w:szCs w:val="24"/>
        </w:rPr>
        <w:t xml:space="preserve">l fortalecimiento de las capacidades de las autoridades encargadas de 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velar por la protección de las niñas, niños y adolescentes </w:t>
      </w:r>
      <w:r w:rsidR="008E7B83" w:rsidRPr="003F3D80">
        <w:rPr>
          <w:rFonts w:ascii="Bookman Old Style" w:hAnsi="Bookman Old Style" w:cs="Times New Roman"/>
          <w:sz w:val="24"/>
          <w:szCs w:val="24"/>
        </w:rPr>
        <w:t>en el acceso y uso de Internet.</w:t>
      </w:r>
    </w:p>
    <w:p w:rsidR="007916A7" w:rsidRPr="003F3D80" w:rsidRDefault="007916A7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 xml:space="preserve">Honduras, </w:t>
      </w:r>
      <w:r w:rsidR="00620362" w:rsidRPr="003F3D80">
        <w:rPr>
          <w:rFonts w:ascii="Bookman Old Style" w:hAnsi="Bookman Old Style" w:cs="Times New Roman"/>
          <w:sz w:val="24"/>
          <w:szCs w:val="24"/>
        </w:rPr>
        <w:t xml:space="preserve">en esa línea </w:t>
      </w:r>
      <w:r w:rsidRPr="003F3D80">
        <w:rPr>
          <w:rFonts w:ascii="Bookman Old Style" w:hAnsi="Bookman Old Style" w:cs="Times New Roman"/>
          <w:sz w:val="24"/>
          <w:szCs w:val="24"/>
        </w:rPr>
        <w:t>diseñó una Agenda 2014-2018 que incluye diversos temas, como conectividad digital, capital humano en TIC y marco regulatorio. El objetivo principal de esta política era masificar el acceso a Internet y a otras tecnologías, entregando servicios de calidad. Dentro del área de inclusión digital, esta Agenda menciona la garantía del acceso a las tecnologías para todos, incluyendo a los sectores en situación de vulnerabilidad. Además, agrega como otro elemento la alfabetización digital para todos y la promoción de la incorporación de las TIC en los distintos niveles del sistema educativo. Asimismo, incluye elementos de protección, seguridad y equidad en el aprovechamiento de las tecnologías. Estas agendas digitales muestran la disposición hacia la creación de políticas públicas y proporcionan las pautas generales para su diseño e implementación, estableciendo únicamente los ejes y/o directrices, sin necesariamente profundizar en esquemas operativos.</w:t>
      </w:r>
    </w:p>
    <w:p w:rsidR="007916A7" w:rsidRPr="003F3D80" w:rsidRDefault="00803409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 xml:space="preserve">De igual forma </w:t>
      </w:r>
      <w:r w:rsidR="007916A7" w:rsidRPr="003F3D80">
        <w:rPr>
          <w:rFonts w:ascii="Bookman Old Style" w:hAnsi="Bookman Old Style" w:cs="Times New Roman"/>
          <w:sz w:val="24"/>
          <w:szCs w:val="24"/>
        </w:rPr>
        <w:t>la implementación de los programas y/o campañas, que promueven los derechos de niñas, niños y adolescentes en el acceso y uso de Internet, como ser los planes “Internet del pueblo”, que proporcionan Internet en espacios p</w:t>
      </w:r>
      <w:r w:rsidR="001E60C7" w:rsidRPr="003F3D80">
        <w:rPr>
          <w:rFonts w:ascii="Bookman Old Style" w:hAnsi="Bookman Old Style" w:cs="Times New Roman"/>
          <w:sz w:val="24"/>
          <w:szCs w:val="24"/>
        </w:rPr>
        <w:t>úblicos, e “Internet para todos”</w:t>
      </w:r>
      <w:r w:rsidR="007916A7" w:rsidRPr="003F3D80">
        <w:rPr>
          <w:rFonts w:ascii="Bookman Old Style" w:hAnsi="Bookman Old Style" w:cs="Times New Roman"/>
          <w:sz w:val="24"/>
          <w:szCs w:val="24"/>
        </w:rPr>
        <w:t>, que obliga a las empresas de telecomunicaciones a brindar Internet gratuito a colegios y centros comunitarios.</w:t>
      </w:r>
      <w:r w:rsidR="00377A72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También, la </w:t>
      </w:r>
      <w:r w:rsidR="007916A7" w:rsidRPr="003F3D80">
        <w:rPr>
          <w:rFonts w:ascii="Bookman Old Style" w:hAnsi="Bookman Old Style" w:cs="Times New Roman"/>
          <w:sz w:val="24"/>
          <w:szCs w:val="24"/>
        </w:rPr>
        <w:t>promulgación de normativa para la protección de los derechos de niñas, niños y adolescentes en el acceso y uso de Internet</w:t>
      </w:r>
      <w:r w:rsidR="00087788" w:rsidRPr="003F3D80">
        <w:rPr>
          <w:rFonts w:ascii="Bookman Old Style" w:hAnsi="Bookman Old Style" w:cs="Times New Roman"/>
          <w:sz w:val="24"/>
          <w:szCs w:val="24"/>
        </w:rPr>
        <w:t>, es fundamental para la sanción a delitos cometidos en entornos virtuales dadas su magnitud y la inexistencia de fronteras en este ámbito.</w:t>
      </w:r>
    </w:p>
    <w:p w:rsidR="00453538" w:rsidRPr="003F3D80" w:rsidRDefault="00087788" w:rsidP="00C32214">
      <w:pPr>
        <w:spacing w:line="360" w:lineRule="auto"/>
        <w:ind w:left="708"/>
        <w:jc w:val="both"/>
        <w:rPr>
          <w:rFonts w:ascii="Bookman Old Style" w:hAnsi="Bookman Old Style"/>
        </w:rPr>
      </w:pPr>
      <w:r w:rsidRPr="003F3D80">
        <w:rPr>
          <w:rFonts w:ascii="Bookman Old Style" w:hAnsi="Bookman Old Style" w:cs="Times New Roman"/>
          <w:sz w:val="24"/>
          <w:szCs w:val="24"/>
        </w:rPr>
        <w:lastRenderedPageBreak/>
        <w:t>De</w:t>
      </w:r>
      <w:r w:rsidR="00620362" w:rsidRPr="003F3D80">
        <w:rPr>
          <w:rFonts w:ascii="Bookman Old Style" w:hAnsi="Bookman Old Style" w:cs="Times New Roman"/>
          <w:sz w:val="24"/>
          <w:szCs w:val="24"/>
        </w:rPr>
        <w:t>ntro del marco legal hondureño se empieza a regular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la promoción y protección de los derechos digitales de las niñas, niños y adolescentes: 1) Derecho de acceso a la información: artículo 72 de la Constitución de la República, </w:t>
      </w:r>
      <w:r w:rsidR="003F3D80" w:rsidRPr="003F3D80">
        <w:rPr>
          <w:rFonts w:ascii="Bookman Old Style" w:hAnsi="Bookman Old Style" w:cs="Times New Roman"/>
          <w:sz w:val="24"/>
          <w:szCs w:val="24"/>
        </w:rPr>
        <w:t>artículo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28 del Código de la Niñez y Adolescencia; 2) Seguridad y protección de las niñas, niños y adolescente frente a contenidos inadecuados: </w:t>
      </w:r>
      <w:r w:rsidR="003F3D80" w:rsidRPr="003F3D80">
        <w:rPr>
          <w:rFonts w:ascii="Bookman Old Style" w:hAnsi="Bookman Old Style" w:cs="Times New Roman"/>
          <w:sz w:val="24"/>
          <w:szCs w:val="24"/>
        </w:rPr>
        <w:t>artículo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50 del Código de la Niñez y Adolescencia; 3) Reserva de Información: artículo 34 y 95 del Có</w:t>
      </w:r>
      <w:r w:rsidR="008E7B83" w:rsidRPr="003F3D80">
        <w:rPr>
          <w:rFonts w:ascii="Bookman Old Style" w:hAnsi="Bookman Old Style" w:cs="Times New Roman"/>
          <w:sz w:val="24"/>
          <w:szCs w:val="24"/>
        </w:rPr>
        <w:t>digo de la Niñez y Adolescencia</w:t>
      </w:r>
      <w:r w:rsidR="00453538" w:rsidRPr="003F3D80">
        <w:rPr>
          <w:rFonts w:ascii="Bookman Old Style" w:hAnsi="Bookman Old Style" w:cs="Times New Roman"/>
          <w:sz w:val="24"/>
          <w:szCs w:val="24"/>
        </w:rPr>
        <w:t xml:space="preserve">; 4) Derecho a la imagen y dignidad de los NNA: Artículos 11° y 32 del Código de la Niñez y Adolescencia , en cuanto al resguardo de la imagen de adolescentes en conflicto con la ley penal; y 5) Acoso Escolar: Ley Contra el Acoso Escolar o Bullying. </w:t>
      </w:r>
    </w:p>
    <w:p w:rsidR="00C32214" w:rsidRPr="003F3D80" w:rsidRDefault="00B21E2A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>Al estar los niños en primera línea en el uso de plataformas digitales y mundos virtuales para establecer nuevos medios de comunicación y redes sociales a través de los cuales se forjan entornos culturales y formas artísticas diferentes es necesaria para que el niño entienda no solo su propia cultura sino también las de otros, ya que le permite ampliar sus horizontes y aprender de otras tradiciones culturales y artísticas, contribuyendo así a la comprensión mutua y a la valoración de la diversidad.</w:t>
      </w:r>
      <w:r w:rsidR="00377A72" w:rsidRPr="003F3D80">
        <w:rPr>
          <w:rFonts w:ascii="Bookman Old Style" w:hAnsi="Bookman Old Style" w:cs="Times New Roman"/>
          <w:sz w:val="24"/>
          <w:szCs w:val="24"/>
        </w:rPr>
        <w:t xml:space="preserve"> </w:t>
      </w:r>
      <w:r w:rsidRPr="003F3D80">
        <w:rPr>
          <w:rFonts w:ascii="Bookman Old Style" w:hAnsi="Bookman Old Style" w:cs="Times New Roman"/>
          <w:sz w:val="24"/>
          <w:szCs w:val="24"/>
        </w:rPr>
        <w:t>De igual manera para garantizar el goce de un nivel de vida adecuado es responsabilidad primordial de padres y madres o, en su caso, a los representantes legales la crianza y el desarrollo del niño. Siendo su preocupación fundamental el interés superior del niño. Sin esquivar la responsabilidad que tienen los Estados</w:t>
      </w:r>
      <w:r w:rsidR="00620362" w:rsidRPr="003F3D80">
        <w:rPr>
          <w:rFonts w:ascii="Bookman Old Style" w:hAnsi="Bookman Old Style" w:cs="Times New Roman"/>
          <w:sz w:val="24"/>
          <w:szCs w:val="24"/>
        </w:rPr>
        <w:t>.</w:t>
      </w:r>
      <w:r w:rsidRPr="003F3D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20362" w:rsidRPr="003F3D80" w:rsidRDefault="00620362" w:rsidP="00C32214">
      <w:pPr>
        <w:spacing w:line="36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3F3D80">
        <w:rPr>
          <w:rFonts w:ascii="Bookman Old Style" w:hAnsi="Bookman Old Style" w:cs="Times New Roman"/>
          <w:sz w:val="24"/>
          <w:szCs w:val="24"/>
        </w:rPr>
        <w:t xml:space="preserve">El estado de Honduras en el artículo 16, 83, 108 y 111 del Código de la Niñez y Adolescencia obliga en primer nivel a los padres o representantes legales, a velar por el adecuado crecimiento y desarrollo integral de los niños, así como a sus parientes por consanguinidad y afinidad y, en su defecto a la comunidad y al </w:t>
      </w:r>
      <w:r w:rsidRPr="003F3D80">
        <w:rPr>
          <w:rFonts w:ascii="Bookman Old Style" w:hAnsi="Bookman Old Style" w:cs="Times New Roman"/>
          <w:sz w:val="24"/>
          <w:szCs w:val="24"/>
        </w:rPr>
        <w:lastRenderedPageBreak/>
        <w:t xml:space="preserve">Estado. Deber que se otorga en cumplimiento al estándar establecido en el artículo 18.1 de la Convención sobre los Derechos del Niño. </w:t>
      </w:r>
    </w:p>
    <w:p w:rsidR="00C32214" w:rsidRPr="003F3D80" w:rsidRDefault="00C32214" w:rsidP="0033521E">
      <w:pPr>
        <w:tabs>
          <w:tab w:val="left" w:pos="1053"/>
        </w:tabs>
        <w:spacing w:line="276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20362" w:rsidRPr="003F3D80" w:rsidRDefault="00620362" w:rsidP="0033521E">
      <w:pPr>
        <w:tabs>
          <w:tab w:val="left" w:pos="1053"/>
        </w:tabs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20362" w:rsidRPr="003F3D80" w:rsidRDefault="00620362" w:rsidP="0033521E">
      <w:pPr>
        <w:tabs>
          <w:tab w:val="left" w:pos="1053"/>
        </w:tabs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sectPr w:rsidR="00620362" w:rsidRPr="003F3D80" w:rsidSect="000C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03" w:rsidRDefault="00323003" w:rsidP="00A50207">
      <w:pPr>
        <w:spacing w:after="0" w:line="240" w:lineRule="auto"/>
      </w:pPr>
      <w:r>
        <w:separator/>
      </w:r>
    </w:p>
  </w:endnote>
  <w:endnote w:type="continuationSeparator" w:id="0">
    <w:p w:rsidR="00323003" w:rsidRDefault="00323003" w:rsidP="00A5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 w:rsidP="00A50207">
    <w:pPr>
      <w:pStyle w:val="Piedepgina"/>
      <w:jc w:val="right"/>
    </w:pPr>
    <w:r w:rsidRPr="00A50207">
      <w:rPr>
        <w:rFonts w:ascii="Bookman Old Style" w:hAnsi="Bookman Old Style"/>
        <w:sz w:val="16"/>
        <w:szCs w:val="16"/>
      </w:rPr>
      <w:t xml:space="preserve">Oficio No. SSDH-PROMO-051-2019   pág. </w:t>
    </w:r>
    <w:sdt>
      <w:sdtPr>
        <w:rPr>
          <w:rFonts w:ascii="Bookman Old Style" w:hAnsi="Bookman Old Style"/>
          <w:sz w:val="16"/>
          <w:szCs w:val="16"/>
        </w:rPr>
        <w:id w:val="-1722278625"/>
        <w:docPartObj>
          <w:docPartGallery w:val="Page Numbers (Bottom of Page)"/>
          <w:docPartUnique/>
        </w:docPartObj>
      </w:sdtPr>
      <w:sdtEndPr/>
      <w:sdtContent>
        <w:r w:rsidRPr="00A50207">
          <w:rPr>
            <w:rFonts w:ascii="Bookman Old Style" w:hAnsi="Bookman Old Style"/>
            <w:sz w:val="16"/>
            <w:szCs w:val="16"/>
          </w:rPr>
          <w:fldChar w:fldCharType="begin"/>
        </w:r>
        <w:r w:rsidRPr="00A50207">
          <w:rPr>
            <w:rFonts w:ascii="Bookman Old Style" w:hAnsi="Bookman Old Style"/>
            <w:sz w:val="16"/>
            <w:szCs w:val="16"/>
          </w:rPr>
          <w:instrText>PAGE   \* MERGEFORMAT</w:instrText>
        </w:r>
        <w:r w:rsidRPr="00A50207">
          <w:rPr>
            <w:rFonts w:ascii="Bookman Old Style" w:hAnsi="Bookman Old Style"/>
            <w:sz w:val="16"/>
            <w:szCs w:val="16"/>
          </w:rPr>
          <w:fldChar w:fldCharType="separate"/>
        </w:r>
        <w:r w:rsidRPr="00A50207">
          <w:rPr>
            <w:rFonts w:ascii="Bookman Old Style" w:hAnsi="Bookman Old Style"/>
            <w:sz w:val="16"/>
            <w:szCs w:val="16"/>
            <w:lang w:val="es-ES"/>
          </w:rPr>
          <w:t>2</w:t>
        </w:r>
        <w:r w:rsidRPr="00A50207">
          <w:rPr>
            <w:rFonts w:ascii="Bookman Old Style" w:hAnsi="Bookman Old Style"/>
            <w:sz w:val="16"/>
            <w:szCs w:val="16"/>
          </w:rPr>
          <w:fldChar w:fldCharType="end"/>
        </w:r>
        <w:r w:rsidRPr="00A50207">
          <w:rPr>
            <w:rFonts w:ascii="Bookman Old Style" w:hAnsi="Bookman Old Style"/>
            <w:sz w:val="16"/>
            <w:szCs w:val="16"/>
          </w:rPr>
          <w:t>/6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03" w:rsidRDefault="00323003" w:rsidP="00A50207">
      <w:pPr>
        <w:spacing w:after="0" w:line="240" w:lineRule="auto"/>
      </w:pPr>
      <w:r>
        <w:separator/>
      </w:r>
    </w:p>
  </w:footnote>
  <w:footnote w:type="continuationSeparator" w:id="0">
    <w:p w:rsidR="00323003" w:rsidRDefault="00323003" w:rsidP="00A5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07" w:rsidRDefault="00A50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88F"/>
    <w:multiLevelType w:val="hybridMultilevel"/>
    <w:tmpl w:val="BE36B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539"/>
    <w:multiLevelType w:val="hybridMultilevel"/>
    <w:tmpl w:val="A0D815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0633"/>
    <w:multiLevelType w:val="hybridMultilevel"/>
    <w:tmpl w:val="82D00F4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41554"/>
    <w:multiLevelType w:val="hybridMultilevel"/>
    <w:tmpl w:val="3A16E6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826E9"/>
    <w:multiLevelType w:val="hybridMultilevel"/>
    <w:tmpl w:val="F568506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53DD"/>
    <w:multiLevelType w:val="hybridMultilevel"/>
    <w:tmpl w:val="1B0627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4C9A"/>
    <w:multiLevelType w:val="hybridMultilevel"/>
    <w:tmpl w:val="C83C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AC"/>
    <w:rsid w:val="000076D4"/>
    <w:rsid w:val="00035DCB"/>
    <w:rsid w:val="0005308E"/>
    <w:rsid w:val="00080C7C"/>
    <w:rsid w:val="00087788"/>
    <w:rsid w:val="00090239"/>
    <w:rsid w:val="000C3962"/>
    <w:rsid w:val="00151E91"/>
    <w:rsid w:val="00177A44"/>
    <w:rsid w:val="001E60C7"/>
    <w:rsid w:val="001E7F33"/>
    <w:rsid w:val="001F35E3"/>
    <w:rsid w:val="001F4F8F"/>
    <w:rsid w:val="00201004"/>
    <w:rsid w:val="00240D20"/>
    <w:rsid w:val="00253C61"/>
    <w:rsid w:val="00271505"/>
    <w:rsid w:val="002A17B3"/>
    <w:rsid w:val="00323003"/>
    <w:rsid w:val="0033521E"/>
    <w:rsid w:val="00346152"/>
    <w:rsid w:val="00377A72"/>
    <w:rsid w:val="003B6698"/>
    <w:rsid w:val="003F3D80"/>
    <w:rsid w:val="00403BF7"/>
    <w:rsid w:val="00453538"/>
    <w:rsid w:val="00477092"/>
    <w:rsid w:val="00510649"/>
    <w:rsid w:val="00620362"/>
    <w:rsid w:val="006A175C"/>
    <w:rsid w:val="007053E2"/>
    <w:rsid w:val="007129F3"/>
    <w:rsid w:val="00724107"/>
    <w:rsid w:val="007516DD"/>
    <w:rsid w:val="007916A7"/>
    <w:rsid w:val="007B1C84"/>
    <w:rsid w:val="00803409"/>
    <w:rsid w:val="00862DD7"/>
    <w:rsid w:val="008E7B83"/>
    <w:rsid w:val="00931EE3"/>
    <w:rsid w:val="00987D38"/>
    <w:rsid w:val="00A30D8A"/>
    <w:rsid w:val="00A50207"/>
    <w:rsid w:val="00AA47AC"/>
    <w:rsid w:val="00AC7E4F"/>
    <w:rsid w:val="00AD4AE5"/>
    <w:rsid w:val="00AF4294"/>
    <w:rsid w:val="00B21E2A"/>
    <w:rsid w:val="00B3376A"/>
    <w:rsid w:val="00C32214"/>
    <w:rsid w:val="00C423CE"/>
    <w:rsid w:val="00D26A40"/>
    <w:rsid w:val="00D77551"/>
    <w:rsid w:val="00D92425"/>
    <w:rsid w:val="00DA6583"/>
    <w:rsid w:val="00DD2A46"/>
    <w:rsid w:val="00E14C43"/>
    <w:rsid w:val="00EF592D"/>
    <w:rsid w:val="00F6104C"/>
    <w:rsid w:val="00F67E3B"/>
    <w:rsid w:val="00F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297E0"/>
  <w15:chartTrackingRefBased/>
  <w15:docId w15:val="{925A761C-804B-483B-A2EA-75CC16D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AC"/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09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A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21E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3F3D80"/>
    <w:pPr>
      <w:spacing w:after="0" w:line="240" w:lineRule="auto"/>
    </w:pPr>
    <w:rPr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D80"/>
    <w:rPr>
      <w:rFonts w:ascii="Segoe UI" w:hAnsi="Segoe UI" w:cs="Segoe UI"/>
      <w:sz w:val="18"/>
      <w:szCs w:val="18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A5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207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A5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207"/>
    <w:rPr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0902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EFD62-DBE7-4FDC-9566-28E8878469EE}"/>
</file>

<file path=customXml/itemProps2.xml><?xml version="1.0" encoding="utf-8"?>
<ds:datastoreItem xmlns:ds="http://schemas.openxmlformats.org/officeDocument/2006/customXml" ds:itemID="{6F2472EF-5E3B-4FCA-9F63-4892C653262E}"/>
</file>

<file path=customXml/itemProps3.xml><?xml version="1.0" encoding="utf-8"?>
<ds:datastoreItem xmlns:ds="http://schemas.openxmlformats.org/officeDocument/2006/customXml" ds:itemID="{E180514D-1B76-4E83-B10B-8F063ED42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maria William</dc:creator>
  <cp:keywords/>
  <dc:description/>
  <cp:lastModifiedBy>Nolvia Amador</cp:lastModifiedBy>
  <cp:revision>2</cp:revision>
  <cp:lastPrinted>2019-05-13T23:48:00Z</cp:lastPrinted>
  <dcterms:created xsi:type="dcterms:W3CDTF">2019-05-15T00:43:00Z</dcterms:created>
  <dcterms:modified xsi:type="dcterms:W3CDTF">2019-05-15T00:43:00Z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