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44" w:rsidRPr="00381C17" w:rsidRDefault="00256B43" w:rsidP="00381C17">
      <w:pPr>
        <w:spacing w:after="0" w:line="360" w:lineRule="auto"/>
        <w:rPr>
          <w:rFonts w:ascii="Verdana" w:hAnsi="Verdana"/>
          <w:b/>
          <w:bCs/>
          <w:sz w:val="20"/>
          <w:szCs w:val="20"/>
          <w:lang w:val="en-GB"/>
        </w:rPr>
      </w:pPr>
      <w:r w:rsidRPr="00381C17">
        <w:rPr>
          <w:rFonts w:ascii="Verdana" w:hAnsi="Verdana"/>
          <w:b/>
          <w:bCs/>
          <w:sz w:val="20"/>
          <w:szCs w:val="20"/>
          <w:lang w:val="en-GB"/>
        </w:rPr>
        <w:t>The Netherlands’ submission</w:t>
      </w:r>
      <w:r w:rsidR="00BE7B44" w:rsidRPr="00381C17">
        <w:rPr>
          <w:rFonts w:ascii="Verdana" w:hAnsi="Verdana"/>
          <w:b/>
          <w:bCs/>
          <w:sz w:val="20"/>
          <w:szCs w:val="20"/>
          <w:lang w:val="en-GB"/>
        </w:rPr>
        <w:t xml:space="preserve"> </w:t>
      </w:r>
      <w:r w:rsidR="00467224" w:rsidRPr="00381C17">
        <w:rPr>
          <w:rFonts w:ascii="Verdana" w:hAnsi="Verdana"/>
          <w:b/>
          <w:bCs/>
          <w:sz w:val="20"/>
          <w:szCs w:val="20"/>
          <w:lang w:val="en-GB"/>
        </w:rPr>
        <w:t xml:space="preserve">with regard to a </w:t>
      </w:r>
      <w:r w:rsidR="00BE7B44" w:rsidRPr="00381C17">
        <w:rPr>
          <w:rFonts w:ascii="Verdana" w:hAnsi="Verdana"/>
          <w:b/>
          <w:bCs/>
          <w:sz w:val="20"/>
          <w:szCs w:val="20"/>
          <w:lang w:val="en-GB"/>
        </w:rPr>
        <w:t>General Comment on children’s rights in relation to the digital environment</w:t>
      </w:r>
    </w:p>
    <w:p w:rsidR="00256B43" w:rsidRPr="00381C17" w:rsidRDefault="00256B43" w:rsidP="00381C17">
      <w:pPr>
        <w:spacing w:after="0" w:line="360" w:lineRule="auto"/>
        <w:rPr>
          <w:rFonts w:ascii="Verdana" w:hAnsi="Verdana"/>
          <w:sz w:val="20"/>
          <w:szCs w:val="20"/>
          <w:lang w:val="en-GB"/>
        </w:rPr>
      </w:pPr>
    </w:p>
    <w:p w:rsidR="00256B43" w:rsidRDefault="00256B43" w:rsidP="00381C17">
      <w:pPr>
        <w:spacing w:after="0" w:line="360" w:lineRule="auto"/>
        <w:rPr>
          <w:rFonts w:ascii="Verdana" w:hAnsi="Verdana"/>
          <w:sz w:val="20"/>
          <w:szCs w:val="20"/>
          <w:lang w:val="en-GB"/>
        </w:rPr>
      </w:pPr>
      <w:r w:rsidRPr="00381C17">
        <w:rPr>
          <w:rFonts w:ascii="Verdana" w:hAnsi="Verdana"/>
          <w:sz w:val="20"/>
          <w:szCs w:val="20"/>
          <w:lang w:val="en-GB"/>
        </w:rPr>
        <w:t>The Netherlands welcomes the intention of the Committee on the Rights of the Child to draft a General Comment on children’s rights in relati</w:t>
      </w:r>
      <w:r w:rsidR="00467224" w:rsidRPr="00381C17">
        <w:rPr>
          <w:rFonts w:ascii="Verdana" w:hAnsi="Verdana"/>
          <w:sz w:val="20"/>
          <w:szCs w:val="20"/>
          <w:lang w:val="en-GB"/>
        </w:rPr>
        <w:t>on to the digital environment</w:t>
      </w:r>
      <w:r w:rsidR="00BE3237" w:rsidRPr="00381C17">
        <w:rPr>
          <w:rFonts w:ascii="Verdana" w:hAnsi="Verdana"/>
          <w:sz w:val="20"/>
          <w:szCs w:val="20"/>
          <w:lang w:val="en-GB"/>
        </w:rPr>
        <w:t>. Further to its invitation</w:t>
      </w:r>
      <w:r w:rsidR="00F42F43" w:rsidRPr="00381C17">
        <w:rPr>
          <w:rFonts w:ascii="Verdana" w:hAnsi="Verdana"/>
          <w:sz w:val="20"/>
          <w:szCs w:val="20"/>
          <w:lang w:val="en-GB"/>
        </w:rPr>
        <w:t xml:space="preserve"> to submit ‘relevant research evidence; knowledge of the sector; findings from consultations with children; examples of laws, policies or programmes; or evidence of good practice that would con</w:t>
      </w:r>
      <w:r w:rsidR="00BE3237" w:rsidRPr="00381C17">
        <w:rPr>
          <w:rFonts w:ascii="Verdana" w:hAnsi="Verdana"/>
          <w:sz w:val="20"/>
          <w:szCs w:val="20"/>
          <w:lang w:val="en-GB"/>
        </w:rPr>
        <w:t>tribute to the drafting process</w:t>
      </w:r>
      <w:r w:rsidR="00F42F43" w:rsidRPr="00381C17">
        <w:rPr>
          <w:rFonts w:ascii="Verdana" w:hAnsi="Verdana"/>
          <w:sz w:val="20"/>
          <w:szCs w:val="20"/>
          <w:lang w:val="en-GB"/>
        </w:rPr>
        <w:t>’</w:t>
      </w:r>
      <w:r w:rsidR="00BE3237" w:rsidRPr="00381C17">
        <w:rPr>
          <w:rFonts w:ascii="Verdana" w:hAnsi="Verdana"/>
          <w:sz w:val="20"/>
          <w:szCs w:val="20"/>
          <w:lang w:val="en-GB"/>
        </w:rPr>
        <w:t>,</w:t>
      </w:r>
      <w:r w:rsidR="00D876C8" w:rsidRPr="00381C17">
        <w:rPr>
          <w:rFonts w:ascii="Verdana" w:hAnsi="Verdana"/>
          <w:sz w:val="20"/>
          <w:szCs w:val="20"/>
          <w:lang w:val="en-GB"/>
        </w:rPr>
        <w:t xml:space="preserve"> </w:t>
      </w:r>
      <w:r w:rsidR="00590A12">
        <w:rPr>
          <w:rFonts w:ascii="Verdana" w:hAnsi="Verdana"/>
          <w:sz w:val="20"/>
          <w:szCs w:val="20"/>
          <w:lang w:val="en-GB"/>
        </w:rPr>
        <w:t xml:space="preserve">the following </w:t>
      </w:r>
      <w:r w:rsidR="00D876C8" w:rsidRPr="00381C17">
        <w:rPr>
          <w:rFonts w:ascii="Verdana" w:hAnsi="Verdana"/>
          <w:sz w:val="20"/>
          <w:szCs w:val="20"/>
          <w:lang w:val="en-GB"/>
        </w:rPr>
        <w:t xml:space="preserve"> </w:t>
      </w:r>
      <w:r w:rsidR="0065698B" w:rsidRPr="00381C17">
        <w:rPr>
          <w:rFonts w:ascii="Verdana" w:hAnsi="Verdana"/>
          <w:sz w:val="20"/>
          <w:szCs w:val="20"/>
          <w:lang w:val="en-GB"/>
        </w:rPr>
        <w:t>observations</w:t>
      </w:r>
      <w:r w:rsidR="00FE12D2" w:rsidRPr="00381C17">
        <w:rPr>
          <w:rFonts w:ascii="Verdana" w:hAnsi="Verdana"/>
          <w:sz w:val="20"/>
          <w:szCs w:val="20"/>
          <w:lang w:val="en-GB"/>
        </w:rPr>
        <w:t xml:space="preserve"> and examples of good practice</w:t>
      </w:r>
      <w:r w:rsidR="00590A12">
        <w:rPr>
          <w:rFonts w:ascii="Verdana" w:hAnsi="Verdana"/>
          <w:sz w:val="20"/>
          <w:szCs w:val="20"/>
          <w:lang w:val="en-GB"/>
        </w:rPr>
        <w:t xml:space="preserve"> are submitted</w:t>
      </w:r>
      <w:r w:rsidR="00FE12D2" w:rsidRPr="00381C17">
        <w:rPr>
          <w:rFonts w:ascii="Verdana" w:hAnsi="Verdana"/>
          <w:sz w:val="20"/>
          <w:szCs w:val="20"/>
          <w:lang w:val="en-GB"/>
        </w:rPr>
        <w:t>.</w:t>
      </w:r>
      <w:r w:rsidRPr="00381C17">
        <w:rPr>
          <w:rFonts w:ascii="Verdana" w:hAnsi="Verdana"/>
          <w:sz w:val="20"/>
          <w:szCs w:val="20"/>
          <w:lang w:val="en-GB"/>
        </w:rPr>
        <w:t xml:space="preserve"> </w:t>
      </w:r>
    </w:p>
    <w:p w:rsidR="00BE0633" w:rsidRPr="00381C17" w:rsidRDefault="00BE0633" w:rsidP="00381C17">
      <w:pPr>
        <w:spacing w:after="0" w:line="360" w:lineRule="auto"/>
        <w:rPr>
          <w:rFonts w:ascii="Verdana" w:hAnsi="Verdana"/>
          <w:sz w:val="20"/>
          <w:szCs w:val="20"/>
          <w:lang w:val="en-GB"/>
        </w:rPr>
      </w:pPr>
    </w:p>
    <w:p w:rsidR="00D851CF" w:rsidRDefault="001A317B" w:rsidP="00381C17">
      <w:pPr>
        <w:spacing w:after="0" w:line="360" w:lineRule="auto"/>
        <w:rPr>
          <w:rFonts w:ascii="Verdana" w:hAnsi="Verdana"/>
          <w:sz w:val="20"/>
          <w:szCs w:val="20"/>
          <w:lang w:val="en-GB"/>
        </w:rPr>
      </w:pPr>
      <w:r w:rsidRPr="00381C17">
        <w:rPr>
          <w:rFonts w:ascii="Verdana" w:hAnsi="Verdana"/>
          <w:sz w:val="20"/>
          <w:szCs w:val="20"/>
          <w:lang w:val="en-GB"/>
        </w:rPr>
        <w:t>Dutch policy on child</w:t>
      </w:r>
      <w:r w:rsidR="00467224" w:rsidRPr="00381C17">
        <w:rPr>
          <w:rFonts w:ascii="Verdana" w:hAnsi="Verdana"/>
          <w:sz w:val="20"/>
          <w:szCs w:val="20"/>
          <w:lang w:val="en-GB"/>
        </w:rPr>
        <w:t>ren</w:t>
      </w:r>
      <w:r w:rsidRPr="00381C17">
        <w:rPr>
          <w:rFonts w:ascii="Verdana" w:hAnsi="Verdana"/>
          <w:sz w:val="20"/>
          <w:szCs w:val="20"/>
          <w:lang w:val="en-GB"/>
        </w:rPr>
        <w:t xml:space="preserve"> in a digital environment </w:t>
      </w:r>
      <w:r w:rsidR="0065698B" w:rsidRPr="00381C17">
        <w:rPr>
          <w:rFonts w:ascii="Verdana" w:hAnsi="Verdana"/>
          <w:sz w:val="20"/>
          <w:szCs w:val="20"/>
          <w:lang w:val="en-GB"/>
        </w:rPr>
        <w:t>addresses not only the rights of the</w:t>
      </w:r>
      <w:r w:rsidRPr="00381C17">
        <w:rPr>
          <w:rFonts w:ascii="Verdana" w:hAnsi="Verdana"/>
          <w:sz w:val="20"/>
          <w:szCs w:val="20"/>
          <w:lang w:val="en-GB"/>
        </w:rPr>
        <w:t xml:space="preserve"> child but also restrictions </w:t>
      </w:r>
      <w:r w:rsidR="0065698B" w:rsidRPr="00381C17">
        <w:rPr>
          <w:rFonts w:ascii="Verdana" w:hAnsi="Verdana"/>
          <w:sz w:val="20"/>
          <w:szCs w:val="20"/>
          <w:lang w:val="en-GB"/>
        </w:rPr>
        <w:t>on</w:t>
      </w:r>
      <w:r w:rsidRPr="00381C17">
        <w:rPr>
          <w:rFonts w:ascii="Verdana" w:hAnsi="Verdana"/>
          <w:sz w:val="20"/>
          <w:szCs w:val="20"/>
          <w:lang w:val="en-GB"/>
        </w:rPr>
        <w:t xml:space="preserve"> children</w:t>
      </w:r>
      <w:r w:rsidR="0065698B" w:rsidRPr="00381C17">
        <w:rPr>
          <w:rFonts w:ascii="Verdana" w:hAnsi="Verdana"/>
          <w:sz w:val="20"/>
          <w:szCs w:val="20"/>
          <w:lang w:val="en-GB"/>
        </w:rPr>
        <w:t>’s behaviour</w:t>
      </w:r>
      <w:r w:rsidR="00BE0633">
        <w:rPr>
          <w:rFonts w:ascii="Verdana" w:hAnsi="Verdana"/>
          <w:sz w:val="20"/>
          <w:szCs w:val="20"/>
          <w:lang w:val="en-GB"/>
        </w:rPr>
        <w:t xml:space="preserve"> on the internet. In the</w:t>
      </w:r>
      <w:r w:rsidRPr="00381C17">
        <w:rPr>
          <w:rFonts w:ascii="Verdana" w:hAnsi="Verdana"/>
          <w:sz w:val="20"/>
          <w:szCs w:val="20"/>
          <w:lang w:val="en-GB"/>
        </w:rPr>
        <w:t xml:space="preserve"> digital environment children can be </w:t>
      </w:r>
      <w:r w:rsidR="0065698B" w:rsidRPr="00381C17">
        <w:rPr>
          <w:rFonts w:ascii="Verdana" w:hAnsi="Verdana"/>
          <w:sz w:val="20"/>
          <w:szCs w:val="20"/>
          <w:lang w:val="en-GB"/>
        </w:rPr>
        <w:t xml:space="preserve">offenders as well as </w:t>
      </w:r>
      <w:r w:rsidRPr="00381C17">
        <w:rPr>
          <w:rFonts w:ascii="Verdana" w:hAnsi="Verdana"/>
          <w:sz w:val="20"/>
          <w:szCs w:val="20"/>
          <w:lang w:val="en-GB"/>
        </w:rPr>
        <w:t xml:space="preserve">victims. </w:t>
      </w:r>
      <w:r w:rsidR="00A44970">
        <w:rPr>
          <w:rFonts w:ascii="Verdana" w:hAnsi="Verdana"/>
          <w:sz w:val="20"/>
          <w:szCs w:val="20"/>
          <w:lang w:val="en-GB"/>
        </w:rPr>
        <w:t>The legal framework applies to c</w:t>
      </w:r>
      <w:r w:rsidRPr="00381C17">
        <w:rPr>
          <w:rFonts w:ascii="Verdana" w:hAnsi="Verdana"/>
          <w:sz w:val="20"/>
          <w:szCs w:val="20"/>
          <w:lang w:val="en-GB"/>
        </w:rPr>
        <w:t>hildren too</w:t>
      </w:r>
      <w:r w:rsidR="00A44970">
        <w:rPr>
          <w:rFonts w:ascii="Verdana" w:hAnsi="Verdana"/>
          <w:sz w:val="20"/>
          <w:szCs w:val="20"/>
          <w:lang w:val="en-GB"/>
        </w:rPr>
        <w:t>, and they</w:t>
      </w:r>
      <w:r w:rsidRPr="00381C17">
        <w:rPr>
          <w:rFonts w:ascii="Verdana" w:hAnsi="Verdana"/>
          <w:sz w:val="20"/>
          <w:szCs w:val="20"/>
          <w:lang w:val="en-GB"/>
        </w:rPr>
        <w:t xml:space="preserve"> </w:t>
      </w:r>
      <w:r w:rsidR="0065698B" w:rsidRPr="00381C17">
        <w:rPr>
          <w:rFonts w:ascii="Verdana" w:hAnsi="Verdana"/>
          <w:sz w:val="20"/>
          <w:szCs w:val="20"/>
          <w:lang w:val="en-GB"/>
        </w:rPr>
        <w:t xml:space="preserve">must </w:t>
      </w:r>
      <w:r w:rsidRPr="00381C17">
        <w:rPr>
          <w:rFonts w:ascii="Verdana" w:hAnsi="Verdana"/>
          <w:sz w:val="20"/>
          <w:szCs w:val="20"/>
          <w:lang w:val="en-GB"/>
        </w:rPr>
        <w:t xml:space="preserve">abide by the law. </w:t>
      </w:r>
      <w:r w:rsidR="0065698B" w:rsidRPr="00381C17">
        <w:rPr>
          <w:rFonts w:ascii="Verdana" w:hAnsi="Verdana"/>
          <w:sz w:val="20"/>
          <w:szCs w:val="20"/>
          <w:lang w:val="en-GB"/>
        </w:rPr>
        <w:t>In regard to awareness-</w:t>
      </w:r>
      <w:r w:rsidR="00594B7F" w:rsidRPr="00381C17">
        <w:rPr>
          <w:rFonts w:ascii="Verdana" w:hAnsi="Verdana"/>
          <w:sz w:val="20"/>
          <w:szCs w:val="20"/>
          <w:lang w:val="en-GB"/>
        </w:rPr>
        <w:t>raising</w:t>
      </w:r>
      <w:r w:rsidR="00E51629" w:rsidRPr="00381C17">
        <w:rPr>
          <w:rFonts w:ascii="Verdana" w:hAnsi="Verdana"/>
          <w:sz w:val="20"/>
          <w:szCs w:val="20"/>
          <w:lang w:val="en-GB"/>
        </w:rPr>
        <w:t xml:space="preserve"> campaign</w:t>
      </w:r>
      <w:r w:rsidR="0065698B" w:rsidRPr="00381C17">
        <w:rPr>
          <w:rFonts w:ascii="Verdana" w:hAnsi="Verdana"/>
          <w:sz w:val="20"/>
          <w:szCs w:val="20"/>
          <w:lang w:val="en-GB"/>
        </w:rPr>
        <w:t xml:space="preserve">s, </w:t>
      </w:r>
      <w:r w:rsidR="00594B7F" w:rsidRPr="00381C17">
        <w:rPr>
          <w:rFonts w:ascii="Verdana" w:hAnsi="Verdana"/>
          <w:sz w:val="20"/>
          <w:szCs w:val="20"/>
          <w:lang w:val="en-GB"/>
        </w:rPr>
        <w:t xml:space="preserve">education and digital literacy, </w:t>
      </w:r>
      <w:r w:rsidR="0065698B" w:rsidRPr="00381C17">
        <w:rPr>
          <w:rFonts w:ascii="Verdana" w:hAnsi="Verdana"/>
          <w:sz w:val="20"/>
          <w:szCs w:val="20"/>
          <w:lang w:val="en-GB"/>
        </w:rPr>
        <w:t xml:space="preserve">research </w:t>
      </w:r>
      <w:r w:rsidR="00BE0633">
        <w:rPr>
          <w:rFonts w:ascii="Verdana" w:hAnsi="Verdana"/>
          <w:sz w:val="20"/>
          <w:szCs w:val="20"/>
          <w:lang w:val="en-GB"/>
        </w:rPr>
        <w:t>has shown</w:t>
      </w:r>
      <w:r w:rsidR="00594B7F" w:rsidRPr="00381C17">
        <w:rPr>
          <w:rFonts w:ascii="Verdana" w:hAnsi="Verdana"/>
          <w:sz w:val="20"/>
          <w:szCs w:val="20"/>
          <w:lang w:val="en-GB"/>
        </w:rPr>
        <w:t xml:space="preserve"> that</w:t>
      </w:r>
      <w:r w:rsidR="0065698B" w:rsidRPr="00381C17">
        <w:rPr>
          <w:rFonts w:ascii="Verdana" w:hAnsi="Verdana"/>
          <w:sz w:val="20"/>
          <w:szCs w:val="20"/>
          <w:lang w:val="en-GB"/>
        </w:rPr>
        <w:t>,</w:t>
      </w:r>
      <w:r w:rsidR="00594B7F" w:rsidRPr="00381C17">
        <w:rPr>
          <w:rFonts w:ascii="Verdana" w:hAnsi="Verdana"/>
          <w:sz w:val="20"/>
          <w:szCs w:val="20"/>
          <w:lang w:val="en-GB"/>
        </w:rPr>
        <w:t xml:space="preserve"> to </w:t>
      </w:r>
      <w:r w:rsidR="00E51629" w:rsidRPr="00381C17">
        <w:rPr>
          <w:rFonts w:ascii="Verdana" w:hAnsi="Verdana"/>
          <w:sz w:val="20"/>
          <w:szCs w:val="20"/>
          <w:lang w:val="en-GB"/>
        </w:rPr>
        <w:t xml:space="preserve">be most effective, </w:t>
      </w:r>
      <w:r w:rsidR="00942333" w:rsidRPr="00381C17">
        <w:rPr>
          <w:rFonts w:ascii="Verdana" w:hAnsi="Verdana"/>
          <w:sz w:val="20"/>
          <w:szCs w:val="20"/>
          <w:lang w:val="en-GB"/>
        </w:rPr>
        <w:t>a</w:t>
      </w:r>
      <w:r w:rsidR="00E51629" w:rsidRPr="00381C17">
        <w:rPr>
          <w:rFonts w:ascii="Verdana" w:hAnsi="Verdana"/>
          <w:sz w:val="20"/>
          <w:szCs w:val="20"/>
          <w:lang w:val="en-GB"/>
        </w:rPr>
        <w:t xml:space="preserve"> </w:t>
      </w:r>
      <w:r w:rsidR="00942333" w:rsidRPr="00381C17">
        <w:rPr>
          <w:rFonts w:ascii="Verdana" w:hAnsi="Verdana"/>
          <w:sz w:val="20"/>
          <w:szCs w:val="20"/>
          <w:lang w:val="en-GB"/>
        </w:rPr>
        <w:t>c</w:t>
      </w:r>
      <w:r w:rsidR="00E51629" w:rsidRPr="00381C17">
        <w:rPr>
          <w:rFonts w:ascii="Verdana" w:hAnsi="Verdana"/>
          <w:sz w:val="20"/>
          <w:szCs w:val="20"/>
          <w:lang w:val="en-GB"/>
        </w:rPr>
        <w:t>ombination of victim</w:t>
      </w:r>
      <w:r w:rsidR="0065698B" w:rsidRPr="00381C17">
        <w:rPr>
          <w:rFonts w:ascii="Verdana" w:hAnsi="Verdana"/>
          <w:sz w:val="20"/>
          <w:szCs w:val="20"/>
          <w:lang w:val="en-GB"/>
        </w:rPr>
        <w:t>-</w:t>
      </w:r>
      <w:r w:rsidR="00E51629" w:rsidRPr="00381C17">
        <w:rPr>
          <w:rFonts w:ascii="Verdana" w:hAnsi="Verdana"/>
          <w:sz w:val="20"/>
          <w:szCs w:val="20"/>
          <w:lang w:val="en-GB"/>
        </w:rPr>
        <w:t xml:space="preserve"> and </w:t>
      </w:r>
      <w:r w:rsidR="0065698B" w:rsidRPr="00381C17">
        <w:rPr>
          <w:rFonts w:ascii="Verdana" w:hAnsi="Verdana"/>
          <w:sz w:val="20"/>
          <w:szCs w:val="20"/>
          <w:lang w:val="en-GB"/>
        </w:rPr>
        <w:t>offender-</w:t>
      </w:r>
      <w:r w:rsidR="00942333" w:rsidRPr="00381C17">
        <w:rPr>
          <w:rFonts w:ascii="Verdana" w:hAnsi="Verdana"/>
          <w:sz w:val="20"/>
          <w:szCs w:val="20"/>
          <w:lang w:val="en-GB"/>
        </w:rPr>
        <w:t>orientated elements</w:t>
      </w:r>
      <w:r w:rsidR="00594B7F" w:rsidRPr="00381C17">
        <w:rPr>
          <w:rFonts w:ascii="Verdana" w:hAnsi="Verdana"/>
          <w:sz w:val="20"/>
          <w:szCs w:val="20"/>
          <w:lang w:val="en-GB"/>
        </w:rPr>
        <w:t xml:space="preserve"> </w:t>
      </w:r>
      <w:r w:rsidR="00BE0633">
        <w:rPr>
          <w:rFonts w:ascii="Verdana" w:hAnsi="Verdana"/>
          <w:sz w:val="20"/>
          <w:szCs w:val="20"/>
          <w:lang w:val="en-GB"/>
        </w:rPr>
        <w:t>should</w:t>
      </w:r>
      <w:r w:rsidR="00594B7F" w:rsidRPr="00381C17">
        <w:rPr>
          <w:rFonts w:ascii="Verdana" w:hAnsi="Verdana"/>
          <w:sz w:val="20"/>
          <w:szCs w:val="20"/>
          <w:lang w:val="en-GB"/>
        </w:rPr>
        <w:t xml:space="preserve"> be addressed</w:t>
      </w:r>
      <w:r w:rsidR="00942333" w:rsidRPr="00381C17">
        <w:rPr>
          <w:rFonts w:ascii="Verdana" w:hAnsi="Verdana"/>
          <w:sz w:val="20"/>
          <w:szCs w:val="20"/>
          <w:lang w:val="en-GB"/>
        </w:rPr>
        <w:t>.</w:t>
      </w:r>
    </w:p>
    <w:p w:rsidR="00BE0633" w:rsidRPr="00381C17" w:rsidRDefault="00BE0633" w:rsidP="00381C17">
      <w:pPr>
        <w:spacing w:after="0" w:line="360" w:lineRule="auto"/>
        <w:rPr>
          <w:rFonts w:ascii="Verdana" w:hAnsi="Verdana"/>
          <w:sz w:val="20"/>
          <w:szCs w:val="20"/>
          <w:lang w:val="en-GB"/>
        </w:rPr>
      </w:pPr>
    </w:p>
    <w:p w:rsidR="00DB4AFE" w:rsidRPr="00381C17" w:rsidRDefault="00DB4AFE" w:rsidP="00381C17">
      <w:pPr>
        <w:pStyle w:val="NormalWeb"/>
        <w:spacing w:before="0" w:beforeAutospacing="0" w:after="0" w:afterAutospacing="0" w:line="360" w:lineRule="auto"/>
        <w:rPr>
          <w:rFonts w:ascii="Verdana" w:hAnsi="Verdana"/>
          <w:sz w:val="20"/>
          <w:szCs w:val="20"/>
          <w:lang w:val="en-GB"/>
        </w:rPr>
      </w:pPr>
      <w:r w:rsidRPr="00590A12">
        <w:rPr>
          <w:rFonts w:ascii="Verdana" w:hAnsi="Verdana"/>
          <w:i/>
          <w:sz w:val="20"/>
          <w:szCs w:val="20"/>
          <w:lang w:val="en-GB"/>
        </w:rPr>
        <w:t>Halt</w:t>
      </w:r>
      <w:r w:rsidRPr="00381C17">
        <w:rPr>
          <w:rFonts w:ascii="Verdana" w:hAnsi="Verdana"/>
          <w:sz w:val="20"/>
          <w:szCs w:val="20"/>
          <w:lang w:val="en-GB"/>
        </w:rPr>
        <w:t xml:space="preserve"> is a Dutch organisation that aims to prevent and combat juvenile crime. </w:t>
      </w:r>
      <w:r w:rsidR="0065698B" w:rsidRPr="00381C17">
        <w:rPr>
          <w:rFonts w:ascii="Verdana" w:hAnsi="Verdana" w:cs="Arial"/>
          <w:sz w:val="20"/>
          <w:szCs w:val="20"/>
          <w:lang w:val="en-US"/>
        </w:rPr>
        <w:t>T</w:t>
      </w:r>
      <w:r w:rsidR="0065698B" w:rsidRPr="00381C17">
        <w:rPr>
          <w:rFonts w:ascii="Verdana" w:hAnsi="Verdana" w:cs="Arial"/>
          <w:sz w:val="20"/>
          <w:szCs w:val="20"/>
          <w:lang w:val="en-GB"/>
        </w:rPr>
        <w:t>he local authorities to which the Halt team is linked are responsible for p</w:t>
      </w:r>
      <w:r w:rsidRPr="00381C17">
        <w:rPr>
          <w:rFonts w:ascii="Verdana" w:hAnsi="Verdana" w:cs="Arial"/>
          <w:sz w:val="20"/>
          <w:szCs w:val="20"/>
          <w:lang w:val="en-GB"/>
        </w:rPr>
        <w:t xml:space="preserve">reventive tasks </w:t>
      </w:r>
      <w:r w:rsidRPr="00381C17">
        <w:rPr>
          <w:rFonts w:ascii="Verdana" w:hAnsi="Verdana"/>
          <w:sz w:val="20"/>
          <w:szCs w:val="20"/>
          <w:lang w:val="en-GB"/>
        </w:rPr>
        <w:t>such</w:t>
      </w:r>
      <w:r w:rsidR="0065698B" w:rsidRPr="00381C17">
        <w:rPr>
          <w:rFonts w:ascii="Verdana" w:hAnsi="Verdana" w:cs="Arial"/>
          <w:sz w:val="20"/>
          <w:szCs w:val="20"/>
          <w:lang w:val="en-GB"/>
        </w:rPr>
        <w:t xml:space="preserve"> as advisory services</w:t>
      </w:r>
      <w:r w:rsidRPr="00381C17">
        <w:rPr>
          <w:rFonts w:ascii="Verdana" w:hAnsi="Verdana" w:cs="Arial"/>
          <w:sz w:val="20"/>
          <w:szCs w:val="20"/>
          <w:lang w:val="en-GB"/>
        </w:rPr>
        <w:t>, e</w:t>
      </w:r>
      <w:r w:rsidR="0065698B" w:rsidRPr="00381C17">
        <w:rPr>
          <w:rFonts w:ascii="Verdana" w:hAnsi="Verdana" w:cs="Arial"/>
          <w:sz w:val="20"/>
          <w:szCs w:val="20"/>
          <w:lang w:val="en-GB"/>
        </w:rPr>
        <w:t>ducational programmes (</w:t>
      </w:r>
      <w:r w:rsidRPr="00381C17">
        <w:rPr>
          <w:rFonts w:ascii="Verdana" w:hAnsi="Verdana" w:cs="Arial"/>
          <w:sz w:val="20"/>
          <w:szCs w:val="20"/>
          <w:lang w:val="en-GB"/>
        </w:rPr>
        <w:t>e.g. on digital awareness for schoolchildren, parents and teachers</w:t>
      </w:r>
      <w:r w:rsidR="0065698B" w:rsidRPr="00381C17">
        <w:rPr>
          <w:rFonts w:ascii="Verdana" w:hAnsi="Verdana" w:cs="Arial"/>
          <w:sz w:val="20"/>
          <w:szCs w:val="20"/>
          <w:lang w:val="en-GB"/>
        </w:rPr>
        <w:t xml:space="preserve">) and customised projects. </w:t>
      </w:r>
      <w:r w:rsidRPr="00590A12">
        <w:rPr>
          <w:rFonts w:ascii="Verdana" w:hAnsi="Verdana"/>
          <w:i/>
          <w:sz w:val="20"/>
          <w:szCs w:val="20"/>
          <w:lang w:val="en-GB"/>
        </w:rPr>
        <w:t>Halt</w:t>
      </w:r>
      <w:r w:rsidRPr="00381C17">
        <w:rPr>
          <w:rFonts w:ascii="Verdana" w:hAnsi="Verdana"/>
          <w:sz w:val="20"/>
          <w:szCs w:val="20"/>
          <w:lang w:val="en-GB"/>
        </w:rPr>
        <w:t xml:space="preserve"> is also responsible for the enforcement of alternative punishment</w:t>
      </w:r>
      <w:r w:rsidR="0065698B" w:rsidRPr="00381C17">
        <w:rPr>
          <w:rFonts w:ascii="Verdana" w:hAnsi="Verdana"/>
          <w:sz w:val="20"/>
          <w:szCs w:val="20"/>
          <w:lang w:val="en-GB"/>
        </w:rPr>
        <w:t>s</w:t>
      </w:r>
      <w:r w:rsidRPr="00381C17">
        <w:rPr>
          <w:rFonts w:ascii="Verdana" w:hAnsi="Verdana"/>
          <w:sz w:val="20"/>
          <w:szCs w:val="20"/>
          <w:lang w:val="en-GB"/>
        </w:rPr>
        <w:t xml:space="preserve"> </w:t>
      </w:r>
      <w:r w:rsidR="0065698B" w:rsidRPr="00381C17">
        <w:rPr>
          <w:rFonts w:ascii="Verdana" w:hAnsi="Verdana"/>
          <w:sz w:val="20"/>
          <w:szCs w:val="20"/>
          <w:lang w:val="en-GB"/>
        </w:rPr>
        <w:t>imposed on</w:t>
      </w:r>
      <w:r w:rsidRPr="00381C17">
        <w:rPr>
          <w:rFonts w:ascii="Verdana" w:hAnsi="Verdana"/>
          <w:sz w:val="20"/>
          <w:szCs w:val="20"/>
          <w:lang w:val="en-GB"/>
        </w:rPr>
        <w:t xml:space="preserve"> young people up to the age of 18. </w:t>
      </w:r>
      <w:r w:rsidRPr="00381C17">
        <w:rPr>
          <w:rFonts w:ascii="Verdana" w:eastAsiaTheme="minorEastAsia" w:hAnsi="Verdana"/>
          <w:color w:val="000000" w:themeColor="text1"/>
          <w:kern w:val="24"/>
          <w:sz w:val="20"/>
          <w:szCs w:val="20"/>
          <w:lang w:val="en-US"/>
        </w:rPr>
        <w:t xml:space="preserve">When relatively </w:t>
      </w:r>
      <w:r w:rsidR="00BE0633">
        <w:rPr>
          <w:rFonts w:ascii="Verdana" w:eastAsiaTheme="minorEastAsia" w:hAnsi="Verdana"/>
          <w:color w:val="000000" w:themeColor="text1"/>
          <w:kern w:val="24"/>
          <w:sz w:val="20"/>
          <w:szCs w:val="20"/>
          <w:lang w:val="en-US"/>
        </w:rPr>
        <w:t>minor</w:t>
      </w:r>
      <w:r w:rsidRPr="00381C17">
        <w:rPr>
          <w:rFonts w:ascii="Verdana" w:eastAsiaTheme="minorEastAsia" w:hAnsi="Verdana"/>
          <w:color w:val="000000" w:themeColor="text1"/>
          <w:kern w:val="24"/>
          <w:sz w:val="20"/>
          <w:szCs w:val="20"/>
          <w:lang w:val="en-US"/>
        </w:rPr>
        <w:t xml:space="preserve"> offences</w:t>
      </w:r>
      <w:r w:rsidR="00BE0633">
        <w:rPr>
          <w:rFonts w:ascii="Verdana" w:eastAsiaTheme="minorEastAsia" w:hAnsi="Verdana"/>
          <w:color w:val="000000" w:themeColor="text1"/>
          <w:kern w:val="24"/>
          <w:sz w:val="20"/>
          <w:szCs w:val="20"/>
          <w:lang w:val="en-US"/>
        </w:rPr>
        <w:t xml:space="preserve"> are committed, the police and P</w:t>
      </w:r>
      <w:r w:rsidRPr="00381C17">
        <w:rPr>
          <w:rFonts w:ascii="Verdana" w:eastAsiaTheme="minorEastAsia" w:hAnsi="Verdana"/>
          <w:color w:val="000000" w:themeColor="text1"/>
          <w:kern w:val="24"/>
          <w:sz w:val="20"/>
          <w:szCs w:val="20"/>
          <w:lang w:val="en-US"/>
        </w:rPr>
        <w:t xml:space="preserve">ublic </w:t>
      </w:r>
      <w:r w:rsidR="00BE0633">
        <w:rPr>
          <w:rFonts w:ascii="Verdana" w:eastAsiaTheme="minorEastAsia" w:hAnsi="Verdana"/>
          <w:color w:val="000000" w:themeColor="text1"/>
          <w:kern w:val="24"/>
          <w:sz w:val="20"/>
          <w:szCs w:val="20"/>
          <w:lang w:val="en-US"/>
        </w:rPr>
        <w:t>P</w:t>
      </w:r>
      <w:r w:rsidRPr="00381C17">
        <w:rPr>
          <w:rFonts w:ascii="Verdana" w:eastAsiaTheme="minorEastAsia" w:hAnsi="Verdana"/>
          <w:color w:val="000000" w:themeColor="text1"/>
          <w:kern w:val="24"/>
          <w:sz w:val="20"/>
          <w:szCs w:val="20"/>
          <w:lang w:val="en-US"/>
        </w:rPr>
        <w:t xml:space="preserve">rosecution </w:t>
      </w:r>
      <w:r w:rsidR="00BE0633">
        <w:rPr>
          <w:rFonts w:ascii="Verdana" w:eastAsiaTheme="minorEastAsia" w:hAnsi="Verdana"/>
          <w:color w:val="000000" w:themeColor="text1"/>
          <w:kern w:val="24"/>
          <w:sz w:val="20"/>
          <w:szCs w:val="20"/>
          <w:lang w:val="en-US"/>
        </w:rPr>
        <w:t xml:space="preserve">Service </w:t>
      </w:r>
      <w:r w:rsidRPr="00381C17">
        <w:rPr>
          <w:rFonts w:ascii="Verdana" w:eastAsiaTheme="minorEastAsia" w:hAnsi="Verdana"/>
          <w:color w:val="000000" w:themeColor="text1"/>
          <w:kern w:val="24"/>
          <w:sz w:val="20"/>
          <w:szCs w:val="20"/>
          <w:lang w:val="en-US"/>
        </w:rPr>
        <w:t xml:space="preserve">can refer a young </w:t>
      </w:r>
      <w:r w:rsidR="00BE0633">
        <w:rPr>
          <w:rFonts w:ascii="Verdana" w:eastAsiaTheme="minorEastAsia" w:hAnsi="Verdana"/>
          <w:color w:val="000000" w:themeColor="text1"/>
          <w:kern w:val="24"/>
          <w:sz w:val="20"/>
          <w:szCs w:val="20"/>
          <w:lang w:val="en-US"/>
        </w:rPr>
        <w:t>person</w:t>
      </w:r>
      <w:r w:rsidRPr="00381C17">
        <w:rPr>
          <w:rFonts w:ascii="Verdana" w:eastAsiaTheme="minorEastAsia" w:hAnsi="Verdana"/>
          <w:color w:val="000000" w:themeColor="text1"/>
          <w:kern w:val="24"/>
          <w:sz w:val="20"/>
          <w:szCs w:val="20"/>
          <w:lang w:val="en-US"/>
        </w:rPr>
        <w:t xml:space="preserve"> to </w:t>
      </w:r>
      <w:r w:rsidRPr="00590A12">
        <w:rPr>
          <w:rFonts w:ascii="Verdana" w:eastAsiaTheme="minorEastAsia" w:hAnsi="Verdana"/>
          <w:i/>
          <w:color w:val="000000" w:themeColor="text1"/>
          <w:kern w:val="24"/>
          <w:sz w:val="20"/>
          <w:szCs w:val="20"/>
          <w:lang w:val="en-US"/>
        </w:rPr>
        <w:t>Halt</w:t>
      </w:r>
      <w:r w:rsidRPr="00381C17">
        <w:rPr>
          <w:rFonts w:ascii="Verdana" w:eastAsiaTheme="minorEastAsia" w:hAnsi="Verdana"/>
          <w:color w:val="000000" w:themeColor="text1"/>
          <w:kern w:val="24"/>
          <w:sz w:val="20"/>
          <w:szCs w:val="20"/>
          <w:lang w:val="en-US"/>
        </w:rPr>
        <w:t xml:space="preserve">. If the </w:t>
      </w:r>
      <w:r w:rsidR="00BE0633">
        <w:rPr>
          <w:rFonts w:ascii="Verdana" w:eastAsiaTheme="minorEastAsia" w:hAnsi="Verdana"/>
          <w:color w:val="000000" w:themeColor="text1"/>
          <w:kern w:val="24"/>
          <w:sz w:val="20"/>
          <w:szCs w:val="20"/>
          <w:lang w:val="en-US"/>
        </w:rPr>
        <w:t>individual</w:t>
      </w:r>
      <w:r w:rsidRPr="00381C17">
        <w:rPr>
          <w:rFonts w:ascii="Verdana" w:eastAsiaTheme="minorEastAsia" w:hAnsi="Verdana"/>
          <w:color w:val="000000" w:themeColor="text1"/>
          <w:kern w:val="24"/>
          <w:sz w:val="20"/>
          <w:szCs w:val="20"/>
          <w:lang w:val="en-US"/>
        </w:rPr>
        <w:t xml:space="preserve"> in question s</w:t>
      </w:r>
      <w:r w:rsidR="0065698B" w:rsidRPr="00381C17">
        <w:rPr>
          <w:rFonts w:ascii="Verdana" w:eastAsiaTheme="minorEastAsia" w:hAnsi="Verdana"/>
          <w:color w:val="000000" w:themeColor="text1"/>
          <w:kern w:val="24"/>
          <w:sz w:val="20"/>
          <w:szCs w:val="20"/>
          <w:lang w:val="en-US"/>
        </w:rPr>
        <w:t xml:space="preserve">uccessfully completes the </w:t>
      </w:r>
      <w:r w:rsidR="0065698B" w:rsidRPr="00FA3675">
        <w:rPr>
          <w:rFonts w:ascii="Verdana" w:eastAsiaTheme="minorEastAsia" w:hAnsi="Verdana"/>
          <w:i/>
          <w:color w:val="000000" w:themeColor="text1"/>
          <w:kern w:val="24"/>
          <w:sz w:val="20"/>
          <w:szCs w:val="20"/>
          <w:lang w:val="en-US"/>
        </w:rPr>
        <w:t xml:space="preserve">Halt </w:t>
      </w:r>
      <w:r w:rsidR="0065698B" w:rsidRPr="00381C17">
        <w:rPr>
          <w:rFonts w:ascii="Verdana" w:eastAsiaTheme="minorEastAsia" w:hAnsi="Verdana"/>
          <w:color w:val="000000" w:themeColor="text1"/>
          <w:kern w:val="24"/>
          <w:sz w:val="20"/>
          <w:szCs w:val="20"/>
          <w:lang w:val="en-US"/>
        </w:rPr>
        <w:t>intervention p</w:t>
      </w:r>
      <w:r w:rsidRPr="00381C17">
        <w:rPr>
          <w:rFonts w:ascii="Verdana" w:eastAsiaTheme="minorEastAsia" w:hAnsi="Verdana"/>
          <w:color w:val="000000" w:themeColor="text1"/>
          <w:kern w:val="24"/>
          <w:sz w:val="20"/>
          <w:szCs w:val="20"/>
          <w:lang w:val="en-US"/>
        </w:rPr>
        <w:t>rogram</w:t>
      </w:r>
      <w:r w:rsidR="0065698B" w:rsidRPr="00381C17">
        <w:rPr>
          <w:rFonts w:ascii="Verdana" w:eastAsiaTheme="minorEastAsia" w:hAnsi="Verdana"/>
          <w:color w:val="000000" w:themeColor="text1"/>
          <w:kern w:val="24"/>
          <w:sz w:val="20"/>
          <w:szCs w:val="20"/>
          <w:lang w:val="en-US"/>
        </w:rPr>
        <w:t>me</w:t>
      </w:r>
      <w:r w:rsidRPr="00381C17">
        <w:rPr>
          <w:rFonts w:ascii="Verdana" w:eastAsiaTheme="minorEastAsia" w:hAnsi="Verdana"/>
          <w:color w:val="000000" w:themeColor="text1"/>
          <w:kern w:val="24"/>
          <w:sz w:val="20"/>
          <w:szCs w:val="20"/>
          <w:lang w:val="en-US"/>
        </w:rPr>
        <w:t xml:space="preserve">, he or she </w:t>
      </w:r>
      <w:r w:rsidR="00714478">
        <w:rPr>
          <w:rFonts w:ascii="Verdana" w:eastAsiaTheme="minorEastAsia" w:hAnsi="Verdana"/>
          <w:color w:val="000000" w:themeColor="text1"/>
          <w:kern w:val="24"/>
          <w:sz w:val="20"/>
          <w:szCs w:val="20"/>
          <w:lang w:val="en-US"/>
        </w:rPr>
        <w:t>is spared</w:t>
      </w:r>
      <w:r w:rsidR="00846036" w:rsidRPr="00381C17">
        <w:rPr>
          <w:rFonts w:ascii="Verdana" w:eastAsiaTheme="minorEastAsia" w:hAnsi="Verdana"/>
          <w:color w:val="000000" w:themeColor="text1"/>
          <w:kern w:val="24"/>
          <w:sz w:val="20"/>
          <w:szCs w:val="20"/>
          <w:lang w:val="en-US"/>
        </w:rPr>
        <w:t xml:space="preserve"> further criminal proceedings</w:t>
      </w:r>
      <w:r w:rsidRPr="00381C17">
        <w:rPr>
          <w:rFonts w:ascii="Verdana" w:eastAsiaTheme="minorEastAsia" w:hAnsi="Verdana"/>
          <w:color w:val="000000" w:themeColor="text1"/>
          <w:kern w:val="24"/>
          <w:sz w:val="20"/>
          <w:szCs w:val="20"/>
          <w:lang w:val="en-US"/>
        </w:rPr>
        <w:t xml:space="preserve">. </w:t>
      </w:r>
      <w:r w:rsidR="00E5447C" w:rsidRPr="00381C17">
        <w:rPr>
          <w:rFonts w:ascii="Verdana" w:hAnsi="Verdana"/>
          <w:sz w:val="20"/>
          <w:szCs w:val="20"/>
          <w:lang w:val="en-GB"/>
        </w:rPr>
        <w:t xml:space="preserve">Training orders for juvenile offenders are supplemented with </w:t>
      </w:r>
      <w:r w:rsidR="008A4536">
        <w:rPr>
          <w:rFonts w:ascii="Verdana" w:hAnsi="Verdana"/>
          <w:sz w:val="20"/>
          <w:szCs w:val="20"/>
          <w:lang w:val="en-GB"/>
        </w:rPr>
        <w:t>modules</w:t>
      </w:r>
      <w:r w:rsidR="008A4536" w:rsidRPr="00381C17">
        <w:rPr>
          <w:rFonts w:ascii="Verdana" w:hAnsi="Verdana"/>
          <w:sz w:val="20"/>
          <w:szCs w:val="20"/>
          <w:lang w:val="en-GB"/>
        </w:rPr>
        <w:t xml:space="preserve"> </w:t>
      </w:r>
      <w:r w:rsidR="00E5447C" w:rsidRPr="00381C17">
        <w:rPr>
          <w:rFonts w:ascii="Verdana" w:hAnsi="Verdana"/>
          <w:sz w:val="20"/>
          <w:szCs w:val="20"/>
          <w:lang w:val="en-GB"/>
        </w:rPr>
        <w:t xml:space="preserve">on online crime. </w:t>
      </w:r>
      <w:r w:rsidR="00846036" w:rsidRPr="00381C17">
        <w:rPr>
          <w:rFonts w:ascii="Verdana" w:hAnsi="Verdana"/>
          <w:sz w:val="20"/>
          <w:szCs w:val="20"/>
          <w:lang w:val="en-GB"/>
        </w:rPr>
        <w:t xml:space="preserve">A pilot programme for alternative punishment called ‘Hack Right’ is </w:t>
      </w:r>
      <w:r w:rsidR="00BE0633">
        <w:rPr>
          <w:rFonts w:ascii="Verdana" w:hAnsi="Verdana"/>
          <w:sz w:val="20"/>
          <w:szCs w:val="20"/>
          <w:lang w:val="en-GB"/>
        </w:rPr>
        <w:t xml:space="preserve">also </w:t>
      </w:r>
      <w:r w:rsidR="00846036" w:rsidRPr="00381C17">
        <w:rPr>
          <w:rFonts w:ascii="Verdana" w:hAnsi="Verdana"/>
          <w:sz w:val="20"/>
          <w:szCs w:val="20"/>
          <w:lang w:val="en-GB"/>
        </w:rPr>
        <w:t xml:space="preserve">currently under way, </w:t>
      </w:r>
      <w:r w:rsidRPr="00381C17">
        <w:rPr>
          <w:rFonts w:ascii="Verdana" w:hAnsi="Verdana"/>
          <w:sz w:val="20"/>
          <w:szCs w:val="20"/>
          <w:lang w:val="en-GB"/>
        </w:rPr>
        <w:t xml:space="preserve"> dealing with sexting, mild forms of hacking and </w:t>
      </w:r>
      <w:r w:rsidR="00846036" w:rsidRPr="00381C17">
        <w:rPr>
          <w:rFonts w:ascii="Verdana" w:hAnsi="Verdana"/>
          <w:sz w:val="20"/>
          <w:szCs w:val="20"/>
          <w:lang w:val="en-GB"/>
        </w:rPr>
        <w:t xml:space="preserve">other </w:t>
      </w:r>
      <w:r w:rsidRPr="00381C17">
        <w:rPr>
          <w:rFonts w:ascii="Verdana" w:hAnsi="Verdana"/>
          <w:sz w:val="20"/>
          <w:szCs w:val="20"/>
          <w:lang w:val="en-GB"/>
        </w:rPr>
        <w:t xml:space="preserve">online criminal </w:t>
      </w:r>
      <w:r w:rsidR="00846036" w:rsidRPr="00381C17">
        <w:rPr>
          <w:rFonts w:ascii="Verdana" w:hAnsi="Verdana"/>
          <w:sz w:val="20"/>
          <w:szCs w:val="20"/>
          <w:lang w:val="en-GB"/>
        </w:rPr>
        <w:t>offences</w:t>
      </w:r>
      <w:r w:rsidR="00E5447C" w:rsidRPr="00381C17">
        <w:rPr>
          <w:rFonts w:ascii="Verdana" w:hAnsi="Verdana"/>
          <w:sz w:val="20"/>
          <w:szCs w:val="20"/>
          <w:lang w:val="en-GB"/>
        </w:rPr>
        <w:t xml:space="preserve">. </w:t>
      </w:r>
    </w:p>
    <w:p w:rsidR="00846036" w:rsidRPr="00381C17" w:rsidRDefault="00846036" w:rsidP="00381C17">
      <w:pPr>
        <w:pStyle w:val="NormalWeb"/>
        <w:spacing w:before="0" w:beforeAutospacing="0" w:after="0" w:afterAutospacing="0" w:line="360" w:lineRule="auto"/>
        <w:rPr>
          <w:rFonts w:ascii="Verdana" w:eastAsiaTheme="minorEastAsia" w:hAnsi="Verdana" w:cstheme="minorBidi"/>
          <w:color w:val="000000" w:themeColor="text1"/>
          <w:kern w:val="24"/>
          <w:sz w:val="20"/>
          <w:szCs w:val="20"/>
          <w:lang w:val="en-US"/>
        </w:rPr>
      </w:pPr>
    </w:p>
    <w:p w:rsidR="009E5B46" w:rsidRDefault="00381C17" w:rsidP="00381C17">
      <w:pPr>
        <w:spacing w:after="0" w:line="360" w:lineRule="auto"/>
        <w:rPr>
          <w:rFonts w:ascii="Verdana" w:hAnsi="Verdana"/>
          <w:sz w:val="20"/>
          <w:szCs w:val="20"/>
          <w:lang w:val="en-GB"/>
        </w:rPr>
      </w:pPr>
      <w:r>
        <w:rPr>
          <w:rFonts w:ascii="Verdana" w:hAnsi="Verdana"/>
          <w:sz w:val="20"/>
          <w:szCs w:val="20"/>
          <w:lang w:val="en-GB"/>
        </w:rPr>
        <w:t>Using</w:t>
      </w:r>
      <w:r w:rsidR="00060EED" w:rsidRPr="00381C17">
        <w:rPr>
          <w:rFonts w:ascii="Verdana" w:hAnsi="Verdana"/>
          <w:sz w:val="20"/>
          <w:szCs w:val="20"/>
          <w:lang w:val="en-GB"/>
        </w:rPr>
        <w:t xml:space="preserve"> </w:t>
      </w:r>
      <w:r>
        <w:rPr>
          <w:rFonts w:ascii="Verdana" w:hAnsi="Verdana"/>
          <w:sz w:val="20"/>
          <w:szCs w:val="20"/>
          <w:lang w:val="en-GB"/>
        </w:rPr>
        <w:t>a dedicated</w:t>
      </w:r>
      <w:r w:rsidR="00060EED" w:rsidRPr="00381C17">
        <w:rPr>
          <w:rFonts w:ascii="Verdana" w:hAnsi="Verdana"/>
          <w:sz w:val="20"/>
          <w:szCs w:val="20"/>
          <w:lang w:val="en-GB"/>
        </w:rPr>
        <w:t xml:space="preserve"> national </w:t>
      </w:r>
      <w:r w:rsidR="008730B1" w:rsidRPr="00381C17">
        <w:rPr>
          <w:rFonts w:ascii="Verdana" w:hAnsi="Verdana"/>
          <w:sz w:val="20"/>
          <w:szCs w:val="20"/>
          <w:lang w:val="en-GB"/>
        </w:rPr>
        <w:t xml:space="preserve">screening and risk assessment </w:t>
      </w:r>
      <w:r w:rsidR="00060EED" w:rsidRPr="00381C17">
        <w:rPr>
          <w:rFonts w:ascii="Verdana" w:hAnsi="Verdana"/>
          <w:sz w:val="20"/>
          <w:szCs w:val="20"/>
          <w:lang w:val="en-GB"/>
        </w:rPr>
        <w:t xml:space="preserve">instrument </w:t>
      </w:r>
      <w:r>
        <w:rPr>
          <w:rFonts w:ascii="Verdana" w:hAnsi="Verdana"/>
          <w:sz w:val="20"/>
          <w:szCs w:val="20"/>
          <w:lang w:val="en-GB"/>
        </w:rPr>
        <w:t>for juvenile offences (</w:t>
      </w:r>
      <w:r w:rsidRPr="00381C17">
        <w:rPr>
          <w:rFonts w:ascii="Verdana" w:hAnsi="Verdana"/>
          <w:i/>
          <w:sz w:val="20"/>
          <w:szCs w:val="20"/>
          <w:lang w:val="en-GB"/>
        </w:rPr>
        <w:t>Landelijk Instrumentarium Jeugd</w:t>
      </w:r>
      <w:r>
        <w:rPr>
          <w:rFonts w:ascii="Verdana" w:hAnsi="Verdana"/>
          <w:sz w:val="20"/>
          <w:szCs w:val="20"/>
          <w:lang w:val="en-GB"/>
        </w:rPr>
        <w:t xml:space="preserve">; </w:t>
      </w:r>
      <w:r w:rsidRPr="00381C17">
        <w:rPr>
          <w:rFonts w:ascii="Verdana" w:hAnsi="Verdana"/>
          <w:sz w:val="20"/>
          <w:szCs w:val="20"/>
          <w:lang w:val="en-GB"/>
        </w:rPr>
        <w:t>LIJ</w:t>
      </w:r>
      <w:r>
        <w:rPr>
          <w:rFonts w:ascii="Verdana" w:hAnsi="Verdana"/>
          <w:sz w:val="20"/>
          <w:szCs w:val="20"/>
          <w:lang w:val="en-GB"/>
        </w:rPr>
        <w:t>)</w:t>
      </w:r>
      <w:r w:rsidR="00060EED" w:rsidRPr="00381C17">
        <w:rPr>
          <w:rFonts w:ascii="Verdana" w:hAnsi="Verdana"/>
          <w:sz w:val="20"/>
          <w:szCs w:val="20"/>
          <w:lang w:val="en-GB"/>
        </w:rPr>
        <w:t xml:space="preserve"> data </w:t>
      </w:r>
      <w:r>
        <w:rPr>
          <w:rFonts w:ascii="Verdana" w:hAnsi="Verdana"/>
          <w:sz w:val="20"/>
          <w:szCs w:val="20"/>
          <w:lang w:val="en-GB"/>
        </w:rPr>
        <w:t>is</w:t>
      </w:r>
      <w:r w:rsidR="00060EED" w:rsidRPr="00381C17">
        <w:rPr>
          <w:rFonts w:ascii="Verdana" w:hAnsi="Verdana"/>
          <w:sz w:val="20"/>
          <w:szCs w:val="20"/>
          <w:lang w:val="en-GB"/>
        </w:rPr>
        <w:t xml:space="preserve"> collected on adolescents who </w:t>
      </w:r>
      <w:r>
        <w:rPr>
          <w:rFonts w:ascii="Verdana" w:hAnsi="Verdana"/>
          <w:sz w:val="20"/>
          <w:szCs w:val="20"/>
          <w:lang w:val="en-GB"/>
        </w:rPr>
        <w:t>have committed an offence</w:t>
      </w:r>
      <w:r w:rsidR="00060EED" w:rsidRPr="00381C17">
        <w:rPr>
          <w:rFonts w:ascii="Verdana" w:hAnsi="Verdana"/>
          <w:sz w:val="20"/>
          <w:szCs w:val="20"/>
          <w:lang w:val="en-GB"/>
        </w:rPr>
        <w:t xml:space="preserve">. </w:t>
      </w:r>
      <w:r>
        <w:rPr>
          <w:rFonts w:ascii="Verdana" w:hAnsi="Verdana"/>
          <w:sz w:val="20"/>
          <w:szCs w:val="20"/>
          <w:lang w:val="en-GB"/>
        </w:rPr>
        <w:t>T</w:t>
      </w:r>
      <w:r w:rsidR="00BE0633">
        <w:rPr>
          <w:rFonts w:ascii="Verdana" w:hAnsi="Verdana"/>
          <w:sz w:val="20"/>
          <w:szCs w:val="20"/>
          <w:lang w:val="en-GB"/>
        </w:rPr>
        <w:t>his</w:t>
      </w:r>
      <w:r w:rsidR="00060EED" w:rsidRPr="00381C17">
        <w:rPr>
          <w:rFonts w:ascii="Verdana" w:hAnsi="Verdana"/>
          <w:sz w:val="20"/>
          <w:szCs w:val="20"/>
          <w:lang w:val="en-GB"/>
        </w:rPr>
        <w:t xml:space="preserve"> data </w:t>
      </w:r>
      <w:r>
        <w:rPr>
          <w:rFonts w:ascii="Verdana" w:hAnsi="Verdana"/>
          <w:sz w:val="20"/>
          <w:szCs w:val="20"/>
          <w:lang w:val="en-GB"/>
        </w:rPr>
        <w:t>help</w:t>
      </w:r>
      <w:r w:rsidR="00BE0633">
        <w:rPr>
          <w:rFonts w:ascii="Verdana" w:hAnsi="Verdana"/>
          <w:sz w:val="20"/>
          <w:szCs w:val="20"/>
          <w:lang w:val="en-GB"/>
        </w:rPr>
        <w:t>s</w:t>
      </w:r>
      <w:r>
        <w:rPr>
          <w:rFonts w:ascii="Verdana" w:hAnsi="Verdana"/>
          <w:sz w:val="20"/>
          <w:szCs w:val="20"/>
          <w:lang w:val="en-GB"/>
        </w:rPr>
        <w:t xml:space="preserve"> to identify risk factors and profiles, which </w:t>
      </w:r>
      <w:r w:rsidR="00060EED" w:rsidRPr="00381C17">
        <w:rPr>
          <w:rFonts w:ascii="Verdana" w:hAnsi="Verdana"/>
          <w:sz w:val="20"/>
          <w:szCs w:val="20"/>
          <w:lang w:val="en-GB"/>
        </w:rPr>
        <w:t xml:space="preserve">can be of use </w:t>
      </w:r>
      <w:r>
        <w:rPr>
          <w:rFonts w:ascii="Verdana" w:hAnsi="Verdana"/>
          <w:sz w:val="20"/>
          <w:szCs w:val="20"/>
          <w:lang w:val="en-GB"/>
        </w:rPr>
        <w:t xml:space="preserve">in correctly </w:t>
      </w:r>
      <w:r w:rsidR="00AB787C" w:rsidRPr="00381C17">
        <w:rPr>
          <w:rFonts w:ascii="Verdana" w:hAnsi="Verdana"/>
          <w:sz w:val="20"/>
          <w:szCs w:val="20"/>
          <w:lang w:val="en-GB"/>
        </w:rPr>
        <w:t>assessing</w:t>
      </w:r>
      <w:r w:rsidR="00060EED" w:rsidRPr="00381C17">
        <w:rPr>
          <w:rFonts w:ascii="Verdana" w:hAnsi="Verdana"/>
          <w:sz w:val="20"/>
          <w:szCs w:val="20"/>
          <w:lang w:val="en-GB"/>
        </w:rPr>
        <w:t xml:space="preserve"> </w:t>
      </w:r>
      <w:r>
        <w:rPr>
          <w:rFonts w:ascii="Verdana" w:hAnsi="Verdana"/>
          <w:sz w:val="20"/>
          <w:szCs w:val="20"/>
          <w:lang w:val="en-GB"/>
        </w:rPr>
        <w:t xml:space="preserve">adolescent </w:t>
      </w:r>
      <w:r w:rsidR="00060EED" w:rsidRPr="00381C17">
        <w:rPr>
          <w:rFonts w:ascii="Verdana" w:hAnsi="Verdana"/>
          <w:sz w:val="20"/>
          <w:szCs w:val="20"/>
          <w:lang w:val="en-GB"/>
        </w:rPr>
        <w:t xml:space="preserve">behaviour and </w:t>
      </w:r>
      <w:r w:rsidR="00AB787C" w:rsidRPr="00381C17">
        <w:rPr>
          <w:rFonts w:ascii="Verdana" w:hAnsi="Verdana"/>
          <w:sz w:val="20"/>
          <w:szCs w:val="20"/>
          <w:lang w:val="en-GB"/>
        </w:rPr>
        <w:t>deciding on the right punishment or measures</w:t>
      </w:r>
      <w:r>
        <w:rPr>
          <w:rFonts w:ascii="Verdana" w:hAnsi="Verdana"/>
          <w:sz w:val="20"/>
          <w:szCs w:val="20"/>
          <w:lang w:val="en-GB"/>
        </w:rPr>
        <w:t>, both</w:t>
      </w:r>
      <w:r w:rsidR="00AB787C" w:rsidRPr="00381C17">
        <w:rPr>
          <w:rFonts w:ascii="Verdana" w:hAnsi="Verdana"/>
          <w:sz w:val="20"/>
          <w:szCs w:val="20"/>
          <w:lang w:val="en-GB"/>
        </w:rPr>
        <w:t xml:space="preserve"> in general </w:t>
      </w:r>
      <w:r>
        <w:rPr>
          <w:rFonts w:ascii="Verdana" w:hAnsi="Verdana"/>
          <w:sz w:val="20"/>
          <w:szCs w:val="20"/>
          <w:lang w:val="en-GB"/>
        </w:rPr>
        <w:t xml:space="preserve">terms and </w:t>
      </w:r>
      <w:r w:rsidR="00AB787C" w:rsidRPr="00381C17">
        <w:rPr>
          <w:rFonts w:ascii="Verdana" w:hAnsi="Verdana"/>
          <w:sz w:val="20"/>
          <w:szCs w:val="20"/>
          <w:lang w:val="en-GB"/>
        </w:rPr>
        <w:t xml:space="preserve">in </w:t>
      </w:r>
      <w:r>
        <w:rPr>
          <w:rFonts w:ascii="Verdana" w:hAnsi="Verdana"/>
          <w:sz w:val="20"/>
          <w:szCs w:val="20"/>
          <w:lang w:val="en-GB"/>
        </w:rPr>
        <w:t>individual</w:t>
      </w:r>
      <w:r w:rsidR="00AB787C" w:rsidRPr="00381C17">
        <w:rPr>
          <w:rFonts w:ascii="Verdana" w:hAnsi="Verdana"/>
          <w:sz w:val="20"/>
          <w:szCs w:val="20"/>
          <w:lang w:val="en-GB"/>
        </w:rPr>
        <w:t xml:space="preserve"> case</w:t>
      </w:r>
      <w:r>
        <w:rPr>
          <w:rFonts w:ascii="Verdana" w:hAnsi="Verdana"/>
          <w:sz w:val="20"/>
          <w:szCs w:val="20"/>
          <w:lang w:val="en-GB"/>
        </w:rPr>
        <w:t>s</w:t>
      </w:r>
      <w:r w:rsidR="00AB787C" w:rsidRPr="00381C17">
        <w:rPr>
          <w:rFonts w:ascii="Verdana" w:hAnsi="Verdana"/>
          <w:sz w:val="20"/>
          <w:szCs w:val="20"/>
          <w:lang w:val="en-GB"/>
        </w:rPr>
        <w:t>. Screenings and risk assessment</w:t>
      </w:r>
      <w:r w:rsidR="00D778A5">
        <w:rPr>
          <w:rFonts w:ascii="Verdana" w:hAnsi="Verdana"/>
          <w:sz w:val="20"/>
          <w:szCs w:val="20"/>
          <w:lang w:val="en-GB"/>
        </w:rPr>
        <w:t>s of</w:t>
      </w:r>
      <w:r w:rsidR="00AB787C" w:rsidRPr="00381C17">
        <w:rPr>
          <w:rFonts w:ascii="Verdana" w:hAnsi="Verdana"/>
          <w:sz w:val="20"/>
          <w:szCs w:val="20"/>
          <w:lang w:val="en-GB"/>
        </w:rPr>
        <w:t xml:space="preserve"> young people who commit crimes online</w:t>
      </w:r>
      <w:r w:rsidR="00D778A5">
        <w:rPr>
          <w:rFonts w:ascii="Verdana" w:hAnsi="Verdana"/>
          <w:sz w:val="20"/>
          <w:szCs w:val="20"/>
          <w:lang w:val="en-GB"/>
        </w:rPr>
        <w:t xml:space="preserve"> are also being conducted</w:t>
      </w:r>
      <w:r w:rsidR="00AB787C" w:rsidRPr="00381C17">
        <w:rPr>
          <w:rFonts w:ascii="Verdana" w:hAnsi="Verdana"/>
          <w:sz w:val="20"/>
          <w:szCs w:val="20"/>
          <w:lang w:val="en-GB"/>
        </w:rPr>
        <w:t xml:space="preserve">. </w:t>
      </w:r>
      <w:r w:rsidR="009E5B46" w:rsidRPr="00381C17">
        <w:rPr>
          <w:rFonts w:ascii="Verdana" w:hAnsi="Verdana"/>
          <w:sz w:val="20"/>
          <w:szCs w:val="20"/>
          <w:lang w:val="en-GB"/>
        </w:rPr>
        <w:t xml:space="preserve">Recently a study was carried out on the impact </w:t>
      </w:r>
      <w:r>
        <w:rPr>
          <w:rFonts w:ascii="Verdana" w:hAnsi="Verdana"/>
          <w:sz w:val="20"/>
          <w:szCs w:val="20"/>
          <w:lang w:val="en-GB"/>
        </w:rPr>
        <w:t xml:space="preserve">on victims </w:t>
      </w:r>
      <w:r w:rsidR="009E5B46" w:rsidRPr="00381C17">
        <w:rPr>
          <w:rFonts w:ascii="Verdana" w:hAnsi="Verdana"/>
          <w:sz w:val="20"/>
          <w:szCs w:val="20"/>
          <w:lang w:val="en-GB"/>
        </w:rPr>
        <w:t>of online crime in the Netherlands, victims’ needs and the responsibilities of the police, the judiciary and other authorities in dealing with such crimes (</w:t>
      </w:r>
      <w:r>
        <w:rPr>
          <w:rFonts w:ascii="Verdana" w:hAnsi="Verdana"/>
          <w:sz w:val="20"/>
          <w:szCs w:val="20"/>
          <w:lang w:val="en-GB"/>
        </w:rPr>
        <w:t>‘</w:t>
      </w:r>
      <w:r w:rsidR="009E5B46" w:rsidRPr="00520E95">
        <w:rPr>
          <w:rFonts w:ascii="Verdana" w:hAnsi="Verdana"/>
          <w:i/>
          <w:sz w:val="20"/>
          <w:szCs w:val="20"/>
          <w:lang w:val="en-GB"/>
        </w:rPr>
        <w:t>Slachtofferschap van online criminaliteit</w:t>
      </w:r>
      <w:r>
        <w:rPr>
          <w:rFonts w:ascii="Verdana" w:hAnsi="Verdana"/>
          <w:sz w:val="20"/>
          <w:szCs w:val="20"/>
          <w:lang w:val="en-GB"/>
        </w:rPr>
        <w:t>’</w:t>
      </w:r>
      <w:r w:rsidR="008A4536">
        <w:rPr>
          <w:rFonts w:ascii="Verdana" w:hAnsi="Verdana"/>
          <w:sz w:val="20"/>
          <w:szCs w:val="20"/>
          <w:lang w:val="en-GB"/>
        </w:rPr>
        <w:t>;</w:t>
      </w:r>
      <w:r w:rsidR="009E5B46" w:rsidRPr="00381C17">
        <w:rPr>
          <w:rFonts w:ascii="Verdana" w:hAnsi="Verdana"/>
          <w:sz w:val="20"/>
          <w:szCs w:val="20"/>
          <w:lang w:val="en-GB"/>
        </w:rPr>
        <w:t xml:space="preserve"> </w:t>
      </w:r>
      <w:r w:rsidR="000345B7">
        <w:rPr>
          <w:rFonts w:ascii="Verdana" w:hAnsi="Verdana"/>
          <w:sz w:val="20"/>
          <w:szCs w:val="20"/>
          <w:lang w:val="en-GB"/>
        </w:rPr>
        <w:t xml:space="preserve">summary in </w:t>
      </w:r>
      <w:r w:rsidR="008A4536">
        <w:rPr>
          <w:rFonts w:ascii="Verdana" w:hAnsi="Verdana"/>
          <w:sz w:val="20"/>
          <w:szCs w:val="20"/>
          <w:lang w:val="en-GB"/>
        </w:rPr>
        <w:t>English</w:t>
      </w:r>
      <w:r w:rsidR="000345B7">
        <w:rPr>
          <w:rFonts w:ascii="Verdana" w:hAnsi="Verdana"/>
          <w:sz w:val="20"/>
          <w:szCs w:val="20"/>
          <w:lang w:val="en-GB"/>
        </w:rPr>
        <w:t xml:space="preserve">: ‘Online crime victimization’, </w:t>
      </w:r>
      <w:r w:rsidR="009E5B46" w:rsidRPr="00381C17">
        <w:rPr>
          <w:rFonts w:ascii="Verdana" w:hAnsi="Verdana"/>
          <w:sz w:val="20"/>
          <w:szCs w:val="20"/>
          <w:lang w:val="en-GB"/>
        </w:rPr>
        <w:t>WODC, 2018).</w:t>
      </w:r>
    </w:p>
    <w:p w:rsidR="00BE0633" w:rsidRPr="00381C17" w:rsidRDefault="00BE0633" w:rsidP="00381C17">
      <w:pPr>
        <w:spacing w:after="0" w:line="360" w:lineRule="auto"/>
        <w:rPr>
          <w:rFonts w:ascii="Verdana" w:hAnsi="Verdana"/>
          <w:sz w:val="20"/>
          <w:szCs w:val="20"/>
          <w:lang w:val="en-GB"/>
        </w:rPr>
      </w:pPr>
    </w:p>
    <w:p w:rsidR="00E51629" w:rsidRDefault="00714478" w:rsidP="00381C17">
      <w:pPr>
        <w:spacing w:after="0" w:line="360" w:lineRule="auto"/>
        <w:jc w:val="both"/>
        <w:rPr>
          <w:rFonts w:ascii="Verdana" w:hAnsi="Verdana"/>
          <w:sz w:val="20"/>
          <w:szCs w:val="20"/>
          <w:lang w:val="en-GB"/>
        </w:rPr>
      </w:pPr>
      <w:r>
        <w:rPr>
          <w:rFonts w:ascii="Verdana" w:hAnsi="Verdana"/>
          <w:sz w:val="20"/>
          <w:szCs w:val="20"/>
          <w:lang w:val="en-GB"/>
        </w:rPr>
        <w:t>With regard to</w:t>
      </w:r>
      <w:r w:rsidR="00D851CF" w:rsidRPr="00381C17">
        <w:rPr>
          <w:rFonts w:ascii="Verdana" w:hAnsi="Verdana"/>
          <w:sz w:val="20"/>
          <w:szCs w:val="20"/>
          <w:lang w:val="en-GB"/>
        </w:rPr>
        <w:t xml:space="preserve"> shelters and </w:t>
      </w:r>
      <w:r>
        <w:rPr>
          <w:rFonts w:ascii="Verdana" w:hAnsi="Verdana"/>
          <w:sz w:val="20"/>
          <w:szCs w:val="20"/>
          <w:lang w:val="en-GB"/>
        </w:rPr>
        <w:t xml:space="preserve">reception centres for asylum seekers and </w:t>
      </w:r>
      <w:r w:rsidR="00C56EC4" w:rsidRPr="00381C17">
        <w:rPr>
          <w:rFonts w:ascii="Verdana" w:hAnsi="Verdana"/>
          <w:sz w:val="20"/>
          <w:szCs w:val="20"/>
          <w:lang w:val="en-GB"/>
        </w:rPr>
        <w:t>refugee</w:t>
      </w:r>
      <w:r>
        <w:rPr>
          <w:rFonts w:ascii="Verdana" w:hAnsi="Verdana"/>
          <w:sz w:val="20"/>
          <w:szCs w:val="20"/>
          <w:lang w:val="en-GB"/>
        </w:rPr>
        <w:t>s</w:t>
      </w:r>
      <w:r w:rsidR="00D851CF" w:rsidRPr="00381C17">
        <w:rPr>
          <w:rFonts w:ascii="Verdana" w:hAnsi="Verdana"/>
          <w:sz w:val="20"/>
          <w:szCs w:val="20"/>
          <w:lang w:val="en-GB"/>
        </w:rPr>
        <w:t xml:space="preserve"> where children</w:t>
      </w:r>
      <w:r>
        <w:rPr>
          <w:rFonts w:ascii="Verdana" w:hAnsi="Verdana"/>
          <w:sz w:val="20"/>
          <w:szCs w:val="20"/>
          <w:lang w:val="en-GB"/>
        </w:rPr>
        <w:t xml:space="preserve"> are housed, protected shelters and family</w:t>
      </w:r>
      <w:r w:rsidR="00D851CF" w:rsidRPr="00381C17">
        <w:rPr>
          <w:rFonts w:ascii="Verdana" w:hAnsi="Verdana"/>
          <w:sz w:val="20"/>
          <w:szCs w:val="20"/>
          <w:lang w:val="en-GB"/>
        </w:rPr>
        <w:t xml:space="preserve"> refuge</w:t>
      </w:r>
      <w:r>
        <w:rPr>
          <w:rFonts w:ascii="Verdana" w:hAnsi="Verdana"/>
          <w:sz w:val="20"/>
          <w:szCs w:val="20"/>
          <w:lang w:val="en-GB"/>
        </w:rPr>
        <w:t>s,</w:t>
      </w:r>
      <w:r w:rsidR="00D851CF" w:rsidRPr="00381C17">
        <w:rPr>
          <w:rFonts w:ascii="Verdana" w:hAnsi="Verdana"/>
          <w:sz w:val="20"/>
          <w:szCs w:val="20"/>
          <w:lang w:val="en-GB"/>
        </w:rPr>
        <w:t xml:space="preserve"> special attention is being paid to </w:t>
      </w:r>
      <w:r>
        <w:rPr>
          <w:rFonts w:ascii="Verdana" w:hAnsi="Verdana"/>
          <w:sz w:val="20"/>
          <w:szCs w:val="20"/>
          <w:lang w:val="en-GB"/>
        </w:rPr>
        <w:t>children’s</w:t>
      </w:r>
      <w:r w:rsidR="00D851CF" w:rsidRPr="00381C17">
        <w:rPr>
          <w:rFonts w:ascii="Verdana" w:hAnsi="Verdana"/>
          <w:sz w:val="20"/>
          <w:szCs w:val="20"/>
          <w:lang w:val="en-GB"/>
        </w:rPr>
        <w:t xml:space="preserve"> digital development. </w:t>
      </w:r>
      <w:r w:rsidR="00523D29" w:rsidRPr="00381C17">
        <w:rPr>
          <w:rFonts w:ascii="Verdana" w:hAnsi="Verdana"/>
          <w:sz w:val="20"/>
          <w:szCs w:val="20"/>
          <w:lang w:val="en-GB"/>
        </w:rPr>
        <w:t>Reception</w:t>
      </w:r>
      <w:r w:rsidR="00D851CF" w:rsidRPr="00381C17">
        <w:rPr>
          <w:rFonts w:ascii="Verdana" w:hAnsi="Verdana"/>
          <w:sz w:val="20"/>
          <w:szCs w:val="20"/>
          <w:lang w:val="en-GB"/>
        </w:rPr>
        <w:t xml:space="preserve"> centres</w:t>
      </w:r>
      <w:r w:rsidR="00C56EC4" w:rsidRPr="00381C17">
        <w:rPr>
          <w:rFonts w:ascii="Verdana" w:hAnsi="Verdana"/>
          <w:sz w:val="20"/>
          <w:szCs w:val="20"/>
          <w:lang w:val="en-GB"/>
        </w:rPr>
        <w:t xml:space="preserve"> and </w:t>
      </w:r>
      <w:r>
        <w:rPr>
          <w:rFonts w:ascii="Verdana" w:hAnsi="Verdana"/>
          <w:sz w:val="20"/>
          <w:szCs w:val="20"/>
          <w:lang w:val="en-GB"/>
        </w:rPr>
        <w:t>secure</w:t>
      </w:r>
      <w:r w:rsidR="008575BF" w:rsidRPr="00381C17">
        <w:rPr>
          <w:rFonts w:ascii="Verdana" w:hAnsi="Verdana"/>
          <w:sz w:val="20"/>
          <w:szCs w:val="20"/>
          <w:lang w:val="en-GB"/>
        </w:rPr>
        <w:t xml:space="preserve"> </w:t>
      </w:r>
      <w:r w:rsidR="003D437C">
        <w:rPr>
          <w:rFonts w:ascii="Verdana" w:hAnsi="Verdana"/>
          <w:sz w:val="20"/>
          <w:szCs w:val="20"/>
          <w:lang w:val="en-GB"/>
        </w:rPr>
        <w:t>family facilities</w:t>
      </w:r>
      <w:r>
        <w:rPr>
          <w:rFonts w:ascii="Verdana" w:hAnsi="Verdana"/>
          <w:sz w:val="20"/>
          <w:szCs w:val="20"/>
          <w:lang w:val="en-GB"/>
        </w:rPr>
        <w:t xml:space="preserve"> (</w:t>
      </w:r>
      <w:r w:rsidR="000345B7">
        <w:rPr>
          <w:rFonts w:ascii="Verdana" w:hAnsi="Verdana"/>
          <w:i/>
          <w:sz w:val="20"/>
          <w:szCs w:val="20"/>
          <w:lang w:val="en-GB"/>
        </w:rPr>
        <w:t>g</w:t>
      </w:r>
      <w:r w:rsidR="008575BF" w:rsidRPr="00714478">
        <w:rPr>
          <w:rFonts w:ascii="Verdana" w:hAnsi="Verdana"/>
          <w:i/>
          <w:sz w:val="20"/>
          <w:szCs w:val="20"/>
          <w:lang w:val="en-GB"/>
        </w:rPr>
        <w:t xml:space="preserve">esloten </w:t>
      </w:r>
      <w:r w:rsidR="000345B7">
        <w:rPr>
          <w:rFonts w:ascii="Verdana" w:hAnsi="Verdana"/>
          <w:i/>
          <w:sz w:val="20"/>
          <w:szCs w:val="20"/>
          <w:lang w:val="en-GB"/>
        </w:rPr>
        <w:t>g</w:t>
      </w:r>
      <w:r w:rsidR="008575BF" w:rsidRPr="00714478">
        <w:rPr>
          <w:rFonts w:ascii="Verdana" w:hAnsi="Verdana"/>
          <w:i/>
          <w:sz w:val="20"/>
          <w:szCs w:val="20"/>
          <w:lang w:val="en-GB"/>
        </w:rPr>
        <w:t>ezins</w:t>
      </w:r>
      <w:r w:rsidRPr="00714478">
        <w:rPr>
          <w:rFonts w:ascii="Verdana" w:hAnsi="Verdana"/>
          <w:i/>
          <w:sz w:val="20"/>
          <w:szCs w:val="20"/>
          <w:lang w:val="en-GB"/>
        </w:rPr>
        <w:t>v</w:t>
      </w:r>
      <w:r w:rsidR="008575BF" w:rsidRPr="00714478">
        <w:rPr>
          <w:rFonts w:ascii="Verdana" w:hAnsi="Verdana"/>
          <w:i/>
          <w:sz w:val="20"/>
          <w:szCs w:val="20"/>
          <w:lang w:val="en-GB"/>
        </w:rPr>
        <w:t>oorziening</w:t>
      </w:r>
      <w:r>
        <w:rPr>
          <w:rFonts w:ascii="Verdana" w:hAnsi="Verdana"/>
          <w:i/>
          <w:sz w:val="20"/>
          <w:szCs w:val="20"/>
          <w:lang w:val="en-GB"/>
        </w:rPr>
        <w:t>en</w:t>
      </w:r>
      <w:r w:rsidR="00173ED2" w:rsidRPr="00381C17">
        <w:rPr>
          <w:rFonts w:ascii="Verdana" w:hAnsi="Verdana"/>
          <w:sz w:val="20"/>
          <w:szCs w:val="20"/>
          <w:lang w:val="en-GB"/>
        </w:rPr>
        <w:t xml:space="preserve">) </w:t>
      </w:r>
      <w:r w:rsidR="00D851CF" w:rsidRPr="00381C17">
        <w:rPr>
          <w:rFonts w:ascii="Verdana" w:hAnsi="Verdana"/>
          <w:sz w:val="20"/>
          <w:szCs w:val="20"/>
          <w:lang w:val="en-GB"/>
        </w:rPr>
        <w:t xml:space="preserve">have specifically </w:t>
      </w:r>
      <w:r w:rsidR="00C56EC4" w:rsidRPr="00381C17">
        <w:rPr>
          <w:rFonts w:ascii="Verdana" w:hAnsi="Verdana"/>
          <w:sz w:val="20"/>
          <w:szCs w:val="20"/>
          <w:lang w:val="en-GB"/>
        </w:rPr>
        <w:t xml:space="preserve">allocated spaces where children can </w:t>
      </w:r>
      <w:r w:rsidR="000345B7">
        <w:rPr>
          <w:rFonts w:ascii="Verdana" w:hAnsi="Verdana"/>
          <w:sz w:val="20"/>
          <w:szCs w:val="20"/>
          <w:lang w:val="en-GB"/>
        </w:rPr>
        <w:t xml:space="preserve">use a computer to </w:t>
      </w:r>
      <w:r w:rsidR="00C56EC4" w:rsidRPr="00381C17">
        <w:rPr>
          <w:rFonts w:ascii="Verdana" w:hAnsi="Verdana"/>
          <w:sz w:val="20"/>
          <w:szCs w:val="20"/>
          <w:lang w:val="en-GB"/>
        </w:rPr>
        <w:t xml:space="preserve">do their homework or play games. The content is filtered by the centre </w:t>
      </w:r>
      <w:r w:rsidR="008575BF" w:rsidRPr="00381C17">
        <w:rPr>
          <w:rFonts w:ascii="Verdana" w:hAnsi="Verdana"/>
          <w:sz w:val="20"/>
          <w:szCs w:val="20"/>
          <w:lang w:val="en-GB"/>
        </w:rPr>
        <w:t xml:space="preserve">or </w:t>
      </w:r>
      <w:r>
        <w:rPr>
          <w:rFonts w:ascii="Verdana" w:hAnsi="Verdana"/>
          <w:sz w:val="20"/>
          <w:szCs w:val="20"/>
          <w:lang w:val="en-GB"/>
        </w:rPr>
        <w:t>the Custodial Institutions Agency (</w:t>
      </w:r>
      <w:r w:rsidR="00DB4AFE" w:rsidRPr="00381C17">
        <w:rPr>
          <w:rFonts w:ascii="Verdana" w:hAnsi="Verdana"/>
          <w:sz w:val="20"/>
          <w:szCs w:val="20"/>
          <w:lang w:val="en-GB"/>
        </w:rPr>
        <w:t>Dienst Justitiele</w:t>
      </w:r>
      <w:r>
        <w:rPr>
          <w:rFonts w:ascii="Verdana" w:hAnsi="Verdana"/>
          <w:sz w:val="20"/>
          <w:szCs w:val="20"/>
          <w:lang w:val="en-GB"/>
        </w:rPr>
        <w:t xml:space="preserve"> Inrichtingen; DJI</w:t>
      </w:r>
      <w:r w:rsidR="00DB4AFE" w:rsidRPr="00381C17">
        <w:rPr>
          <w:rFonts w:ascii="Verdana" w:hAnsi="Verdana"/>
          <w:sz w:val="20"/>
          <w:szCs w:val="20"/>
          <w:lang w:val="en-GB"/>
        </w:rPr>
        <w:t xml:space="preserve">) </w:t>
      </w:r>
      <w:r>
        <w:rPr>
          <w:rFonts w:ascii="Verdana" w:hAnsi="Verdana"/>
          <w:sz w:val="20"/>
          <w:szCs w:val="20"/>
          <w:lang w:val="en-GB"/>
        </w:rPr>
        <w:t>to ensure that</w:t>
      </w:r>
      <w:r w:rsidR="00C56EC4" w:rsidRPr="00381C17">
        <w:rPr>
          <w:rFonts w:ascii="Verdana" w:hAnsi="Verdana"/>
          <w:sz w:val="20"/>
          <w:szCs w:val="20"/>
          <w:lang w:val="en-GB"/>
        </w:rPr>
        <w:t xml:space="preserve"> uns</w:t>
      </w:r>
      <w:r>
        <w:rPr>
          <w:rFonts w:ascii="Verdana" w:hAnsi="Verdana"/>
          <w:sz w:val="20"/>
          <w:szCs w:val="20"/>
          <w:lang w:val="en-GB"/>
        </w:rPr>
        <w:t>uitable content is blocked. C</w:t>
      </w:r>
      <w:r w:rsidR="00C56EC4" w:rsidRPr="00381C17">
        <w:rPr>
          <w:rFonts w:ascii="Verdana" w:hAnsi="Verdana"/>
          <w:sz w:val="20"/>
          <w:szCs w:val="20"/>
          <w:lang w:val="en-GB"/>
        </w:rPr>
        <w:t>hildren</w:t>
      </w:r>
      <w:r w:rsidR="008575BF" w:rsidRPr="00381C17">
        <w:rPr>
          <w:rFonts w:ascii="Verdana" w:hAnsi="Verdana"/>
          <w:sz w:val="20"/>
          <w:szCs w:val="20"/>
          <w:lang w:val="en-GB"/>
        </w:rPr>
        <w:t xml:space="preserve"> in reception centres</w:t>
      </w:r>
      <w:r w:rsidR="00C56EC4" w:rsidRPr="00381C17">
        <w:rPr>
          <w:rFonts w:ascii="Verdana" w:hAnsi="Verdana"/>
          <w:sz w:val="20"/>
          <w:szCs w:val="20"/>
          <w:lang w:val="en-GB"/>
        </w:rPr>
        <w:t xml:space="preserve"> also </w:t>
      </w:r>
      <w:r>
        <w:rPr>
          <w:rFonts w:ascii="Verdana" w:hAnsi="Verdana"/>
          <w:sz w:val="20"/>
          <w:szCs w:val="20"/>
          <w:lang w:val="en-GB"/>
        </w:rPr>
        <w:t>have access to ‘myCoa.nl’ and ‘Tell-me.nl’,</w:t>
      </w:r>
      <w:r w:rsidR="00C56EC4" w:rsidRPr="00381C17">
        <w:rPr>
          <w:rFonts w:ascii="Verdana" w:hAnsi="Verdana"/>
          <w:sz w:val="20"/>
          <w:szCs w:val="20"/>
          <w:lang w:val="en-GB"/>
        </w:rPr>
        <w:t xml:space="preserve"> special websites </w:t>
      </w:r>
      <w:r>
        <w:rPr>
          <w:rFonts w:ascii="Verdana" w:hAnsi="Verdana"/>
          <w:sz w:val="20"/>
          <w:szCs w:val="20"/>
          <w:lang w:val="en-GB"/>
        </w:rPr>
        <w:t>containing</w:t>
      </w:r>
      <w:r w:rsidR="00C56EC4" w:rsidRPr="00381C17">
        <w:rPr>
          <w:rFonts w:ascii="Verdana" w:hAnsi="Verdana"/>
          <w:sz w:val="20"/>
          <w:szCs w:val="20"/>
          <w:lang w:val="en-GB"/>
        </w:rPr>
        <w:t xml:space="preserve"> relevant information fo</w:t>
      </w:r>
      <w:r w:rsidR="009E5B46" w:rsidRPr="00381C17">
        <w:rPr>
          <w:rFonts w:ascii="Verdana" w:hAnsi="Verdana"/>
          <w:sz w:val="20"/>
          <w:szCs w:val="20"/>
          <w:lang w:val="en-GB"/>
        </w:rPr>
        <w:t xml:space="preserve">r children in refugee </w:t>
      </w:r>
      <w:r w:rsidR="00F03653" w:rsidRPr="00381C17">
        <w:rPr>
          <w:rFonts w:ascii="Verdana" w:hAnsi="Verdana"/>
          <w:sz w:val="20"/>
          <w:szCs w:val="20"/>
          <w:lang w:val="en-GB"/>
        </w:rPr>
        <w:t xml:space="preserve">reception </w:t>
      </w:r>
      <w:r w:rsidR="009E5B46" w:rsidRPr="00381C17">
        <w:rPr>
          <w:rFonts w:ascii="Verdana" w:hAnsi="Verdana"/>
          <w:sz w:val="20"/>
          <w:szCs w:val="20"/>
          <w:lang w:val="en-GB"/>
        </w:rPr>
        <w:t xml:space="preserve">centres. </w:t>
      </w:r>
      <w:r w:rsidR="00C56EC4" w:rsidRPr="00381C17">
        <w:rPr>
          <w:rFonts w:ascii="Verdana" w:hAnsi="Verdana"/>
          <w:sz w:val="20"/>
          <w:szCs w:val="20"/>
          <w:lang w:val="en-GB"/>
        </w:rPr>
        <w:t xml:space="preserve">Staff </w:t>
      </w:r>
      <w:r w:rsidR="003D437C">
        <w:rPr>
          <w:rFonts w:ascii="Verdana" w:hAnsi="Verdana"/>
          <w:sz w:val="20"/>
          <w:szCs w:val="20"/>
          <w:lang w:val="en-GB"/>
        </w:rPr>
        <w:t>of the Central Agency for the Reception of Asylum Seekers</w:t>
      </w:r>
      <w:r w:rsidR="00C56EC4" w:rsidRPr="00381C17">
        <w:rPr>
          <w:rFonts w:ascii="Verdana" w:hAnsi="Verdana"/>
          <w:sz w:val="20"/>
          <w:szCs w:val="20"/>
          <w:lang w:val="en-GB"/>
        </w:rPr>
        <w:t xml:space="preserve"> are trained to </w:t>
      </w:r>
      <w:r>
        <w:rPr>
          <w:rFonts w:ascii="Verdana" w:hAnsi="Verdana"/>
          <w:sz w:val="20"/>
          <w:szCs w:val="20"/>
          <w:lang w:val="en-GB"/>
        </w:rPr>
        <w:t>pay</w:t>
      </w:r>
      <w:r w:rsidR="00C56EC4" w:rsidRPr="00381C17">
        <w:rPr>
          <w:rFonts w:ascii="Verdana" w:hAnsi="Verdana"/>
          <w:sz w:val="20"/>
          <w:szCs w:val="20"/>
          <w:lang w:val="en-GB"/>
        </w:rPr>
        <w:t xml:space="preserve"> special attention </w:t>
      </w:r>
      <w:r>
        <w:rPr>
          <w:rFonts w:ascii="Verdana" w:hAnsi="Verdana"/>
          <w:sz w:val="20"/>
          <w:szCs w:val="20"/>
          <w:lang w:val="en-GB"/>
        </w:rPr>
        <w:t>to</w:t>
      </w:r>
      <w:r w:rsidR="003D437C">
        <w:rPr>
          <w:rFonts w:ascii="Verdana" w:hAnsi="Verdana"/>
          <w:sz w:val="20"/>
          <w:szCs w:val="20"/>
          <w:lang w:val="en-GB"/>
        </w:rPr>
        <w:t xml:space="preserve"> digital literacy, skills and</w:t>
      </w:r>
      <w:r w:rsidR="00C56EC4" w:rsidRPr="00381C17">
        <w:rPr>
          <w:rFonts w:ascii="Verdana" w:hAnsi="Verdana"/>
          <w:sz w:val="20"/>
          <w:szCs w:val="20"/>
          <w:lang w:val="en-GB"/>
        </w:rPr>
        <w:t xml:space="preserve"> safety</w:t>
      </w:r>
      <w:r w:rsidR="003D437C">
        <w:rPr>
          <w:rFonts w:ascii="Verdana" w:hAnsi="Verdana"/>
          <w:sz w:val="20"/>
          <w:szCs w:val="20"/>
          <w:lang w:val="en-GB"/>
        </w:rPr>
        <w:t>,</w:t>
      </w:r>
      <w:r w:rsidR="00C56EC4" w:rsidRPr="00381C17">
        <w:rPr>
          <w:rFonts w:ascii="Verdana" w:hAnsi="Verdana"/>
          <w:sz w:val="20"/>
          <w:szCs w:val="20"/>
          <w:lang w:val="en-GB"/>
        </w:rPr>
        <w:t xml:space="preserve"> and </w:t>
      </w:r>
      <w:r>
        <w:rPr>
          <w:rFonts w:ascii="Verdana" w:hAnsi="Verdana"/>
          <w:sz w:val="20"/>
          <w:szCs w:val="20"/>
          <w:lang w:val="en-GB"/>
        </w:rPr>
        <w:t>the</w:t>
      </w:r>
      <w:r w:rsidR="00C56EC4" w:rsidRPr="00381C17">
        <w:rPr>
          <w:rFonts w:ascii="Verdana" w:hAnsi="Verdana"/>
          <w:sz w:val="20"/>
          <w:szCs w:val="20"/>
          <w:lang w:val="en-GB"/>
        </w:rPr>
        <w:t xml:space="preserve"> safe use of social media (on computers and mobile phones) </w:t>
      </w:r>
      <w:r>
        <w:rPr>
          <w:rFonts w:ascii="Verdana" w:hAnsi="Verdana"/>
          <w:sz w:val="20"/>
          <w:szCs w:val="20"/>
          <w:lang w:val="en-GB"/>
        </w:rPr>
        <w:t>by</w:t>
      </w:r>
      <w:r w:rsidR="00C56EC4" w:rsidRPr="00381C17">
        <w:rPr>
          <w:rFonts w:ascii="Verdana" w:hAnsi="Verdana"/>
          <w:sz w:val="20"/>
          <w:szCs w:val="20"/>
          <w:lang w:val="en-GB"/>
        </w:rPr>
        <w:t xml:space="preserve"> children. Depending on the centre and the</w:t>
      </w:r>
      <w:r w:rsidR="008575BF" w:rsidRPr="00381C17">
        <w:rPr>
          <w:rFonts w:ascii="Verdana" w:hAnsi="Verdana"/>
          <w:sz w:val="20"/>
          <w:szCs w:val="20"/>
          <w:lang w:val="en-GB"/>
        </w:rPr>
        <w:t xml:space="preserve"> age of the</w:t>
      </w:r>
      <w:r w:rsidR="00C56EC4" w:rsidRPr="00381C17">
        <w:rPr>
          <w:rFonts w:ascii="Verdana" w:hAnsi="Verdana"/>
          <w:sz w:val="20"/>
          <w:szCs w:val="20"/>
          <w:lang w:val="en-GB"/>
        </w:rPr>
        <w:t xml:space="preserve"> target group, extra education on sexting and </w:t>
      </w:r>
      <w:r>
        <w:rPr>
          <w:rFonts w:ascii="Verdana" w:hAnsi="Verdana"/>
          <w:sz w:val="20"/>
          <w:szCs w:val="20"/>
          <w:lang w:val="en-GB"/>
        </w:rPr>
        <w:t>online</w:t>
      </w:r>
      <w:r w:rsidR="00C56EC4" w:rsidRPr="00381C17">
        <w:rPr>
          <w:rFonts w:ascii="Verdana" w:hAnsi="Verdana"/>
          <w:sz w:val="20"/>
          <w:szCs w:val="20"/>
          <w:lang w:val="en-GB"/>
        </w:rPr>
        <w:t xml:space="preserve"> safety is offered. </w:t>
      </w:r>
    </w:p>
    <w:p w:rsidR="00714478" w:rsidRPr="00381C17" w:rsidRDefault="00714478" w:rsidP="00381C17">
      <w:pPr>
        <w:spacing w:after="0" w:line="360" w:lineRule="auto"/>
        <w:jc w:val="both"/>
        <w:rPr>
          <w:rFonts w:ascii="Verdana" w:hAnsi="Verdana"/>
          <w:sz w:val="20"/>
          <w:szCs w:val="20"/>
          <w:lang w:val="en-GB"/>
        </w:rPr>
      </w:pPr>
    </w:p>
    <w:p w:rsidR="009076EF" w:rsidRPr="00381C17" w:rsidRDefault="009076EF" w:rsidP="00381C17">
      <w:pPr>
        <w:spacing w:after="0" w:line="360" w:lineRule="auto"/>
        <w:rPr>
          <w:rFonts w:ascii="Verdana" w:hAnsi="Verdana"/>
          <w:sz w:val="20"/>
          <w:szCs w:val="20"/>
          <w:lang w:val="en-GB"/>
        </w:rPr>
      </w:pPr>
      <w:r w:rsidRPr="00381C17">
        <w:rPr>
          <w:rFonts w:ascii="Verdana" w:hAnsi="Verdana"/>
          <w:sz w:val="20"/>
          <w:szCs w:val="20"/>
          <w:lang w:val="en-GB"/>
        </w:rPr>
        <w:t xml:space="preserve">The Netherlands took part in the drafting group of the </w:t>
      </w:r>
      <w:r w:rsidR="00714478">
        <w:rPr>
          <w:rFonts w:ascii="Verdana" w:hAnsi="Verdana"/>
          <w:sz w:val="20"/>
          <w:szCs w:val="20"/>
          <w:lang w:val="en-GB"/>
        </w:rPr>
        <w:t xml:space="preserve">Council of Europe’s </w:t>
      </w:r>
      <w:r w:rsidRPr="00381C17">
        <w:rPr>
          <w:rFonts w:ascii="Verdana" w:hAnsi="Verdana"/>
          <w:sz w:val="20"/>
          <w:szCs w:val="20"/>
          <w:lang w:val="en-GB"/>
        </w:rPr>
        <w:t xml:space="preserve">Ad Hoc Committee for the Rights of the </w:t>
      </w:r>
      <w:r w:rsidR="00714478">
        <w:rPr>
          <w:rFonts w:ascii="Verdana" w:hAnsi="Verdana"/>
          <w:sz w:val="20"/>
          <w:szCs w:val="20"/>
          <w:lang w:val="en-GB"/>
        </w:rPr>
        <w:t>Child</w:t>
      </w:r>
      <w:r w:rsidR="00CF4201">
        <w:rPr>
          <w:rFonts w:ascii="Verdana" w:hAnsi="Verdana"/>
          <w:sz w:val="20"/>
          <w:szCs w:val="20"/>
          <w:lang w:val="en-GB"/>
        </w:rPr>
        <w:t>.</w:t>
      </w:r>
      <w:r w:rsidRPr="00381C17">
        <w:rPr>
          <w:rFonts w:ascii="Verdana" w:hAnsi="Verdana"/>
          <w:sz w:val="20"/>
          <w:szCs w:val="20"/>
          <w:lang w:val="en-GB"/>
        </w:rPr>
        <w:t xml:space="preserve"> This group consisted of specialists on children and the digital environment. The </w:t>
      </w:r>
      <w:r w:rsidR="00714478">
        <w:rPr>
          <w:rFonts w:ascii="Verdana" w:hAnsi="Verdana"/>
          <w:sz w:val="20"/>
          <w:szCs w:val="20"/>
          <w:lang w:val="en-GB"/>
        </w:rPr>
        <w:t xml:space="preserve">group’s </w:t>
      </w:r>
      <w:r w:rsidR="003D437C">
        <w:rPr>
          <w:rFonts w:ascii="Verdana" w:hAnsi="Verdana"/>
          <w:sz w:val="20"/>
          <w:szCs w:val="20"/>
          <w:lang w:val="en-GB"/>
        </w:rPr>
        <w:t>task</w:t>
      </w:r>
      <w:r w:rsidRPr="00381C17">
        <w:rPr>
          <w:rFonts w:ascii="Verdana" w:hAnsi="Verdana"/>
          <w:sz w:val="20"/>
          <w:szCs w:val="20"/>
          <w:lang w:val="en-GB"/>
        </w:rPr>
        <w:t xml:space="preserve"> was </w:t>
      </w:r>
      <w:r w:rsidR="00714478">
        <w:rPr>
          <w:rFonts w:ascii="Verdana" w:hAnsi="Verdana"/>
          <w:sz w:val="20"/>
          <w:szCs w:val="20"/>
          <w:lang w:val="en-GB"/>
        </w:rPr>
        <w:t xml:space="preserve">to draft </w:t>
      </w:r>
      <w:r w:rsidRPr="00381C17">
        <w:rPr>
          <w:rFonts w:ascii="Verdana" w:hAnsi="Verdana"/>
          <w:sz w:val="20"/>
          <w:szCs w:val="20"/>
          <w:lang w:val="en-GB"/>
        </w:rPr>
        <w:t>a Recommendation of the Committee of Ministers of the Council of Europe to Member States on Guidelines to promote, protect and fulfil children’s rights in the digital environment. This Recommendation was adopted by the Committee of Ministers on 4 July 2018 (CM/Rec(2018)7</w:t>
      </w:r>
      <w:r w:rsidR="00362C2F">
        <w:rPr>
          <w:rFonts w:ascii="Verdana" w:hAnsi="Verdana"/>
          <w:sz w:val="20"/>
          <w:szCs w:val="20"/>
          <w:lang w:val="en-GB"/>
        </w:rPr>
        <w:t>)</w:t>
      </w:r>
      <w:r w:rsidRPr="00381C17">
        <w:rPr>
          <w:rFonts w:ascii="Verdana" w:hAnsi="Verdana"/>
          <w:sz w:val="20"/>
          <w:szCs w:val="20"/>
          <w:lang w:val="en-GB"/>
        </w:rPr>
        <w:t>.</w:t>
      </w:r>
    </w:p>
    <w:p w:rsidR="00362C2F" w:rsidRPr="00520E95" w:rsidRDefault="00362C2F" w:rsidP="00381C17">
      <w:pPr>
        <w:spacing w:after="0" w:line="360" w:lineRule="auto"/>
        <w:rPr>
          <w:rFonts w:ascii="Verdana" w:hAnsi="Verdana"/>
          <w:sz w:val="20"/>
          <w:szCs w:val="20"/>
          <w:lang w:val="en-US"/>
        </w:rPr>
      </w:pPr>
    </w:p>
    <w:p w:rsidR="00D1189F" w:rsidRPr="00362C2F" w:rsidRDefault="00362C2F" w:rsidP="00381C17">
      <w:pPr>
        <w:spacing w:after="0" w:line="360" w:lineRule="auto"/>
        <w:rPr>
          <w:rFonts w:ascii="Verdana" w:hAnsi="Verdana"/>
          <w:sz w:val="20"/>
          <w:szCs w:val="20"/>
          <w:lang w:val="en-GB"/>
        </w:rPr>
      </w:pPr>
      <w:r w:rsidRPr="00362C2F">
        <w:rPr>
          <w:rFonts w:ascii="Verdana" w:hAnsi="Verdana"/>
          <w:sz w:val="20"/>
          <w:szCs w:val="20"/>
          <w:lang w:val="en-GB"/>
        </w:rPr>
        <w:t xml:space="preserve">The Ministry of the Interior and Kingdom Relations teamed up with the </w:t>
      </w:r>
      <w:r w:rsidRPr="00362C2F">
        <w:rPr>
          <w:rFonts w:ascii="Verdana" w:hAnsi="Verdana"/>
          <w:i/>
          <w:sz w:val="20"/>
          <w:szCs w:val="20"/>
          <w:lang w:val="en-GB"/>
        </w:rPr>
        <w:t>Donald Duck</w:t>
      </w:r>
      <w:r w:rsidRPr="00362C2F">
        <w:rPr>
          <w:rFonts w:ascii="Verdana" w:hAnsi="Verdana"/>
          <w:sz w:val="20"/>
          <w:szCs w:val="20"/>
          <w:lang w:val="en-GB"/>
        </w:rPr>
        <w:t xml:space="preserve"> comic book and educational media agency EDG Media to develop a special edition that discusses fundamental rights and new technologies such as artificial intelligence. The special edition, </w:t>
      </w:r>
      <w:r w:rsidRPr="00362C2F">
        <w:rPr>
          <w:rFonts w:ascii="Verdana" w:hAnsi="Verdana"/>
          <w:i/>
          <w:sz w:val="20"/>
          <w:szCs w:val="20"/>
          <w:lang w:val="en-GB"/>
        </w:rPr>
        <w:t xml:space="preserve">Donald Duck </w:t>
      </w:r>
      <w:r>
        <w:rPr>
          <w:rFonts w:ascii="Verdana" w:hAnsi="Verdana"/>
          <w:i/>
          <w:sz w:val="20"/>
          <w:szCs w:val="20"/>
          <w:lang w:val="en-GB"/>
        </w:rPr>
        <w:t xml:space="preserve">Dives </w:t>
      </w:r>
      <w:r w:rsidRPr="00362C2F">
        <w:rPr>
          <w:rFonts w:ascii="Verdana" w:hAnsi="Verdana"/>
          <w:i/>
          <w:sz w:val="20"/>
          <w:szCs w:val="20"/>
          <w:lang w:val="en-GB"/>
        </w:rPr>
        <w:t>in</w:t>
      </w:r>
      <w:r>
        <w:rPr>
          <w:rFonts w:ascii="Verdana" w:hAnsi="Verdana"/>
          <w:i/>
          <w:sz w:val="20"/>
          <w:szCs w:val="20"/>
          <w:lang w:val="en-GB"/>
        </w:rPr>
        <w:t>to</w:t>
      </w:r>
      <w:r w:rsidRPr="00362C2F">
        <w:rPr>
          <w:rFonts w:ascii="Verdana" w:hAnsi="Verdana"/>
          <w:i/>
          <w:sz w:val="20"/>
          <w:szCs w:val="20"/>
          <w:lang w:val="en-GB"/>
        </w:rPr>
        <w:t xml:space="preserve"> the Digital World</w:t>
      </w:r>
      <w:r>
        <w:rPr>
          <w:rFonts w:ascii="Verdana" w:hAnsi="Verdana"/>
          <w:i/>
          <w:sz w:val="20"/>
          <w:szCs w:val="20"/>
          <w:lang w:val="en-GB"/>
        </w:rPr>
        <w:t xml:space="preserve"> </w:t>
      </w:r>
      <w:r w:rsidRPr="00362C2F">
        <w:rPr>
          <w:rFonts w:ascii="Verdana" w:hAnsi="Verdana"/>
          <w:sz w:val="20"/>
          <w:szCs w:val="20"/>
          <w:lang w:val="en-GB"/>
        </w:rPr>
        <w:t xml:space="preserve">is available to schools free of charge and includes a package of teaching materials. In addition, all </w:t>
      </w:r>
      <w:r w:rsidRPr="00362C2F">
        <w:rPr>
          <w:rFonts w:ascii="Verdana" w:hAnsi="Verdana"/>
          <w:i/>
          <w:sz w:val="20"/>
          <w:szCs w:val="20"/>
          <w:lang w:val="en-GB"/>
        </w:rPr>
        <w:t xml:space="preserve">Donald Duck </w:t>
      </w:r>
      <w:r w:rsidRPr="00362C2F">
        <w:rPr>
          <w:rFonts w:ascii="Verdana" w:hAnsi="Verdana"/>
          <w:sz w:val="20"/>
          <w:szCs w:val="20"/>
          <w:lang w:val="en-GB"/>
        </w:rPr>
        <w:t xml:space="preserve">subscribers received the special edition as a supplement with the regular weekly publication. </w:t>
      </w:r>
    </w:p>
    <w:p w:rsidR="00FE12D2" w:rsidRPr="00520E95" w:rsidRDefault="00FE12D2" w:rsidP="00381C17">
      <w:pPr>
        <w:spacing w:after="0" w:line="360" w:lineRule="auto"/>
        <w:rPr>
          <w:rFonts w:ascii="Verdana" w:hAnsi="Verdana"/>
          <w:sz w:val="20"/>
          <w:szCs w:val="20"/>
          <w:lang w:val="en-US"/>
        </w:rPr>
      </w:pPr>
    </w:p>
    <w:p w:rsidR="00256B43" w:rsidRPr="00520E95" w:rsidRDefault="00256B43" w:rsidP="00381C17">
      <w:pPr>
        <w:spacing w:after="0" w:line="360" w:lineRule="auto"/>
        <w:rPr>
          <w:rFonts w:ascii="Verdana" w:hAnsi="Verdana"/>
          <w:sz w:val="20"/>
          <w:szCs w:val="20"/>
          <w:lang w:val="en-US"/>
        </w:rPr>
      </w:pPr>
    </w:p>
    <w:sectPr w:rsidR="00256B43" w:rsidRPr="00520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49C3"/>
    <w:multiLevelType w:val="hybridMultilevel"/>
    <w:tmpl w:val="E3E8FD08"/>
    <w:lvl w:ilvl="0" w:tplc="C0C4B9D0">
      <w:start w:val="14"/>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7B"/>
    <w:rsid w:val="000345B7"/>
    <w:rsid w:val="00045A5C"/>
    <w:rsid w:val="00060EED"/>
    <w:rsid w:val="000C27DE"/>
    <w:rsid w:val="0016256F"/>
    <w:rsid w:val="00173ED2"/>
    <w:rsid w:val="001834DE"/>
    <w:rsid w:val="001A317B"/>
    <w:rsid w:val="00256B43"/>
    <w:rsid w:val="0026437D"/>
    <w:rsid w:val="002C1746"/>
    <w:rsid w:val="00312DDF"/>
    <w:rsid w:val="00362C2F"/>
    <w:rsid w:val="00381C17"/>
    <w:rsid w:val="003C18A3"/>
    <w:rsid w:val="003D437C"/>
    <w:rsid w:val="00467224"/>
    <w:rsid w:val="00520E95"/>
    <w:rsid w:val="00523D29"/>
    <w:rsid w:val="00553765"/>
    <w:rsid w:val="00590A12"/>
    <w:rsid w:val="00594B7F"/>
    <w:rsid w:val="00645744"/>
    <w:rsid w:val="0065698B"/>
    <w:rsid w:val="00692620"/>
    <w:rsid w:val="00714478"/>
    <w:rsid w:val="00723F8E"/>
    <w:rsid w:val="007D2621"/>
    <w:rsid w:val="007F3AA1"/>
    <w:rsid w:val="00812F77"/>
    <w:rsid w:val="00846036"/>
    <w:rsid w:val="008575BF"/>
    <w:rsid w:val="008730B1"/>
    <w:rsid w:val="008A4536"/>
    <w:rsid w:val="009076EF"/>
    <w:rsid w:val="00942333"/>
    <w:rsid w:val="009D05FF"/>
    <w:rsid w:val="009D1D4E"/>
    <w:rsid w:val="009E5B46"/>
    <w:rsid w:val="00A06D71"/>
    <w:rsid w:val="00A44970"/>
    <w:rsid w:val="00AB787C"/>
    <w:rsid w:val="00B01956"/>
    <w:rsid w:val="00B37EE9"/>
    <w:rsid w:val="00BE0633"/>
    <w:rsid w:val="00BE3237"/>
    <w:rsid w:val="00BE7B44"/>
    <w:rsid w:val="00C56EC4"/>
    <w:rsid w:val="00C84662"/>
    <w:rsid w:val="00CF4201"/>
    <w:rsid w:val="00D1189F"/>
    <w:rsid w:val="00D778A5"/>
    <w:rsid w:val="00D851CF"/>
    <w:rsid w:val="00D876C8"/>
    <w:rsid w:val="00DB4AFE"/>
    <w:rsid w:val="00E51629"/>
    <w:rsid w:val="00E5447C"/>
    <w:rsid w:val="00E749D8"/>
    <w:rsid w:val="00F03653"/>
    <w:rsid w:val="00F42F43"/>
    <w:rsid w:val="00F8175B"/>
    <w:rsid w:val="00FA3675"/>
    <w:rsid w:val="00FE12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BCB2"/>
  <w15:docId w15:val="{DF91A7D9-0C90-49D7-9786-F4C175A2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AA1"/>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873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B1"/>
    <w:rPr>
      <w:rFonts w:ascii="Tahoma" w:hAnsi="Tahoma" w:cs="Tahoma"/>
      <w:sz w:val="16"/>
      <w:szCs w:val="16"/>
    </w:rPr>
  </w:style>
  <w:style w:type="paragraph" w:styleId="NormalWeb">
    <w:name w:val="Normal (Web)"/>
    <w:basedOn w:val="Normal"/>
    <w:uiPriority w:val="99"/>
    <w:unhideWhenUsed/>
    <w:rsid w:val="00DB4AF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F42F43"/>
    <w:rPr>
      <w:sz w:val="16"/>
      <w:szCs w:val="16"/>
    </w:rPr>
  </w:style>
  <w:style w:type="paragraph" w:styleId="CommentText">
    <w:name w:val="annotation text"/>
    <w:basedOn w:val="Normal"/>
    <w:link w:val="CommentTextChar"/>
    <w:uiPriority w:val="99"/>
    <w:semiHidden/>
    <w:unhideWhenUsed/>
    <w:rsid w:val="00F42F43"/>
    <w:pPr>
      <w:spacing w:line="240" w:lineRule="auto"/>
    </w:pPr>
    <w:rPr>
      <w:sz w:val="20"/>
      <w:szCs w:val="20"/>
    </w:rPr>
  </w:style>
  <w:style w:type="character" w:customStyle="1" w:styleId="CommentTextChar">
    <w:name w:val="Comment Text Char"/>
    <w:basedOn w:val="DefaultParagraphFont"/>
    <w:link w:val="CommentText"/>
    <w:uiPriority w:val="99"/>
    <w:semiHidden/>
    <w:rsid w:val="00F42F43"/>
    <w:rPr>
      <w:sz w:val="20"/>
      <w:szCs w:val="20"/>
    </w:rPr>
  </w:style>
  <w:style w:type="paragraph" w:styleId="CommentSubject">
    <w:name w:val="annotation subject"/>
    <w:basedOn w:val="CommentText"/>
    <w:next w:val="CommentText"/>
    <w:link w:val="CommentSubjectChar"/>
    <w:uiPriority w:val="99"/>
    <w:semiHidden/>
    <w:unhideWhenUsed/>
    <w:rsid w:val="00F42F43"/>
    <w:rPr>
      <w:b/>
      <w:bCs/>
    </w:rPr>
  </w:style>
  <w:style w:type="character" w:customStyle="1" w:styleId="CommentSubjectChar">
    <w:name w:val="Comment Subject Char"/>
    <w:basedOn w:val="CommentTextChar"/>
    <w:link w:val="CommentSubject"/>
    <w:uiPriority w:val="99"/>
    <w:semiHidden/>
    <w:rsid w:val="00F42F43"/>
    <w:rPr>
      <w:b/>
      <w:bCs/>
      <w:sz w:val="20"/>
      <w:szCs w:val="20"/>
    </w:rPr>
  </w:style>
  <w:style w:type="character" w:styleId="HTMLCite">
    <w:name w:val="HTML Cite"/>
    <w:basedOn w:val="DefaultParagraphFont"/>
    <w:uiPriority w:val="99"/>
    <w:semiHidden/>
    <w:unhideWhenUsed/>
    <w:rsid w:val="00714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75864">
      <w:bodyDiv w:val="1"/>
      <w:marLeft w:val="0"/>
      <w:marRight w:val="0"/>
      <w:marTop w:val="0"/>
      <w:marBottom w:val="0"/>
      <w:divBdr>
        <w:top w:val="none" w:sz="0" w:space="0" w:color="auto"/>
        <w:left w:val="none" w:sz="0" w:space="0" w:color="auto"/>
        <w:bottom w:val="none" w:sz="0" w:space="0" w:color="auto"/>
        <w:right w:val="none" w:sz="0" w:space="0" w:color="auto"/>
      </w:divBdr>
    </w:div>
    <w:div w:id="861284607">
      <w:bodyDiv w:val="1"/>
      <w:marLeft w:val="0"/>
      <w:marRight w:val="0"/>
      <w:marTop w:val="0"/>
      <w:marBottom w:val="0"/>
      <w:divBdr>
        <w:top w:val="none" w:sz="0" w:space="0" w:color="auto"/>
        <w:left w:val="none" w:sz="0" w:space="0" w:color="auto"/>
        <w:bottom w:val="none" w:sz="0" w:space="0" w:color="auto"/>
        <w:right w:val="none" w:sz="0" w:space="0" w:color="auto"/>
      </w:divBdr>
    </w:div>
    <w:div w:id="1584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66FC40-DEFF-422B-A4E5-70193C43B243}">
  <ds:schemaRefs>
    <ds:schemaRef ds:uri="http://schemas.openxmlformats.org/officeDocument/2006/bibliography"/>
  </ds:schemaRefs>
</ds:datastoreItem>
</file>

<file path=customXml/itemProps2.xml><?xml version="1.0" encoding="utf-8"?>
<ds:datastoreItem xmlns:ds="http://schemas.openxmlformats.org/officeDocument/2006/customXml" ds:itemID="{DDE87C59-C83F-47FC-987A-BC104F0D14DB}"/>
</file>

<file path=customXml/itemProps3.xml><?xml version="1.0" encoding="utf-8"?>
<ds:datastoreItem xmlns:ds="http://schemas.openxmlformats.org/officeDocument/2006/customXml" ds:itemID="{B639AD33-9E3D-4E98-9B4D-E79450DC36DD}"/>
</file>

<file path=customXml/itemProps4.xml><?xml version="1.0" encoding="utf-8"?>
<ds:datastoreItem xmlns:ds="http://schemas.openxmlformats.org/officeDocument/2006/customXml" ds:itemID="{3776468A-7BD6-415F-9944-D454B4E892BC}"/>
</file>

<file path=docProps/app.xml><?xml version="1.0" encoding="utf-8"?>
<Properties xmlns="http://schemas.openxmlformats.org/officeDocument/2006/extended-properties" xmlns:vt="http://schemas.openxmlformats.org/officeDocument/2006/docPropsVTypes">
  <Template>C0818940</Template>
  <TotalTime>2</TotalTime>
  <Pages>1</Pages>
  <Words>768</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Veiligheid en Justitie</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Groot, mr. S.K. De - BD/DWJZ/JZW</dc:creator>
  <cp:lastModifiedBy>Olsthoorn, Manon</cp:lastModifiedBy>
  <cp:revision>2</cp:revision>
  <dcterms:created xsi:type="dcterms:W3CDTF">2019-05-10T12:09:00Z</dcterms:created>
  <dcterms:modified xsi:type="dcterms:W3CDTF">2019-05-10T12:09:00Z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