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A5A" w:rsidRPr="0097483D" w:rsidRDefault="00580A5A" w:rsidP="0097483D">
      <w:pPr>
        <w:spacing w:before="100" w:beforeAutospacing="1" w:after="120" w:line="288" w:lineRule="auto"/>
        <w:jc w:val="right"/>
        <w:rPr>
          <w:rFonts w:asciiTheme="minorHAnsi" w:hAnsiTheme="minorHAnsi"/>
          <w:sz w:val="22"/>
          <w:szCs w:val="22"/>
          <w:lang w:val="en-US"/>
        </w:rPr>
      </w:pPr>
      <w:r w:rsidRPr="0097483D">
        <w:rPr>
          <w:rFonts w:asciiTheme="minorHAnsi" w:hAnsiTheme="minorHAnsi"/>
          <w:sz w:val="22"/>
          <w:szCs w:val="22"/>
          <w:lang w:val="en-US"/>
        </w:rPr>
        <w:t>Warsaw</w:t>
      </w:r>
      <w:r w:rsidR="00311517" w:rsidRPr="0097483D">
        <w:rPr>
          <w:rFonts w:asciiTheme="minorHAnsi" w:hAnsiTheme="minorHAnsi"/>
          <w:sz w:val="22"/>
          <w:szCs w:val="22"/>
          <w:lang w:val="en-US"/>
        </w:rPr>
        <w:t xml:space="preserve">, </w:t>
      </w:r>
      <w:r w:rsidR="007F1903" w:rsidRPr="0097483D">
        <w:rPr>
          <w:rFonts w:asciiTheme="minorHAnsi" w:hAnsiTheme="minorHAnsi"/>
          <w:sz w:val="22"/>
          <w:szCs w:val="22"/>
          <w:lang w:val="en-US"/>
        </w:rPr>
        <w:t xml:space="preserve">15 May </w:t>
      </w:r>
      <w:r w:rsidR="005C20F4" w:rsidRPr="0097483D">
        <w:rPr>
          <w:rFonts w:asciiTheme="minorHAnsi" w:hAnsiTheme="minorHAnsi"/>
          <w:sz w:val="22"/>
          <w:szCs w:val="22"/>
          <w:lang w:val="en-US"/>
        </w:rPr>
        <w:t>2019</w:t>
      </w:r>
    </w:p>
    <w:p w:rsidR="00580A5A" w:rsidRPr="0097483D" w:rsidRDefault="00580A5A" w:rsidP="0097483D">
      <w:pPr>
        <w:spacing w:before="100" w:beforeAutospacing="1" w:after="120" w:line="288" w:lineRule="auto"/>
        <w:rPr>
          <w:rFonts w:asciiTheme="minorHAnsi" w:hAnsiTheme="minorHAnsi"/>
          <w:sz w:val="22"/>
          <w:szCs w:val="22"/>
          <w:lang w:val="en-US"/>
        </w:rPr>
      </w:pPr>
    </w:p>
    <w:p w:rsidR="00A20628" w:rsidRPr="0097483D" w:rsidRDefault="00A20628" w:rsidP="0097483D">
      <w:pPr>
        <w:spacing w:before="100" w:beforeAutospacing="1" w:after="120" w:line="288" w:lineRule="auto"/>
        <w:rPr>
          <w:rFonts w:asciiTheme="minorHAnsi" w:hAnsiTheme="minorHAnsi"/>
          <w:b/>
          <w:sz w:val="22"/>
          <w:szCs w:val="22"/>
          <w:lang w:val="en-US"/>
        </w:rPr>
      </w:pPr>
    </w:p>
    <w:p w:rsidR="005C20F4" w:rsidRPr="0097483D" w:rsidRDefault="005C20F4" w:rsidP="0097483D">
      <w:pPr>
        <w:tabs>
          <w:tab w:val="left" w:pos="5400"/>
        </w:tabs>
        <w:spacing w:before="100" w:beforeAutospacing="1" w:after="120" w:line="288" w:lineRule="auto"/>
        <w:jc w:val="center"/>
        <w:rPr>
          <w:rFonts w:asciiTheme="minorHAnsi" w:hAnsiTheme="minorHAnsi"/>
          <w:b/>
          <w:noProof/>
          <w:color w:val="000000"/>
          <w:sz w:val="22"/>
          <w:szCs w:val="22"/>
          <w:lang w:val="en-US"/>
        </w:rPr>
      </w:pPr>
    </w:p>
    <w:p w:rsidR="007F1903" w:rsidRPr="0097483D" w:rsidRDefault="007F1903" w:rsidP="0097483D">
      <w:pPr>
        <w:tabs>
          <w:tab w:val="left" w:pos="5400"/>
        </w:tabs>
        <w:spacing w:before="100" w:beforeAutospacing="1" w:after="120" w:line="288" w:lineRule="auto"/>
        <w:jc w:val="center"/>
        <w:rPr>
          <w:rFonts w:asciiTheme="minorHAnsi" w:hAnsiTheme="minorHAnsi"/>
          <w:b/>
          <w:i/>
          <w:noProof/>
          <w:color w:val="000000"/>
          <w:sz w:val="22"/>
          <w:szCs w:val="22"/>
          <w:lang w:val="en-US"/>
        </w:rPr>
      </w:pPr>
      <w:r w:rsidRPr="0097483D">
        <w:rPr>
          <w:rFonts w:asciiTheme="minorHAnsi" w:hAnsiTheme="minorHAnsi"/>
          <w:b/>
          <w:noProof/>
          <w:color w:val="000000"/>
          <w:sz w:val="22"/>
          <w:szCs w:val="22"/>
          <w:lang w:val="en-US"/>
        </w:rPr>
        <w:t xml:space="preserve">Concept note of </w:t>
      </w:r>
      <w:r w:rsidRPr="0097483D">
        <w:rPr>
          <w:rFonts w:asciiTheme="minorHAnsi" w:hAnsiTheme="minorHAnsi"/>
          <w:b/>
          <w:i/>
          <w:noProof/>
          <w:color w:val="000000"/>
          <w:sz w:val="22"/>
          <w:szCs w:val="22"/>
          <w:lang w:val="en-US"/>
        </w:rPr>
        <w:t xml:space="preserve">the General Comment on children’s rights in relation to digital environment </w:t>
      </w:r>
      <w:r w:rsidRPr="0097483D">
        <w:rPr>
          <w:rFonts w:asciiTheme="minorHAnsi" w:hAnsiTheme="minorHAnsi"/>
          <w:b/>
          <w:noProof/>
          <w:color w:val="000000"/>
          <w:sz w:val="22"/>
          <w:szCs w:val="22"/>
          <w:lang w:val="en-US"/>
        </w:rPr>
        <w:t>drafted by the Committee on the Rights of the Child</w:t>
      </w:r>
    </w:p>
    <w:p w:rsidR="007F1903" w:rsidRPr="0097483D" w:rsidRDefault="007F1903" w:rsidP="0097483D">
      <w:pPr>
        <w:tabs>
          <w:tab w:val="left" w:pos="5400"/>
        </w:tabs>
        <w:spacing w:before="100" w:beforeAutospacing="1" w:after="120" w:line="288" w:lineRule="auto"/>
        <w:jc w:val="center"/>
        <w:rPr>
          <w:rFonts w:asciiTheme="minorHAnsi" w:hAnsiTheme="minorHAnsi"/>
          <w:b/>
          <w:noProof/>
          <w:color w:val="000000"/>
          <w:sz w:val="22"/>
          <w:szCs w:val="22"/>
          <w:lang w:val="en-US"/>
        </w:rPr>
      </w:pPr>
      <w:r w:rsidRPr="0097483D">
        <w:rPr>
          <w:rFonts w:asciiTheme="minorHAnsi" w:hAnsiTheme="minorHAnsi"/>
          <w:b/>
          <w:noProof/>
          <w:color w:val="000000"/>
          <w:sz w:val="22"/>
          <w:szCs w:val="22"/>
          <w:lang w:val="en-US"/>
        </w:rPr>
        <w:t xml:space="preserve">Comments </w:t>
      </w:r>
      <w:r w:rsidR="00311517" w:rsidRPr="0097483D">
        <w:rPr>
          <w:rFonts w:asciiTheme="minorHAnsi" w:hAnsiTheme="minorHAnsi"/>
          <w:b/>
          <w:noProof/>
          <w:color w:val="000000"/>
          <w:sz w:val="22"/>
          <w:szCs w:val="22"/>
          <w:lang w:val="en-US"/>
        </w:rPr>
        <w:t xml:space="preserve">of the Republic of Poland </w:t>
      </w:r>
    </w:p>
    <w:p w:rsidR="00CB0F2B" w:rsidRPr="0097483D" w:rsidRDefault="00CB0F2B" w:rsidP="0097483D">
      <w:pPr>
        <w:tabs>
          <w:tab w:val="left" w:pos="5400"/>
        </w:tabs>
        <w:spacing w:before="120" w:after="120" w:line="288" w:lineRule="auto"/>
        <w:jc w:val="both"/>
        <w:rPr>
          <w:rFonts w:asciiTheme="minorHAnsi" w:hAnsiTheme="minorHAnsi"/>
          <w:b/>
          <w:noProof/>
          <w:color w:val="000000"/>
          <w:sz w:val="22"/>
          <w:szCs w:val="22"/>
          <w:lang w:val="en-US"/>
        </w:rPr>
      </w:pPr>
    </w:p>
    <w:p w:rsidR="007F1903" w:rsidRPr="0097483D" w:rsidRDefault="009A2DFB" w:rsidP="0097483D">
      <w:pPr>
        <w:spacing w:before="120" w:after="120" w:line="288" w:lineRule="auto"/>
        <w:ind w:left="-5" w:firstLine="5"/>
        <w:jc w:val="both"/>
        <w:rPr>
          <w:rFonts w:asciiTheme="minorHAnsi" w:hAnsiTheme="minorHAnsi"/>
          <w:sz w:val="22"/>
          <w:szCs w:val="22"/>
          <w:lang w:val="en-US"/>
        </w:rPr>
      </w:pPr>
      <w:r w:rsidRPr="0097483D">
        <w:rPr>
          <w:rFonts w:asciiTheme="minorHAnsi" w:hAnsiTheme="minorHAnsi"/>
          <w:sz w:val="22"/>
          <w:szCs w:val="22"/>
          <w:lang w:val="en-US"/>
        </w:rPr>
        <w:t>The rights of the child in the digital environment has been defined as one of the five priority areas of</w:t>
      </w:r>
      <w:r w:rsidR="007F1903" w:rsidRPr="0097483D">
        <w:rPr>
          <w:rFonts w:asciiTheme="minorHAnsi" w:hAnsiTheme="minorHAnsi"/>
          <w:sz w:val="22"/>
          <w:szCs w:val="22"/>
          <w:lang w:val="en-US"/>
        </w:rPr>
        <w:t xml:space="preserve"> </w:t>
      </w:r>
      <w:r w:rsidR="007F1903" w:rsidRPr="0097483D">
        <w:rPr>
          <w:rFonts w:asciiTheme="minorHAnsi" w:hAnsiTheme="minorHAnsi"/>
          <w:i/>
          <w:sz w:val="22"/>
          <w:szCs w:val="22"/>
          <w:lang w:val="en-US"/>
        </w:rPr>
        <w:t xml:space="preserve">the </w:t>
      </w:r>
      <w:r w:rsidR="007F1903" w:rsidRPr="0097483D">
        <w:rPr>
          <w:rFonts w:asciiTheme="minorHAnsi" w:hAnsiTheme="minorHAnsi"/>
          <w:i/>
          <w:sz w:val="22"/>
          <w:szCs w:val="22"/>
          <w:lang w:val="en-GB"/>
        </w:rPr>
        <w:t>Council of Europe Strategy for the Rights of the Child (2016-2021)</w:t>
      </w:r>
      <w:r w:rsidR="007F1903" w:rsidRPr="0097483D">
        <w:rPr>
          <w:rFonts w:asciiTheme="minorHAnsi" w:hAnsiTheme="minorHAnsi"/>
          <w:sz w:val="22"/>
          <w:szCs w:val="22"/>
          <w:lang w:val="en-US"/>
        </w:rPr>
        <w:t xml:space="preserve">, </w:t>
      </w:r>
      <w:r w:rsidR="007F1903" w:rsidRPr="0097483D">
        <w:rPr>
          <w:rFonts w:asciiTheme="minorHAnsi" w:hAnsiTheme="minorHAnsi"/>
          <w:sz w:val="22"/>
          <w:szCs w:val="22"/>
          <w:lang w:val="en-US"/>
        </w:rPr>
        <w:t>adopted on 2 March 2016 by the Committee of Ministers of the Council of Europe</w:t>
      </w:r>
      <w:r w:rsidR="007F1903" w:rsidRPr="0097483D">
        <w:rPr>
          <w:rFonts w:asciiTheme="minorHAnsi" w:hAnsiTheme="minorHAnsi"/>
          <w:sz w:val="22"/>
          <w:szCs w:val="22"/>
          <w:lang w:val="en-US"/>
        </w:rPr>
        <w:t>,</w:t>
      </w:r>
      <w:r w:rsidR="007F1903" w:rsidRPr="0097483D">
        <w:rPr>
          <w:rFonts w:asciiTheme="minorHAnsi" w:hAnsiTheme="minorHAnsi"/>
          <w:sz w:val="22"/>
          <w:szCs w:val="22"/>
          <w:lang w:val="en-US"/>
        </w:rPr>
        <w:t xml:space="preserve"> </w:t>
      </w:r>
      <w:r w:rsidR="007F1903" w:rsidRPr="0097483D">
        <w:rPr>
          <w:rFonts w:asciiTheme="minorHAnsi" w:hAnsiTheme="minorHAnsi"/>
          <w:sz w:val="22"/>
          <w:szCs w:val="22"/>
          <w:lang w:val="en-US"/>
        </w:rPr>
        <w:t xml:space="preserve">after a broad consultation carried out by the Committee of Experts on the Council of Europe Strategy for the Rights of the Child with </w:t>
      </w:r>
      <w:r w:rsidR="007F1903" w:rsidRPr="0097483D">
        <w:rPr>
          <w:rFonts w:asciiTheme="minorHAnsi" w:hAnsiTheme="minorHAnsi"/>
          <w:sz w:val="22"/>
          <w:szCs w:val="22"/>
          <w:lang w:val="en-US"/>
        </w:rPr>
        <w:t>Member Sta</w:t>
      </w:r>
      <w:r w:rsidR="007F1903" w:rsidRPr="0097483D">
        <w:rPr>
          <w:rFonts w:asciiTheme="minorHAnsi" w:hAnsiTheme="minorHAnsi"/>
          <w:sz w:val="22"/>
          <w:szCs w:val="22"/>
          <w:lang w:val="en-US"/>
        </w:rPr>
        <w:t>tes, civil society, advocates for</w:t>
      </w:r>
      <w:r w:rsidR="007F1903" w:rsidRPr="0097483D">
        <w:rPr>
          <w:rFonts w:asciiTheme="minorHAnsi" w:hAnsiTheme="minorHAnsi"/>
          <w:sz w:val="22"/>
          <w:szCs w:val="22"/>
          <w:lang w:val="en-US"/>
        </w:rPr>
        <w:t xml:space="preserve"> children's rights, other internati</w:t>
      </w:r>
      <w:r w:rsidR="00764378" w:rsidRPr="0097483D">
        <w:rPr>
          <w:rFonts w:asciiTheme="minorHAnsi" w:hAnsiTheme="minorHAnsi"/>
          <w:sz w:val="22"/>
          <w:szCs w:val="22"/>
          <w:lang w:val="en-US"/>
        </w:rPr>
        <w:t>onal organizations and children</w:t>
      </w:r>
      <w:r w:rsidRPr="0097483D">
        <w:rPr>
          <w:rFonts w:asciiTheme="minorHAnsi" w:hAnsiTheme="minorHAnsi"/>
          <w:sz w:val="22"/>
          <w:szCs w:val="22"/>
          <w:lang w:val="en-US"/>
        </w:rPr>
        <w:t>.</w:t>
      </w:r>
      <w:r w:rsidR="007F1903" w:rsidRPr="0097483D">
        <w:rPr>
          <w:rFonts w:asciiTheme="minorHAnsi" w:hAnsiTheme="minorHAnsi"/>
          <w:sz w:val="22"/>
          <w:szCs w:val="22"/>
          <w:lang w:val="en-US"/>
        </w:rPr>
        <w:t xml:space="preserve"> </w:t>
      </w:r>
    </w:p>
    <w:p w:rsidR="00A66341" w:rsidRPr="0097483D" w:rsidRDefault="00A66341" w:rsidP="0097483D">
      <w:pPr>
        <w:spacing w:before="120" w:after="120" w:line="288" w:lineRule="auto"/>
        <w:ind w:left="-5" w:firstLine="5"/>
        <w:jc w:val="both"/>
        <w:rPr>
          <w:rFonts w:asciiTheme="minorHAnsi" w:hAnsiTheme="minorHAnsi"/>
          <w:sz w:val="22"/>
          <w:szCs w:val="22"/>
          <w:lang w:val="en-US"/>
        </w:rPr>
      </w:pPr>
      <w:r w:rsidRPr="0097483D">
        <w:rPr>
          <w:rFonts w:asciiTheme="minorHAnsi" w:hAnsiTheme="minorHAnsi"/>
          <w:sz w:val="22"/>
          <w:szCs w:val="22"/>
          <w:lang w:val="en-US"/>
        </w:rPr>
        <w:t xml:space="preserve">The Republic of Poland also fully </w:t>
      </w:r>
      <w:r w:rsidRPr="0097483D">
        <w:rPr>
          <w:rFonts w:asciiTheme="minorHAnsi" w:hAnsiTheme="minorHAnsi"/>
          <w:noProof/>
          <w:color w:val="000000"/>
          <w:sz w:val="22"/>
          <w:szCs w:val="22"/>
          <w:lang w:val="en-US"/>
        </w:rPr>
        <w:t xml:space="preserve">supports the Council of Europe </w:t>
      </w:r>
      <w:r w:rsidRPr="0097483D">
        <w:rPr>
          <w:rFonts w:asciiTheme="minorHAnsi" w:hAnsiTheme="minorHAnsi"/>
          <w:i/>
          <w:noProof/>
          <w:color w:val="000000"/>
          <w:sz w:val="22"/>
          <w:szCs w:val="22"/>
          <w:lang w:val="en-US"/>
        </w:rPr>
        <w:t>Guidelines to respect, protect and fulfil the rights of the child in the digital environment</w:t>
      </w:r>
      <w:r w:rsidR="004A572F">
        <w:rPr>
          <w:rStyle w:val="Odwoanieprzypisudolnego"/>
          <w:rFonts w:asciiTheme="minorHAnsi" w:hAnsiTheme="minorHAnsi"/>
          <w:i/>
          <w:noProof/>
          <w:color w:val="000000"/>
          <w:sz w:val="22"/>
          <w:szCs w:val="22"/>
          <w:lang w:val="en-US"/>
        </w:rPr>
        <w:footnoteReference w:id="1"/>
      </w:r>
      <w:r w:rsidRPr="0097483D">
        <w:rPr>
          <w:rFonts w:asciiTheme="minorHAnsi" w:hAnsiTheme="minorHAnsi"/>
          <w:noProof/>
          <w:color w:val="000000"/>
          <w:sz w:val="22"/>
          <w:szCs w:val="22"/>
          <w:lang w:val="en-US"/>
        </w:rPr>
        <w:t xml:space="preserve"> included in the Recommendation CM/Rec(2018)7 of the Committee of Ministers. It</w:t>
      </w:r>
      <w:r w:rsidR="0029621D" w:rsidRPr="0097483D">
        <w:rPr>
          <w:rFonts w:asciiTheme="minorHAnsi" w:hAnsiTheme="minorHAnsi"/>
          <w:noProof/>
          <w:color w:val="000000"/>
          <w:sz w:val="22"/>
          <w:szCs w:val="22"/>
          <w:lang w:val="en-US"/>
        </w:rPr>
        <w:t xml:space="preserve"> our opinion this document </w:t>
      </w:r>
      <w:r w:rsidR="003F7944">
        <w:rPr>
          <w:rFonts w:asciiTheme="minorHAnsi" w:hAnsiTheme="minorHAnsi"/>
          <w:noProof/>
          <w:color w:val="000000"/>
          <w:sz w:val="22"/>
          <w:szCs w:val="22"/>
          <w:lang w:val="en-US"/>
        </w:rPr>
        <w:t xml:space="preserve">well </w:t>
      </w:r>
      <w:r w:rsidRPr="0097483D">
        <w:rPr>
          <w:rFonts w:asciiTheme="minorHAnsi" w:hAnsiTheme="minorHAnsi"/>
          <w:noProof/>
          <w:color w:val="000000"/>
          <w:sz w:val="22"/>
          <w:szCs w:val="22"/>
          <w:lang w:val="en-US"/>
        </w:rPr>
        <w:t>encompasses the key angles of the issue in question – children’s rights in the digital environment.</w:t>
      </w:r>
    </w:p>
    <w:p w:rsidR="007F1903" w:rsidRPr="0097483D" w:rsidRDefault="007F1903" w:rsidP="0097483D">
      <w:pPr>
        <w:spacing w:before="120" w:after="120" w:line="288" w:lineRule="auto"/>
        <w:ind w:left="-5"/>
        <w:jc w:val="both"/>
        <w:rPr>
          <w:rFonts w:asciiTheme="minorHAnsi" w:hAnsiTheme="minorHAnsi"/>
          <w:sz w:val="22"/>
          <w:szCs w:val="22"/>
          <w:lang w:val="en-US"/>
        </w:rPr>
      </w:pPr>
      <w:r w:rsidRPr="0097483D">
        <w:rPr>
          <w:rFonts w:asciiTheme="minorHAnsi" w:hAnsiTheme="minorHAnsi"/>
          <w:sz w:val="22"/>
          <w:szCs w:val="22"/>
          <w:lang w:val="en-US"/>
        </w:rPr>
        <w:t>The digital world offers children unlimited possibilities to acqui</w:t>
      </w:r>
      <w:r w:rsidR="009A2DFB" w:rsidRPr="0097483D">
        <w:rPr>
          <w:rFonts w:asciiTheme="minorHAnsi" w:hAnsiTheme="minorHAnsi"/>
          <w:sz w:val="22"/>
          <w:szCs w:val="22"/>
          <w:lang w:val="en-US"/>
        </w:rPr>
        <w:t xml:space="preserve">re knowledge and gives them many opportunities </w:t>
      </w:r>
      <w:r w:rsidRPr="0097483D">
        <w:rPr>
          <w:rFonts w:asciiTheme="minorHAnsi" w:hAnsiTheme="minorHAnsi"/>
          <w:sz w:val="22"/>
          <w:szCs w:val="22"/>
          <w:lang w:val="en-US"/>
        </w:rPr>
        <w:t>to communicate, but it also presen</w:t>
      </w:r>
      <w:r w:rsidR="009A2DFB" w:rsidRPr="0097483D">
        <w:rPr>
          <w:rFonts w:asciiTheme="minorHAnsi" w:hAnsiTheme="minorHAnsi"/>
          <w:sz w:val="22"/>
          <w:szCs w:val="22"/>
          <w:lang w:val="en-US"/>
        </w:rPr>
        <w:t>ts serious challenges. According to the Republic of Poland, i</w:t>
      </w:r>
      <w:r w:rsidRPr="0097483D">
        <w:rPr>
          <w:rFonts w:asciiTheme="minorHAnsi" w:hAnsiTheme="minorHAnsi"/>
          <w:sz w:val="22"/>
          <w:szCs w:val="22"/>
          <w:lang w:val="en-US"/>
        </w:rPr>
        <w:t xml:space="preserve">n view of the fact that </w:t>
      </w:r>
      <w:r w:rsidR="009A2DFB" w:rsidRPr="0097483D">
        <w:rPr>
          <w:rFonts w:asciiTheme="minorHAnsi" w:hAnsiTheme="minorHAnsi"/>
          <w:sz w:val="22"/>
          <w:szCs w:val="22"/>
          <w:lang w:val="en-US"/>
        </w:rPr>
        <w:t xml:space="preserve">nowadays </w:t>
      </w:r>
      <w:r w:rsidRPr="0097483D">
        <w:rPr>
          <w:rFonts w:asciiTheme="minorHAnsi" w:hAnsiTheme="minorHAnsi"/>
          <w:sz w:val="22"/>
          <w:szCs w:val="22"/>
          <w:lang w:val="en-US"/>
        </w:rPr>
        <w:t xml:space="preserve">digital technology permeates all areas of </w:t>
      </w:r>
      <w:r w:rsidR="009A2DFB" w:rsidRPr="0097483D">
        <w:rPr>
          <w:rFonts w:asciiTheme="minorHAnsi" w:hAnsiTheme="minorHAnsi"/>
          <w:sz w:val="22"/>
          <w:szCs w:val="22"/>
          <w:lang w:val="en-US"/>
        </w:rPr>
        <w:t xml:space="preserve">our daily </w:t>
      </w:r>
      <w:r w:rsidRPr="0097483D">
        <w:rPr>
          <w:rFonts w:asciiTheme="minorHAnsi" w:hAnsiTheme="minorHAnsi"/>
          <w:sz w:val="22"/>
          <w:szCs w:val="22"/>
          <w:lang w:val="en-US"/>
        </w:rPr>
        <w:t xml:space="preserve">life, it is necessary </w:t>
      </w:r>
      <w:r w:rsidR="009A2DFB" w:rsidRPr="0097483D">
        <w:rPr>
          <w:rFonts w:asciiTheme="minorHAnsi" w:hAnsiTheme="minorHAnsi"/>
          <w:sz w:val="22"/>
          <w:szCs w:val="22"/>
          <w:lang w:val="en-US"/>
        </w:rPr>
        <w:t>so that</w:t>
      </w:r>
      <w:r w:rsidRPr="0097483D">
        <w:rPr>
          <w:rFonts w:asciiTheme="minorHAnsi" w:hAnsiTheme="minorHAnsi"/>
          <w:sz w:val="22"/>
          <w:szCs w:val="22"/>
          <w:lang w:val="en-US"/>
        </w:rPr>
        <w:t xml:space="preserve"> this sphere of life of young people </w:t>
      </w:r>
      <w:r w:rsidR="009A2DFB" w:rsidRPr="0097483D">
        <w:rPr>
          <w:rFonts w:asciiTheme="minorHAnsi" w:hAnsiTheme="minorHAnsi"/>
          <w:sz w:val="22"/>
          <w:szCs w:val="22"/>
          <w:lang w:val="en-US"/>
        </w:rPr>
        <w:t xml:space="preserve">is given </w:t>
      </w:r>
      <w:r w:rsidRPr="0097483D">
        <w:rPr>
          <w:rFonts w:asciiTheme="minorHAnsi" w:hAnsiTheme="minorHAnsi"/>
          <w:sz w:val="22"/>
          <w:szCs w:val="22"/>
          <w:lang w:val="en-US"/>
        </w:rPr>
        <w:t>a priority</w:t>
      </w:r>
      <w:r w:rsidR="009A2DFB" w:rsidRPr="0097483D">
        <w:rPr>
          <w:rFonts w:asciiTheme="minorHAnsi" w:hAnsiTheme="minorHAnsi"/>
          <w:sz w:val="22"/>
          <w:szCs w:val="22"/>
          <w:lang w:val="en-US"/>
        </w:rPr>
        <w:t xml:space="preserve"> attention, in order</w:t>
      </w:r>
      <w:r w:rsidRPr="0097483D">
        <w:rPr>
          <w:rFonts w:asciiTheme="minorHAnsi" w:hAnsiTheme="minorHAnsi"/>
          <w:sz w:val="22"/>
          <w:szCs w:val="22"/>
          <w:lang w:val="en-US"/>
        </w:rPr>
        <w:t xml:space="preserve"> to </w:t>
      </w:r>
      <w:r w:rsidR="00D657A4" w:rsidRPr="0097483D">
        <w:rPr>
          <w:rFonts w:asciiTheme="minorHAnsi" w:hAnsiTheme="minorHAnsi"/>
          <w:sz w:val="22"/>
          <w:szCs w:val="22"/>
          <w:lang w:val="en-US"/>
        </w:rPr>
        <w:t xml:space="preserve">teach them how to use technology responsibly and – as a result - to </w:t>
      </w:r>
      <w:r w:rsidRPr="0097483D">
        <w:rPr>
          <w:rFonts w:asciiTheme="minorHAnsi" w:hAnsiTheme="minorHAnsi"/>
          <w:sz w:val="22"/>
          <w:szCs w:val="22"/>
          <w:lang w:val="en-US"/>
        </w:rPr>
        <w:t>build the conscious digital citizenship.</w:t>
      </w:r>
    </w:p>
    <w:p w:rsidR="00BE5B72" w:rsidRPr="0097483D" w:rsidRDefault="002255C8" w:rsidP="0097483D">
      <w:pPr>
        <w:spacing w:before="120" w:after="120" w:line="288" w:lineRule="auto"/>
        <w:ind w:left="-5"/>
        <w:jc w:val="both"/>
        <w:rPr>
          <w:rFonts w:asciiTheme="minorHAnsi" w:hAnsiTheme="minorHAnsi"/>
          <w:sz w:val="22"/>
          <w:szCs w:val="22"/>
          <w:lang w:val="en-US"/>
        </w:rPr>
      </w:pPr>
      <w:r w:rsidRPr="0097483D">
        <w:rPr>
          <w:rFonts w:asciiTheme="minorHAnsi" w:hAnsiTheme="minorHAnsi"/>
          <w:i/>
          <w:sz w:val="22"/>
          <w:szCs w:val="22"/>
          <w:lang w:val="en-US"/>
        </w:rPr>
        <w:t>The Council of Europe Strategy for the Rights of the Child,</w:t>
      </w:r>
      <w:r w:rsidRPr="0097483D">
        <w:rPr>
          <w:rFonts w:asciiTheme="minorHAnsi" w:hAnsiTheme="minorHAnsi"/>
          <w:sz w:val="22"/>
          <w:szCs w:val="22"/>
          <w:lang w:val="en-US"/>
        </w:rPr>
        <w:t xml:space="preserve"> under its priority relating to t</w:t>
      </w:r>
      <w:r w:rsidRPr="0097483D">
        <w:rPr>
          <w:rFonts w:asciiTheme="minorHAnsi" w:hAnsiTheme="minorHAnsi"/>
          <w:sz w:val="22"/>
          <w:szCs w:val="22"/>
          <w:lang w:val="en-US"/>
        </w:rPr>
        <w:t>he rights of the child in the digital environment</w:t>
      </w:r>
      <w:r w:rsidRPr="0097483D">
        <w:rPr>
          <w:rFonts w:asciiTheme="minorHAnsi" w:hAnsiTheme="minorHAnsi"/>
          <w:sz w:val="22"/>
          <w:szCs w:val="22"/>
          <w:lang w:val="en-US"/>
        </w:rPr>
        <w:t xml:space="preserve">, </w:t>
      </w:r>
      <w:r w:rsidR="005A0F72" w:rsidRPr="0097483D">
        <w:rPr>
          <w:rFonts w:asciiTheme="minorHAnsi" w:hAnsiTheme="minorHAnsi"/>
          <w:sz w:val="22"/>
          <w:szCs w:val="22"/>
          <w:lang w:val="en-US"/>
        </w:rPr>
        <w:t>indicates the need to ensure equal participation of all children in the digital environment</w:t>
      </w:r>
      <w:r w:rsidR="005A120B" w:rsidRPr="0097483D">
        <w:rPr>
          <w:rFonts w:asciiTheme="minorHAnsi" w:hAnsiTheme="minorHAnsi"/>
          <w:sz w:val="22"/>
          <w:szCs w:val="22"/>
          <w:lang w:val="en-US"/>
        </w:rPr>
        <w:t xml:space="preserve">, their </w:t>
      </w:r>
      <w:r w:rsidR="005A0F72" w:rsidRPr="0097483D">
        <w:rPr>
          <w:rFonts w:asciiTheme="minorHAnsi" w:hAnsiTheme="minorHAnsi"/>
          <w:sz w:val="22"/>
          <w:szCs w:val="22"/>
          <w:lang w:val="en-US"/>
        </w:rPr>
        <w:t>equal access to technology</w:t>
      </w:r>
      <w:r w:rsidR="005A120B" w:rsidRPr="0097483D">
        <w:rPr>
          <w:rFonts w:asciiTheme="minorHAnsi" w:hAnsiTheme="minorHAnsi"/>
          <w:sz w:val="22"/>
          <w:szCs w:val="22"/>
          <w:lang w:val="en-US"/>
        </w:rPr>
        <w:t xml:space="preserve"> and their </w:t>
      </w:r>
      <w:r w:rsidR="005A0F72" w:rsidRPr="0097483D">
        <w:rPr>
          <w:rFonts w:asciiTheme="minorHAnsi" w:hAnsiTheme="minorHAnsi"/>
          <w:sz w:val="22"/>
          <w:szCs w:val="22"/>
          <w:lang w:val="en-US"/>
        </w:rPr>
        <w:t xml:space="preserve">right to non-discrimination as some of its </w:t>
      </w:r>
      <w:r w:rsidR="005A120B" w:rsidRPr="0097483D">
        <w:rPr>
          <w:rFonts w:asciiTheme="minorHAnsi" w:hAnsiTheme="minorHAnsi"/>
          <w:sz w:val="22"/>
          <w:szCs w:val="22"/>
          <w:lang w:val="en-US"/>
        </w:rPr>
        <w:t>core</w:t>
      </w:r>
      <w:r w:rsidR="005A0F72" w:rsidRPr="0097483D">
        <w:rPr>
          <w:rFonts w:asciiTheme="minorHAnsi" w:hAnsiTheme="minorHAnsi"/>
          <w:sz w:val="22"/>
          <w:szCs w:val="22"/>
          <w:lang w:val="en-US"/>
        </w:rPr>
        <w:t xml:space="preserve"> objectives. </w:t>
      </w:r>
      <w:r w:rsidR="005A120B" w:rsidRPr="0097483D">
        <w:rPr>
          <w:rFonts w:asciiTheme="minorHAnsi" w:hAnsiTheme="minorHAnsi"/>
          <w:sz w:val="22"/>
          <w:szCs w:val="22"/>
          <w:lang w:val="en-US"/>
        </w:rPr>
        <w:t>Particular attention shall be paid to empowering children with special needs, such as children with disabilities. In order to realize this objective, the Republic of Poland currently builds the Nationwide Educational Network</w:t>
      </w:r>
      <w:r w:rsidR="007F1903" w:rsidRPr="0097483D">
        <w:rPr>
          <w:rFonts w:asciiTheme="minorHAnsi" w:hAnsiTheme="minorHAnsi"/>
          <w:b/>
          <w:sz w:val="22"/>
          <w:szCs w:val="22"/>
          <w:lang w:val="en-US"/>
        </w:rPr>
        <w:t xml:space="preserve"> </w:t>
      </w:r>
      <w:r w:rsidR="007F1903" w:rsidRPr="0097483D">
        <w:rPr>
          <w:rFonts w:asciiTheme="minorHAnsi" w:hAnsiTheme="minorHAnsi"/>
          <w:sz w:val="22"/>
          <w:szCs w:val="22"/>
          <w:lang w:val="en-US"/>
        </w:rPr>
        <w:t>(</w:t>
      </w:r>
      <w:r w:rsidR="005A120B" w:rsidRPr="0097483D">
        <w:rPr>
          <w:rFonts w:asciiTheme="minorHAnsi" w:hAnsiTheme="minorHAnsi"/>
          <w:sz w:val="22"/>
          <w:szCs w:val="22"/>
          <w:lang w:val="en-US"/>
        </w:rPr>
        <w:t xml:space="preserve">pl. </w:t>
      </w:r>
      <w:proofErr w:type="spellStart"/>
      <w:r w:rsidR="005A120B" w:rsidRPr="0097483D">
        <w:rPr>
          <w:rFonts w:asciiTheme="minorHAnsi" w:hAnsiTheme="minorHAnsi"/>
          <w:i/>
          <w:sz w:val="22"/>
          <w:szCs w:val="22"/>
          <w:lang w:val="en-US"/>
        </w:rPr>
        <w:t>Ogólnopolska</w:t>
      </w:r>
      <w:proofErr w:type="spellEnd"/>
      <w:r w:rsidR="005A120B" w:rsidRPr="0097483D">
        <w:rPr>
          <w:rFonts w:asciiTheme="minorHAnsi" w:hAnsiTheme="minorHAnsi"/>
          <w:i/>
          <w:sz w:val="22"/>
          <w:szCs w:val="22"/>
          <w:lang w:val="en-US"/>
        </w:rPr>
        <w:t xml:space="preserve"> </w:t>
      </w:r>
      <w:proofErr w:type="spellStart"/>
      <w:r w:rsidR="005A120B" w:rsidRPr="0097483D">
        <w:rPr>
          <w:rFonts w:asciiTheme="minorHAnsi" w:hAnsiTheme="minorHAnsi"/>
          <w:i/>
          <w:sz w:val="22"/>
          <w:szCs w:val="22"/>
          <w:lang w:val="en-US"/>
        </w:rPr>
        <w:t>Sieć</w:t>
      </w:r>
      <w:proofErr w:type="spellEnd"/>
      <w:r w:rsidR="005A120B" w:rsidRPr="0097483D">
        <w:rPr>
          <w:rFonts w:asciiTheme="minorHAnsi" w:hAnsiTheme="minorHAnsi"/>
          <w:i/>
          <w:sz w:val="22"/>
          <w:szCs w:val="22"/>
          <w:lang w:val="en-US"/>
        </w:rPr>
        <w:t xml:space="preserve"> </w:t>
      </w:r>
      <w:proofErr w:type="spellStart"/>
      <w:r w:rsidR="005A120B" w:rsidRPr="0097483D">
        <w:rPr>
          <w:rFonts w:asciiTheme="minorHAnsi" w:hAnsiTheme="minorHAnsi"/>
          <w:i/>
          <w:sz w:val="22"/>
          <w:szCs w:val="22"/>
          <w:lang w:val="en-US"/>
        </w:rPr>
        <w:t>Edukacyjna</w:t>
      </w:r>
      <w:proofErr w:type="spellEnd"/>
      <w:r w:rsidR="005A120B" w:rsidRPr="0097483D">
        <w:rPr>
          <w:rFonts w:asciiTheme="minorHAnsi" w:hAnsiTheme="minorHAnsi"/>
          <w:i/>
          <w:sz w:val="22"/>
          <w:szCs w:val="22"/>
          <w:lang w:val="en-US"/>
        </w:rPr>
        <w:t xml:space="preserve"> </w:t>
      </w:r>
      <w:r w:rsidR="005A120B" w:rsidRPr="0097483D">
        <w:rPr>
          <w:rFonts w:asciiTheme="minorHAnsi" w:hAnsiTheme="minorHAnsi"/>
          <w:sz w:val="22"/>
          <w:szCs w:val="22"/>
          <w:lang w:val="en-US"/>
        </w:rPr>
        <w:t xml:space="preserve">– </w:t>
      </w:r>
      <w:r w:rsidR="007F1903" w:rsidRPr="0097483D">
        <w:rPr>
          <w:rFonts w:asciiTheme="minorHAnsi" w:hAnsiTheme="minorHAnsi"/>
          <w:sz w:val="22"/>
          <w:szCs w:val="22"/>
          <w:lang w:val="en-US"/>
        </w:rPr>
        <w:t>OSE)</w:t>
      </w:r>
      <w:r w:rsidR="007F1903" w:rsidRPr="0097483D">
        <w:rPr>
          <w:rFonts w:asciiTheme="minorHAnsi" w:hAnsiTheme="minorHAnsi"/>
          <w:sz w:val="22"/>
          <w:szCs w:val="22"/>
          <w:vertAlign w:val="superscript"/>
        </w:rPr>
        <w:footnoteReference w:id="2"/>
      </w:r>
      <w:r w:rsidR="00E035A8" w:rsidRPr="0097483D">
        <w:rPr>
          <w:rFonts w:asciiTheme="minorHAnsi" w:hAnsiTheme="minorHAnsi"/>
          <w:sz w:val="22"/>
          <w:szCs w:val="22"/>
          <w:lang w:val="en-US"/>
        </w:rPr>
        <w:t>. Its</w:t>
      </w:r>
      <w:r w:rsidR="005A120B" w:rsidRPr="0097483D">
        <w:rPr>
          <w:rFonts w:asciiTheme="minorHAnsi" w:hAnsiTheme="minorHAnsi"/>
          <w:sz w:val="22"/>
          <w:szCs w:val="22"/>
          <w:lang w:val="en-US"/>
        </w:rPr>
        <w:t xml:space="preserve"> </w:t>
      </w:r>
      <w:r w:rsidR="007F1903" w:rsidRPr="0097483D">
        <w:rPr>
          <w:rFonts w:asciiTheme="minorHAnsi" w:hAnsiTheme="minorHAnsi"/>
          <w:sz w:val="22"/>
          <w:szCs w:val="22"/>
          <w:lang w:val="en-US"/>
        </w:rPr>
        <w:t>aim i</w:t>
      </w:r>
      <w:r w:rsidR="00E035A8" w:rsidRPr="0097483D">
        <w:rPr>
          <w:rFonts w:asciiTheme="minorHAnsi" w:hAnsiTheme="minorHAnsi"/>
          <w:sz w:val="22"/>
          <w:szCs w:val="22"/>
          <w:lang w:val="en-US"/>
        </w:rPr>
        <w:t>s to provide a fast and secure Internet in every school in the country</w:t>
      </w:r>
      <w:r w:rsidR="007F1903" w:rsidRPr="0097483D">
        <w:rPr>
          <w:rFonts w:asciiTheme="minorHAnsi" w:hAnsiTheme="minorHAnsi"/>
          <w:sz w:val="22"/>
          <w:szCs w:val="22"/>
          <w:lang w:val="en-US"/>
        </w:rPr>
        <w:t>, which will guarantee</w:t>
      </w:r>
      <w:r w:rsidR="00962D3C" w:rsidRPr="0097483D">
        <w:rPr>
          <w:rFonts w:asciiTheme="minorHAnsi" w:hAnsiTheme="minorHAnsi"/>
          <w:sz w:val="22"/>
          <w:szCs w:val="22"/>
          <w:lang w:val="en-US"/>
        </w:rPr>
        <w:t>, both to students and their teachers,</w:t>
      </w:r>
      <w:r w:rsidR="007F1903" w:rsidRPr="0097483D">
        <w:rPr>
          <w:rFonts w:asciiTheme="minorHAnsi" w:hAnsiTheme="minorHAnsi"/>
          <w:sz w:val="22"/>
          <w:szCs w:val="22"/>
          <w:lang w:val="en-US"/>
        </w:rPr>
        <w:t xml:space="preserve"> </w:t>
      </w:r>
      <w:r w:rsidR="00C15622" w:rsidRPr="0097483D">
        <w:rPr>
          <w:rFonts w:asciiTheme="minorHAnsi" w:hAnsiTheme="minorHAnsi"/>
          <w:sz w:val="22"/>
          <w:szCs w:val="22"/>
          <w:lang w:val="en-US"/>
        </w:rPr>
        <w:t xml:space="preserve">an </w:t>
      </w:r>
      <w:r w:rsidR="007F1903" w:rsidRPr="0097483D">
        <w:rPr>
          <w:rFonts w:asciiTheme="minorHAnsi" w:hAnsiTheme="minorHAnsi"/>
          <w:sz w:val="22"/>
          <w:szCs w:val="22"/>
          <w:lang w:val="en-US"/>
        </w:rPr>
        <w:t xml:space="preserve">equal access to knowledge, </w:t>
      </w:r>
      <w:r w:rsidR="00C15622" w:rsidRPr="0097483D">
        <w:rPr>
          <w:rFonts w:asciiTheme="minorHAnsi" w:hAnsiTheme="minorHAnsi"/>
          <w:sz w:val="22"/>
          <w:szCs w:val="22"/>
          <w:lang w:val="en-US"/>
        </w:rPr>
        <w:t xml:space="preserve">the </w:t>
      </w:r>
      <w:r w:rsidR="007F1903" w:rsidRPr="0097483D">
        <w:rPr>
          <w:rFonts w:asciiTheme="minorHAnsi" w:hAnsiTheme="minorHAnsi"/>
          <w:sz w:val="22"/>
          <w:szCs w:val="22"/>
          <w:lang w:val="en-US"/>
        </w:rPr>
        <w:t xml:space="preserve">development of new forms of education and the </w:t>
      </w:r>
      <w:r w:rsidR="009F5E85" w:rsidRPr="0097483D">
        <w:rPr>
          <w:rFonts w:asciiTheme="minorHAnsi" w:hAnsiTheme="minorHAnsi"/>
          <w:sz w:val="22"/>
          <w:szCs w:val="22"/>
          <w:lang w:val="en-US"/>
        </w:rPr>
        <w:t>opportunity to acquire</w:t>
      </w:r>
      <w:r w:rsidR="007F1903" w:rsidRPr="0097483D">
        <w:rPr>
          <w:rFonts w:asciiTheme="minorHAnsi" w:hAnsiTheme="minorHAnsi"/>
          <w:sz w:val="22"/>
          <w:szCs w:val="22"/>
          <w:lang w:val="en-US"/>
        </w:rPr>
        <w:t xml:space="preserve"> </w:t>
      </w:r>
      <w:r w:rsidR="00962D3C" w:rsidRPr="0097483D">
        <w:rPr>
          <w:rFonts w:asciiTheme="minorHAnsi" w:hAnsiTheme="minorHAnsi"/>
          <w:sz w:val="22"/>
          <w:szCs w:val="22"/>
          <w:lang w:val="en-US"/>
        </w:rPr>
        <w:t xml:space="preserve">digital </w:t>
      </w:r>
      <w:r w:rsidR="007F1903" w:rsidRPr="0097483D">
        <w:rPr>
          <w:rFonts w:asciiTheme="minorHAnsi" w:hAnsiTheme="minorHAnsi"/>
          <w:sz w:val="22"/>
          <w:szCs w:val="22"/>
          <w:lang w:val="en-US"/>
        </w:rPr>
        <w:t>competences</w:t>
      </w:r>
      <w:r w:rsidR="009F5E85" w:rsidRPr="0097483D">
        <w:rPr>
          <w:rFonts w:asciiTheme="minorHAnsi" w:hAnsiTheme="minorHAnsi"/>
          <w:sz w:val="22"/>
          <w:szCs w:val="22"/>
          <w:lang w:val="en-US"/>
        </w:rPr>
        <w:t>.</w:t>
      </w:r>
      <w:r w:rsidR="00BE5B72" w:rsidRPr="0097483D">
        <w:rPr>
          <w:rFonts w:asciiTheme="minorHAnsi" w:hAnsiTheme="minorHAnsi"/>
          <w:sz w:val="22"/>
          <w:szCs w:val="22"/>
          <w:lang w:val="en-US"/>
        </w:rPr>
        <w:t xml:space="preserve"> The Nationwide Educational Network will also </w:t>
      </w:r>
      <w:r w:rsidR="007F1903" w:rsidRPr="0097483D">
        <w:rPr>
          <w:rFonts w:asciiTheme="minorHAnsi" w:hAnsiTheme="minorHAnsi"/>
          <w:sz w:val="22"/>
          <w:szCs w:val="22"/>
          <w:lang w:val="en-US"/>
        </w:rPr>
        <w:t xml:space="preserve">address the </w:t>
      </w:r>
      <w:r w:rsidR="00BE5B72" w:rsidRPr="0097483D">
        <w:rPr>
          <w:rFonts w:asciiTheme="minorHAnsi" w:hAnsiTheme="minorHAnsi"/>
          <w:sz w:val="22"/>
          <w:szCs w:val="22"/>
          <w:lang w:val="en-US"/>
        </w:rPr>
        <w:t>necessity of securing children’s safe access to Internet in schools.</w:t>
      </w:r>
      <w:r w:rsidR="009636A3" w:rsidRPr="0097483D">
        <w:rPr>
          <w:rFonts w:asciiTheme="minorHAnsi" w:hAnsiTheme="minorHAnsi"/>
          <w:sz w:val="22"/>
          <w:szCs w:val="22"/>
          <w:lang w:val="en-US"/>
        </w:rPr>
        <w:t xml:space="preserve"> The Internet safety experts will support the schools, among others </w:t>
      </w:r>
      <w:r w:rsidR="002D79EC" w:rsidRPr="0097483D">
        <w:rPr>
          <w:rFonts w:asciiTheme="minorHAnsi" w:hAnsiTheme="minorHAnsi"/>
          <w:sz w:val="22"/>
          <w:szCs w:val="22"/>
          <w:lang w:val="en-US"/>
        </w:rPr>
        <w:t xml:space="preserve">in </w:t>
      </w:r>
      <w:r w:rsidR="009636A3" w:rsidRPr="0097483D">
        <w:rPr>
          <w:rFonts w:asciiTheme="minorHAnsi" w:hAnsiTheme="minorHAnsi"/>
          <w:sz w:val="22"/>
          <w:szCs w:val="22"/>
          <w:lang w:val="en-US"/>
        </w:rPr>
        <w:t xml:space="preserve">managing the infrastructure and </w:t>
      </w:r>
      <w:r w:rsidR="002D79EC" w:rsidRPr="0097483D">
        <w:rPr>
          <w:rFonts w:asciiTheme="minorHAnsi" w:hAnsiTheme="minorHAnsi"/>
          <w:sz w:val="22"/>
          <w:szCs w:val="22"/>
          <w:lang w:val="en-US"/>
        </w:rPr>
        <w:t xml:space="preserve">securing children’s personally </w:t>
      </w:r>
      <w:r w:rsidR="002D79EC" w:rsidRPr="0097483D">
        <w:rPr>
          <w:rFonts w:asciiTheme="minorHAnsi" w:hAnsiTheme="minorHAnsi"/>
          <w:sz w:val="22"/>
          <w:szCs w:val="22"/>
          <w:lang w:val="en-US"/>
        </w:rPr>
        <w:lastRenderedPageBreak/>
        <w:t xml:space="preserve">owned devices that they would bring to school in a technology model called BYOD (meaning: </w:t>
      </w:r>
      <w:r w:rsidR="002D79EC" w:rsidRPr="0097483D">
        <w:rPr>
          <w:rFonts w:asciiTheme="minorHAnsi" w:hAnsiTheme="minorHAnsi"/>
          <w:i/>
          <w:sz w:val="22"/>
          <w:szCs w:val="22"/>
          <w:lang w:val="en-US"/>
        </w:rPr>
        <w:t>bring your own device</w:t>
      </w:r>
      <w:r w:rsidR="002D79EC" w:rsidRPr="0097483D">
        <w:rPr>
          <w:rFonts w:asciiTheme="minorHAnsi" w:hAnsiTheme="minorHAnsi"/>
          <w:sz w:val="22"/>
          <w:szCs w:val="22"/>
          <w:lang w:val="en-US"/>
        </w:rPr>
        <w:t xml:space="preserve">). </w:t>
      </w:r>
    </w:p>
    <w:p w:rsidR="007F1903" w:rsidRPr="0097483D" w:rsidRDefault="002D79EC" w:rsidP="0097483D">
      <w:pPr>
        <w:spacing w:before="120" w:after="120" w:line="288" w:lineRule="auto"/>
        <w:ind w:left="-5"/>
        <w:jc w:val="both"/>
        <w:rPr>
          <w:rFonts w:asciiTheme="minorHAnsi" w:hAnsiTheme="minorHAnsi"/>
          <w:sz w:val="22"/>
          <w:szCs w:val="22"/>
          <w:lang w:val="en-US"/>
        </w:rPr>
      </w:pPr>
      <w:r w:rsidRPr="0097483D">
        <w:rPr>
          <w:rFonts w:asciiTheme="minorHAnsi" w:hAnsiTheme="minorHAnsi"/>
          <w:sz w:val="22"/>
          <w:szCs w:val="22"/>
          <w:lang w:val="en-US"/>
        </w:rPr>
        <w:t>In addition to that, the advanced digital media usage, which is integrated into the curriculum, requires significant changes in the education model and the way teachers are trained to pursue their profession.</w:t>
      </w:r>
      <w:r w:rsidR="002026CF" w:rsidRPr="0097483D">
        <w:rPr>
          <w:rFonts w:asciiTheme="minorHAnsi" w:hAnsiTheme="minorHAnsi"/>
          <w:sz w:val="22"/>
          <w:szCs w:val="22"/>
          <w:lang w:val="en-US"/>
        </w:rPr>
        <w:t xml:space="preserve"> </w:t>
      </w:r>
      <w:r w:rsidR="00DA3AC3" w:rsidRPr="0097483D">
        <w:rPr>
          <w:rFonts w:asciiTheme="minorHAnsi" w:hAnsiTheme="minorHAnsi"/>
          <w:sz w:val="22"/>
          <w:szCs w:val="22"/>
          <w:lang w:val="en-US"/>
        </w:rPr>
        <w:t xml:space="preserve">According to a </w:t>
      </w:r>
      <w:r w:rsidR="00A14725" w:rsidRPr="0097483D">
        <w:rPr>
          <w:rFonts w:asciiTheme="minorHAnsi" w:hAnsiTheme="minorHAnsi"/>
          <w:sz w:val="22"/>
          <w:szCs w:val="22"/>
          <w:lang w:val="en-US"/>
        </w:rPr>
        <w:t xml:space="preserve">recent </w:t>
      </w:r>
      <w:r w:rsidR="00DA3AC3" w:rsidRPr="0097483D">
        <w:rPr>
          <w:rFonts w:asciiTheme="minorHAnsi" w:hAnsiTheme="minorHAnsi"/>
          <w:sz w:val="22"/>
          <w:szCs w:val="22"/>
          <w:lang w:val="en-US"/>
        </w:rPr>
        <w:t xml:space="preserve">nationwide study carried out </w:t>
      </w:r>
      <w:r w:rsidR="00A14725" w:rsidRPr="0097483D">
        <w:rPr>
          <w:rFonts w:asciiTheme="minorHAnsi" w:hAnsiTheme="minorHAnsi"/>
          <w:sz w:val="22"/>
          <w:szCs w:val="22"/>
          <w:lang w:val="en-US"/>
        </w:rPr>
        <w:t xml:space="preserve">among Polish students </w:t>
      </w:r>
      <w:r w:rsidR="00DA3AC3" w:rsidRPr="0097483D">
        <w:rPr>
          <w:rFonts w:asciiTheme="minorHAnsi" w:hAnsiTheme="minorHAnsi"/>
          <w:sz w:val="22"/>
          <w:szCs w:val="22"/>
          <w:lang w:val="en-US"/>
        </w:rPr>
        <w:t>by NASK</w:t>
      </w:r>
      <w:r w:rsidR="00EA5976" w:rsidRPr="0097483D">
        <w:rPr>
          <w:rFonts w:asciiTheme="minorHAnsi" w:hAnsiTheme="minorHAnsi"/>
          <w:sz w:val="22"/>
          <w:szCs w:val="22"/>
          <w:lang w:val="en-US"/>
        </w:rPr>
        <w:t xml:space="preserve"> (pl. </w:t>
      </w:r>
      <w:proofErr w:type="spellStart"/>
      <w:r w:rsidR="00EA5976" w:rsidRPr="0097483D">
        <w:rPr>
          <w:rFonts w:asciiTheme="minorHAnsi" w:hAnsiTheme="minorHAnsi"/>
          <w:i/>
          <w:sz w:val="22"/>
          <w:szCs w:val="22"/>
          <w:lang w:val="en-US"/>
        </w:rPr>
        <w:t>Naukowa</w:t>
      </w:r>
      <w:proofErr w:type="spellEnd"/>
      <w:r w:rsidR="00EA5976" w:rsidRPr="0097483D">
        <w:rPr>
          <w:rFonts w:asciiTheme="minorHAnsi" w:hAnsiTheme="minorHAnsi"/>
          <w:i/>
          <w:sz w:val="22"/>
          <w:szCs w:val="22"/>
          <w:lang w:val="en-US"/>
        </w:rPr>
        <w:t xml:space="preserve"> </w:t>
      </w:r>
      <w:proofErr w:type="spellStart"/>
      <w:r w:rsidR="00EA5976" w:rsidRPr="0097483D">
        <w:rPr>
          <w:rFonts w:asciiTheme="minorHAnsi" w:hAnsiTheme="minorHAnsi"/>
          <w:i/>
          <w:sz w:val="22"/>
          <w:szCs w:val="22"/>
          <w:lang w:val="en-US"/>
        </w:rPr>
        <w:t>i</w:t>
      </w:r>
      <w:proofErr w:type="spellEnd"/>
      <w:r w:rsidR="00EA5976" w:rsidRPr="0097483D">
        <w:rPr>
          <w:rFonts w:asciiTheme="minorHAnsi" w:hAnsiTheme="minorHAnsi"/>
          <w:i/>
          <w:sz w:val="22"/>
          <w:szCs w:val="22"/>
          <w:lang w:val="en-US"/>
        </w:rPr>
        <w:t xml:space="preserve"> </w:t>
      </w:r>
      <w:proofErr w:type="spellStart"/>
      <w:r w:rsidR="00EA5976" w:rsidRPr="0097483D">
        <w:rPr>
          <w:rFonts w:asciiTheme="minorHAnsi" w:hAnsiTheme="minorHAnsi"/>
          <w:i/>
          <w:sz w:val="22"/>
          <w:szCs w:val="22"/>
          <w:lang w:val="en-US"/>
        </w:rPr>
        <w:t>Akademicka</w:t>
      </w:r>
      <w:proofErr w:type="spellEnd"/>
      <w:r w:rsidR="00EA5976" w:rsidRPr="0097483D">
        <w:rPr>
          <w:rFonts w:asciiTheme="minorHAnsi" w:hAnsiTheme="minorHAnsi"/>
          <w:i/>
          <w:sz w:val="22"/>
          <w:szCs w:val="22"/>
          <w:lang w:val="en-US"/>
        </w:rPr>
        <w:t xml:space="preserve"> </w:t>
      </w:r>
      <w:proofErr w:type="spellStart"/>
      <w:r w:rsidR="00EA5976" w:rsidRPr="0097483D">
        <w:rPr>
          <w:rFonts w:asciiTheme="minorHAnsi" w:hAnsiTheme="minorHAnsi"/>
          <w:i/>
          <w:sz w:val="22"/>
          <w:szCs w:val="22"/>
          <w:lang w:val="en-US"/>
        </w:rPr>
        <w:t>Sieć</w:t>
      </w:r>
      <w:proofErr w:type="spellEnd"/>
      <w:r w:rsidR="00EA5976" w:rsidRPr="0097483D">
        <w:rPr>
          <w:rFonts w:asciiTheme="minorHAnsi" w:hAnsiTheme="minorHAnsi"/>
          <w:i/>
          <w:sz w:val="22"/>
          <w:szCs w:val="22"/>
          <w:lang w:val="en-US"/>
        </w:rPr>
        <w:t xml:space="preserve"> </w:t>
      </w:r>
      <w:proofErr w:type="spellStart"/>
      <w:r w:rsidR="00EA5976" w:rsidRPr="0097483D">
        <w:rPr>
          <w:rFonts w:asciiTheme="minorHAnsi" w:hAnsiTheme="minorHAnsi"/>
          <w:i/>
          <w:sz w:val="22"/>
          <w:szCs w:val="22"/>
          <w:lang w:val="en-US"/>
        </w:rPr>
        <w:t>Komputerowa</w:t>
      </w:r>
      <w:proofErr w:type="spellEnd"/>
      <w:r w:rsidR="00EA5976" w:rsidRPr="0097483D">
        <w:rPr>
          <w:rFonts w:asciiTheme="minorHAnsi" w:hAnsiTheme="minorHAnsi"/>
          <w:sz w:val="22"/>
          <w:szCs w:val="22"/>
          <w:lang w:val="en-US"/>
        </w:rPr>
        <w:t>)</w:t>
      </w:r>
      <w:r w:rsidR="00DA3AC3" w:rsidRPr="0097483D">
        <w:rPr>
          <w:rFonts w:asciiTheme="minorHAnsi" w:hAnsiTheme="minorHAnsi"/>
          <w:sz w:val="22"/>
          <w:szCs w:val="22"/>
          <w:lang w:val="en-US"/>
        </w:rPr>
        <w:t xml:space="preserve">, </w:t>
      </w:r>
      <w:r w:rsidR="00A14725" w:rsidRPr="0097483D">
        <w:rPr>
          <w:rFonts w:asciiTheme="minorHAnsi" w:hAnsiTheme="minorHAnsi"/>
          <w:sz w:val="22"/>
          <w:szCs w:val="22"/>
          <w:lang w:val="en-US"/>
        </w:rPr>
        <w:t xml:space="preserve">a Polish national research institute, </w:t>
      </w:r>
      <w:r w:rsidR="00DA3AC3" w:rsidRPr="0097483D">
        <w:rPr>
          <w:rFonts w:asciiTheme="minorHAnsi" w:hAnsiTheme="minorHAnsi"/>
          <w:sz w:val="22"/>
          <w:szCs w:val="22"/>
          <w:lang w:val="en-US"/>
        </w:rPr>
        <w:t xml:space="preserve">more than 40% of adolescents in Poland is of the opinion that </w:t>
      </w:r>
      <w:r w:rsidR="007F1903" w:rsidRPr="0097483D">
        <w:rPr>
          <w:rFonts w:asciiTheme="minorHAnsi" w:hAnsiTheme="minorHAnsi"/>
          <w:sz w:val="22"/>
          <w:szCs w:val="22"/>
          <w:lang w:val="en-US"/>
        </w:rPr>
        <w:t xml:space="preserve">school </w:t>
      </w:r>
      <w:r w:rsidR="00DA3AC3" w:rsidRPr="0097483D">
        <w:rPr>
          <w:rFonts w:asciiTheme="minorHAnsi" w:hAnsiTheme="minorHAnsi"/>
          <w:sz w:val="22"/>
          <w:szCs w:val="22"/>
          <w:lang w:val="en-US"/>
        </w:rPr>
        <w:t xml:space="preserve">does not prepare them </w:t>
      </w:r>
      <w:r w:rsidR="00A56F12" w:rsidRPr="0097483D">
        <w:rPr>
          <w:rFonts w:asciiTheme="minorHAnsi" w:hAnsiTheme="minorHAnsi"/>
          <w:sz w:val="22"/>
          <w:szCs w:val="22"/>
          <w:lang w:val="en-US"/>
        </w:rPr>
        <w:t>for life</w:t>
      </w:r>
      <w:r w:rsidR="00A14725" w:rsidRPr="0097483D">
        <w:rPr>
          <w:rFonts w:asciiTheme="minorHAnsi" w:hAnsiTheme="minorHAnsi"/>
          <w:sz w:val="22"/>
          <w:szCs w:val="22"/>
          <w:lang w:val="en-US"/>
        </w:rPr>
        <w:t xml:space="preserve"> in </w:t>
      </w:r>
      <w:r w:rsidR="00A56F12" w:rsidRPr="0097483D">
        <w:rPr>
          <w:rFonts w:asciiTheme="minorHAnsi" w:hAnsiTheme="minorHAnsi"/>
          <w:sz w:val="22"/>
          <w:szCs w:val="22"/>
          <w:lang w:val="en-US"/>
        </w:rPr>
        <w:t xml:space="preserve">the </w:t>
      </w:r>
      <w:r w:rsidR="00A14725" w:rsidRPr="0097483D">
        <w:rPr>
          <w:rFonts w:asciiTheme="minorHAnsi" w:hAnsiTheme="minorHAnsi"/>
          <w:sz w:val="22"/>
          <w:szCs w:val="22"/>
          <w:lang w:val="en-US"/>
        </w:rPr>
        <w:t>digital world</w:t>
      </w:r>
      <w:r w:rsidR="007F1903" w:rsidRPr="0097483D">
        <w:rPr>
          <w:rFonts w:asciiTheme="minorHAnsi" w:hAnsiTheme="minorHAnsi"/>
          <w:sz w:val="22"/>
          <w:szCs w:val="22"/>
          <w:lang w:val="en-US"/>
        </w:rPr>
        <w:t>.</w:t>
      </w:r>
      <w:r w:rsidR="00DA3AC3" w:rsidRPr="0097483D">
        <w:rPr>
          <w:rStyle w:val="Odwoanieprzypisudolnego"/>
          <w:rFonts w:asciiTheme="minorHAnsi" w:hAnsiTheme="minorHAnsi"/>
          <w:sz w:val="22"/>
          <w:szCs w:val="22"/>
          <w:lang w:val="en-US"/>
        </w:rPr>
        <w:footnoteReference w:id="3"/>
      </w:r>
    </w:p>
    <w:p w:rsidR="00DC333C" w:rsidRPr="0097483D" w:rsidRDefault="00EA5976" w:rsidP="0097483D">
      <w:pPr>
        <w:spacing w:before="120" w:after="120" w:line="288" w:lineRule="auto"/>
        <w:ind w:left="-5"/>
        <w:jc w:val="both"/>
        <w:rPr>
          <w:rFonts w:asciiTheme="minorHAnsi" w:hAnsiTheme="minorHAnsi"/>
          <w:sz w:val="22"/>
          <w:szCs w:val="22"/>
          <w:lang w:val="en-US"/>
        </w:rPr>
      </w:pPr>
      <w:r w:rsidRPr="0097483D">
        <w:rPr>
          <w:rFonts w:asciiTheme="minorHAnsi" w:hAnsiTheme="minorHAnsi"/>
          <w:sz w:val="22"/>
          <w:szCs w:val="22"/>
          <w:lang w:val="en-US"/>
        </w:rPr>
        <w:t xml:space="preserve">In order to enable </w:t>
      </w:r>
      <w:r w:rsidR="007F1903" w:rsidRPr="0097483D">
        <w:rPr>
          <w:rFonts w:asciiTheme="minorHAnsi" w:hAnsiTheme="minorHAnsi"/>
          <w:sz w:val="22"/>
          <w:szCs w:val="22"/>
          <w:lang w:val="en-US"/>
        </w:rPr>
        <w:t>children to use the full potential of the digital network</w:t>
      </w:r>
      <w:r w:rsidRPr="0097483D">
        <w:rPr>
          <w:rFonts w:asciiTheme="minorHAnsi" w:hAnsiTheme="minorHAnsi"/>
          <w:sz w:val="22"/>
          <w:szCs w:val="22"/>
          <w:lang w:val="en-US"/>
        </w:rPr>
        <w:t xml:space="preserve">, it is essential to include </w:t>
      </w:r>
      <w:r w:rsidR="007F1903" w:rsidRPr="0097483D">
        <w:rPr>
          <w:rFonts w:asciiTheme="minorHAnsi" w:hAnsiTheme="minorHAnsi"/>
          <w:sz w:val="22"/>
          <w:szCs w:val="22"/>
          <w:lang w:val="en-US"/>
        </w:rPr>
        <w:t xml:space="preserve">parents in the process of the media literacy education. New </w:t>
      </w:r>
      <w:r w:rsidR="007F3CF8" w:rsidRPr="0097483D">
        <w:rPr>
          <w:rFonts w:asciiTheme="minorHAnsi" w:hAnsiTheme="minorHAnsi"/>
          <w:sz w:val="22"/>
          <w:szCs w:val="22"/>
          <w:lang w:val="en-US"/>
        </w:rPr>
        <w:t xml:space="preserve">ICT tools </w:t>
      </w:r>
      <w:r w:rsidR="007F1903" w:rsidRPr="0097483D">
        <w:rPr>
          <w:rFonts w:asciiTheme="minorHAnsi" w:hAnsiTheme="minorHAnsi"/>
          <w:sz w:val="22"/>
          <w:szCs w:val="22"/>
          <w:lang w:val="en-US"/>
        </w:rPr>
        <w:t>give parenthood a completely new</w:t>
      </w:r>
      <w:r w:rsidR="00B960E5" w:rsidRPr="0097483D">
        <w:rPr>
          <w:rFonts w:asciiTheme="minorHAnsi" w:hAnsiTheme="minorHAnsi"/>
          <w:sz w:val="22"/>
          <w:szCs w:val="22"/>
          <w:lang w:val="en-US"/>
        </w:rPr>
        <w:t xml:space="preserve"> dimension. Some p</w:t>
      </w:r>
      <w:r w:rsidR="007F1903" w:rsidRPr="0097483D">
        <w:rPr>
          <w:rFonts w:asciiTheme="minorHAnsi" w:hAnsiTheme="minorHAnsi"/>
          <w:sz w:val="22"/>
          <w:szCs w:val="22"/>
          <w:lang w:val="en-US"/>
        </w:rPr>
        <w:t xml:space="preserve">arents admit </w:t>
      </w:r>
      <w:r w:rsidR="003D24A2" w:rsidRPr="0097483D">
        <w:rPr>
          <w:rFonts w:asciiTheme="minorHAnsi" w:hAnsiTheme="minorHAnsi"/>
          <w:sz w:val="22"/>
          <w:szCs w:val="22"/>
          <w:lang w:val="en-US"/>
        </w:rPr>
        <w:t xml:space="preserve">that </w:t>
      </w:r>
      <w:r w:rsidR="007F1903" w:rsidRPr="0097483D">
        <w:rPr>
          <w:rFonts w:asciiTheme="minorHAnsi" w:hAnsiTheme="minorHAnsi"/>
          <w:sz w:val="22"/>
          <w:szCs w:val="22"/>
          <w:lang w:val="en-US"/>
        </w:rPr>
        <w:t xml:space="preserve">they lack support in fulfilling their role </w:t>
      </w:r>
      <w:r w:rsidR="003D24A2" w:rsidRPr="0097483D">
        <w:rPr>
          <w:rFonts w:asciiTheme="minorHAnsi" w:hAnsiTheme="minorHAnsi"/>
          <w:sz w:val="22"/>
          <w:szCs w:val="22"/>
          <w:lang w:val="en-US"/>
        </w:rPr>
        <w:t>as those who raise children and guarantee</w:t>
      </w:r>
      <w:r w:rsidR="007F1903" w:rsidRPr="0097483D">
        <w:rPr>
          <w:rFonts w:asciiTheme="minorHAnsi" w:hAnsiTheme="minorHAnsi"/>
          <w:sz w:val="22"/>
          <w:szCs w:val="22"/>
          <w:lang w:val="en-US"/>
        </w:rPr>
        <w:t xml:space="preserve"> their rights.</w:t>
      </w:r>
      <w:r w:rsidR="00826F80" w:rsidRPr="0097483D">
        <w:rPr>
          <w:rFonts w:asciiTheme="minorHAnsi" w:hAnsiTheme="minorHAnsi"/>
          <w:sz w:val="22"/>
          <w:szCs w:val="22"/>
          <w:lang w:val="en-US"/>
        </w:rPr>
        <w:t xml:space="preserve"> </w:t>
      </w:r>
      <w:r w:rsidR="00EB080D" w:rsidRPr="0097483D">
        <w:rPr>
          <w:rFonts w:asciiTheme="minorHAnsi" w:hAnsiTheme="minorHAnsi"/>
          <w:sz w:val="22"/>
          <w:szCs w:val="22"/>
          <w:lang w:val="en-US"/>
        </w:rPr>
        <w:t>It seems therefore crucial to include parents into the school life of their children, also in the aspect of development of their digital competences. In the opinion of the Republic of Poland, the topic of Internet safety shall be included into the agenda of the regular teacher</w:t>
      </w:r>
      <w:r w:rsidR="00EB1000" w:rsidRPr="0097483D">
        <w:rPr>
          <w:rFonts w:asciiTheme="minorHAnsi" w:hAnsiTheme="minorHAnsi"/>
          <w:sz w:val="22"/>
          <w:szCs w:val="22"/>
          <w:lang w:val="en-US"/>
        </w:rPr>
        <w:t>-</w:t>
      </w:r>
      <w:r w:rsidR="00EB080D" w:rsidRPr="0097483D">
        <w:rPr>
          <w:rFonts w:asciiTheme="minorHAnsi" w:hAnsiTheme="minorHAnsi"/>
          <w:sz w:val="22"/>
          <w:szCs w:val="22"/>
          <w:lang w:val="en-US"/>
        </w:rPr>
        <w:t>parents meetings, and parents should be involved in</w:t>
      </w:r>
      <w:r w:rsidR="00141F77" w:rsidRPr="0097483D">
        <w:rPr>
          <w:rFonts w:asciiTheme="minorHAnsi" w:hAnsiTheme="minorHAnsi"/>
          <w:sz w:val="22"/>
          <w:szCs w:val="22"/>
          <w:lang w:val="en-US"/>
        </w:rPr>
        <w:t xml:space="preserve"> decision-making when</w:t>
      </w:r>
      <w:r w:rsidR="00EB1000" w:rsidRPr="0097483D">
        <w:rPr>
          <w:rFonts w:asciiTheme="minorHAnsi" w:hAnsiTheme="minorHAnsi"/>
          <w:sz w:val="22"/>
          <w:szCs w:val="22"/>
          <w:lang w:val="en-US"/>
        </w:rPr>
        <w:t xml:space="preserve"> </w:t>
      </w:r>
      <w:r w:rsidR="00EB080D" w:rsidRPr="0097483D">
        <w:rPr>
          <w:rFonts w:asciiTheme="minorHAnsi" w:hAnsiTheme="minorHAnsi"/>
          <w:sz w:val="22"/>
          <w:szCs w:val="22"/>
          <w:lang w:val="en-US"/>
        </w:rPr>
        <w:t>cyberbullying or hate speech incidents</w:t>
      </w:r>
      <w:r w:rsidR="00EB1000" w:rsidRPr="0097483D">
        <w:rPr>
          <w:rFonts w:asciiTheme="minorHAnsi" w:hAnsiTheme="minorHAnsi"/>
          <w:sz w:val="22"/>
          <w:szCs w:val="22"/>
          <w:lang w:val="en-US"/>
        </w:rPr>
        <w:t xml:space="preserve"> occur in the school. </w:t>
      </w:r>
      <w:r w:rsidR="001844ED" w:rsidRPr="0097483D">
        <w:rPr>
          <w:rFonts w:asciiTheme="minorHAnsi" w:hAnsiTheme="minorHAnsi"/>
          <w:sz w:val="22"/>
          <w:szCs w:val="22"/>
          <w:lang w:val="en-US"/>
        </w:rPr>
        <w:t>Recent surveys,</w:t>
      </w:r>
      <w:r w:rsidR="001844ED" w:rsidRPr="0097483D">
        <w:rPr>
          <w:rFonts w:asciiTheme="minorHAnsi" w:hAnsiTheme="minorHAnsi"/>
          <w:sz w:val="22"/>
          <w:szCs w:val="22"/>
          <w:lang w:val="en-US"/>
        </w:rPr>
        <w:t xml:space="preserve"> both </w:t>
      </w:r>
      <w:r w:rsidR="001844ED" w:rsidRPr="0097483D">
        <w:rPr>
          <w:rFonts w:asciiTheme="minorHAnsi" w:hAnsiTheme="minorHAnsi"/>
          <w:sz w:val="22"/>
          <w:szCs w:val="22"/>
          <w:lang w:val="en-US"/>
        </w:rPr>
        <w:t xml:space="preserve">at </w:t>
      </w:r>
      <w:r w:rsidR="001844ED" w:rsidRPr="0097483D">
        <w:rPr>
          <w:rFonts w:asciiTheme="minorHAnsi" w:hAnsiTheme="minorHAnsi"/>
          <w:sz w:val="22"/>
          <w:szCs w:val="22"/>
          <w:lang w:val="en-US"/>
        </w:rPr>
        <w:t>national</w:t>
      </w:r>
      <w:r w:rsidR="00A85F02" w:rsidRPr="0097483D">
        <w:rPr>
          <w:rStyle w:val="Odwoanieprzypisudolnego"/>
          <w:rFonts w:asciiTheme="minorHAnsi" w:hAnsiTheme="minorHAnsi"/>
          <w:sz w:val="22"/>
          <w:szCs w:val="22"/>
          <w:lang w:val="en-US"/>
        </w:rPr>
        <w:footnoteReference w:id="4"/>
      </w:r>
      <w:r w:rsidR="00A85F02" w:rsidRPr="0097483D">
        <w:rPr>
          <w:rFonts w:asciiTheme="minorHAnsi" w:hAnsiTheme="minorHAnsi"/>
          <w:sz w:val="22"/>
          <w:szCs w:val="22"/>
          <w:vertAlign w:val="superscript"/>
          <w:lang w:val="en-US"/>
        </w:rPr>
        <w:t xml:space="preserve"> </w:t>
      </w:r>
      <w:r w:rsidR="001844ED" w:rsidRPr="0097483D">
        <w:rPr>
          <w:rFonts w:asciiTheme="minorHAnsi" w:hAnsiTheme="minorHAnsi"/>
          <w:sz w:val="22"/>
          <w:szCs w:val="22"/>
          <w:lang w:val="en-US"/>
        </w:rPr>
        <w:t>and</w:t>
      </w:r>
      <w:r w:rsidR="001844ED" w:rsidRPr="0097483D">
        <w:rPr>
          <w:rFonts w:asciiTheme="minorHAnsi" w:hAnsiTheme="minorHAnsi"/>
          <w:sz w:val="22"/>
          <w:szCs w:val="22"/>
          <w:lang w:val="en-US"/>
        </w:rPr>
        <w:t xml:space="preserve"> international</w:t>
      </w:r>
      <w:r w:rsidR="001844ED" w:rsidRPr="0097483D">
        <w:rPr>
          <w:rFonts w:asciiTheme="minorHAnsi" w:hAnsiTheme="minorHAnsi"/>
          <w:sz w:val="22"/>
          <w:szCs w:val="22"/>
          <w:lang w:val="en-US"/>
        </w:rPr>
        <w:t xml:space="preserve"> levels,</w:t>
      </w:r>
      <w:r w:rsidR="003823FE" w:rsidRPr="0097483D">
        <w:rPr>
          <w:rStyle w:val="Odwoanieprzypisudolnego"/>
          <w:rFonts w:asciiTheme="minorHAnsi" w:hAnsiTheme="minorHAnsi"/>
          <w:sz w:val="22"/>
          <w:szCs w:val="22"/>
          <w:lang w:val="en-US"/>
        </w:rPr>
        <w:footnoteReference w:id="5"/>
      </w:r>
      <w:r w:rsidR="001844ED" w:rsidRPr="0097483D">
        <w:rPr>
          <w:rFonts w:asciiTheme="minorHAnsi" w:hAnsiTheme="minorHAnsi"/>
          <w:sz w:val="22"/>
          <w:szCs w:val="22"/>
          <w:lang w:val="en-US"/>
        </w:rPr>
        <w:t xml:space="preserve"> </w:t>
      </w:r>
      <w:r w:rsidR="001844ED" w:rsidRPr="0097483D">
        <w:rPr>
          <w:rFonts w:asciiTheme="minorHAnsi" w:hAnsiTheme="minorHAnsi"/>
          <w:sz w:val="22"/>
          <w:szCs w:val="22"/>
          <w:lang w:val="en-US"/>
        </w:rPr>
        <w:t xml:space="preserve"> have shown that </w:t>
      </w:r>
      <w:r w:rsidR="00660676" w:rsidRPr="0097483D">
        <w:rPr>
          <w:rFonts w:asciiTheme="minorHAnsi" w:hAnsiTheme="minorHAnsi"/>
          <w:sz w:val="22"/>
          <w:szCs w:val="22"/>
          <w:lang w:val="en-US"/>
        </w:rPr>
        <w:t>the topic of Internet safety is</w:t>
      </w:r>
      <w:r w:rsidR="000F0D9F" w:rsidRPr="0097483D">
        <w:rPr>
          <w:rFonts w:asciiTheme="minorHAnsi" w:hAnsiTheme="minorHAnsi"/>
          <w:sz w:val="22"/>
          <w:szCs w:val="22"/>
          <w:lang w:val="en-US"/>
        </w:rPr>
        <w:t xml:space="preserve"> still</w:t>
      </w:r>
      <w:r w:rsidR="00660676" w:rsidRPr="0097483D">
        <w:rPr>
          <w:rFonts w:asciiTheme="minorHAnsi" w:hAnsiTheme="minorHAnsi"/>
          <w:sz w:val="22"/>
          <w:szCs w:val="22"/>
          <w:lang w:val="en-US"/>
        </w:rPr>
        <w:t xml:space="preserve"> not present in more than 30% of the families. </w:t>
      </w:r>
    </w:p>
    <w:p w:rsidR="003D24A2" w:rsidRPr="0097483D" w:rsidRDefault="00B960E5" w:rsidP="0097483D">
      <w:pPr>
        <w:spacing w:before="120" w:after="120" w:line="288" w:lineRule="auto"/>
        <w:ind w:left="-5"/>
        <w:jc w:val="both"/>
        <w:rPr>
          <w:rFonts w:asciiTheme="minorHAnsi" w:hAnsiTheme="minorHAnsi"/>
          <w:sz w:val="22"/>
          <w:szCs w:val="22"/>
          <w:lang w:val="en-US"/>
        </w:rPr>
      </w:pPr>
      <w:r w:rsidRPr="0097483D">
        <w:rPr>
          <w:rFonts w:asciiTheme="minorHAnsi" w:hAnsiTheme="minorHAnsi"/>
          <w:sz w:val="22"/>
          <w:szCs w:val="22"/>
          <w:lang w:val="en-US"/>
        </w:rPr>
        <w:t>In addition, it</w:t>
      </w:r>
      <w:r w:rsidR="00B20BF7" w:rsidRPr="0097483D">
        <w:rPr>
          <w:rFonts w:asciiTheme="minorHAnsi" w:hAnsiTheme="minorHAnsi"/>
          <w:sz w:val="22"/>
          <w:szCs w:val="22"/>
          <w:lang w:val="en-US"/>
        </w:rPr>
        <w:t xml:space="preserve"> should be noted that t</w:t>
      </w:r>
      <w:r w:rsidR="00826F80" w:rsidRPr="0097483D">
        <w:rPr>
          <w:rFonts w:asciiTheme="minorHAnsi" w:hAnsiTheme="minorHAnsi"/>
          <w:sz w:val="22"/>
          <w:szCs w:val="22"/>
          <w:lang w:val="en-US"/>
        </w:rPr>
        <w:t xml:space="preserve">he age at which children start using the Internet and electronic devices becomes lower and lower. </w:t>
      </w:r>
      <w:r w:rsidR="00AE0A56" w:rsidRPr="0097483D">
        <w:rPr>
          <w:rFonts w:asciiTheme="minorHAnsi" w:hAnsiTheme="minorHAnsi"/>
          <w:sz w:val="22"/>
          <w:szCs w:val="22"/>
          <w:lang w:val="en-US"/>
        </w:rPr>
        <w:t xml:space="preserve">It is therefore necessary to provide the educational support </w:t>
      </w:r>
      <w:r w:rsidR="00DC333C" w:rsidRPr="0097483D">
        <w:rPr>
          <w:rFonts w:asciiTheme="minorHAnsi" w:hAnsiTheme="minorHAnsi"/>
          <w:sz w:val="22"/>
          <w:szCs w:val="22"/>
          <w:lang w:val="en-US"/>
        </w:rPr>
        <w:t xml:space="preserve">also </w:t>
      </w:r>
      <w:r w:rsidR="00AE0A56" w:rsidRPr="0097483D">
        <w:rPr>
          <w:rFonts w:asciiTheme="minorHAnsi" w:hAnsiTheme="minorHAnsi"/>
          <w:sz w:val="22"/>
          <w:szCs w:val="22"/>
          <w:lang w:val="en-US"/>
        </w:rPr>
        <w:t xml:space="preserve">to business clients, especially Internet providers and those who produce electronic devices, </w:t>
      </w:r>
      <w:r w:rsidR="00DC333C" w:rsidRPr="0097483D">
        <w:rPr>
          <w:rFonts w:asciiTheme="minorHAnsi" w:hAnsiTheme="minorHAnsi"/>
          <w:sz w:val="22"/>
          <w:szCs w:val="22"/>
          <w:lang w:val="en-US"/>
        </w:rPr>
        <w:t xml:space="preserve">in order to sensitize them to the activity of youngsters in the Web.  </w:t>
      </w:r>
    </w:p>
    <w:p w:rsidR="007F1903" w:rsidRPr="0097483D" w:rsidRDefault="00F720DC" w:rsidP="0097483D">
      <w:pPr>
        <w:spacing w:before="120" w:after="120" w:line="288" w:lineRule="auto"/>
        <w:ind w:left="-5"/>
        <w:jc w:val="both"/>
        <w:rPr>
          <w:rFonts w:asciiTheme="minorHAnsi" w:hAnsiTheme="minorHAnsi"/>
          <w:sz w:val="22"/>
          <w:szCs w:val="22"/>
          <w:lang w:val="en-US"/>
        </w:rPr>
      </w:pPr>
      <w:r w:rsidRPr="0097483D">
        <w:rPr>
          <w:rFonts w:asciiTheme="minorHAnsi" w:hAnsiTheme="minorHAnsi"/>
          <w:sz w:val="22"/>
          <w:szCs w:val="22"/>
          <w:lang w:val="en-US"/>
        </w:rPr>
        <w:t xml:space="preserve">Following up on that, we share the opinion that the content available </w:t>
      </w:r>
      <w:r w:rsidRPr="0097483D">
        <w:rPr>
          <w:rFonts w:asciiTheme="minorHAnsi" w:hAnsiTheme="minorHAnsi"/>
          <w:sz w:val="22"/>
          <w:szCs w:val="22"/>
          <w:lang w:val="en-US"/>
        </w:rPr>
        <w:t>to children and teenagers</w:t>
      </w:r>
      <w:r w:rsidRPr="0097483D">
        <w:rPr>
          <w:rFonts w:asciiTheme="minorHAnsi" w:hAnsiTheme="minorHAnsi"/>
          <w:sz w:val="22"/>
          <w:szCs w:val="22"/>
          <w:lang w:val="en-US"/>
        </w:rPr>
        <w:t xml:space="preserve"> on the </w:t>
      </w:r>
      <w:r w:rsidR="001958ED" w:rsidRPr="0097483D">
        <w:rPr>
          <w:rFonts w:asciiTheme="minorHAnsi" w:hAnsiTheme="minorHAnsi"/>
          <w:sz w:val="22"/>
          <w:szCs w:val="22"/>
          <w:lang w:val="en-US"/>
        </w:rPr>
        <w:t xml:space="preserve">Web shall be appropriate, and we also think that </w:t>
      </w:r>
      <w:r w:rsidR="004A572F">
        <w:rPr>
          <w:rFonts w:asciiTheme="minorHAnsi" w:hAnsiTheme="minorHAnsi"/>
          <w:sz w:val="22"/>
          <w:szCs w:val="22"/>
          <w:lang w:val="en-US"/>
        </w:rPr>
        <w:t xml:space="preserve">different threats require </w:t>
      </w:r>
      <w:r w:rsidR="001958ED" w:rsidRPr="0097483D">
        <w:rPr>
          <w:rFonts w:asciiTheme="minorHAnsi" w:hAnsiTheme="minorHAnsi"/>
          <w:sz w:val="22"/>
          <w:szCs w:val="22"/>
          <w:lang w:val="en-US"/>
        </w:rPr>
        <w:t>different type of protection. To give an example,</w:t>
      </w:r>
      <w:r w:rsidR="00FD744B" w:rsidRPr="0097483D">
        <w:rPr>
          <w:rFonts w:asciiTheme="minorHAnsi" w:hAnsiTheme="minorHAnsi"/>
          <w:sz w:val="22"/>
          <w:szCs w:val="22"/>
          <w:lang w:val="en-US"/>
        </w:rPr>
        <w:t xml:space="preserve"> it seems that</w:t>
      </w:r>
      <w:r w:rsidR="001958ED" w:rsidRPr="0097483D">
        <w:rPr>
          <w:rFonts w:asciiTheme="minorHAnsi" w:hAnsiTheme="minorHAnsi"/>
          <w:sz w:val="22"/>
          <w:szCs w:val="22"/>
          <w:lang w:val="en-US"/>
        </w:rPr>
        <w:t xml:space="preserve"> </w:t>
      </w:r>
      <w:r w:rsidR="007F1903" w:rsidRPr="0097483D">
        <w:rPr>
          <w:rFonts w:asciiTheme="minorHAnsi" w:hAnsiTheme="minorHAnsi"/>
          <w:sz w:val="22"/>
          <w:szCs w:val="22"/>
          <w:lang w:val="en-US"/>
        </w:rPr>
        <w:t>the best way to avoid pornograph</w:t>
      </w:r>
      <w:r w:rsidR="00A65331" w:rsidRPr="0097483D">
        <w:rPr>
          <w:rFonts w:asciiTheme="minorHAnsi" w:hAnsiTheme="minorHAnsi"/>
          <w:sz w:val="22"/>
          <w:szCs w:val="22"/>
          <w:lang w:val="en-US"/>
        </w:rPr>
        <w:t xml:space="preserve">ic </w:t>
      </w:r>
      <w:r w:rsidR="00F9287F" w:rsidRPr="0097483D">
        <w:rPr>
          <w:rFonts w:asciiTheme="minorHAnsi" w:hAnsiTheme="minorHAnsi"/>
          <w:sz w:val="22"/>
          <w:szCs w:val="22"/>
          <w:lang w:val="en-US"/>
        </w:rPr>
        <w:t>materials</w:t>
      </w:r>
      <w:r w:rsidR="00A65331" w:rsidRPr="0097483D">
        <w:rPr>
          <w:rFonts w:asciiTheme="minorHAnsi" w:hAnsiTheme="minorHAnsi"/>
          <w:sz w:val="22"/>
          <w:szCs w:val="22"/>
          <w:lang w:val="en-US"/>
        </w:rPr>
        <w:t xml:space="preserve"> </w:t>
      </w:r>
      <w:r w:rsidR="00FD744B" w:rsidRPr="0097483D">
        <w:rPr>
          <w:rFonts w:asciiTheme="minorHAnsi" w:hAnsiTheme="minorHAnsi"/>
          <w:sz w:val="22"/>
          <w:szCs w:val="22"/>
          <w:lang w:val="en-US"/>
        </w:rPr>
        <w:t>is to use content-filtering technology, while</w:t>
      </w:r>
      <w:r w:rsidR="007F1903" w:rsidRPr="0097483D">
        <w:rPr>
          <w:rFonts w:asciiTheme="minorHAnsi" w:hAnsiTheme="minorHAnsi"/>
          <w:sz w:val="22"/>
          <w:szCs w:val="22"/>
          <w:lang w:val="en-US"/>
        </w:rPr>
        <w:t xml:space="preserve"> protection agains</w:t>
      </w:r>
      <w:r w:rsidR="00FD744B" w:rsidRPr="0097483D">
        <w:rPr>
          <w:rFonts w:asciiTheme="minorHAnsi" w:hAnsiTheme="minorHAnsi"/>
          <w:sz w:val="22"/>
          <w:szCs w:val="22"/>
          <w:lang w:val="en-US"/>
        </w:rPr>
        <w:t xml:space="preserve">t </w:t>
      </w:r>
      <w:r w:rsidR="00FD744B" w:rsidRPr="0097483D">
        <w:rPr>
          <w:rFonts w:asciiTheme="minorHAnsi" w:hAnsiTheme="minorHAnsi"/>
          <w:i/>
          <w:sz w:val="22"/>
          <w:szCs w:val="22"/>
          <w:lang w:val="en-US"/>
        </w:rPr>
        <w:t>fake news</w:t>
      </w:r>
      <w:r w:rsidR="007F1903" w:rsidRPr="0097483D">
        <w:rPr>
          <w:rFonts w:asciiTheme="minorHAnsi" w:hAnsiTheme="minorHAnsi"/>
          <w:sz w:val="22"/>
          <w:szCs w:val="22"/>
          <w:lang w:val="en-US"/>
        </w:rPr>
        <w:t xml:space="preserve"> should be based on education and </w:t>
      </w:r>
      <w:r w:rsidR="00FD744B" w:rsidRPr="0097483D">
        <w:rPr>
          <w:rFonts w:asciiTheme="minorHAnsi" w:hAnsiTheme="minorHAnsi"/>
          <w:sz w:val="22"/>
          <w:szCs w:val="22"/>
          <w:lang w:val="en-US"/>
        </w:rPr>
        <w:t xml:space="preserve">the development of </w:t>
      </w:r>
      <w:r w:rsidR="007F1903" w:rsidRPr="0097483D">
        <w:rPr>
          <w:rFonts w:asciiTheme="minorHAnsi" w:hAnsiTheme="minorHAnsi"/>
          <w:sz w:val="22"/>
          <w:szCs w:val="22"/>
          <w:lang w:val="en-US"/>
        </w:rPr>
        <w:t xml:space="preserve">digital literacy. </w:t>
      </w:r>
    </w:p>
    <w:p w:rsidR="007F1903" w:rsidRPr="0097483D" w:rsidRDefault="00263712" w:rsidP="0097483D">
      <w:pPr>
        <w:spacing w:before="120" w:after="120" w:line="288" w:lineRule="auto"/>
        <w:ind w:left="-5"/>
        <w:jc w:val="both"/>
        <w:rPr>
          <w:rFonts w:asciiTheme="minorHAnsi" w:hAnsiTheme="minorHAnsi"/>
          <w:sz w:val="22"/>
          <w:szCs w:val="22"/>
          <w:lang w:val="en-US"/>
        </w:rPr>
      </w:pPr>
      <w:r w:rsidRPr="0097483D">
        <w:rPr>
          <w:rFonts w:asciiTheme="minorHAnsi" w:hAnsiTheme="minorHAnsi"/>
          <w:sz w:val="22"/>
          <w:szCs w:val="22"/>
          <w:lang w:val="en-US"/>
        </w:rPr>
        <w:t xml:space="preserve">In the opinion of children, violence remains the most important issue. </w:t>
      </w:r>
      <w:r w:rsidR="002C7F6E" w:rsidRPr="0097483D">
        <w:rPr>
          <w:rFonts w:asciiTheme="minorHAnsi" w:hAnsiTheme="minorHAnsi"/>
          <w:sz w:val="22"/>
          <w:szCs w:val="22"/>
          <w:lang w:val="en-US"/>
        </w:rPr>
        <w:t xml:space="preserve">European justice systems are </w:t>
      </w:r>
      <w:r w:rsidR="00F8138B" w:rsidRPr="0097483D">
        <w:rPr>
          <w:rFonts w:asciiTheme="minorHAnsi" w:hAnsiTheme="minorHAnsi"/>
          <w:sz w:val="22"/>
          <w:szCs w:val="22"/>
          <w:lang w:val="en-US"/>
        </w:rPr>
        <w:t xml:space="preserve">still </w:t>
      </w:r>
      <w:r w:rsidR="002C7F6E" w:rsidRPr="0097483D">
        <w:rPr>
          <w:rFonts w:asciiTheme="minorHAnsi" w:hAnsiTheme="minorHAnsi"/>
          <w:sz w:val="22"/>
          <w:szCs w:val="22"/>
          <w:lang w:val="en-US"/>
        </w:rPr>
        <w:t>not properly</w:t>
      </w:r>
      <w:r w:rsidR="007F1903" w:rsidRPr="0097483D">
        <w:rPr>
          <w:rFonts w:asciiTheme="minorHAnsi" w:hAnsiTheme="minorHAnsi"/>
          <w:sz w:val="22"/>
          <w:szCs w:val="22"/>
          <w:lang w:val="en-US"/>
        </w:rPr>
        <w:t xml:space="preserve"> adapted to </w:t>
      </w:r>
      <w:r w:rsidRPr="0097483D">
        <w:rPr>
          <w:rFonts w:asciiTheme="minorHAnsi" w:hAnsiTheme="minorHAnsi"/>
          <w:sz w:val="22"/>
          <w:szCs w:val="22"/>
          <w:lang w:val="en-US"/>
        </w:rPr>
        <w:t xml:space="preserve">the specific needs of </w:t>
      </w:r>
      <w:r w:rsidR="002C7F6E" w:rsidRPr="0097483D">
        <w:rPr>
          <w:rFonts w:asciiTheme="minorHAnsi" w:hAnsiTheme="minorHAnsi"/>
          <w:sz w:val="22"/>
          <w:szCs w:val="22"/>
          <w:lang w:val="en-US"/>
        </w:rPr>
        <w:t>minors</w:t>
      </w:r>
      <w:r w:rsidR="007F1903" w:rsidRPr="0097483D">
        <w:rPr>
          <w:rFonts w:asciiTheme="minorHAnsi" w:hAnsiTheme="minorHAnsi"/>
          <w:sz w:val="22"/>
          <w:szCs w:val="22"/>
          <w:lang w:val="en-US"/>
        </w:rPr>
        <w:t xml:space="preserve">. </w:t>
      </w:r>
      <w:r w:rsidR="00EC055E">
        <w:rPr>
          <w:rFonts w:asciiTheme="minorHAnsi" w:hAnsiTheme="minorHAnsi"/>
          <w:sz w:val="22"/>
          <w:szCs w:val="22"/>
          <w:lang w:val="en-US"/>
        </w:rPr>
        <w:t>R</w:t>
      </w:r>
      <w:r w:rsidR="00EC055E" w:rsidRPr="0097483D">
        <w:rPr>
          <w:rFonts w:asciiTheme="minorHAnsi" w:hAnsiTheme="minorHAnsi"/>
          <w:sz w:val="22"/>
          <w:szCs w:val="22"/>
          <w:lang w:val="en-US"/>
        </w:rPr>
        <w:t>esearch</w:t>
      </w:r>
      <w:r w:rsidR="00EC055E">
        <w:rPr>
          <w:rFonts w:asciiTheme="minorHAnsi" w:hAnsiTheme="minorHAnsi"/>
          <w:sz w:val="22"/>
          <w:szCs w:val="22"/>
          <w:lang w:val="en-US"/>
        </w:rPr>
        <w:t>es</w:t>
      </w:r>
      <w:r w:rsidR="00F8138B" w:rsidRPr="0097483D">
        <w:rPr>
          <w:rFonts w:asciiTheme="minorHAnsi" w:hAnsiTheme="minorHAnsi"/>
          <w:sz w:val="22"/>
          <w:szCs w:val="22"/>
          <w:lang w:val="en-US"/>
        </w:rPr>
        <w:t xml:space="preserve"> show</w:t>
      </w:r>
      <w:r w:rsidR="007F1903" w:rsidRPr="0097483D">
        <w:rPr>
          <w:rFonts w:asciiTheme="minorHAnsi" w:hAnsiTheme="minorHAnsi"/>
          <w:sz w:val="22"/>
          <w:szCs w:val="22"/>
          <w:lang w:val="en-US"/>
        </w:rPr>
        <w:t xml:space="preserve"> that children's rights </w:t>
      </w:r>
      <w:r w:rsidR="00F8138B" w:rsidRPr="0097483D">
        <w:rPr>
          <w:rFonts w:asciiTheme="minorHAnsi" w:hAnsiTheme="minorHAnsi"/>
          <w:sz w:val="22"/>
          <w:szCs w:val="22"/>
          <w:lang w:val="en-US"/>
        </w:rPr>
        <w:t xml:space="preserve">enshrined in </w:t>
      </w:r>
      <w:r w:rsidR="00F8138B" w:rsidRPr="0097483D">
        <w:rPr>
          <w:rFonts w:asciiTheme="minorHAnsi" w:hAnsiTheme="minorHAnsi"/>
          <w:i/>
          <w:sz w:val="22"/>
          <w:szCs w:val="22"/>
          <w:lang w:val="en-US"/>
        </w:rPr>
        <w:t>the UN</w:t>
      </w:r>
      <w:r w:rsidR="00F8138B" w:rsidRPr="0097483D">
        <w:rPr>
          <w:rFonts w:asciiTheme="minorHAnsi" w:hAnsiTheme="minorHAnsi"/>
          <w:sz w:val="22"/>
          <w:szCs w:val="22"/>
          <w:lang w:val="en-US"/>
        </w:rPr>
        <w:t xml:space="preserve"> </w:t>
      </w:r>
      <w:r w:rsidR="00F8138B" w:rsidRPr="0097483D">
        <w:rPr>
          <w:rFonts w:asciiTheme="minorHAnsi" w:hAnsiTheme="minorHAnsi"/>
          <w:i/>
          <w:sz w:val="22"/>
          <w:szCs w:val="22"/>
          <w:lang w:val="en-US"/>
        </w:rPr>
        <w:t>Convention on the Rights of the Child</w:t>
      </w:r>
      <w:r w:rsidR="00F8138B" w:rsidRPr="0097483D">
        <w:rPr>
          <w:rFonts w:asciiTheme="minorHAnsi" w:hAnsiTheme="minorHAnsi"/>
          <w:sz w:val="22"/>
          <w:szCs w:val="22"/>
          <w:lang w:val="en-US"/>
        </w:rPr>
        <w:t xml:space="preserve">, such as their rights </w:t>
      </w:r>
      <w:r w:rsidR="007F1903" w:rsidRPr="0097483D">
        <w:rPr>
          <w:rFonts w:asciiTheme="minorHAnsi" w:hAnsiTheme="minorHAnsi"/>
          <w:sz w:val="22"/>
          <w:szCs w:val="22"/>
          <w:lang w:val="en-US"/>
        </w:rPr>
        <w:t xml:space="preserve">to </w:t>
      </w:r>
      <w:r w:rsidR="00F8138B" w:rsidRPr="0097483D">
        <w:rPr>
          <w:rFonts w:asciiTheme="minorHAnsi" w:hAnsiTheme="minorHAnsi"/>
          <w:sz w:val="22"/>
          <w:szCs w:val="22"/>
          <w:lang w:val="en-US"/>
        </w:rPr>
        <w:t xml:space="preserve">non-discrimination, to </w:t>
      </w:r>
      <w:r w:rsidR="007F1903" w:rsidRPr="0097483D">
        <w:rPr>
          <w:rFonts w:asciiTheme="minorHAnsi" w:hAnsiTheme="minorHAnsi"/>
          <w:sz w:val="22"/>
          <w:szCs w:val="22"/>
          <w:lang w:val="en-US"/>
        </w:rPr>
        <w:t xml:space="preserve">be heard, informed and protected are </w:t>
      </w:r>
      <w:r w:rsidR="00F8138B" w:rsidRPr="0097483D">
        <w:rPr>
          <w:rFonts w:asciiTheme="minorHAnsi" w:hAnsiTheme="minorHAnsi"/>
          <w:sz w:val="22"/>
          <w:szCs w:val="22"/>
          <w:lang w:val="en-US"/>
        </w:rPr>
        <w:t>not always observed in practice</w:t>
      </w:r>
      <w:r w:rsidR="007F1903" w:rsidRPr="0097483D">
        <w:rPr>
          <w:rFonts w:asciiTheme="minorHAnsi" w:hAnsiTheme="minorHAnsi"/>
          <w:sz w:val="22"/>
          <w:szCs w:val="22"/>
          <w:lang w:val="en-US"/>
        </w:rPr>
        <w:t xml:space="preserve">. </w:t>
      </w:r>
      <w:r w:rsidR="00E96CDC" w:rsidRPr="0097483D">
        <w:rPr>
          <w:rFonts w:asciiTheme="minorHAnsi" w:hAnsiTheme="minorHAnsi"/>
          <w:sz w:val="22"/>
          <w:szCs w:val="22"/>
          <w:lang w:val="en-US"/>
        </w:rPr>
        <w:t>Therefore, in order to effectively protect children from violence, we should promote an integrated approach, t</w:t>
      </w:r>
      <w:r w:rsidR="00FB6BF8" w:rsidRPr="0097483D">
        <w:rPr>
          <w:rFonts w:asciiTheme="minorHAnsi" w:hAnsiTheme="minorHAnsi"/>
          <w:sz w:val="22"/>
          <w:szCs w:val="22"/>
          <w:lang w:val="en-US"/>
        </w:rPr>
        <w:t>hat takes</w:t>
      </w:r>
      <w:r w:rsidR="00E96CDC" w:rsidRPr="0097483D">
        <w:rPr>
          <w:rFonts w:asciiTheme="minorHAnsi" w:hAnsiTheme="minorHAnsi"/>
          <w:sz w:val="22"/>
          <w:szCs w:val="22"/>
          <w:lang w:val="en-US"/>
        </w:rPr>
        <w:t xml:space="preserve"> into account both </w:t>
      </w:r>
      <w:r w:rsidR="00FB6BF8" w:rsidRPr="0097483D">
        <w:rPr>
          <w:rFonts w:asciiTheme="minorHAnsi" w:hAnsiTheme="minorHAnsi"/>
          <w:sz w:val="22"/>
          <w:szCs w:val="22"/>
          <w:lang w:val="en-US"/>
        </w:rPr>
        <w:t>fight against</w:t>
      </w:r>
      <w:r w:rsidR="00E96CDC" w:rsidRPr="0097483D">
        <w:rPr>
          <w:rFonts w:asciiTheme="minorHAnsi" w:hAnsiTheme="minorHAnsi"/>
          <w:sz w:val="22"/>
          <w:szCs w:val="22"/>
          <w:lang w:val="en-US"/>
        </w:rPr>
        <w:t xml:space="preserve"> violent attitudes and </w:t>
      </w:r>
      <w:r w:rsidR="00900213" w:rsidRPr="0097483D">
        <w:rPr>
          <w:rFonts w:asciiTheme="minorHAnsi" w:hAnsiTheme="minorHAnsi"/>
          <w:sz w:val="22"/>
          <w:szCs w:val="22"/>
          <w:lang w:val="en-US"/>
        </w:rPr>
        <w:t>combat with the</w:t>
      </w:r>
      <w:r w:rsidR="00E96CDC" w:rsidRPr="0097483D">
        <w:rPr>
          <w:rFonts w:asciiTheme="minorHAnsi" w:hAnsiTheme="minorHAnsi"/>
          <w:sz w:val="22"/>
          <w:szCs w:val="22"/>
          <w:lang w:val="en-US"/>
        </w:rPr>
        <w:t xml:space="preserve"> sexual abuse. Victims of cyberbullying or sexual abuse should have </w:t>
      </w:r>
      <w:r w:rsidR="007F1903" w:rsidRPr="0097483D">
        <w:rPr>
          <w:rFonts w:asciiTheme="minorHAnsi" w:hAnsiTheme="minorHAnsi"/>
          <w:sz w:val="22"/>
          <w:szCs w:val="22"/>
          <w:lang w:val="en-US"/>
        </w:rPr>
        <w:t>rights to protect their privacy</w:t>
      </w:r>
      <w:r w:rsidR="005F7357" w:rsidRPr="0097483D">
        <w:rPr>
          <w:rFonts w:asciiTheme="minorHAnsi" w:hAnsiTheme="minorHAnsi"/>
          <w:sz w:val="22"/>
          <w:szCs w:val="22"/>
          <w:lang w:val="en-US"/>
        </w:rPr>
        <w:t>,</w:t>
      </w:r>
      <w:r w:rsidR="007F1903" w:rsidRPr="0097483D">
        <w:rPr>
          <w:rFonts w:asciiTheme="minorHAnsi" w:hAnsiTheme="minorHAnsi"/>
          <w:sz w:val="22"/>
          <w:szCs w:val="22"/>
          <w:lang w:val="en-US"/>
        </w:rPr>
        <w:t xml:space="preserve"> </w:t>
      </w:r>
      <w:r w:rsidR="00D93EC3" w:rsidRPr="0097483D">
        <w:rPr>
          <w:rFonts w:asciiTheme="minorHAnsi" w:hAnsiTheme="minorHAnsi"/>
          <w:sz w:val="22"/>
          <w:szCs w:val="22"/>
          <w:lang w:val="en-US"/>
        </w:rPr>
        <w:t xml:space="preserve">that shall be </w:t>
      </w:r>
      <w:r w:rsidR="007F1903" w:rsidRPr="0097483D">
        <w:rPr>
          <w:rFonts w:asciiTheme="minorHAnsi" w:hAnsiTheme="minorHAnsi"/>
          <w:sz w:val="22"/>
          <w:szCs w:val="22"/>
          <w:lang w:val="en-US"/>
        </w:rPr>
        <w:t xml:space="preserve">understood as </w:t>
      </w:r>
      <w:r w:rsidR="005F7357" w:rsidRPr="0097483D">
        <w:rPr>
          <w:rFonts w:asciiTheme="minorHAnsi" w:hAnsiTheme="minorHAnsi"/>
          <w:sz w:val="22"/>
          <w:szCs w:val="22"/>
          <w:lang w:val="en-US"/>
        </w:rPr>
        <w:t xml:space="preserve">a restriction of distributing violent content in the future. </w:t>
      </w:r>
      <w:r w:rsidR="005F7357" w:rsidRPr="0097483D">
        <w:rPr>
          <w:rFonts w:asciiTheme="minorHAnsi" w:hAnsiTheme="minorHAnsi"/>
          <w:i/>
          <w:sz w:val="22"/>
          <w:szCs w:val="22"/>
          <w:lang w:val="en-US"/>
        </w:rPr>
        <w:t>The right to be forgotten</w:t>
      </w:r>
      <w:r w:rsidR="007F1903" w:rsidRPr="0097483D">
        <w:rPr>
          <w:rFonts w:asciiTheme="minorHAnsi" w:hAnsiTheme="minorHAnsi"/>
          <w:sz w:val="22"/>
          <w:szCs w:val="22"/>
          <w:lang w:val="en-US"/>
        </w:rPr>
        <w:t xml:space="preserve"> is a very good </w:t>
      </w:r>
      <w:r w:rsidR="005F7357" w:rsidRPr="0097483D">
        <w:rPr>
          <w:rFonts w:asciiTheme="minorHAnsi" w:hAnsiTheme="minorHAnsi"/>
          <w:sz w:val="22"/>
          <w:szCs w:val="22"/>
          <w:lang w:val="en-US"/>
        </w:rPr>
        <w:t>example here,</w:t>
      </w:r>
      <w:r w:rsidR="007F1903" w:rsidRPr="0097483D">
        <w:rPr>
          <w:rFonts w:asciiTheme="minorHAnsi" w:hAnsiTheme="minorHAnsi"/>
          <w:sz w:val="22"/>
          <w:szCs w:val="22"/>
          <w:lang w:val="en-US"/>
        </w:rPr>
        <w:t xml:space="preserve"> but </w:t>
      </w:r>
      <w:r w:rsidR="005F7357" w:rsidRPr="0097483D">
        <w:rPr>
          <w:rFonts w:asciiTheme="minorHAnsi" w:hAnsiTheme="minorHAnsi"/>
          <w:sz w:val="22"/>
          <w:szCs w:val="22"/>
          <w:lang w:val="en-US"/>
        </w:rPr>
        <w:t xml:space="preserve">it </w:t>
      </w:r>
      <w:r w:rsidR="007F1903" w:rsidRPr="0097483D">
        <w:rPr>
          <w:rFonts w:asciiTheme="minorHAnsi" w:hAnsiTheme="minorHAnsi"/>
          <w:sz w:val="22"/>
          <w:szCs w:val="22"/>
          <w:lang w:val="en-US"/>
        </w:rPr>
        <w:t xml:space="preserve">should be </w:t>
      </w:r>
      <w:r w:rsidR="005F7357" w:rsidRPr="0097483D">
        <w:rPr>
          <w:rFonts w:asciiTheme="minorHAnsi" w:hAnsiTheme="minorHAnsi"/>
          <w:sz w:val="22"/>
          <w:szCs w:val="22"/>
          <w:lang w:val="en-US"/>
        </w:rPr>
        <w:t>further</w:t>
      </w:r>
      <w:r w:rsidR="007F1903" w:rsidRPr="0097483D">
        <w:rPr>
          <w:rFonts w:asciiTheme="minorHAnsi" w:hAnsiTheme="minorHAnsi"/>
          <w:sz w:val="22"/>
          <w:szCs w:val="22"/>
          <w:lang w:val="en-US"/>
        </w:rPr>
        <w:t xml:space="preserve"> promoted, developed and adapted to </w:t>
      </w:r>
      <w:r w:rsidR="00A31AE5" w:rsidRPr="0097483D">
        <w:rPr>
          <w:rFonts w:asciiTheme="minorHAnsi" w:hAnsiTheme="minorHAnsi"/>
          <w:sz w:val="22"/>
          <w:szCs w:val="22"/>
          <w:lang w:val="en-US"/>
        </w:rPr>
        <w:t xml:space="preserve">technical requirements. </w:t>
      </w:r>
      <w:r w:rsidR="005F7357" w:rsidRPr="0097483D">
        <w:rPr>
          <w:rFonts w:asciiTheme="minorHAnsi" w:hAnsiTheme="minorHAnsi"/>
          <w:sz w:val="22"/>
          <w:szCs w:val="22"/>
          <w:lang w:val="en-US"/>
        </w:rPr>
        <w:t xml:space="preserve"> </w:t>
      </w:r>
    </w:p>
    <w:p w:rsidR="007F1903" w:rsidRPr="0097483D" w:rsidRDefault="007F1903" w:rsidP="0097483D">
      <w:pPr>
        <w:spacing w:before="120" w:after="120" w:line="288" w:lineRule="auto"/>
        <w:ind w:left="-5"/>
        <w:jc w:val="both"/>
        <w:rPr>
          <w:rFonts w:asciiTheme="minorHAnsi" w:hAnsiTheme="minorHAnsi"/>
          <w:sz w:val="22"/>
          <w:szCs w:val="22"/>
          <w:lang w:val="en-US"/>
        </w:rPr>
      </w:pPr>
      <w:r w:rsidRPr="0097483D">
        <w:rPr>
          <w:rFonts w:asciiTheme="minorHAnsi" w:hAnsiTheme="minorHAnsi"/>
          <w:sz w:val="22"/>
          <w:szCs w:val="22"/>
          <w:lang w:val="en-US"/>
        </w:rPr>
        <w:t>Regarding violence in the digital environment</w:t>
      </w:r>
      <w:r w:rsidR="00753058" w:rsidRPr="0097483D">
        <w:rPr>
          <w:rFonts w:asciiTheme="minorHAnsi" w:hAnsiTheme="minorHAnsi"/>
          <w:sz w:val="22"/>
          <w:szCs w:val="22"/>
          <w:lang w:val="en-US"/>
        </w:rPr>
        <w:t>,</w:t>
      </w:r>
      <w:r w:rsidRPr="0097483D">
        <w:rPr>
          <w:rFonts w:asciiTheme="minorHAnsi" w:hAnsiTheme="minorHAnsi"/>
          <w:sz w:val="22"/>
          <w:szCs w:val="22"/>
          <w:lang w:val="en-US"/>
        </w:rPr>
        <w:t xml:space="preserve"> such problems as hate speech and cyberbully</w:t>
      </w:r>
      <w:r w:rsidR="00753058" w:rsidRPr="0097483D">
        <w:rPr>
          <w:rFonts w:asciiTheme="minorHAnsi" w:hAnsiTheme="minorHAnsi"/>
          <w:sz w:val="22"/>
          <w:szCs w:val="22"/>
          <w:lang w:val="en-US"/>
        </w:rPr>
        <w:t>ing are still broadly present among children and youngsters</w:t>
      </w:r>
      <w:r w:rsidRPr="0097483D">
        <w:rPr>
          <w:rFonts w:asciiTheme="minorHAnsi" w:hAnsiTheme="minorHAnsi"/>
          <w:sz w:val="22"/>
          <w:szCs w:val="22"/>
          <w:lang w:val="en-US"/>
        </w:rPr>
        <w:t>.</w:t>
      </w:r>
      <w:r w:rsidR="004138C2" w:rsidRPr="0097483D">
        <w:rPr>
          <w:rFonts w:asciiTheme="minorHAnsi" w:hAnsiTheme="minorHAnsi"/>
          <w:sz w:val="22"/>
          <w:szCs w:val="22"/>
          <w:lang w:val="en-US"/>
        </w:rPr>
        <w:t xml:space="preserve"> </w:t>
      </w:r>
      <w:r w:rsidRPr="0097483D">
        <w:rPr>
          <w:rFonts w:asciiTheme="minorHAnsi" w:hAnsiTheme="minorHAnsi"/>
          <w:sz w:val="22"/>
          <w:szCs w:val="22"/>
          <w:lang w:val="en-US"/>
        </w:rPr>
        <w:t xml:space="preserve">Over 40% of young people have </w:t>
      </w:r>
      <w:r w:rsidR="00EC0CEC" w:rsidRPr="0097483D">
        <w:rPr>
          <w:rFonts w:asciiTheme="minorHAnsi" w:hAnsiTheme="minorHAnsi"/>
          <w:sz w:val="22"/>
          <w:szCs w:val="22"/>
          <w:lang w:val="en-US"/>
        </w:rPr>
        <w:t xml:space="preserve">been humiliated online or heard about such </w:t>
      </w:r>
      <w:r w:rsidR="00F438FD" w:rsidRPr="0097483D">
        <w:rPr>
          <w:rFonts w:asciiTheme="minorHAnsi" w:hAnsiTheme="minorHAnsi"/>
          <w:sz w:val="22"/>
          <w:szCs w:val="22"/>
          <w:lang w:val="en-US"/>
        </w:rPr>
        <w:t xml:space="preserve">things happening to their friends, while </w:t>
      </w:r>
      <w:r w:rsidRPr="0097483D">
        <w:rPr>
          <w:rFonts w:asciiTheme="minorHAnsi" w:hAnsiTheme="minorHAnsi"/>
          <w:sz w:val="22"/>
          <w:szCs w:val="22"/>
          <w:lang w:val="en-US"/>
        </w:rPr>
        <w:t>approximately 20%</w:t>
      </w:r>
      <w:r w:rsidR="00F438FD" w:rsidRPr="0097483D">
        <w:rPr>
          <w:rFonts w:asciiTheme="minorHAnsi" w:hAnsiTheme="minorHAnsi"/>
          <w:sz w:val="22"/>
          <w:szCs w:val="22"/>
          <w:lang w:val="en-US"/>
        </w:rPr>
        <w:t xml:space="preserve"> of minors</w:t>
      </w:r>
      <w:r w:rsidRPr="0097483D">
        <w:rPr>
          <w:rFonts w:asciiTheme="minorHAnsi" w:hAnsiTheme="minorHAnsi"/>
          <w:sz w:val="22"/>
          <w:szCs w:val="22"/>
          <w:lang w:val="en-US"/>
        </w:rPr>
        <w:t xml:space="preserve"> </w:t>
      </w:r>
      <w:r w:rsidR="0076229C" w:rsidRPr="0097483D">
        <w:rPr>
          <w:rFonts w:asciiTheme="minorHAnsi" w:hAnsiTheme="minorHAnsi"/>
          <w:sz w:val="22"/>
          <w:szCs w:val="22"/>
          <w:lang w:val="en-US"/>
        </w:rPr>
        <w:t xml:space="preserve">have </w:t>
      </w:r>
      <w:r w:rsidR="0076229C" w:rsidRPr="0097483D">
        <w:rPr>
          <w:rFonts w:asciiTheme="minorHAnsi" w:hAnsiTheme="minorHAnsi"/>
          <w:sz w:val="22"/>
          <w:szCs w:val="22"/>
          <w:lang w:val="en-US"/>
        </w:rPr>
        <w:lastRenderedPageBreak/>
        <w:t>been victims of</w:t>
      </w:r>
      <w:r w:rsidRPr="0097483D">
        <w:rPr>
          <w:rFonts w:asciiTheme="minorHAnsi" w:hAnsiTheme="minorHAnsi"/>
          <w:sz w:val="22"/>
          <w:szCs w:val="22"/>
          <w:lang w:val="en-US"/>
        </w:rPr>
        <w:t xml:space="preserve"> online aggressio</w:t>
      </w:r>
      <w:r w:rsidR="004152BC" w:rsidRPr="0097483D">
        <w:rPr>
          <w:rFonts w:asciiTheme="minorHAnsi" w:hAnsiTheme="minorHAnsi"/>
          <w:sz w:val="22"/>
          <w:szCs w:val="22"/>
          <w:lang w:val="en-US"/>
        </w:rPr>
        <w:t>n.</w:t>
      </w:r>
      <w:r w:rsidR="004152BC" w:rsidRPr="0097483D">
        <w:rPr>
          <w:rStyle w:val="Odwoanieprzypisudolnego"/>
          <w:rFonts w:asciiTheme="minorHAnsi" w:hAnsiTheme="minorHAnsi"/>
          <w:sz w:val="22"/>
          <w:szCs w:val="22"/>
          <w:lang w:val="en-US"/>
        </w:rPr>
        <w:footnoteReference w:id="6"/>
      </w:r>
      <w:r w:rsidRPr="0097483D">
        <w:rPr>
          <w:rFonts w:asciiTheme="minorHAnsi" w:hAnsiTheme="minorHAnsi"/>
          <w:sz w:val="22"/>
          <w:szCs w:val="22"/>
          <w:lang w:val="en-US"/>
        </w:rPr>
        <w:t xml:space="preserve"> </w:t>
      </w:r>
      <w:r w:rsidR="001D297C" w:rsidRPr="0097483D">
        <w:rPr>
          <w:rFonts w:asciiTheme="minorHAnsi" w:hAnsiTheme="minorHAnsi"/>
          <w:sz w:val="22"/>
          <w:szCs w:val="22"/>
          <w:lang w:val="en-US"/>
        </w:rPr>
        <w:t xml:space="preserve">The fact that over 30% of </w:t>
      </w:r>
      <w:r w:rsidR="007D3314" w:rsidRPr="0097483D">
        <w:rPr>
          <w:rFonts w:asciiTheme="minorHAnsi" w:hAnsiTheme="minorHAnsi"/>
          <w:sz w:val="22"/>
          <w:szCs w:val="22"/>
          <w:lang w:val="en-US"/>
        </w:rPr>
        <w:t>children</w:t>
      </w:r>
      <w:r w:rsidR="001D297C" w:rsidRPr="0097483D">
        <w:rPr>
          <w:rFonts w:asciiTheme="minorHAnsi" w:hAnsiTheme="minorHAnsi"/>
          <w:sz w:val="22"/>
          <w:szCs w:val="22"/>
          <w:lang w:val="en-US"/>
        </w:rPr>
        <w:t xml:space="preserve"> does not report such cases</w:t>
      </w:r>
      <w:r w:rsidR="007D3314" w:rsidRPr="0097483D">
        <w:rPr>
          <w:rFonts w:asciiTheme="minorHAnsi" w:hAnsiTheme="minorHAnsi"/>
          <w:sz w:val="22"/>
          <w:szCs w:val="22"/>
          <w:lang w:val="en-US"/>
        </w:rPr>
        <w:t xml:space="preserve"> </w:t>
      </w:r>
      <w:r w:rsidR="00814789" w:rsidRPr="0097483D">
        <w:rPr>
          <w:rFonts w:asciiTheme="minorHAnsi" w:hAnsiTheme="minorHAnsi"/>
          <w:sz w:val="22"/>
          <w:szCs w:val="22"/>
          <w:lang w:val="en-US"/>
        </w:rPr>
        <w:t xml:space="preserve">to anyone </w:t>
      </w:r>
      <w:r w:rsidR="001D297C" w:rsidRPr="0097483D">
        <w:rPr>
          <w:rFonts w:asciiTheme="minorHAnsi" w:hAnsiTheme="minorHAnsi"/>
          <w:sz w:val="22"/>
          <w:szCs w:val="22"/>
          <w:lang w:val="en-US"/>
        </w:rPr>
        <w:t>c</w:t>
      </w:r>
      <w:r w:rsidR="005072AF" w:rsidRPr="0097483D">
        <w:rPr>
          <w:rFonts w:asciiTheme="minorHAnsi" w:hAnsiTheme="minorHAnsi"/>
          <w:sz w:val="22"/>
          <w:szCs w:val="22"/>
          <w:lang w:val="en-US"/>
        </w:rPr>
        <w:t>ontinues to be the major concern.</w:t>
      </w:r>
      <w:r w:rsidR="00814789" w:rsidRPr="0097483D">
        <w:rPr>
          <w:rFonts w:asciiTheme="minorHAnsi" w:hAnsiTheme="minorHAnsi"/>
          <w:sz w:val="22"/>
          <w:szCs w:val="22"/>
          <w:lang w:val="en-US"/>
        </w:rPr>
        <w:t xml:space="preserve"> We should therefore </w:t>
      </w:r>
      <w:r w:rsidRPr="0097483D">
        <w:rPr>
          <w:rFonts w:asciiTheme="minorHAnsi" w:hAnsiTheme="minorHAnsi"/>
          <w:sz w:val="22"/>
          <w:szCs w:val="22"/>
          <w:lang w:val="en-US"/>
        </w:rPr>
        <w:t xml:space="preserve">develop </w:t>
      </w:r>
      <w:r w:rsidR="00500DAB" w:rsidRPr="0097483D">
        <w:rPr>
          <w:rFonts w:asciiTheme="minorHAnsi" w:hAnsiTheme="minorHAnsi"/>
          <w:sz w:val="22"/>
          <w:szCs w:val="22"/>
          <w:lang w:val="en-US"/>
        </w:rPr>
        <w:t xml:space="preserve">a network of </w:t>
      </w:r>
      <w:r w:rsidRPr="0097483D">
        <w:rPr>
          <w:rFonts w:asciiTheme="minorHAnsi" w:hAnsiTheme="minorHAnsi"/>
          <w:sz w:val="22"/>
          <w:szCs w:val="22"/>
          <w:lang w:val="en-US"/>
        </w:rPr>
        <w:t xml:space="preserve">contact points in schools as well as </w:t>
      </w:r>
      <w:r w:rsidR="00071249" w:rsidRPr="0097483D">
        <w:rPr>
          <w:rFonts w:asciiTheme="minorHAnsi" w:hAnsiTheme="minorHAnsi"/>
          <w:sz w:val="22"/>
          <w:szCs w:val="22"/>
          <w:lang w:val="en-US"/>
        </w:rPr>
        <w:t xml:space="preserve">further </w:t>
      </w:r>
      <w:r w:rsidRPr="0097483D">
        <w:rPr>
          <w:rFonts w:asciiTheme="minorHAnsi" w:hAnsiTheme="minorHAnsi"/>
          <w:sz w:val="22"/>
          <w:szCs w:val="22"/>
          <w:lang w:val="en-US"/>
        </w:rPr>
        <w:t xml:space="preserve">develop </w:t>
      </w:r>
      <w:r w:rsidR="000432B7" w:rsidRPr="0097483D">
        <w:rPr>
          <w:rFonts w:asciiTheme="minorHAnsi" w:hAnsiTheme="minorHAnsi"/>
          <w:sz w:val="22"/>
          <w:szCs w:val="22"/>
          <w:lang w:val="en-US"/>
        </w:rPr>
        <w:t xml:space="preserve">and promote </w:t>
      </w:r>
      <w:r w:rsidRPr="0097483D">
        <w:rPr>
          <w:rFonts w:asciiTheme="minorHAnsi" w:hAnsiTheme="minorHAnsi"/>
          <w:sz w:val="22"/>
          <w:szCs w:val="22"/>
          <w:lang w:val="en-US"/>
        </w:rPr>
        <w:t>national helplines</w:t>
      </w:r>
      <w:r w:rsidR="0084202A" w:rsidRPr="0097483D">
        <w:rPr>
          <w:rFonts w:asciiTheme="minorHAnsi" w:hAnsiTheme="minorHAnsi"/>
          <w:sz w:val="22"/>
          <w:szCs w:val="22"/>
          <w:lang w:val="en-US"/>
        </w:rPr>
        <w:t xml:space="preserve"> for young people</w:t>
      </w:r>
      <w:r w:rsidR="007635F8" w:rsidRPr="0097483D">
        <w:rPr>
          <w:rFonts w:asciiTheme="minorHAnsi" w:hAnsiTheme="minorHAnsi"/>
          <w:sz w:val="22"/>
          <w:szCs w:val="22"/>
          <w:lang w:val="en-US"/>
        </w:rPr>
        <w:t>, that</w:t>
      </w:r>
      <w:r w:rsidRPr="0097483D">
        <w:rPr>
          <w:rFonts w:asciiTheme="minorHAnsi" w:hAnsiTheme="minorHAnsi"/>
          <w:sz w:val="22"/>
          <w:szCs w:val="22"/>
          <w:lang w:val="en-US"/>
        </w:rPr>
        <w:t xml:space="preserve"> </w:t>
      </w:r>
      <w:r w:rsidR="000D5D5E" w:rsidRPr="0097483D">
        <w:rPr>
          <w:rFonts w:asciiTheme="minorHAnsi" w:hAnsiTheme="minorHAnsi"/>
          <w:sz w:val="22"/>
          <w:szCs w:val="22"/>
          <w:lang w:val="en-US"/>
        </w:rPr>
        <w:t>en</w:t>
      </w:r>
      <w:r w:rsidR="007635F8" w:rsidRPr="0097483D">
        <w:rPr>
          <w:rFonts w:asciiTheme="minorHAnsi" w:hAnsiTheme="minorHAnsi"/>
          <w:sz w:val="22"/>
          <w:szCs w:val="22"/>
          <w:lang w:val="en-US"/>
        </w:rPr>
        <w:t>joy</w:t>
      </w:r>
      <w:r w:rsidR="000D5D5E" w:rsidRPr="0097483D">
        <w:rPr>
          <w:rFonts w:asciiTheme="minorHAnsi" w:hAnsiTheme="minorHAnsi"/>
          <w:sz w:val="22"/>
          <w:szCs w:val="22"/>
          <w:lang w:val="en-US"/>
        </w:rPr>
        <w:t xml:space="preserve"> th</w:t>
      </w:r>
      <w:r w:rsidR="00F91B2F" w:rsidRPr="0097483D">
        <w:rPr>
          <w:rFonts w:asciiTheme="minorHAnsi" w:hAnsiTheme="minorHAnsi"/>
          <w:sz w:val="22"/>
          <w:szCs w:val="22"/>
          <w:lang w:val="en-US"/>
        </w:rPr>
        <w:t xml:space="preserve">eir </w:t>
      </w:r>
      <w:r w:rsidR="000D5D5E" w:rsidRPr="0097483D">
        <w:rPr>
          <w:rFonts w:asciiTheme="minorHAnsi" w:hAnsiTheme="minorHAnsi"/>
          <w:sz w:val="22"/>
          <w:szCs w:val="22"/>
          <w:lang w:val="en-US"/>
        </w:rPr>
        <w:t xml:space="preserve">confidence </w:t>
      </w:r>
      <w:r w:rsidR="007635F8" w:rsidRPr="0097483D">
        <w:rPr>
          <w:rFonts w:asciiTheme="minorHAnsi" w:hAnsiTheme="minorHAnsi"/>
          <w:sz w:val="22"/>
          <w:szCs w:val="22"/>
          <w:lang w:val="en-US"/>
        </w:rPr>
        <w:t xml:space="preserve">and </w:t>
      </w:r>
      <w:r w:rsidRPr="0097483D">
        <w:rPr>
          <w:rFonts w:asciiTheme="minorHAnsi" w:hAnsiTheme="minorHAnsi"/>
          <w:sz w:val="22"/>
          <w:szCs w:val="22"/>
          <w:lang w:val="en-US"/>
        </w:rPr>
        <w:t>are able to respond quickly and appropriately</w:t>
      </w:r>
      <w:r w:rsidR="00F846BC" w:rsidRPr="0097483D">
        <w:rPr>
          <w:rFonts w:asciiTheme="minorHAnsi" w:hAnsiTheme="minorHAnsi"/>
          <w:sz w:val="22"/>
          <w:szCs w:val="22"/>
          <w:lang w:val="en-US"/>
        </w:rPr>
        <w:t xml:space="preserve"> to their </w:t>
      </w:r>
      <w:r w:rsidR="008D4F46" w:rsidRPr="0097483D">
        <w:rPr>
          <w:rFonts w:asciiTheme="minorHAnsi" w:hAnsiTheme="minorHAnsi"/>
          <w:sz w:val="22"/>
          <w:szCs w:val="22"/>
          <w:lang w:val="en-US"/>
        </w:rPr>
        <w:t>various</w:t>
      </w:r>
      <w:r w:rsidR="00F17383" w:rsidRPr="0097483D">
        <w:rPr>
          <w:rFonts w:asciiTheme="minorHAnsi" w:hAnsiTheme="minorHAnsi"/>
          <w:sz w:val="22"/>
          <w:szCs w:val="22"/>
          <w:lang w:val="en-US"/>
        </w:rPr>
        <w:t xml:space="preserve"> </w:t>
      </w:r>
      <w:r w:rsidR="00F846BC" w:rsidRPr="0097483D">
        <w:rPr>
          <w:rFonts w:asciiTheme="minorHAnsi" w:hAnsiTheme="minorHAnsi"/>
          <w:sz w:val="22"/>
          <w:szCs w:val="22"/>
          <w:lang w:val="en-US"/>
        </w:rPr>
        <w:t>concerns</w:t>
      </w:r>
      <w:r w:rsidRPr="0097483D">
        <w:rPr>
          <w:rFonts w:asciiTheme="minorHAnsi" w:hAnsiTheme="minorHAnsi"/>
          <w:sz w:val="22"/>
          <w:szCs w:val="22"/>
          <w:lang w:val="en-US"/>
        </w:rPr>
        <w:t xml:space="preserve">. Moreover, </w:t>
      </w:r>
      <w:r w:rsidR="00535EFD" w:rsidRPr="0097483D">
        <w:rPr>
          <w:rFonts w:asciiTheme="minorHAnsi" w:hAnsiTheme="minorHAnsi"/>
          <w:sz w:val="22"/>
          <w:szCs w:val="22"/>
          <w:lang w:val="en-US"/>
        </w:rPr>
        <w:t xml:space="preserve">it should be noted that </w:t>
      </w:r>
      <w:r w:rsidR="00384E73" w:rsidRPr="0097483D">
        <w:rPr>
          <w:rFonts w:asciiTheme="minorHAnsi" w:hAnsiTheme="minorHAnsi"/>
          <w:sz w:val="22"/>
          <w:szCs w:val="22"/>
          <w:lang w:val="en-US"/>
        </w:rPr>
        <w:t xml:space="preserve">characteristics such as </w:t>
      </w:r>
      <w:r w:rsidRPr="0097483D">
        <w:rPr>
          <w:rFonts w:asciiTheme="minorHAnsi" w:hAnsiTheme="minorHAnsi"/>
          <w:sz w:val="22"/>
          <w:szCs w:val="22"/>
          <w:lang w:val="en-US"/>
        </w:rPr>
        <w:t xml:space="preserve">physical appearance, sexual preferences, religion, </w:t>
      </w:r>
      <w:r w:rsidR="00384E73" w:rsidRPr="0097483D">
        <w:rPr>
          <w:rFonts w:asciiTheme="minorHAnsi" w:hAnsiTheme="minorHAnsi"/>
          <w:sz w:val="22"/>
          <w:szCs w:val="22"/>
          <w:lang w:val="en-US"/>
        </w:rPr>
        <w:t>race</w:t>
      </w:r>
      <w:r w:rsidRPr="0097483D">
        <w:rPr>
          <w:rFonts w:asciiTheme="minorHAnsi" w:hAnsiTheme="minorHAnsi"/>
          <w:sz w:val="22"/>
          <w:szCs w:val="22"/>
          <w:lang w:val="en-US"/>
        </w:rPr>
        <w:t xml:space="preserve"> and economic status are the most co</w:t>
      </w:r>
      <w:r w:rsidR="008D4F46" w:rsidRPr="0097483D">
        <w:rPr>
          <w:rFonts w:asciiTheme="minorHAnsi" w:hAnsiTheme="minorHAnsi"/>
          <w:sz w:val="22"/>
          <w:szCs w:val="22"/>
          <w:lang w:val="en-US"/>
        </w:rPr>
        <w:t xml:space="preserve">mmon reasons </w:t>
      </w:r>
      <w:r w:rsidR="00197972">
        <w:rPr>
          <w:rFonts w:asciiTheme="minorHAnsi" w:hAnsiTheme="minorHAnsi"/>
          <w:sz w:val="22"/>
          <w:szCs w:val="22"/>
          <w:lang w:val="en-US"/>
        </w:rPr>
        <w:t>for</w:t>
      </w:r>
      <w:r w:rsidR="008D4F46" w:rsidRPr="0097483D">
        <w:rPr>
          <w:rFonts w:asciiTheme="minorHAnsi" w:hAnsiTheme="minorHAnsi"/>
          <w:sz w:val="22"/>
          <w:szCs w:val="22"/>
          <w:lang w:val="en-US"/>
        </w:rPr>
        <w:t xml:space="preserve"> attacks on the W</w:t>
      </w:r>
      <w:r w:rsidRPr="0097483D">
        <w:rPr>
          <w:rFonts w:asciiTheme="minorHAnsi" w:hAnsiTheme="minorHAnsi"/>
          <w:sz w:val="22"/>
          <w:szCs w:val="22"/>
          <w:lang w:val="en-US"/>
        </w:rPr>
        <w:t xml:space="preserve">eb. This indicates a </w:t>
      </w:r>
      <w:r w:rsidR="0005752D" w:rsidRPr="0097483D">
        <w:rPr>
          <w:rFonts w:asciiTheme="minorHAnsi" w:hAnsiTheme="minorHAnsi"/>
          <w:sz w:val="22"/>
          <w:szCs w:val="22"/>
          <w:lang w:val="en-US"/>
        </w:rPr>
        <w:t>pressing</w:t>
      </w:r>
      <w:r w:rsidRPr="0097483D">
        <w:rPr>
          <w:rFonts w:asciiTheme="minorHAnsi" w:hAnsiTheme="minorHAnsi"/>
          <w:sz w:val="22"/>
          <w:szCs w:val="22"/>
          <w:lang w:val="en-US"/>
        </w:rPr>
        <w:t xml:space="preserve"> need to conduct educational </w:t>
      </w:r>
      <w:r w:rsidR="00384E73" w:rsidRPr="0097483D">
        <w:rPr>
          <w:rFonts w:asciiTheme="minorHAnsi" w:hAnsiTheme="minorHAnsi"/>
          <w:sz w:val="22"/>
          <w:szCs w:val="22"/>
          <w:lang w:val="en-US"/>
        </w:rPr>
        <w:t>campaigns</w:t>
      </w:r>
      <w:r w:rsidRPr="0097483D">
        <w:rPr>
          <w:rFonts w:asciiTheme="minorHAnsi" w:hAnsiTheme="minorHAnsi"/>
          <w:sz w:val="22"/>
          <w:szCs w:val="22"/>
          <w:lang w:val="en-US"/>
        </w:rPr>
        <w:t xml:space="preserve"> </w:t>
      </w:r>
      <w:r w:rsidR="0005752D" w:rsidRPr="0097483D">
        <w:rPr>
          <w:rFonts w:asciiTheme="minorHAnsi" w:hAnsiTheme="minorHAnsi"/>
          <w:sz w:val="22"/>
          <w:szCs w:val="22"/>
          <w:lang w:val="en-US"/>
        </w:rPr>
        <w:t>aiming at increasing</w:t>
      </w:r>
      <w:r w:rsidR="00CF2E15" w:rsidRPr="0097483D">
        <w:rPr>
          <w:rFonts w:asciiTheme="minorHAnsi" w:hAnsiTheme="minorHAnsi"/>
          <w:sz w:val="22"/>
          <w:szCs w:val="22"/>
          <w:lang w:val="en-US"/>
        </w:rPr>
        <w:t xml:space="preserve"> tolerance and </w:t>
      </w:r>
      <w:r w:rsidRPr="0097483D">
        <w:rPr>
          <w:rFonts w:asciiTheme="minorHAnsi" w:hAnsiTheme="minorHAnsi"/>
          <w:sz w:val="22"/>
          <w:szCs w:val="22"/>
          <w:lang w:val="en-US"/>
        </w:rPr>
        <w:t xml:space="preserve">empathy </w:t>
      </w:r>
      <w:r w:rsidR="00CF2E15" w:rsidRPr="0097483D">
        <w:rPr>
          <w:rFonts w:asciiTheme="minorHAnsi" w:hAnsiTheme="minorHAnsi"/>
          <w:sz w:val="22"/>
          <w:szCs w:val="22"/>
          <w:lang w:val="en-US"/>
        </w:rPr>
        <w:t xml:space="preserve">as well as raising the self-esteem of pupils. </w:t>
      </w:r>
    </w:p>
    <w:p w:rsidR="007F1903" w:rsidRPr="0097483D" w:rsidRDefault="00325315" w:rsidP="0097483D">
      <w:pPr>
        <w:spacing w:before="120" w:after="120" w:line="288" w:lineRule="auto"/>
        <w:ind w:left="-5"/>
        <w:jc w:val="both"/>
        <w:rPr>
          <w:rFonts w:asciiTheme="minorHAnsi" w:hAnsiTheme="minorHAnsi"/>
          <w:sz w:val="22"/>
          <w:szCs w:val="22"/>
          <w:lang w:val="en-US"/>
        </w:rPr>
      </w:pPr>
      <w:r w:rsidRPr="0097483D">
        <w:rPr>
          <w:rFonts w:asciiTheme="minorHAnsi" w:hAnsiTheme="minorHAnsi"/>
          <w:sz w:val="22"/>
          <w:szCs w:val="22"/>
          <w:lang w:val="en-US"/>
        </w:rPr>
        <w:t>Also business shall b</w:t>
      </w:r>
      <w:r w:rsidR="003849C2" w:rsidRPr="0097483D">
        <w:rPr>
          <w:rFonts w:asciiTheme="minorHAnsi" w:hAnsiTheme="minorHAnsi"/>
          <w:sz w:val="22"/>
          <w:szCs w:val="22"/>
          <w:lang w:val="en-US"/>
        </w:rPr>
        <w:t>e involved in promoting secure I</w:t>
      </w:r>
      <w:r w:rsidRPr="0097483D">
        <w:rPr>
          <w:rFonts w:asciiTheme="minorHAnsi" w:hAnsiTheme="minorHAnsi"/>
          <w:sz w:val="22"/>
          <w:szCs w:val="22"/>
          <w:lang w:val="en-US"/>
        </w:rPr>
        <w:t>nternet.</w:t>
      </w:r>
      <w:r w:rsidR="007F47C4" w:rsidRPr="0097483D">
        <w:rPr>
          <w:rFonts w:asciiTheme="minorHAnsi" w:hAnsiTheme="minorHAnsi"/>
          <w:sz w:val="22"/>
          <w:szCs w:val="22"/>
          <w:lang w:val="en-US"/>
        </w:rPr>
        <w:t xml:space="preserve"> During </w:t>
      </w:r>
      <w:r w:rsidR="00F45F8B" w:rsidRPr="0097483D">
        <w:rPr>
          <w:rFonts w:asciiTheme="minorHAnsi" w:hAnsiTheme="minorHAnsi"/>
          <w:sz w:val="22"/>
          <w:szCs w:val="22"/>
          <w:lang w:val="en-US"/>
        </w:rPr>
        <w:t>a consultation meeting</w:t>
      </w:r>
      <w:r w:rsidR="007F47C4" w:rsidRPr="0097483D">
        <w:rPr>
          <w:rFonts w:asciiTheme="minorHAnsi" w:hAnsiTheme="minorHAnsi"/>
          <w:sz w:val="22"/>
          <w:szCs w:val="22"/>
          <w:lang w:val="en-US"/>
        </w:rPr>
        <w:t xml:space="preserve"> </w:t>
      </w:r>
      <w:r w:rsidR="007F1903" w:rsidRPr="0097483D">
        <w:rPr>
          <w:rFonts w:asciiTheme="minorHAnsi" w:hAnsiTheme="minorHAnsi"/>
          <w:sz w:val="22"/>
          <w:szCs w:val="22"/>
          <w:lang w:val="en-US"/>
        </w:rPr>
        <w:t>organized by Polish Safer Internet Centre</w:t>
      </w:r>
      <w:r w:rsidR="007F47C4" w:rsidRPr="0097483D">
        <w:rPr>
          <w:rFonts w:asciiTheme="minorHAnsi" w:hAnsiTheme="minorHAnsi"/>
          <w:sz w:val="22"/>
          <w:szCs w:val="22"/>
          <w:lang w:val="en-US"/>
        </w:rPr>
        <w:t>, young people emphasized their</w:t>
      </w:r>
      <w:r w:rsidR="007F1903" w:rsidRPr="0097483D">
        <w:rPr>
          <w:rFonts w:asciiTheme="minorHAnsi" w:hAnsiTheme="minorHAnsi"/>
          <w:sz w:val="22"/>
          <w:szCs w:val="22"/>
          <w:lang w:val="en-US"/>
        </w:rPr>
        <w:t xml:space="preserve"> need for </w:t>
      </w:r>
      <w:r w:rsidR="00CA686D" w:rsidRPr="0097483D">
        <w:rPr>
          <w:rFonts w:asciiTheme="minorHAnsi" w:hAnsiTheme="minorHAnsi"/>
          <w:sz w:val="22"/>
          <w:szCs w:val="22"/>
          <w:lang w:val="en-US"/>
        </w:rPr>
        <w:t>a permanent</w:t>
      </w:r>
      <w:r w:rsidR="007F1903" w:rsidRPr="0097483D">
        <w:rPr>
          <w:rFonts w:asciiTheme="minorHAnsi" w:hAnsiTheme="minorHAnsi"/>
          <w:sz w:val="22"/>
          <w:szCs w:val="22"/>
          <w:lang w:val="en-US"/>
        </w:rPr>
        <w:t xml:space="preserve"> support coming from social networks</w:t>
      </w:r>
      <w:r w:rsidR="00CA686D" w:rsidRPr="0097483D">
        <w:rPr>
          <w:rFonts w:asciiTheme="minorHAnsi" w:hAnsiTheme="minorHAnsi"/>
          <w:sz w:val="22"/>
          <w:szCs w:val="22"/>
          <w:lang w:val="en-US"/>
        </w:rPr>
        <w:t>.</w:t>
      </w:r>
      <w:r w:rsidR="007F1903" w:rsidRPr="0097483D">
        <w:rPr>
          <w:rFonts w:asciiTheme="minorHAnsi" w:hAnsiTheme="minorHAnsi"/>
          <w:sz w:val="22"/>
          <w:szCs w:val="22"/>
          <w:lang w:val="en-US"/>
        </w:rPr>
        <w:t xml:space="preserve"> </w:t>
      </w:r>
      <w:r w:rsidR="00CA686D" w:rsidRPr="0097483D">
        <w:rPr>
          <w:rFonts w:asciiTheme="minorHAnsi" w:hAnsiTheme="minorHAnsi"/>
          <w:sz w:val="22"/>
          <w:szCs w:val="22"/>
          <w:lang w:val="en-US"/>
        </w:rPr>
        <w:t xml:space="preserve">At the moment, when something happens </w:t>
      </w:r>
      <w:r w:rsidR="007F1903" w:rsidRPr="0097483D">
        <w:rPr>
          <w:rFonts w:asciiTheme="minorHAnsi" w:hAnsiTheme="minorHAnsi"/>
          <w:sz w:val="22"/>
          <w:szCs w:val="22"/>
          <w:lang w:val="en-US"/>
        </w:rPr>
        <w:t xml:space="preserve">with their </w:t>
      </w:r>
      <w:r w:rsidR="00CA686D" w:rsidRPr="0097483D">
        <w:rPr>
          <w:rFonts w:asciiTheme="minorHAnsi" w:hAnsiTheme="minorHAnsi"/>
          <w:sz w:val="22"/>
          <w:szCs w:val="22"/>
          <w:lang w:val="en-US"/>
        </w:rPr>
        <w:t xml:space="preserve">online </w:t>
      </w:r>
      <w:r w:rsidR="00795300" w:rsidRPr="0097483D">
        <w:rPr>
          <w:rFonts w:asciiTheme="minorHAnsi" w:hAnsiTheme="minorHAnsi"/>
          <w:sz w:val="22"/>
          <w:szCs w:val="22"/>
          <w:lang w:val="en-US"/>
        </w:rPr>
        <w:t>accounts</w:t>
      </w:r>
      <w:r w:rsidR="00221CAF" w:rsidRPr="0097483D">
        <w:rPr>
          <w:rFonts w:asciiTheme="minorHAnsi" w:hAnsiTheme="minorHAnsi"/>
          <w:sz w:val="22"/>
          <w:szCs w:val="22"/>
          <w:lang w:val="en-US"/>
        </w:rPr>
        <w:t xml:space="preserve"> and immediate help is needed</w:t>
      </w:r>
      <w:r w:rsidR="00795300" w:rsidRPr="0097483D">
        <w:rPr>
          <w:rFonts w:asciiTheme="minorHAnsi" w:hAnsiTheme="minorHAnsi"/>
          <w:sz w:val="22"/>
          <w:szCs w:val="22"/>
          <w:lang w:val="en-US"/>
        </w:rPr>
        <w:t xml:space="preserve">, they </w:t>
      </w:r>
      <w:r w:rsidR="006F2DB9">
        <w:rPr>
          <w:rFonts w:asciiTheme="minorHAnsi" w:hAnsiTheme="minorHAnsi"/>
          <w:sz w:val="22"/>
          <w:szCs w:val="22"/>
          <w:lang w:val="en-US"/>
        </w:rPr>
        <w:t xml:space="preserve">have </w:t>
      </w:r>
      <w:r w:rsidR="00795300" w:rsidRPr="0097483D">
        <w:rPr>
          <w:rFonts w:asciiTheme="minorHAnsi" w:hAnsiTheme="minorHAnsi"/>
          <w:sz w:val="22"/>
          <w:szCs w:val="22"/>
          <w:lang w:val="en-US"/>
        </w:rPr>
        <w:t>to wait way too long for the response of the</w:t>
      </w:r>
      <w:r w:rsidR="007F1903" w:rsidRPr="0097483D">
        <w:rPr>
          <w:rFonts w:asciiTheme="minorHAnsi" w:hAnsiTheme="minorHAnsi"/>
          <w:sz w:val="22"/>
          <w:szCs w:val="22"/>
          <w:lang w:val="en-US"/>
        </w:rPr>
        <w:t xml:space="preserve"> abuse team</w:t>
      </w:r>
      <w:r w:rsidR="00824D8D" w:rsidRPr="0097483D">
        <w:rPr>
          <w:rFonts w:asciiTheme="minorHAnsi" w:hAnsiTheme="minorHAnsi"/>
          <w:sz w:val="22"/>
          <w:szCs w:val="22"/>
          <w:lang w:val="en-US"/>
        </w:rPr>
        <w:t>s</w:t>
      </w:r>
      <w:r w:rsidR="007F1903" w:rsidRPr="0097483D">
        <w:rPr>
          <w:rFonts w:asciiTheme="minorHAnsi" w:hAnsiTheme="minorHAnsi"/>
          <w:sz w:val="22"/>
          <w:szCs w:val="22"/>
          <w:lang w:val="en-US"/>
        </w:rPr>
        <w:t>. Moreover</w:t>
      </w:r>
      <w:r w:rsidR="00F45F8B" w:rsidRPr="0097483D">
        <w:rPr>
          <w:rFonts w:asciiTheme="minorHAnsi" w:hAnsiTheme="minorHAnsi"/>
          <w:sz w:val="22"/>
          <w:szCs w:val="22"/>
          <w:lang w:val="en-US"/>
        </w:rPr>
        <w:t>,</w:t>
      </w:r>
      <w:r w:rsidR="007F1903" w:rsidRPr="0097483D">
        <w:rPr>
          <w:rFonts w:asciiTheme="minorHAnsi" w:hAnsiTheme="minorHAnsi"/>
          <w:sz w:val="22"/>
          <w:szCs w:val="22"/>
          <w:lang w:val="en-US"/>
        </w:rPr>
        <w:t xml:space="preserve"> </w:t>
      </w:r>
      <w:r w:rsidR="00A720E9" w:rsidRPr="0097483D">
        <w:rPr>
          <w:rFonts w:asciiTheme="minorHAnsi" w:hAnsiTheme="minorHAnsi"/>
          <w:sz w:val="22"/>
          <w:szCs w:val="22"/>
          <w:lang w:val="en-US"/>
        </w:rPr>
        <w:t xml:space="preserve">young people </w:t>
      </w:r>
      <w:r w:rsidR="00F45F8B" w:rsidRPr="0097483D">
        <w:rPr>
          <w:rFonts w:asciiTheme="minorHAnsi" w:hAnsiTheme="minorHAnsi"/>
          <w:sz w:val="22"/>
          <w:szCs w:val="22"/>
          <w:lang w:val="en-US"/>
        </w:rPr>
        <w:t xml:space="preserve">find </w:t>
      </w:r>
      <w:r w:rsidR="00496DF7" w:rsidRPr="0097483D">
        <w:rPr>
          <w:rFonts w:asciiTheme="minorHAnsi" w:hAnsiTheme="minorHAnsi"/>
          <w:sz w:val="22"/>
          <w:szCs w:val="22"/>
          <w:lang w:val="en-US"/>
        </w:rPr>
        <w:t>the rules of procedure of the online platforms</w:t>
      </w:r>
      <w:r w:rsidR="007F1903" w:rsidRPr="0097483D">
        <w:rPr>
          <w:rFonts w:asciiTheme="minorHAnsi" w:hAnsiTheme="minorHAnsi"/>
          <w:sz w:val="22"/>
          <w:szCs w:val="22"/>
          <w:lang w:val="en-US"/>
        </w:rPr>
        <w:t xml:space="preserve"> too com</w:t>
      </w:r>
      <w:r w:rsidR="00CE0B6B" w:rsidRPr="0097483D">
        <w:rPr>
          <w:rFonts w:asciiTheme="minorHAnsi" w:hAnsiTheme="minorHAnsi"/>
          <w:sz w:val="22"/>
          <w:szCs w:val="22"/>
          <w:lang w:val="en-US"/>
        </w:rPr>
        <w:t xml:space="preserve">plicated and incomprehensible. They also </w:t>
      </w:r>
      <w:r w:rsidR="004339F9" w:rsidRPr="0097483D">
        <w:rPr>
          <w:rFonts w:asciiTheme="minorHAnsi" w:hAnsiTheme="minorHAnsi"/>
          <w:sz w:val="22"/>
          <w:szCs w:val="22"/>
          <w:lang w:val="en-US"/>
        </w:rPr>
        <w:t xml:space="preserve">complain that </w:t>
      </w:r>
      <w:r w:rsidR="00C002F5" w:rsidRPr="0097483D">
        <w:rPr>
          <w:rFonts w:asciiTheme="minorHAnsi" w:hAnsiTheme="minorHAnsi"/>
          <w:sz w:val="22"/>
          <w:szCs w:val="22"/>
          <w:lang w:val="en-US"/>
        </w:rPr>
        <w:t xml:space="preserve">the procedures to follow when one wants to appeal against a decision taken by the online platform </w:t>
      </w:r>
      <w:r w:rsidR="002201B0" w:rsidRPr="0097483D">
        <w:rPr>
          <w:rFonts w:asciiTheme="minorHAnsi" w:hAnsiTheme="minorHAnsi"/>
          <w:sz w:val="22"/>
          <w:szCs w:val="22"/>
          <w:lang w:val="en-US"/>
        </w:rPr>
        <w:t xml:space="preserve">are insufficiently exposed on their websites and difficult to fill. </w:t>
      </w:r>
      <w:r w:rsidR="00C2562F" w:rsidRPr="0097483D">
        <w:rPr>
          <w:rFonts w:asciiTheme="minorHAnsi" w:hAnsiTheme="minorHAnsi"/>
          <w:sz w:val="22"/>
          <w:szCs w:val="22"/>
          <w:lang w:val="en-US"/>
        </w:rPr>
        <w:t xml:space="preserve">Steps to follow when reporting an abuse shall be easily accessible by users, </w:t>
      </w:r>
      <w:r w:rsidR="00646EB0" w:rsidRPr="0097483D">
        <w:rPr>
          <w:rFonts w:asciiTheme="minorHAnsi" w:hAnsiTheme="minorHAnsi"/>
          <w:sz w:val="22"/>
          <w:szCs w:val="22"/>
          <w:lang w:val="en-US"/>
        </w:rPr>
        <w:t>available in their</w:t>
      </w:r>
      <w:r w:rsidR="00864EF3" w:rsidRPr="0097483D">
        <w:rPr>
          <w:rFonts w:asciiTheme="minorHAnsi" w:hAnsiTheme="minorHAnsi"/>
          <w:sz w:val="22"/>
          <w:szCs w:val="22"/>
          <w:lang w:val="en-US"/>
        </w:rPr>
        <w:t xml:space="preserve"> language and self-explanatory. </w:t>
      </w:r>
      <w:r w:rsidR="001F59B9" w:rsidRPr="0097483D">
        <w:rPr>
          <w:rFonts w:asciiTheme="minorHAnsi" w:hAnsiTheme="minorHAnsi"/>
          <w:sz w:val="22"/>
          <w:szCs w:val="22"/>
          <w:lang w:val="en-US"/>
        </w:rPr>
        <w:t>Services aimed at children shall</w:t>
      </w:r>
      <w:r w:rsidR="007F1903" w:rsidRPr="0097483D">
        <w:rPr>
          <w:rFonts w:asciiTheme="minorHAnsi" w:hAnsiTheme="minorHAnsi"/>
          <w:sz w:val="22"/>
          <w:szCs w:val="22"/>
          <w:lang w:val="en-US"/>
        </w:rPr>
        <w:t xml:space="preserve"> be free from </w:t>
      </w:r>
      <w:r w:rsidR="001F59B9" w:rsidRPr="0097483D">
        <w:rPr>
          <w:rFonts w:asciiTheme="minorHAnsi" w:hAnsiTheme="minorHAnsi"/>
          <w:sz w:val="22"/>
          <w:szCs w:val="22"/>
          <w:lang w:val="en-US"/>
        </w:rPr>
        <w:t>controversial</w:t>
      </w:r>
      <w:r w:rsidR="007F1903" w:rsidRPr="0097483D">
        <w:rPr>
          <w:rFonts w:asciiTheme="minorHAnsi" w:hAnsiTheme="minorHAnsi"/>
          <w:sz w:val="22"/>
          <w:szCs w:val="22"/>
          <w:lang w:val="en-US"/>
        </w:rPr>
        <w:t xml:space="preserve"> marketing materials, inappropriate content and </w:t>
      </w:r>
      <w:r w:rsidR="006F2DB9">
        <w:rPr>
          <w:rFonts w:asciiTheme="minorHAnsi" w:hAnsiTheme="minorHAnsi"/>
          <w:sz w:val="22"/>
          <w:szCs w:val="22"/>
          <w:lang w:val="en-US"/>
        </w:rPr>
        <w:t xml:space="preserve">shall not allow for </w:t>
      </w:r>
      <w:r w:rsidR="007F1903" w:rsidRPr="0097483D">
        <w:rPr>
          <w:rFonts w:asciiTheme="minorHAnsi" w:hAnsiTheme="minorHAnsi"/>
          <w:sz w:val="22"/>
          <w:szCs w:val="22"/>
          <w:lang w:val="en-US"/>
        </w:rPr>
        <w:t>dangerous contacts with stran</w:t>
      </w:r>
      <w:r w:rsidR="007644FB" w:rsidRPr="0097483D">
        <w:rPr>
          <w:rFonts w:asciiTheme="minorHAnsi" w:hAnsiTheme="minorHAnsi"/>
          <w:sz w:val="22"/>
          <w:szCs w:val="22"/>
          <w:lang w:val="en-US"/>
        </w:rPr>
        <w:t>gers. Online p</w:t>
      </w:r>
      <w:r w:rsidR="00C30A27" w:rsidRPr="0097483D">
        <w:rPr>
          <w:rFonts w:asciiTheme="minorHAnsi" w:hAnsiTheme="minorHAnsi"/>
          <w:sz w:val="22"/>
          <w:szCs w:val="22"/>
          <w:lang w:val="en-US"/>
        </w:rPr>
        <w:t>latforms shall</w:t>
      </w:r>
      <w:r w:rsidR="007F1903" w:rsidRPr="0097483D">
        <w:rPr>
          <w:rFonts w:asciiTheme="minorHAnsi" w:hAnsiTheme="minorHAnsi"/>
          <w:sz w:val="22"/>
          <w:szCs w:val="22"/>
          <w:lang w:val="en-US"/>
        </w:rPr>
        <w:t xml:space="preserve"> promote privacy and default privacy setti</w:t>
      </w:r>
      <w:r w:rsidR="00B66B88">
        <w:rPr>
          <w:rFonts w:asciiTheme="minorHAnsi" w:hAnsiTheme="minorHAnsi"/>
          <w:sz w:val="22"/>
          <w:szCs w:val="22"/>
          <w:lang w:val="en-US"/>
        </w:rPr>
        <w:t>ngs on children profiles should</w:t>
      </w:r>
      <w:r w:rsidR="00985299" w:rsidRPr="0097483D">
        <w:rPr>
          <w:rFonts w:asciiTheme="minorHAnsi" w:hAnsiTheme="minorHAnsi"/>
          <w:sz w:val="22"/>
          <w:szCs w:val="22"/>
          <w:lang w:val="en-US"/>
        </w:rPr>
        <w:t xml:space="preserve"> </w:t>
      </w:r>
      <w:r w:rsidR="00B66B88">
        <w:rPr>
          <w:rFonts w:asciiTheme="minorHAnsi" w:hAnsiTheme="minorHAnsi"/>
          <w:sz w:val="22"/>
          <w:szCs w:val="22"/>
          <w:lang w:val="en-US"/>
        </w:rPr>
        <w:t>be very restrictive</w:t>
      </w:r>
      <w:r w:rsidR="007F1903" w:rsidRPr="0097483D">
        <w:rPr>
          <w:rFonts w:asciiTheme="minorHAnsi" w:hAnsiTheme="minorHAnsi"/>
          <w:sz w:val="22"/>
          <w:szCs w:val="22"/>
          <w:lang w:val="en-US"/>
        </w:rPr>
        <w:t xml:space="preserve"> </w:t>
      </w:r>
      <w:r w:rsidR="00985299" w:rsidRPr="0097483D">
        <w:rPr>
          <w:rFonts w:asciiTheme="minorHAnsi" w:hAnsiTheme="minorHAnsi"/>
          <w:sz w:val="22"/>
          <w:szCs w:val="22"/>
          <w:lang w:val="en-US"/>
        </w:rPr>
        <w:t>and</w:t>
      </w:r>
      <w:r w:rsidR="007F1903" w:rsidRPr="0097483D">
        <w:rPr>
          <w:rFonts w:asciiTheme="minorHAnsi" w:hAnsiTheme="minorHAnsi"/>
          <w:sz w:val="22"/>
          <w:szCs w:val="22"/>
          <w:lang w:val="en-US"/>
        </w:rPr>
        <w:t xml:space="preserve"> </w:t>
      </w:r>
      <w:r w:rsidR="00901CBC" w:rsidRPr="0097483D">
        <w:rPr>
          <w:rFonts w:asciiTheme="minorHAnsi" w:hAnsiTheme="minorHAnsi"/>
          <w:sz w:val="22"/>
          <w:szCs w:val="22"/>
          <w:lang w:val="en-US"/>
        </w:rPr>
        <w:t>difficult</w:t>
      </w:r>
      <w:r w:rsidR="007F1903" w:rsidRPr="0097483D">
        <w:rPr>
          <w:rFonts w:asciiTheme="minorHAnsi" w:hAnsiTheme="minorHAnsi"/>
          <w:sz w:val="22"/>
          <w:szCs w:val="22"/>
          <w:lang w:val="en-US"/>
        </w:rPr>
        <w:t xml:space="preserve"> to be changed. </w:t>
      </w:r>
    </w:p>
    <w:p w:rsidR="00EA5976" w:rsidRPr="0097483D" w:rsidRDefault="00901CBC" w:rsidP="0097483D">
      <w:pPr>
        <w:spacing w:before="120" w:after="120" w:line="288" w:lineRule="auto"/>
        <w:ind w:left="-5"/>
        <w:jc w:val="both"/>
        <w:rPr>
          <w:rFonts w:asciiTheme="minorHAnsi" w:hAnsiTheme="minorHAnsi"/>
          <w:sz w:val="22"/>
          <w:szCs w:val="22"/>
          <w:lang w:val="en-US"/>
        </w:rPr>
      </w:pPr>
      <w:r w:rsidRPr="0097483D">
        <w:rPr>
          <w:rFonts w:asciiTheme="minorHAnsi" w:hAnsiTheme="minorHAnsi"/>
          <w:sz w:val="22"/>
          <w:szCs w:val="22"/>
          <w:lang w:val="en-US"/>
        </w:rPr>
        <w:t xml:space="preserve">In the event of law infringement, the cooperation </w:t>
      </w:r>
      <w:r w:rsidR="007A781C" w:rsidRPr="0097483D">
        <w:rPr>
          <w:rFonts w:asciiTheme="minorHAnsi" w:hAnsiTheme="minorHAnsi"/>
          <w:sz w:val="22"/>
          <w:szCs w:val="22"/>
          <w:lang w:val="en-US"/>
        </w:rPr>
        <w:t>between the law enforcement a</w:t>
      </w:r>
      <w:r w:rsidR="007F1903" w:rsidRPr="0097483D">
        <w:rPr>
          <w:rFonts w:asciiTheme="minorHAnsi" w:hAnsiTheme="minorHAnsi"/>
          <w:sz w:val="22"/>
          <w:szCs w:val="22"/>
          <w:lang w:val="en-US"/>
        </w:rPr>
        <w:t xml:space="preserve">gencies and </w:t>
      </w:r>
      <w:r w:rsidR="004A6CEF" w:rsidRPr="0097483D">
        <w:rPr>
          <w:rFonts w:asciiTheme="minorHAnsi" w:hAnsiTheme="minorHAnsi"/>
          <w:sz w:val="22"/>
          <w:szCs w:val="22"/>
          <w:lang w:val="en-US"/>
        </w:rPr>
        <w:t xml:space="preserve">online </w:t>
      </w:r>
      <w:r w:rsidR="007F1903" w:rsidRPr="0097483D">
        <w:rPr>
          <w:rFonts w:asciiTheme="minorHAnsi" w:hAnsiTheme="minorHAnsi"/>
          <w:sz w:val="22"/>
          <w:szCs w:val="22"/>
          <w:lang w:val="en-US"/>
        </w:rPr>
        <w:t xml:space="preserve">platforms should be tactful and </w:t>
      </w:r>
      <w:r w:rsidR="0067424B" w:rsidRPr="0097483D">
        <w:rPr>
          <w:rFonts w:asciiTheme="minorHAnsi" w:hAnsiTheme="minorHAnsi"/>
          <w:sz w:val="22"/>
          <w:szCs w:val="22"/>
          <w:lang w:val="en-US"/>
        </w:rPr>
        <w:t>effective. It shall be</w:t>
      </w:r>
      <w:r w:rsidR="0040577C">
        <w:rPr>
          <w:rFonts w:asciiTheme="minorHAnsi" w:hAnsiTheme="minorHAnsi"/>
          <w:sz w:val="22"/>
          <w:szCs w:val="22"/>
          <w:lang w:val="en-US"/>
        </w:rPr>
        <w:t xml:space="preserve"> however</w:t>
      </w:r>
      <w:r w:rsidR="0067424B" w:rsidRPr="0097483D">
        <w:rPr>
          <w:rFonts w:asciiTheme="minorHAnsi" w:hAnsiTheme="minorHAnsi"/>
          <w:sz w:val="22"/>
          <w:szCs w:val="22"/>
          <w:lang w:val="en-US"/>
        </w:rPr>
        <w:t xml:space="preserve"> remembered that challenges in these fields are tackled differently in various countries, according to </w:t>
      </w:r>
      <w:r w:rsidR="007F1903" w:rsidRPr="0097483D">
        <w:rPr>
          <w:rFonts w:asciiTheme="minorHAnsi" w:hAnsiTheme="minorHAnsi"/>
          <w:sz w:val="22"/>
          <w:szCs w:val="22"/>
          <w:lang w:val="en-US"/>
        </w:rPr>
        <w:t xml:space="preserve">national legal </w:t>
      </w:r>
      <w:r w:rsidR="0067424B" w:rsidRPr="0097483D">
        <w:rPr>
          <w:rFonts w:asciiTheme="minorHAnsi" w:hAnsiTheme="minorHAnsi"/>
          <w:sz w:val="22"/>
          <w:szCs w:val="22"/>
          <w:lang w:val="en-US"/>
        </w:rPr>
        <w:t>order.</w:t>
      </w:r>
      <w:r w:rsidR="007F1903" w:rsidRPr="0097483D">
        <w:rPr>
          <w:rFonts w:asciiTheme="minorHAnsi" w:hAnsiTheme="minorHAnsi"/>
          <w:sz w:val="22"/>
          <w:szCs w:val="22"/>
          <w:lang w:val="en-US"/>
        </w:rPr>
        <w:t xml:space="preserve"> </w:t>
      </w:r>
    </w:p>
    <w:p w:rsidR="007228E6" w:rsidRPr="009E3436" w:rsidRDefault="007228E6" w:rsidP="0097483D">
      <w:pPr>
        <w:pStyle w:val="Akapitzlist"/>
        <w:numPr>
          <w:ilvl w:val="0"/>
          <w:numId w:val="46"/>
        </w:numPr>
        <w:spacing w:after="120" w:line="288" w:lineRule="auto"/>
        <w:jc w:val="both"/>
        <w:rPr>
          <w:rFonts w:asciiTheme="minorHAnsi" w:hAnsiTheme="minorHAnsi"/>
          <w:i/>
          <w:noProof/>
          <w:color w:val="000000"/>
          <w:sz w:val="22"/>
          <w:szCs w:val="22"/>
          <w:lang w:val="en-US"/>
        </w:rPr>
      </w:pPr>
      <w:r w:rsidRPr="0097483D">
        <w:rPr>
          <w:rFonts w:asciiTheme="minorHAnsi" w:hAnsiTheme="minorHAnsi"/>
          <w:i/>
          <w:noProof/>
          <w:color w:val="000000"/>
          <w:sz w:val="22"/>
          <w:szCs w:val="22"/>
          <w:lang w:val="en-US"/>
        </w:rPr>
        <w:t>How can children’s views and experiences be expressed and taken into account when formulating policies and practices which affect their access to, and use of, digital technologies?</w:t>
      </w:r>
    </w:p>
    <w:p w:rsidR="007F1903" w:rsidRPr="0097483D" w:rsidRDefault="007F1903" w:rsidP="0097483D">
      <w:pPr>
        <w:tabs>
          <w:tab w:val="left" w:pos="5400"/>
        </w:tabs>
        <w:spacing w:before="120" w:after="120" w:line="288" w:lineRule="auto"/>
        <w:jc w:val="both"/>
        <w:rPr>
          <w:rFonts w:asciiTheme="minorHAnsi" w:hAnsiTheme="minorHAnsi"/>
          <w:noProof/>
          <w:color w:val="000000"/>
          <w:sz w:val="22"/>
          <w:szCs w:val="22"/>
          <w:lang w:val="en-US"/>
        </w:rPr>
      </w:pPr>
      <w:r w:rsidRPr="0097483D">
        <w:rPr>
          <w:rFonts w:asciiTheme="minorHAnsi" w:hAnsiTheme="minorHAnsi"/>
          <w:noProof/>
          <w:color w:val="000000"/>
          <w:sz w:val="22"/>
          <w:szCs w:val="22"/>
          <w:lang w:val="en-US"/>
        </w:rPr>
        <w:t>Children's views and experiences can be expressed and taken into account when formulating policies and practices which affect their access to, and use of, digit</w:t>
      </w:r>
      <w:r w:rsidR="00D343ED">
        <w:rPr>
          <w:rFonts w:asciiTheme="minorHAnsi" w:hAnsiTheme="minorHAnsi"/>
          <w:noProof/>
          <w:color w:val="000000"/>
          <w:sz w:val="22"/>
          <w:szCs w:val="22"/>
          <w:lang w:val="en-US"/>
        </w:rPr>
        <w:t>al technologies through e.g. on</w:t>
      </w:r>
      <w:r w:rsidRPr="0097483D">
        <w:rPr>
          <w:rFonts w:asciiTheme="minorHAnsi" w:hAnsiTheme="minorHAnsi"/>
          <w:noProof/>
          <w:color w:val="000000"/>
          <w:sz w:val="22"/>
          <w:szCs w:val="22"/>
          <w:lang w:val="en-US"/>
        </w:rPr>
        <w:t>line polls.</w:t>
      </w:r>
    </w:p>
    <w:p w:rsidR="007E4A7A" w:rsidRPr="0097483D" w:rsidRDefault="00D343ED" w:rsidP="0097483D">
      <w:pPr>
        <w:tabs>
          <w:tab w:val="left" w:pos="5400"/>
        </w:tabs>
        <w:spacing w:before="120" w:after="120" w:line="288" w:lineRule="auto"/>
        <w:jc w:val="both"/>
        <w:rPr>
          <w:rFonts w:asciiTheme="minorHAnsi" w:hAnsiTheme="minorHAnsi"/>
          <w:noProof/>
          <w:color w:val="000000"/>
          <w:sz w:val="22"/>
          <w:szCs w:val="22"/>
          <w:lang w:val="en-US"/>
        </w:rPr>
      </w:pPr>
      <w:r>
        <w:rPr>
          <w:rFonts w:asciiTheme="minorHAnsi" w:hAnsiTheme="minorHAnsi"/>
          <w:noProof/>
          <w:color w:val="000000"/>
          <w:sz w:val="22"/>
          <w:szCs w:val="22"/>
          <w:lang w:val="en-US"/>
        </w:rPr>
        <w:t>Onl</w:t>
      </w:r>
      <w:r w:rsidR="007F1903" w:rsidRPr="0097483D">
        <w:rPr>
          <w:rFonts w:asciiTheme="minorHAnsi" w:hAnsiTheme="minorHAnsi"/>
          <w:noProof/>
          <w:color w:val="000000"/>
          <w:sz w:val="22"/>
          <w:szCs w:val="22"/>
          <w:lang w:val="en-US"/>
        </w:rPr>
        <w:t>ine polls could also be used as a tool for children’s participation in other areas – lo</w:t>
      </w:r>
      <w:r>
        <w:rPr>
          <w:rFonts w:asciiTheme="minorHAnsi" w:hAnsiTheme="minorHAnsi"/>
          <w:noProof/>
          <w:color w:val="000000"/>
          <w:sz w:val="22"/>
          <w:szCs w:val="22"/>
          <w:lang w:val="en-US"/>
        </w:rPr>
        <w:t xml:space="preserve">cal, national and global public </w:t>
      </w:r>
      <w:r w:rsidR="007F1903" w:rsidRPr="0097483D">
        <w:rPr>
          <w:rFonts w:asciiTheme="minorHAnsi" w:hAnsiTheme="minorHAnsi"/>
          <w:noProof/>
          <w:color w:val="000000"/>
          <w:sz w:val="22"/>
          <w:szCs w:val="22"/>
          <w:lang w:val="en-US"/>
        </w:rPr>
        <w:t xml:space="preserve">policy and political debates and their enjoyment of the right to assembly and association, strengthening their capacity for democratic citizenship and political awareness. Through such polls children could be consulted in public policy </w:t>
      </w:r>
      <w:r w:rsidR="007E4A7A" w:rsidRPr="0097483D">
        <w:rPr>
          <w:rFonts w:asciiTheme="minorHAnsi" w:hAnsiTheme="minorHAnsi"/>
          <w:noProof/>
          <w:color w:val="000000"/>
          <w:sz w:val="22"/>
          <w:szCs w:val="22"/>
          <w:lang w:val="en-US"/>
        </w:rPr>
        <w:t xml:space="preserve">matters </w:t>
      </w:r>
      <w:r w:rsidR="007F1903" w:rsidRPr="0097483D">
        <w:rPr>
          <w:rFonts w:asciiTheme="minorHAnsi" w:hAnsiTheme="minorHAnsi"/>
          <w:noProof/>
          <w:color w:val="000000"/>
          <w:sz w:val="22"/>
          <w:szCs w:val="22"/>
          <w:lang w:val="en-US"/>
        </w:rPr>
        <w:t>which concern them. The results taken into consideration in the legislation process would be a step forward to a world, in which young people are effectively heard when it comes to issues affecting them.</w:t>
      </w:r>
    </w:p>
    <w:p w:rsidR="0097483D" w:rsidRPr="0097483D" w:rsidRDefault="0097483D" w:rsidP="0097483D">
      <w:pPr>
        <w:pStyle w:val="Akapitzlist"/>
        <w:numPr>
          <w:ilvl w:val="0"/>
          <w:numId w:val="46"/>
        </w:numPr>
        <w:spacing w:after="120" w:line="288" w:lineRule="auto"/>
        <w:rPr>
          <w:rFonts w:asciiTheme="minorHAnsi" w:hAnsiTheme="minorHAnsi"/>
          <w:i/>
          <w:noProof/>
          <w:color w:val="000000"/>
          <w:sz w:val="22"/>
          <w:szCs w:val="22"/>
          <w:lang w:val="en-US"/>
        </w:rPr>
      </w:pPr>
      <w:r w:rsidRPr="0097483D">
        <w:rPr>
          <w:rFonts w:asciiTheme="minorHAnsi" w:hAnsiTheme="minorHAnsi"/>
          <w:i/>
          <w:noProof/>
          <w:color w:val="000000"/>
          <w:sz w:val="22"/>
          <w:szCs w:val="22"/>
          <w:lang w:val="en-US"/>
        </w:rPr>
        <w:t>Is the realisation of children’s rights in the digital environment necessary to realise children’s rights in other environments?</w:t>
      </w:r>
    </w:p>
    <w:p w:rsidR="007F1903" w:rsidRPr="0097483D" w:rsidRDefault="007F1903" w:rsidP="0097483D">
      <w:pPr>
        <w:tabs>
          <w:tab w:val="left" w:pos="5400"/>
        </w:tabs>
        <w:spacing w:before="120" w:after="120" w:line="288" w:lineRule="auto"/>
        <w:jc w:val="both"/>
        <w:rPr>
          <w:rFonts w:asciiTheme="minorHAnsi" w:hAnsiTheme="minorHAnsi"/>
          <w:noProof/>
          <w:color w:val="000000"/>
          <w:sz w:val="22"/>
          <w:szCs w:val="22"/>
          <w:lang w:val="en-US"/>
        </w:rPr>
      </w:pPr>
      <w:r w:rsidRPr="0097483D">
        <w:rPr>
          <w:rFonts w:asciiTheme="minorHAnsi" w:hAnsiTheme="minorHAnsi"/>
          <w:noProof/>
          <w:color w:val="000000"/>
          <w:sz w:val="22"/>
          <w:szCs w:val="22"/>
          <w:lang w:val="en-US"/>
        </w:rPr>
        <w:t>The realization of children's rights in the digital environment is necessary to realize children's rights in other environments – but even more so the other way around.</w:t>
      </w:r>
      <w:r w:rsidR="0097483D" w:rsidRPr="0097483D">
        <w:rPr>
          <w:rFonts w:asciiTheme="minorHAnsi" w:hAnsiTheme="minorHAnsi"/>
          <w:noProof/>
          <w:color w:val="000000"/>
          <w:sz w:val="22"/>
          <w:szCs w:val="22"/>
          <w:lang w:val="en-US"/>
        </w:rPr>
        <w:t xml:space="preserve"> This means e.g. that a child</w:t>
      </w:r>
      <w:r w:rsidRPr="0097483D">
        <w:rPr>
          <w:rFonts w:asciiTheme="minorHAnsi" w:hAnsiTheme="minorHAnsi"/>
          <w:noProof/>
          <w:color w:val="000000"/>
          <w:sz w:val="22"/>
          <w:szCs w:val="22"/>
          <w:lang w:val="en-US"/>
        </w:rPr>
        <w:t xml:space="preserve"> who has access to a high standard of education is more likely to realize </w:t>
      </w:r>
      <w:r w:rsidR="0097483D" w:rsidRPr="0097483D">
        <w:rPr>
          <w:rFonts w:asciiTheme="minorHAnsi" w:hAnsiTheme="minorHAnsi"/>
          <w:noProof/>
          <w:color w:val="000000"/>
          <w:sz w:val="22"/>
          <w:szCs w:val="22"/>
          <w:lang w:val="en-US"/>
        </w:rPr>
        <w:t>his/her</w:t>
      </w:r>
      <w:r w:rsidRPr="0097483D">
        <w:rPr>
          <w:rFonts w:asciiTheme="minorHAnsi" w:hAnsiTheme="minorHAnsi"/>
          <w:noProof/>
          <w:color w:val="000000"/>
          <w:sz w:val="22"/>
          <w:szCs w:val="22"/>
          <w:lang w:val="en-US"/>
        </w:rPr>
        <w:t xml:space="preserve"> rights in the digital environment. </w:t>
      </w:r>
    </w:p>
    <w:p w:rsidR="0097483D" w:rsidRPr="0097483D" w:rsidRDefault="0097483D" w:rsidP="0097483D">
      <w:pPr>
        <w:pStyle w:val="Akapitzlist"/>
        <w:numPr>
          <w:ilvl w:val="0"/>
          <w:numId w:val="46"/>
        </w:numPr>
        <w:tabs>
          <w:tab w:val="left" w:pos="5400"/>
        </w:tabs>
        <w:spacing w:before="120" w:after="120" w:line="288" w:lineRule="auto"/>
        <w:jc w:val="both"/>
        <w:rPr>
          <w:rFonts w:asciiTheme="minorHAnsi" w:hAnsiTheme="minorHAnsi"/>
          <w:i/>
          <w:noProof/>
          <w:color w:val="000000"/>
          <w:sz w:val="22"/>
          <w:szCs w:val="22"/>
          <w:lang w:val="en-US"/>
        </w:rPr>
      </w:pPr>
      <w:r w:rsidRPr="0097483D">
        <w:rPr>
          <w:rFonts w:asciiTheme="minorHAnsi" w:hAnsiTheme="minorHAnsi"/>
          <w:i/>
          <w:noProof/>
          <w:color w:val="000000"/>
          <w:sz w:val="22"/>
          <w:szCs w:val="22"/>
          <w:lang w:val="en-US"/>
        </w:rPr>
        <w:lastRenderedPageBreak/>
        <w:t>How can discrimination (originating offline or online) be effectively addressed, to ensure all children have their rights realised in a digital world?</w:t>
      </w:r>
    </w:p>
    <w:p w:rsidR="007F1903" w:rsidRPr="0097483D" w:rsidRDefault="007F1903" w:rsidP="0097483D">
      <w:pPr>
        <w:tabs>
          <w:tab w:val="left" w:pos="5400"/>
        </w:tabs>
        <w:spacing w:before="120" w:after="120" w:line="288" w:lineRule="auto"/>
        <w:jc w:val="both"/>
        <w:rPr>
          <w:rFonts w:asciiTheme="minorHAnsi" w:hAnsiTheme="minorHAnsi"/>
          <w:noProof/>
          <w:color w:val="000000"/>
          <w:sz w:val="22"/>
          <w:szCs w:val="22"/>
          <w:lang w:val="en-US"/>
        </w:rPr>
      </w:pPr>
      <w:r w:rsidRPr="0097483D">
        <w:rPr>
          <w:rFonts w:asciiTheme="minorHAnsi" w:hAnsiTheme="minorHAnsi"/>
          <w:noProof/>
          <w:color w:val="000000"/>
          <w:sz w:val="22"/>
          <w:szCs w:val="22"/>
          <w:lang w:val="en-US"/>
        </w:rPr>
        <w:t>The problem of discrimination is interconnected with children's rights in the digital environment. All underprivileged, vulnerable groups will be likely to have impaired</w:t>
      </w:r>
      <w:r w:rsidR="00A055DA">
        <w:rPr>
          <w:rFonts w:asciiTheme="minorHAnsi" w:hAnsiTheme="minorHAnsi"/>
          <w:noProof/>
          <w:color w:val="000000"/>
          <w:sz w:val="22"/>
          <w:szCs w:val="22"/>
          <w:lang w:val="en-US"/>
        </w:rPr>
        <w:t xml:space="preserve"> the effective </w:t>
      </w:r>
      <w:r w:rsidRPr="0097483D">
        <w:rPr>
          <w:rFonts w:asciiTheme="minorHAnsi" w:hAnsiTheme="minorHAnsi"/>
          <w:noProof/>
          <w:color w:val="000000"/>
          <w:sz w:val="22"/>
          <w:szCs w:val="22"/>
          <w:lang w:val="en-US"/>
        </w:rPr>
        <w:t xml:space="preserve">exercise of </w:t>
      </w:r>
      <w:r w:rsidR="00C62B1F">
        <w:rPr>
          <w:rFonts w:asciiTheme="minorHAnsi" w:hAnsiTheme="minorHAnsi"/>
          <w:noProof/>
          <w:color w:val="000000"/>
          <w:sz w:val="22"/>
          <w:szCs w:val="22"/>
          <w:lang w:val="en-US"/>
        </w:rPr>
        <w:t xml:space="preserve">their </w:t>
      </w:r>
      <w:r w:rsidRPr="0097483D">
        <w:rPr>
          <w:rFonts w:asciiTheme="minorHAnsi" w:hAnsiTheme="minorHAnsi"/>
          <w:noProof/>
          <w:color w:val="000000"/>
          <w:sz w:val="22"/>
          <w:szCs w:val="22"/>
          <w:lang w:val="en-US"/>
        </w:rPr>
        <w:t xml:space="preserve">digital rights. It is therefore our fundamental obligation to tackle discrimination in all its forms. </w:t>
      </w:r>
    </w:p>
    <w:p w:rsidR="0097483D" w:rsidRPr="0030382E" w:rsidRDefault="0097483D" w:rsidP="0030382E">
      <w:pPr>
        <w:pStyle w:val="Akapitzlist"/>
        <w:numPr>
          <w:ilvl w:val="0"/>
          <w:numId w:val="46"/>
        </w:numPr>
        <w:tabs>
          <w:tab w:val="left" w:pos="5400"/>
        </w:tabs>
        <w:spacing w:before="120" w:after="120" w:line="288" w:lineRule="auto"/>
        <w:jc w:val="both"/>
        <w:rPr>
          <w:rFonts w:asciiTheme="minorHAnsi" w:hAnsiTheme="minorHAnsi"/>
          <w:i/>
          <w:noProof/>
          <w:color w:val="000000"/>
          <w:sz w:val="22"/>
          <w:szCs w:val="22"/>
          <w:lang w:val="en-US"/>
        </w:rPr>
      </w:pPr>
      <w:r w:rsidRPr="0097483D">
        <w:rPr>
          <w:rFonts w:asciiTheme="minorHAnsi" w:hAnsiTheme="minorHAnsi"/>
          <w:i/>
          <w:noProof/>
          <w:color w:val="000000"/>
          <w:sz w:val="22"/>
          <w:szCs w:val="22"/>
          <w:lang w:val="en-US"/>
        </w:rPr>
        <w:t>How should the General Comment treat the role of parents and other caregivers?</w:t>
      </w:r>
      <w:r w:rsidR="0030382E">
        <w:rPr>
          <w:rFonts w:asciiTheme="minorHAnsi" w:hAnsiTheme="minorHAnsi"/>
          <w:i/>
          <w:noProof/>
          <w:color w:val="000000"/>
          <w:sz w:val="22"/>
          <w:szCs w:val="22"/>
          <w:lang w:val="en-US"/>
        </w:rPr>
        <w:t xml:space="preserve"> </w:t>
      </w:r>
      <w:r w:rsidR="0030382E" w:rsidRPr="0030382E">
        <w:rPr>
          <w:rFonts w:asciiTheme="minorHAnsi" w:hAnsiTheme="minorHAnsi"/>
          <w:i/>
          <w:noProof/>
          <w:color w:val="000000"/>
          <w:sz w:val="22"/>
          <w:szCs w:val="22"/>
          <w:lang w:val="en-US"/>
        </w:rPr>
        <w:t>How should the practices of businesses operating in the digital environment support the realisation of children's rights?</w:t>
      </w:r>
      <w:r w:rsidR="0030382E">
        <w:rPr>
          <w:rFonts w:asciiTheme="minorHAnsi" w:hAnsiTheme="minorHAnsi"/>
          <w:i/>
          <w:noProof/>
          <w:color w:val="000000"/>
          <w:sz w:val="22"/>
          <w:szCs w:val="22"/>
          <w:lang w:val="en-US"/>
        </w:rPr>
        <w:t xml:space="preserve"> </w:t>
      </w:r>
      <w:r w:rsidR="0030382E" w:rsidRPr="0030382E">
        <w:rPr>
          <w:rFonts w:asciiTheme="minorHAnsi" w:hAnsiTheme="minorHAnsi"/>
          <w:i/>
          <w:noProof/>
          <w:color w:val="000000"/>
          <w:sz w:val="22"/>
          <w:szCs w:val="22"/>
          <w:lang w:val="en-US"/>
        </w:rPr>
        <w:t>How can States better realise their obligations to children's rights in relation to the digital environment?</w:t>
      </w:r>
      <w:bookmarkStart w:id="0" w:name="_GoBack"/>
      <w:bookmarkEnd w:id="0"/>
    </w:p>
    <w:p w:rsidR="00DC0821" w:rsidRPr="0097483D" w:rsidRDefault="007F1903" w:rsidP="0097483D">
      <w:pPr>
        <w:tabs>
          <w:tab w:val="left" w:pos="5400"/>
        </w:tabs>
        <w:spacing w:before="120" w:after="120" w:line="288" w:lineRule="auto"/>
        <w:jc w:val="both"/>
        <w:rPr>
          <w:rFonts w:asciiTheme="minorHAnsi" w:hAnsiTheme="minorHAnsi"/>
          <w:noProof/>
          <w:color w:val="000000"/>
          <w:sz w:val="22"/>
          <w:szCs w:val="22"/>
          <w:lang w:val="en-US"/>
        </w:rPr>
      </w:pPr>
      <w:r w:rsidRPr="0097483D">
        <w:rPr>
          <w:rFonts w:asciiTheme="minorHAnsi" w:hAnsiTheme="minorHAnsi"/>
          <w:noProof/>
          <w:color w:val="000000"/>
          <w:sz w:val="22"/>
          <w:szCs w:val="22"/>
          <w:lang w:val="en-US"/>
        </w:rPr>
        <w:t>It is impossible not to mention the matter of children’s digital</w:t>
      </w:r>
      <w:r w:rsidR="0044322E">
        <w:rPr>
          <w:rFonts w:asciiTheme="minorHAnsi" w:hAnsiTheme="minorHAnsi"/>
          <w:noProof/>
          <w:color w:val="000000"/>
          <w:sz w:val="22"/>
          <w:szCs w:val="22"/>
          <w:lang w:val="en-US"/>
        </w:rPr>
        <w:t xml:space="preserve"> safety. It is the role of the S</w:t>
      </w:r>
      <w:r w:rsidRPr="0097483D">
        <w:rPr>
          <w:rFonts w:asciiTheme="minorHAnsi" w:hAnsiTheme="minorHAnsi"/>
          <w:noProof/>
          <w:color w:val="000000"/>
          <w:sz w:val="22"/>
          <w:szCs w:val="22"/>
          <w:lang w:val="en-US"/>
        </w:rPr>
        <w:t>tate, public institutions, business</w:t>
      </w:r>
      <w:r w:rsidR="0097483D" w:rsidRPr="0097483D">
        <w:rPr>
          <w:rFonts w:asciiTheme="minorHAnsi" w:hAnsiTheme="minorHAnsi"/>
          <w:noProof/>
          <w:color w:val="000000"/>
          <w:sz w:val="22"/>
          <w:szCs w:val="22"/>
          <w:lang w:val="en-US"/>
        </w:rPr>
        <w:t xml:space="preserve"> sector</w:t>
      </w:r>
      <w:r w:rsidR="00EE5417">
        <w:rPr>
          <w:rFonts w:asciiTheme="minorHAnsi" w:hAnsiTheme="minorHAnsi"/>
          <w:noProof/>
          <w:color w:val="000000"/>
          <w:sz w:val="22"/>
          <w:szCs w:val="22"/>
          <w:lang w:val="en-US"/>
        </w:rPr>
        <w:t>, parents</w:t>
      </w:r>
      <w:r w:rsidR="0097483D" w:rsidRPr="0097483D">
        <w:rPr>
          <w:rFonts w:asciiTheme="minorHAnsi" w:hAnsiTheme="minorHAnsi"/>
          <w:noProof/>
          <w:color w:val="000000"/>
          <w:sz w:val="22"/>
          <w:szCs w:val="22"/>
          <w:lang w:val="en-US"/>
        </w:rPr>
        <w:t xml:space="preserve"> </w:t>
      </w:r>
      <w:r w:rsidRPr="0097483D">
        <w:rPr>
          <w:rFonts w:asciiTheme="minorHAnsi" w:hAnsiTheme="minorHAnsi"/>
          <w:noProof/>
          <w:color w:val="000000"/>
          <w:sz w:val="22"/>
          <w:szCs w:val="22"/>
          <w:lang w:val="en-US"/>
        </w:rPr>
        <w:t>and caregivers to combine efforts to make the digital world a safe place for children.</w:t>
      </w:r>
    </w:p>
    <w:sectPr w:rsidR="00DC0821" w:rsidRPr="0097483D" w:rsidSect="009054C1">
      <w:footerReference w:type="default" r:id="rId8"/>
      <w:headerReference w:type="first" r:id="rId9"/>
      <w:foot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27E" w:rsidRDefault="0010427E">
      <w:r>
        <w:separator/>
      </w:r>
    </w:p>
  </w:endnote>
  <w:endnote w:type="continuationSeparator" w:id="0">
    <w:p w:rsidR="0010427E" w:rsidRDefault="00104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21002A87" w:usb1="00000000" w:usb2="00000000"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785684"/>
      <w:docPartObj>
        <w:docPartGallery w:val="Page Numbers (Bottom of Page)"/>
        <w:docPartUnique/>
      </w:docPartObj>
    </w:sdtPr>
    <w:sdtEndPr/>
    <w:sdtContent>
      <w:p w:rsidR="00BA170C" w:rsidRDefault="00BA170C">
        <w:pPr>
          <w:pStyle w:val="Stopka"/>
          <w:jc w:val="right"/>
        </w:pPr>
        <w:r>
          <w:fldChar w:fldCharType="begin"/>
        </w:r>
        <w:r>
          <w:instrText>PAGE   \* MERGEFORMAT</w:instrText>
        </w:r>
        <w:r>
          <w:fldChar w:fldCharType="separate"/>
        </w:r>
        <w:r w:rsidR="0030382E">
          <w:rPr>
            <w:noProof/>
          </w:rPr>
          <w:t>3</w:t>
        </w:r>
        <w:r>
          <w:fldChar w:fldCharType="end"/>
        </w:r>
      </w:p>
    </w:sdtContent>
  </w:sdt>
  <w:p w:rsidR="00BA170C" w:rsidRDefault="00BA17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3812876"/>
      <w:docPartObj>
        <w:docPartGallery w:val="Page Numbers (Bottom of Page)"/>
        <w:docPartUnique/>
      </w:docPartObj>
    </w:sdtPr>
    <w:sdtEndPr/>
    <w:sdtContent>
      <w:p w:rsidR="00BA170C" w:rsidRDefault="00BA170C">
        <w:pPr>
          <w:pStyle w:val="Stopka"/>
          <w:jc w:val="right"/>
        </w:pPr>
        <w:r>
          <w:fldChar w:fldCharType="begin"/>
        </w:r>
        <w:r>
          <w:instrText>PAGE   \* MERGEFORMAT</w:instrText>
        </w:r>
        <w:r>
          <w:fldChar w:fldCharType="separate"/>
        </w:r>
        <w:r w:rsidR="0030382E">
          <w:rPr>
            <w:noProof/>
          </w:rPr>
          <w:t>1</w:t>
        </w:r>
        <w:r>
          <w:fldChar w:fldCharType="end"/>
        </w:r>
      </w:p>
    </w:sdtContent>
  </w:sdt>
  <w:p w:rsidR="00BA170C" w:rsidRDefault="00BA17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27E" w:rsidRDefault="0010427E">
      <w:r>
        <w:separator/>
      </w:r>
    </w:p>
  </w:footnote>
  <w:footnote w:type="continuationSeparator" w:id="0">
    <w:p w:rsidR="0010427E" w:rsidRDefault="0010427E">
      <w:r>
        <w:continuationSeparator/>
      </w:r>
    </w:p>
  </w:footnote>
  <w:footnote w:id="1">
    <w:p w:rsidR="004A572F" w:rsidRPr="004A572F" w:rsidRDefault="004A572F">
      <w:pPr>
        <w:pStyle w:val="Tekstprzypisudolnego"/>
        <w:rPr>
          <w:lang w:val="en-US"/>
        </w:rPr>
      </w:pPr>
      <w:r>
        <w:rPr>
          <w:rStyle w:val="Odwoanieprzypisudolnego"/>
        </w:rPr>
        <w:footnoteRef/>
      </w:r>
      <w:r w:rsidRPr="004A572F">
        <w:rPr>
          <w:lang w:val="en-US"/>
        </w:rPr>
        <w:t xml:space="preserve"> </w:t>
      </w:r>
      <w:hyperlink r:id="rId1" w:history="1">
        <w:r w:rsidRPr="00624053">
          <w:rPr>
            <w:rStyle w:val="Hipercze"/>
            <w:lang w:val="en-US"/>
          </w:rPr>
          <w:t>https://rm.coe.int/guidelines-to-respect-protect-and-fulfil-the-rights-of-the-child-in-th/16808d881a</w:t>
        </w:r>
      </w:hyperlink>
      <w:r>
        <w:rPr>
          <w:lang w:val="en-US"/>
        </w:rPr>
        <w:t xml:space="preserve"> </w:t>
      </w:r>
    </w:p>
  </w:footnote>
  <w:footnote w:id="2">
    <w:p w:rsidR="007F1903" w:rsidRPr="007F1903" w:rsidRDefault="007F1903" w:rsidP="007F1903">
      <w:pPr>
        <w:pStyle w:val="footnotedescription"/>
        <w:spacing w:after="12"/>
        <w:rPr>
          <w:lang w:val="en-US"/>
        </w:rPr>
      </w:pPr>
      <w:r w:rsidRPr="00E035A8">
        <w:rPr>
          <w:rStyle w:val="footnotemark"/>
          <w:u w:val="none"/>
        </w:rPr>
        <w:footnoteRef/>
      </w:r>
      <w:r w:rsidRPr="00E035A8">
        <w:rPr>
          <w:color w:val="000000"/>
          <w:u w:val="none"/>
          <w:lang w:val="en-US"/>
        </w:rPr>
        <w:t xml:space="preserve"> </w:t>
      </w:r>
      <w:r w:rsidR="00E035A8">
        <w:rPr>
          <w:color w:val="000000"/>
          <w:u w:val="none" w:color="000000"/>
          <w:lang w:val="en-US"/>
        </w:rPr>
        <w:t xml:space="preserve">More information available on: </w:t>
      </w:r>
      <w:hyperlink r:id="rId2" w:history="1">
        <w:r w:rsidR="00E035A8" w:rsidRPr="00624053">
          <w:rPr>
            <w:rStyle w:val="Hipercze"/>
            <w:u w:color="000000"/>
            <w:lang w:val="en-US"/>
          </w:rPr>
          <w:t>https://ose.gov.pl/</w:t>
        </w:r>
      </w:hyperlink>
      <w:r w:rsidR="00E035A8">
        <w:rPr>
          <w:color w:val="000000"/>
          <w:u w:val="none" w:color="000000"/>
          <w:lang w:val="en-US"/>
        </w:rPr>
        <w:t xml:space="preserve"> (website only in Polish)</w:t>
      </w:r>
    </w:p>
  </w:footnote>
  <w:footnote w:id="3">
    <w:p w:rsidR="00DA3AC3" w:rsidRPr="00DA3AC3" w:rsidRDefault="00DA3AC3">
      <w:pPr>
        <w:pStyle w:val="Tekstprzypisudolnego"/>
        <w:rPr>
          <w:lang w:val="en-US"/>
        </w:rPr>
      </w:pPr>
      <w:r>
        <w:rPr>
          <w:rStyle w:val="Odwoanieprzypisudolnego"/>
        </w:rPr>
        <w:footnoteRef/>
      </w:r>
      <w:r w:rsidRPr="00DA3AC3">
        <w:rPr>
          <w:lang w:val="en-US"/>
        </w:rPr>
        <w:t xml:space="preserve"> </w:t>
      </w:r>
      <w:hyperlink r:id="rId3" w:history="1">
        <w:r w:rsidRPr="00624053">
          <w:rPr>
            <w:rStyle w:val="Hipercze"/>
            <w:lang w:val="en-US"/>
          </w:rPr>
          <w:t>www.nask.pl/download/1/1346/RAPORTNASTOLATKI3ONLINE.pdf</w:t>
        </w:r>
      </w:hyperlink>
      <w:r>
        <w:rPr>
          <w:lang w:val="en-US"/>
        </w:rPr>
        <w:t>, page 36</w:t>
      </w:r>
    </w:p>
  </w:footnote>
  <w:footnote w:id="4">
    <w:p w:rsidR="00A85F02" w:rsidRPr="00A85F02" w:rsidRDefault="00A85F02" w:rsidP="00A85F02">
      <w:pPr>
        <w:pStyle w:val="Tekstprzypisudolnego"/>
        <w:rPr>
          <w:lang w:val="en-US"/>
        </w:rPr>
      </w:pPr>
      <w:r>
        <w:rPr>
          <w:rStyle w:val="Odwoanieprzypisudolnego"/>
        </w:rPr>
        <w:footnoteRef/>
      </w:r>
      <w:r w:rsidRPr="00A85F02">
        <w:rPr>
          <w:lang w:val="en-US"/>
        </w:rPr>
        <w:t xml:space="preserve"> </w:t>
      </w:r>
      <w:hyperlink r:id="rId4" w:history="1">
        <w:r w:rsidRPr="00624053">
          <w:rPr>
            <w:rStyle w:val="Hipercze"/>
            <w:lang w:val="en-US"/>
          </w:rPr>
          <w:t>www.nask.pl/download/1/1346/RAPORTNASTOLATKI3ONLINE.pdf</w:t>
        </w:r>
      </w:hyperlink>
      <w:r>
        <w:rPr>
          <w:lang w:val="en-US"/>
        </w:rPr>
        <w:t>, page 82</w:t>
      </w:r>
    </w:p>
  </w:footnote>
  <w:footnote w:id="5">
    <w:p w:rsidR="003823FE" w:rsidRPr="003823FE" w:rsidRDefault="003823FE">
      <w:pPr>
        <w:pStyle w:val="Tekstprzypisudolnego"/>
        <w:rPr>
          <w:lang w:val="en-US"/>
        </w:rPr>
      </w:pPr>
      <w:r>
        <w:rPr>
          <w:rStyle w:val="Odwoanieprzypisudolnego"/>
        </w:rPr>
        <w:footnoteRef/>
      </w:r>
      <w:r w:rsidRPr="003823FE">
        <w:rPr>
          <w:lang w:val="en-US"/>
        </w:rPr>
        <w:t xml:space="preserve"> </w:t>
      </w:r>
      <w:hyperlink r:id="rId5" w:history="1">
        <w:r w:rsidRPr="00624053">
          <w:rPr>
            <w:rStyle w:val="Hipercze"/>
            <w:lang w:val="en-US"/>
          </w:rPr>
          <w:t>https://fundacja.orange.pl/files/user_files/EU_Kids_Online_2019_v2.pdf</w:t>
        </w:r>
      </w:hyperlink>
      <w:r>
        <w:rPr>
          <w:lang w:val="en-US"/>
        </w:rPr>
        <w:t>, page 56</w:t>
      </w:r>
    </w:p>
  </w:footnote>
  <w:footnote w:id="6">
    <w:p w:rsidR="004152BC" w:rsidRPr="004152BC" w:rsidRDefault="004152BC">
      <w:pPr>
        <w:pStyle w:val="Tekstprzypisudolnego"/>
        <w:rPr>
          <w:lang w:val="en-US"/>
        </w:rPr>
      </w:pPr>
      <w:r>
        <w:rPr>
          <w:rStyle w:val="Odwoanieprzypisudolnego"/>
        </w:rPr>
        <w:footnoteRef/>
      </w:r>
      <w:r w:rsidRPr="004152BC">
        <w:rPr>
          <w:lang w:val="en-US"/>
        </w:rPr>
        <w:t xml:space="preserve"> </w:t>
      </w:r>
      <w:hyperlink r:id="rId6" w:history="1">
        <w:r w:rsidRPr="00624053">
          <w:rPr>
            <w:rStyle w:val="Hipercze"/>
            <w:lang w:val="en-US"/>
          </w:rPr>
          <w:t>https://www.nask.pl/download/1/1346/RAPORTNASTOLATKI3ONLINE.pdf</w:t>
        </w:r>
      </w:hyperlink>
      <w:r>
        <w:rPr>
          <w:lang w:val="en-US"/>
        </w:rPr>
        <w:t>, page 62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70C" w:rsidRDefault="00BA170C">
    <w:pPr>
      <w:pStyle w:val="Nagwek"/>
    </w:pPr>
    <w:r>
      <w:rPr>
        <w:noProof/>
      </w:rPr>
      <w:drawing>
        <wp:anchor distT="0" distB="0" distL="114300" distR="114300" simplePos="0" relativeHeight="251657216" behindDoc="1" locked="0" layoutInCell="1" allowOverlap="1">
          <wp:simplePos x="0" y="0"/>
          <wp:positionH relativeFrom="page">
            <wp:align>left</wp:align>
          </wp:positionH>
          <wp:positionV relativeFrom="page">
            <wp:align>top</wp:align>
          </wp:positionV>
          <wp:extent cx="2842895" cy="2385695"/>
          <wp:effectExtent l="19050" t="0" r="0" b="0"/>
          <wp:wrapNone/>
          <wp:docPr id="1" name="Obraz 1" descr="z_0021__Dpt Nar Zjed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0021__Dpt Nar ZjednEN"/>
                  <pic:cNvPicPr>
                    <a:picLocks noChangeAspect="1" noChangeArrowheads="1"/>
                  </pic:cNvPicPr>
                </pic:nvPicPr>
                <pic:blipFill>
                  <a:blip r:embed="rId1"/>
                  <a:srcRect r="62457" b="77736"/>
                  <a:stretch>
                    <a:fillRect/>
                  </a:stretch>
                </pic:blipFill>
                <pic:spPr bwMode="auto">
                  <a:xfrm>
                    <a:off x="0" y="0"/>
                    <a:ext cx="2842895" cy="23856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98CD4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ACFB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4E26C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C5435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56EA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5053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A229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FA69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FCFA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8036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F63B7"/>
    <w:multiLevelType w:val="hybridMultilevel"/>
    <w:tmpl w:val="521442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0795D3B"/>
    <w:multiLevelType w:val="hybridMultilevel"/>
    <w:tmpl w:val="C4325C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61C1B87"/>
    <w:multiLevelType w:val="hybridMultilevel"/>
    <w:tmpl w:val="95EC059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FD93AC6"/>
    <w:multiLevelType w:val="hybridMultilevel"/>
    <w:tmpl w:val="D8B669AE"/>
    <w:lvl w:ilvl="0" w:tplc="986E18FC">
      <w:start w:val="6"/>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33A582A"/>
    <w:multiLevelType w:val="hybridMultilevel"/>
    <w:tmpl w:val="225683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FCF00D9"/>
    <w:multiLevelType w:val="hybridMultilevel"/>
    <w:tmpl w:val="00609F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AA7418"/>
    <w:multiLevelType w:val="hybridMultilevel"/>
    <w:tmpl w:val="5C9064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7958EC"/>
    <w:multiLevelType w:val="hybridMultilevel"/>
    <w:tmpl w:val="49D618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7C14CCA"/>
    <w:multiLevelType w:val="hybridMultilevel"/>
    <w:tmpl w:val="287C9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81272D2"/>
    <w:multiLevelType w:val="hybridMultilevel"/>
    <w:tmpl w:val="544E8F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8335D15"/>
    <w:multiLevelType w:val="hybridMultilevel"/>
    <w:tmpl w:val="7A8A6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9DF1317"/>
    <w:multiLevelType w:val="hybridMultilevel"/>
    <w:tmpl w:val="35A8B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B5D4274"/>
    <w:multiLevelType w:val="hybridMultilevel"/>
    <w:tmpl w:val="3E4EC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E7503B8"/>
    <w:multiLevelType w:val="hybridMultilevel"/>
    <w:tmpl w:val="AE38157A"/>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4" w15:restartNumberingAfterBreak="0">
    <w:nsid w:val="2EE365A8"/>
    <w:multiLevelType w:val="hybridMultilevel"/>
    <w:tmpl w:val="6728F9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2E95E70"/>
    <w:multiLevelType w:val="hybridMultilevel"/>
    <w:tmpl w:val="7CF2E4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3155F6B"/>
    <w:multiLevelType w:val="hybridMultilevel"/>
    <w:tmpl w:val="B4A4AF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F6067D"/>
    <w:multiLevelType w:val="hybridMultilevel"/>
    <w:tmpl w:val="24DA2664"/>
    <w:lvl w:ilvl="0" w:tplc="452888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7626610"/>
    <w:multiLevelType w:val="hybridMultilevel"/>
    <w:tmpl w:val="DD886A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B54483D"/>
    <w:multiLevelType w:val="hybridMultilevel"/>
    <w:tmpl w:val="93720A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0635255"/>
    <w:multiLevelType w:val="hybridMultilevel"/>
    <w:tmpl w:val="98D6C7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1E62882"/>
    <w:multiLevelType w:val="hybridMultilevel"/>
    <w:tmpl w:val="85E087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61E0B4C"/>
    <w:multiLevelType w:val="hybridMultilevel"/>
    <w:tmpl w:val="2048D5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6D20CFA"/>
    <w:multiLevelType w:val="hybridMultilevel"/>
    <w:tmpl w:val="E3C0F2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FEB7B48"/>
    <w:multiLevelType w:val="hybridMultilevel"/>
    <w:tmpl w:val="964448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71A272E"/>
    <w:multiLevelType w:val="hybridMultilevel"/>
    <w:tmpl w:val="908E15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81534B9"/>
    <w:multiLevelType w:val="hybridMultilevel"/>
    <w:tmpl w:val="9E9071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93D0DA7"/>
    <w:multiLevelType w:val="hybridMultilevel"/>
    <w:tmpl w:val="04D0DE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C025620"/>
    <w:multiLevelType w:val="hybridMultilevel"/>
    <w:tmpl w:val="978EB8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E9D3EE1"/>
    <w:multiLevelType w:val="hybridMultilevel"/>
    <w:tmpl w:val="0D20C9A0"/>
    <w:lvl w:ilvl="0" w:tplc="452888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12A2CDC"/>
    <w:multiLevelType w:val="hybridMultilevel"/>
    <w:tmpl w:val="8536F13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17E2BFC"/>
    <w:multiLevelType w:val="hybridMultilevel"/>
    <w:tmpl w:val="914A30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4CC0E5A"/>
    <w:multiLevelType w:val="hybridMultilevel"/>
    <w:tmpl w:val="99EC61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9E8020C"/>
    <w:multiLevelType w:val="hybridMultilevel"/>
    <w:tmpl w:val="7BCE07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5F68FB"/>
    <w:multiLevelType w:val="hybridMultilevel"/>
    <w:tmpl w:val="75B63BD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F552546"/>
    <w:multiLevelType w:val="hybridMultilevel"/>
    <w:tmpl w:val="6386AC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2"/>
  </w:num>
  <w:num w:numId="12">
    <w:abstractNumId w:val="16"/>
  </w:num>
  <w:num w:numId="13">
    <w:abstractNumId w:val="43"/>
  </w:num>
  <w:num w:numId="14">
    <w:abstractNumId w:val="37"/>
  </w:num>
  <w:num w:numId="15">
    <w:abstractNumId w:val="30"/>
  </w:num>
  <w:num w:numId="16">
    <w:abstractNumId w:val="33"/>
  </w:num>
  <w:num w:numId="17">
    <w:abstractNumId w:val="21"/>
  </w:num>
  <w:num w:numId="18">
    <w:abstractNumId w:val="32"/>
  </w:num>
  <w:num w:numId="19">
    <w:abstractNumId w:val="17"/>
  </w:num>
  <w:num w:numId="20">
    <w:abstractNumId w:val="20"/>
  </w:num>
  <w:num w:numId="21">
    <w:abstractNumId w:val="29"/>
  </w:num>
  <w:num w:numId="22">
    <w:abstractNumId w:val="31"/>
  </w:num>
  <w:num w:numId="23">
    <w:abstractNumId w:val="14"/>
  </w:num>
  <w:num w:numId="24">
    <w:abstractNumId w:val="34"/>
  </w:num>
  <w:num w:numId="25">
    <w:abstractNumId w:val="24"/>
  </w:num>
  <w:num w:numId="26">
    <w:abstractNumId w:val="18"/>
  </w:num>
  <w:num w:numId="27">
    <w:abstractNumId w:val="28"/>
  </w:num>
  <w:num w:numId="28">
    <w:abstractNumId w:val="35"/>
  </w:num>
  <w:num w:numId="29">
    <w:abstractNumId w:val="10"/>
  </w:num>
  <w:num w:numId="30">
    <w:abstractNumId w:val="41"/>
  </w:num>
  <w:num w:numId="31">
    <w:abstractNumId w:val="25"/>
  </w:num>
  <w:num w:numId="32">
    <w:abstractNumId w:val="38"/>
  </w:num>
  <w:num w:numId="33">
    <w:abstractNumId w:val="23"/>
  </w:num>
  <w:num w:numId="34">
    <w:abstractNumId w:val="11"/>
  </w:num>
  <w:num w:numId="35">
    <w:abstractNumId w:val="12"/>
  </w:num>
  <w:num w:numId="36">
    <w:abstractNumId w:val="40"/>
  </w:num>
  <w:num w:numId="37">
    <w:abstractNumId w:val="36"/>
  </w:num>
  <w:num w:numId="38">
    <w:abstractNumId w:val="22"/>
  </w:num>
  <w:num w:numId="39">
    <w:abstractNumId w:val="13"/>
  </w:num>
  <w:num w:numId="40">
    <w:abstractNumId w:val="19"/>
  </w:num>
  <w:num w:numId="41">
    <w:abstractNumId w:val="45"/>
  </w:num>
  <w:num w:numId="42">
    <w:abstractNumId w:val="15"/>
  </w:num>
  <w:num w:numId="43">
    <w:abstractNumId w:val="27"/>
  </w:num>
  <w:num w:numId="44">
    <w:abstractNumId w:val="44"/>
  </w:num>
  <w:num w:numId="45">
    <w:abstractNumId w:val="39"/>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790"/>
    <w:rsid w:val="00003BB5"/>
    <w:rsid w:val="00014540"/>
    <w:rsid w:val="00025212"/>
    <w:rsid w:val="000267E2"/>
    <w:rsid w:val="00037BC3"/>
    <w:rsid w:val="000432B7"/>
    <w:rsid w:val="0005752D"/>
    <w:rsid w:val="00071249"/>
    <w:rsid w:val="000827E0"/>
    <w:rsid w:val="00085E30"/>
    <w:rsid w:val="000861CA"/>
    <w:rsid w:val="00092A88"/>
    <w:rsid w:val="00092EF3"/>
    <w:rsid w:val="000968B8"/>
    <w:rsid w:val="000A4525"/>
    <w:rsid w:val="000A56A0"/>
    <w:rsid w:val="000B0D9F"/>
    <w:rsid w:val="000C0E6A"/>
    <w:rsid w:val="000C61D6"/>
    <w:rsid w:val="000D5D5E"/>
    <w:rsid w:val="000E0E25"/>
    <w:rsid w:val="000E619C"/>
    <w:rsid w:val="000F0D9F"/>
    <w:rsid w:val="000F11BF"/>
    <w:rsid w:val="00100455"/>
    <w:rsid w:val="001022BF"/>
    <w:rsid w:val="0010427E"/>
    <w:rsid w:val="00116A7E"/>
    <w:rsid w:val="001234F2"/>
    <w:rsid w:val="00123D57"/>
    <w:rsid w:val="00141F77"/>
    <w:rsid w:val="00145D30"/>
    <w:rsid w:val="00155E3A"/>
    <w:rsid w:val="001628DC"/>
    <w:rsid w:val="001844ED"/>
    <w:rsid w:val="00184522"/>
    <w:rsid w:val="001875B7"/>
    <w:rsid w:val="00190603"/>
    <w:rsid w:val="001958ED"/>
    <w:rsid w:val="001971D5"/>
    <w:rsid w:val="00197972"/>
    <w:rsid w:val="001B0474"/>
    <w:rsid w:val="001B6866"/>
    <w:rsid w:val="001C2D2A"/>
    <w:rsid w:val="001C35D3"/>
    <w:rsid w:val="001C36A5"/>
    <w:rsid w:val="001C6105"/>
    <w:rsid w:val="001D297C"/>
    <w:rsid w:val="001D388C"/>
    <w:rsid w:val="001D7708"/>
    <w:rsid w:val="001F59B9"/>
    <w:rsid w:val="001F7E57"/>
    <w:rsid w:val="002026CF"/>
    <w:rsid w:val="0021613B"/>
    <w:rsid w:val="002201B0"/>
    <w:rsid w:val="00221CAF"/>
    <w:rsid w:val="002247DD"/>
    <w:rsid w:val="002255C8"/>
    <w:rsid w:val="00225B97"/>
    <w:rsid w:val="0023700C"/>
    <w:rsid w:val="00263712"/>
    <w:rsid w:val="002748E4"/>
    <w:rsid w:val="00276B0D"/>
    <w:rsid w:val="00287F01"/>
    <w:rsid w:val="00291F91"/>
    <w:rsid w:val="00293941"/>
    <w:rsid w:val="0029621D"/>
    <w:rsid w:val="002979F5"/>
    <w:rsid w:val="002A3782"/>
    <w:rsid w:val="002B49CC"/>
    <w:rsid w:val="002C7F6E"/>
    <w:rsid w:val="002D12AA"/>
    <w:rsid w:val="002D79EC"/>
    <w:rsid w:val="002E2005"/>
    <w:rsid w:val="002E72D8"/>
    <w:rsid w:val="00303337"/>
    <w:rsid w:val="0030382E"/>
    <w:rsid w:val="00306F54"/>
    <w:rsid w:val="00311517"/>
    <w:rsid w:val="00320EDD"/>
    <w:rsid w:val="00325315"/>
    <w:rsid w:val="003357EF"/>
    <w:rsid w:val="00335D50"/>
    <w:rsid w:val="00336311"/>
    <w:rsid w:val="00340885"/>
    <w:rsid w:val="003739E0"/>
    <w:rsid w:val="00376659"/>
    <w:rsid w:val="00380CF4"/>
    <w:rsid w:val="003823FE"/>
    <w:rsid w:val="00384968"/>
    <w:rsid w:val="003849C2"/>
    <w:rsid w:val="00384E73"/>
    <w:rsid w:val="00392185"/>
    <w:rsid w:val="003929B8"/>
    <w:rsid w:val="003931E2"/>
    <w:rsid w:val="0039619D"/>
    <w:rsid w:val="003B7916"/>
    <w:rsid w:val="003C684F"/>
    <w:rsid w:val="003C7E98"/>
    <w:rsid w:val="003D24A2"/>
    <w:rsid w:val="003F7944"/>
    <w:rsid w:val="00404C4F"/>
    <w:rsid w:val="0040577C"/>
    <w:rsid w:val="004138C2"/>
    <w:rsid w:val="004152BC"/>
    <w:rsid w:val="00421960"/>
    <w:rsid w:val="004339F9"/>
    <w:rsid w:val="0044322E"/>
    <w:rsid w:val="004569AB"/>
    <w:rsid w:val="004727C7"/>
    <w:rsid w:val="00480380"/>
    <w:rsid w:val="0048498D"/>
    <w:rsid w:val="00485A0D"/>
    <w:rsid w:val="00486AC2"/>
    <w:rsid w:val="00496DF7"/>
    <w:rsid w:val="004A361A"/>
    <w:rsid w:val="004A572F"/>
    <w:rsid w:val="004A6CEF"/>
    <w:rsid w:val="004A7ABC"/>
    <w:rsid w:val="004B2779"/>
    <w:rsid w:val="004B6D1D"/>
    <w:rsid w:val="004C27D4"/>
    <w:rsid w:val="004C5459"/>
    <w:rsid w:val="004D58C4"/>
    <w:rsid w:val="004D73F4"/>
    <w:rsid w:val="004E0BE3"/>
    <w:rsid w:val="00500DAB"/>
    <w:rsid w:val="005072AF"/>
    <w:rsid w:val="005078F6"/>
    <w:rsid w:val="00510751"/>
    <w:rsid w:val="00510931"/>
    <w:rsid w:val="00514D80"/>
    <w:rsid w:val="00532F29"/>
    <w:rsid w:val="00534E22"/>
    <w:rsid w:val="00535EFD"/>
    <w:rsid w:val="00542A57"/>
    <w:rsid w:val="00567736"/>
    <w:rsid w:val="00574353"/>
    <w:rsid w:val="00580A5A"/>
    <w:rsid w:val="00581042"/>
    <w:rsid w:val="00586C4D"/>
    <w:rsid w:val="005A0F72"/>
    <w:rsid w:val="005A120B"/>
    <w:rsid w:val="005A48A1"/>
    <w:rsid w:val="005A65E5"/>
    <w:rsid w:val="005B0095"/>
    <w:rsid w:val="005B1FC1"/>
    <w:rsid w:val="005C16FD"/>
    <w:rsid w:val="005C20F4"/>
    <w:rsid w:val="005C31FE"/>
    <w:rsid w:val="005E1316"/>
    <w:rsid w:val="005F7357"/>
    <w:rsid w:val="00605315"/>
    <w:rsid w:val="0060741F"/>
    <w:rsid w:val="0061774A"/>
    <w:rsid w:val="006208FB"/>
    <w:rsid w:val="0062617B"/>
    <w:rsid w:val="00632D58"/>
    <w:rsid w:val="00646EB0"/>
    <w:rsid w:val="006555BE"/>
    <w:rsid w:val="00660676"/>
    <w:rsid w:val="0067424B"/>
    <w:rsid w:val="0067789A"/>
    <w:rsid w:val="006906AD"/>
    <w:rsid w:val="006A34F0"/>
    <w:rsid w:val="006A6A8D"/>
    <w:rsid w:val="006A73E0"/>
    <w:rsid w:val="006D1B16"/>
    <w:rsid w:val="006D22C0"/>
    <w:rsid w:val="006D636B"/>
    <w:rsid w:val="006D7496"/>
    <w:rsid w:val="006D79DB"/>
    <w:rsid w:val="006F001C"/>
    <w:rsid w:val="006F2DB9"/>
    <w:rsid w:val="007103D7"/>
    <w:rsid w:val="007128A1"/>
    <w:rsid w:val="007228E6"/>
    <w:rsid w:val="0073553C"/>
    <w:rsid w:val="00736AD2"/>
    <w:rsid w:val="00745388"/>
    <w:rsid w:val="00753058"/>
    <w:rsid w:val="00761E2A"/>
    <w:rsid w:val="0076229C"/>
    <w:rsid w:val="007635F8"/>
    <w:rsid w:val="00764378"/>
    <w:rsid w:val="007644FB"/>
    <w:rsid w:val="0078169F"/>
    <w:rsid w:val="007862FC"/>
    <w:rsid w:val="00795300"/>
    <w:rsid w:val="007A0199"/>
    <w:rsid w:val="007A781C"/>
    <w:rsid w:val="007B02CC"/>
    <w:rsid w:val="007B6E8F"/>
    <w:rsid w:val="007D1C7C"/>
    <w:rsid w:val="007D3314"/>
    <w:rsid w:val="007E4A7A"/>
    <w:rsid w:val="007E5907"/>
    <w:rsid w:val="007E7692"/>
    <w:rsid w:val="007F1903"/>
    <w:rsid w:val="007F3CF8"/>
    <w:rsid w:val="007F47C4"/>
    <w:rsid w:val="0080084A"/>
    <w:rsid w:val="008008D3"/>
    <w:rsid w:val="00814789"/>
    <w:rsid w:val="00824AEB"/>
    <w:rsid w:val="00824D8D"/>
    <w:rsid w:val="00826F80"/>
    <w:rsid w:val="008302DC"/>
    <w:rsid w:val="0084197B"/>
    <w:rsid w:val="0084202A"/>
    <w:rsid w:val="00863DEA"/>
    <w:rsid w:val="00864EF3"/>
    <w:rsid w:val="00865DD0"/>
    <w:rsid w:val="008700C3"/>
    <w:rsid w:val="00873490"/>
    <w:rsid w:val="00877CD9"/>
    <w:rsid w:val="008942DB"/>
    <w:rsid w:val="008A2565"/>
    <w:rsid w:val="008A5CC6"/>
    <w:rsid w:val="008B4D4C"/>
    <w:rsid w:val="008C176B"/>
    <w:rsid w:val="008C636B"/>
    <w:rsid w:val="008D4F46"/>
    <w:rsid w:val="008D7672"/>
    <w:rsid w:val="008E6BEF"/>
    <w:rsid w:val="00900213"/>
    <w:rsid w:val="00901976"/>
    <w:rsid w:val="00901CBC"/>
    <w:rsid w:val="00904C95"/>
    <w:rsid w:val="009054C1"/>
    <w:rsid w:val="00917F23"/>
    <w:rsid w:val="009261DD"/>
    <w:rsid w:val="009358AC"/>
    <w:rsid w:val="00950AB9"/>
    <w:rsid w:val="00955C67"/>
    <w:rsid w:val="00960A65"/>
    <w:rsid w:val="00962D3C"/>
    <w:rsid w:val="009636A3"/>
    <w:rsid w:val="00964B4A"/>
    <w:rsid w:val="0097483D"/>
    <w:rsid w:val="00982C7A"/>
    <w:rsid w:val="00985299"/>
    <w:rsid w:val="009A1518"/>
    <w:rsid w:val="009A2DFB"/>
    <w:rsid w:val="009B0F96"/>
    <w:rsid w:val="009B21AD"/>
    <w:rsid w:val="009B5248"/>
    <w:rsid w:val="009B5DF1"/>
    <w:rsid w:val="009C04C2"/>
    <w:rsid w:val="009C13EC"/>
    <w:rsid w:val="009C5F23"/>
    <w:rsid w:val="009D1DD2"/>
    <w:rsid w:val="009D5FF9"/>
    <w:rsid w:val="009E20A4"/>
    <w:rsid w:val="009E2365"/>
    <w:rsid w:val="009E3436"/>
    <w:rsid w:val="009E467D"/>
    <w:rsid w:val="009F5E85"/>
    <w:rsid w:val="00A025C9"/>
    <w:rsid w:val="00A02749"/>
    <w:rsid w:val="00A055DA"/>
    <w:rsid w:val="00A14725"/>
    <w:rsid w:val="00A15F8F"/>
    <w:rsid w:val="00A20628"/>
    <w:rsid w:val="00A31AE5"/>
    <w:rsid w:val="00A34CB2"/>
    <w:rsid w:val="00A370A7"/>
    <w:rsid w:val="00A40FF6"/>
    <w:rsid w:val="00A54924"/>
    <w:rsid w:val="00A56F12"/>
    <w:rsid w:val="00A65331"/>
    <w:rsid w:val="00A66341"/>
    <w:rsid w:val="00A720E9"/>
    <w:rsid w:val="00A846A3"/>
    <w:rsid w:val="00A85F02"/>
    <w:rsid w:val="00AB4792"/>
    <w:rsid w:val="00AC3F85"/>
    <w:rsid w:val="00AE0A56"/>
    <w:rsid w:val="00AE3EC2"/>
    <w:rsid w:val="00AF117C"/>
    <w:rsid w:val="00B14B3A"/>
    <w:rsid w:val="00B20BF7"/>
    <w:rsid w:val="00B26A0F"/>
    <w:rsid w:val="00B4405D"/>
    <w:rsid w:val="00B633E7"/>
    <w:rsid w:val="00B66B88"/>
    <w:rsid w:val="00B960E5"/>
    <w:rsid w:val="00BA170C"/>
    <w:rsid w:val="00BA7CA1"/>
    <w:rsid w:val="00BB02E1"/>
    <w:rsid w:val="00BB794B"/>
    <w:rsid w:val="00BC317D"/>
    <w:rsid w:val="00BD4C0E"/>
    <w:rsid w:val="00BE2E5B"/>
    <w:rsid w:val="00BE5B72"/>
    <w:rsid w:val="00BF1BFF"/>
    <w:rsid w:val="00BF4857"/>
    <w:rsid w:val="00BF7D06"/>
    <w:rsid w:val="00C002F5"/>
    <w:rsid w:val="00C06B4A"/>
    <w:rsid w:val="00C15622"/>
    <w:rsid w:val="00C1617C"/>
    <w:rsid w:val="00C2562F"/>
    <w:rsid w:val="00C30A27"/>
    <w:rsid w:val="00C359B5"/>
    <w:rsid w:val="00C35E4C"/>
    <w:rsid w:val="00C52EDE"/>
    <w:rsid w:val="00C62B1F"/>
    <w:rsid w:val="00C753CB"/>
    <w:rsid w:val="00C85E5A"/>
    <w:rsid w:val="00C922EA"/>
    <w:rsid w:val="00CA686D"/>
    <w:rsid w:val="00CB0F2B"/>
    <w:rsid w:val="00CB3910"/>
    <w:rsid w:val="00CC012D"/>
    <w:rsid w:val="00CC7149"/>
    <w:rsid w:val="00CD08C9"/>
    <w:rsid w:val="00CD5A75"/>
    <w:rsid w:val="00CE0B6B"/>
    <w:rsid w:val="00CE1D9E"/>
    <w:rsid w:val="00CF0D67"/>
    <w:rsid w:val="00CF2E15"/>
    <w:rsid w:val="00CF428E"/>
    <w:rsid w:val="00D0323E"/>
    <w:rsid w:val="00D06124"/>
    <w:rsid w:val="00D220B7"/>
    <w:rsid w:val="00D232BD"/>
    <w:rsid w:val="00D325E2"/>
    <w:rsid w:val="00D343ED"/>
    <w:rsid w:val="00D41B3B"/>
    <w:rsid w:val="00D60897"/>
    <w:rsid w:val="00D657A4"/>
    <w:rsid w:val="00D76A12"/>
    <w:rsid w:val="00D84881"/>
    <w:rsid w:val="00D8503C"/>
    <w:rsid w:val="00D91BAE"/>
    <w:rsid w:val="00D93EC3"/>
    <w:rsid w:val="00D957EB"/>
    <w:rsid w:val="00DA3AC3"/>
    <w:rsid w:val="00DB6B8B"/>
    <w:rsid w:val="00DC0821"/>
    <w:rsid w:val="00DC333C"/>
    <w:rsid w:val="00DC6BCA"/>
    <w:rsid w:val="00DE0C8B"/>
    <w:rsid w:val="00E035A8"/>
    <w:rsid w:val="00E156F4"/>
    <w:rsid w:val="00E255F1"/>
    <w:rsid w:val="00E276F0"/>
    <w:rsid w:val="00E33EA0"/>
    <w:rsid w:val="00E4416D"/>
    <w:rsid w:val="00E44790"/>
    <w:rsid w:val="00E475F7"/>
    <w:rsid w:val="00E51985"/>
    <w:rsid w:val="00E71146"/>
    <w:rsid w:val="00E96CDC"/>
    <w:rsid w:val="00E96F3D"/>
    <w:rsid w:val="00EA5976"/>
    <w:rsid w:val="00EB080D"/>
    <w:rsid w:val="00EB1000"/>
    <w:rsid w:val="00EC00C7"/>
    <w:rsid w:val="00EC055E"/>
    <w:rsid w:val="00EC0CEC"/>
    <w:rsid w:val="00EE535A"/>
    <w:rsid w:val="00EE5417"/>
    <w:rsid w:val="00F00334"/>
    <w:rsid w:val="00F17383"/>
    <w:rsid w:val="00F20AE0"/>
    <w:rsid w:val="00F213B5"/>
    <w:rsid w:val="00F2534C"/>
    <w:rsid w:val="00F36160"/>
    <w:rsid w:val="00F42DDA"/>
    <w:rsid w:val="00F438FD"/>
    <w:rsid w:val="00F45F8B"/>
    <w:rsid w:val="00F63ED3"/>
    <w:rsid w:val="00F65BA0"/>
    <w:rsid w:val="00F720DC"/>
    <w:rsid w:val="00F8138B"/>
    <w:rsid w:val="00F846BC"/>
    <w:rsid w:val="00F876A1"/>
    <w:rsid w:val="00F91510"/>
    <w:rsid w:val="00F91B2F"/>
    <w:rsid w:val="00F9287F"/>
    <w:rsid w:val="00F94516"/>
    <w:rsid w:val="00F950BF"/>
    <w:rsid w:val="00FB014A"/>
    <w:rsid w:val="00FB28FE"/>
    <w:rsid w:val="00FB6BF8"/>
    <w:rsid w:val="00FC6E91"/>
    <w:rsid w:val="00FD43C1"/>
    <w:rsid w:val="00FD744B"/>
    <w:rsid w:val="00FE4AE2"/>
    <w:rsid w:val="00FE4F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696E94"/>
  <w15:docId w15:val="{90260025-E1AE-4C12-BC82-CF3947EF2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37BC3"/>
    <w:rPr>
      <w:sz w:val="24"/>
      <w:szCs w:val="24"/>
    </w:rPr>
  </w:style>
  <w:style w:type="paragraph" w:styleId="Nagwek1">
    <w:name w:val="heading 1"/>
    <w:basedOn w:val="Normalny"/>
    <w:next w:val="Normalny"/>
    <w:link w:val="Nagwek1Znak"/>
    <w:uiPriority w:val="9"/>
    <w:qFormat/>
    <w:rsid w:val="00A34CB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Nagwek2">
    <w:name w:val="heading 2"/>
    <w:basedOn w:val="Normalny"/>
    <w:next w:val="Normalny"/>
    <w:link w:val="Nagwek2Znak"/>
    <w:uiPriority w:val="9"/>
    <w:unhideWhenUsed/>
    <w:qFormat/>
    <w:rsid w:val="00A34CB2"/>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Nagwek3">
    <w:name w:val="heading 3"/>
    <w:basedOn w:val="Normalny"/>
    <w:next w:val="Normalny"/>
    <w:link w:val="Nagwek3Znak"/>
    <w:uiPriority w:val="9"/>
    <w:unhideWhenUsed/>
    <w:qFormat/>
    <w:rsid w:val="00A34CB2"/>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34CB2"/>
    <w:rPr>
      <w:rFonts w:asciiTheme="majorHAnsi" w:eastAsiaTheme="majorEastAsia" w:hAnsiTheme="majorHAnsi" w:cstheme="majorBidi"/>
      <w:b/>
      <w:bCs/>
      <w:color w:val="365F91" w:themeColor="accent1" w:themeShade="BF"/>
      <w:sz w:val="28"/>
      <w:szCs w:val="28"/>
      <w:lang w:eastAsia="en-US"/>
    </w:rPr>
  </w:style>
  <w:style w:type="character" w:customStyle="1" w:styleId="Nagwek2Znak">
    <w:name w:val="Nagłówek 2 Znak"/>
    <w:basedOn w:val="Domylnaczcionkaakapitu"/>
    <w:link w:val="Nagwek2"/>
    <w:uiPriority w:val="9"/>
    <w:rsid w:val="00A34CB2"/>
    <w:rPr>
      <w:rFonts w:asciiTheme="majorHAnsi" w:eastAsiaTheme="majorEastAsia" w:hAnsiTheme="majorHAnsi" w:cstheme="majorBidi"/>
      <w:b/>
      <w:bCs/>
      <w:color w:val="4F81BD" w:themeColor="accent1"/>
      <w:sz w:val="26"/>
      <w:szCs w:val="26"/>
      <w:lang w:eastAsia="en-US"/>
    </w:rPr>
  </w:style>
  <w:style w:type="character" w:customStyle="1" w:styleId="Nagwek3Znak">
    <w:name w:val="Nagłówek 3 Znak"/>
    <w:basedOn w:val="Domylnaczcionkaakapitu"/>
    <w:link w:val="Nagwek3"/>
    <w:uiPriority w:val="9"/>
    <w:rsid w:val="00A34CB2"/>
    <w:rPr>
      <w:rFonts w:asciiTheme="majorHAnsi" w:eastAsiaTheme="majorEastAsia" w:hAnsiTheme="majorHAnsi" w:cstheme="majorBidi"/>
      <w:b/>
      <w:bCs/>
      <w:color w:val="4F81BD" w:themeColor="accent1"/>
      <w:sz w:val="22"/>
      <w:szCs w:val="22"/>
      <w:lang w:eastAsia="en-US"/>
    </w:rPr>
  </w:style>
  <w:style w:type="paragraph" w:styleId="Nagwek">
    <w:name w:val="header"/>
    <w:basedOn w:val="Normalny"/>
    <w:link w:val="NagwekZnak"/>
    <w:uiPriority w:val="99"/>
    <w:rsid w:val="009054C1"/>
    <w:pPr>
      <w:tabs>
        <w:tab w:val="center" w:pos="4536"/>
        <w:tab w:val="right" w:pos="9072"/>
      </w:tabs>
    </w:pPr>
  </w:style>
  <w:style w:type="character" w:customStyle="1" w:styleId="NagwekZnak">
    <w:name w:val="Nagłówek Znak"/>
    <w:basedOn w:val="Domylnaczcionkaakapitu"/>
    <w:link w:val="Nagwek"/>
    <w:uiPriority w:val="99"/>
    <w:rsid w:val="00A34CB2"/>
    <w:rPr>
      <w:sz w:val="24"/>
      <w:szCs w:val="24"/>
    </w:rPr>
  </w:style>
  <w:style w:type="paragraph" w:styleId="Stopka">
    <w:name w:val="footer"/>
    <w:basedOn w:val="Normalny"/>
    <w:link w:val="StopkaZnak"/>
    <w:uiPriority w:val="99"/>
    <w:rsid w:val="009054C1"/>
    <w:pPr>
      <w:tabs>
        <w:tab w:val="center" w:pos="4536"/>
        <w:tab w:val="right" w:pos="9072"/>
      </w:tabs>
    </w:pPr>
  </w:style>
  <w:style w:type="character" w:customStyle="1" w:styleId="StopkaZnak">
    <w:name w:val="Stopka Znak"/>
    <w:basedOn w:val="Domylnaczcionkaakapitu"/>
    <w:link w:val="Stopka"/>
    <w:uiPriority w:val="99"/>
    <w:rsid w:val="00632D58"/>
    <w:rPr>
      <w:sz w:val="24"/>
      <w:szCs w:val="24"/>
    </w:rPr>
  </w:style>
  <w:style w:type="paragraph" w:styleId="HTML-wstpniesformatowany">
    <w:name w:val="HTML Preformatted"/>
    <w:basedOn w:val="Normalny"/>
    <w:link w:val="HTML-wstpniesformatowanyZnak"/>
    <w:uiPriority w:val="99"/>
    <w:unhideWhenUsed/>
    <w:rsid w:val="00877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877CD9"/>
    <w:rPr>
      <w:rFonts w:ascii="Courier New" w:hAnsi="Courier New" w:cs="Courier New"/>
    </w:rPr>
  </w:style>
  <w:style w:type="paragraph" w:styleId="Akapitzlist">
    <w:name w:val="List Paragraph"/>
    <w:basedOn w:val="Normalny"/>
    <w:link w:val="AkapitzlistZnak"/>
    <w:uiPriority w:val="34"/>
    <w:qFormat/>
    <w:rsid w:val="003931E2"/>
    <w:pPr>
      <w:ind w:left="720"/>
      <w:contextualSpacing/>
    </w:pPr>
  </w:style>
  <w:style w:type="character" w:customStyle="1" w:styleId="AkapitzlistZnak">
    <w:name w:val="Akapit z listą Znak"/>
    <w:basedOn w:val="Domylnaczcionkaakapitu"/>
    <w:link w:val="Akapitzlist"/>
    <w:uiPriority w:val="34"/>
    <w:locked/>
    <w:rsid w:val="00BA170C"/>
    <w:rPr>
      <w:sz w:val="24"/>
      <w:szCs w:val="24"/>
    </w:rPr>
  </w:style>
  <w:style w:type="character" w:customStyle="1" w:styleId="TekstprzypisukocowegoZnak">
    <w:name w:val="Tekst przypisu końcowego Znak"/>
    <w:basedOn w:val="Domylnaczcionkaakapitu"/>
    <w:link w:val="Tekstprzypisukocowego"/>
    <w:uiPriority w:val="99"/>
    <w:semiHidden/>
    <w:rsid w:val="00A34CB2"/>
    <w:rPr>
      <w:rFonts w:asciiTheme="minorHAnsi" w:eastAsiaTheme="minorHAnsi" w:hAnsiTheme="minorHAnsi" w:cstheme="minorBidi"/>
      <w:lang w:eastAsia="en-US"/>
    </w:rPr>
  </w:style>
  <w:style w:type="paragraph" w:styleId="Tekstprzypisukocowego">
    <w:name w:val="endnote text"/>
    <w:basedOn w:val="Normalny"/>
    <w:link w:val="TekstprzypisukocowegoZnak"/>
    <w:uiPriority w:val="99"/>
    <w:semiHidden/>
    <w:unhideWhenUsed/>
    <w:rsid w:val="00A34CB2"/>
    <w:rPr>
      <w:rFonts w:asciiTheme="minorHAnsi" w:eastAsiaTheme="minorHAnsi" w:hAnsiTheme="minorHAnsi" w:cstheme="minorBidi"/>
      <w:sz w:val="20"/>
      <w:szCs w:val="20"/>
      <w:lang w:eastAsia="en-US"/>
    </w:rPr>
  </w:style>
  <w:style w:type="character" w:customStyle="1" w:styleId="TekstdymkaZnak">
    <w:name w:val="Tekst dymka Znak"/>
    <w:basedOn w:val="Domylnaczcionkaakapitu"/>
    <w:link w:val="Tekstdymka"/>
    <w:uiPriority w:val="99"/>
    <w:semiHidden/>
    <w:rsid w:val="00A34CB2"/>
    <w:rPr>
      <w:rFonts w:ascii="Tahoma" w:eastAsiaTheme="minorHAnsi" w:hAnsi="Tahoma" w:cs="Tahoma"/>
      <w:sz w:val="16"/>
      <w:szCs w:val="16"/>
      <w:lang w:eastAsia="en-US"/>
    </w:rPr>
  </w:style>
  <w:style w:type="paragraph" w:styleId="Tekstdymka">
    <w:name w:val="Balloon Text"/>
    <w:basedOn w:val="Normalny"/>
    <w:link w:val="TekstdymkaZnak"/>
    <w:uiPriority w:val="99"/>
    <w:semiHidden/>
    <w:unhideWhenUsed/>
    <w:rsid w:val="00A34CB2"/>
    <w:rPr>
      <w:rFonts w:ascii="Tahoma" w:eastAsiaTheme="minorHAnsi" w:hAnsi="Tahoma" w:cs="Tahoma"/>
      <w:sz w:val="16"/>
      <w:szCs w:val="16"/>
      <w:lang w:eastAsia="en-US"/>
    </w:rPr>
  </w:style>
  <w:style w:type="paragraph" w:styleId="Tekstprzypisudolnego">
    <w:name w:val="footnote text"/>
    <w:basedOn w:val="Normalny"/>
    <w:link w:val="TekstprzypisudolnegoZnak"/>
    <w:uiPriority w:val="99"/>
    <w:semiHidden/>
    <w:unhideWhenUsed/>
    <w:rsid w:val="00A34CB2"/>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A34CB2"/>
    <w:rPr>
      <w:rFonts w:asciiTheme="minorHAnsi" w:eastAsiaTheme="minorHAnsi" w:hAnsiTheme="minorHAnsi" w:cstheme="minorBidi"/>
      <w:lang w:eastAsia="en-US"/>
    </w:rPr>
  </w:style>
  <w:style w:type="paragraph" w:styleId="Tytu">
    <w:name w:val="Title"/>
    <w:basedOn w:val="Normalny"/>
    <w:next w:val="Normalny"/>
    <w:link w:val="TytuZnak"/>
    <w:uiPriority w:val="10"/>
    <w:qFormat/>
    <w:rsid w:val="00A34CB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ytuZnak">
    <w:name w:val="Tytuł Znak"/>
    <w:basedOn w:val="Domylnaczcionkaakapitu"/>
    <w:link w:val="Tytu"/>
    <w:uiPriority w:val="10"/>
    <w:rsid w:val="00A34CB2"/>
    <w:rPr>
      <w:rFonts w:asciiTheme="majorHAnsi" w:eastAsiaTheme="majorEastAsia" w:hAnsiTheme="majorHAnsi" w:cstheme="majorBidi"/>
      <w:color w:val="17365D" w:themeColor="text2" w:themeShade="BF"/>
      <w:spacing w:val="5"/>
      <w:kern w:val="28"/>
      <w:sz w:val="52"/>
      <w:szCs w:val="52"/>
      <w:lang w:eastAsia="en-US"/>
    </w:rPr>
  </w:style>
  <w:style w:type="paragraph" w:styleId="Podtytu">
    <w:name w:val="Subtitle"/>
    <w:basedOn w:val="Normalny"/>
    <w:next w:val="Normalny"/>
    <w:link w:val="PodtytuZnak"/>
    <w:uiPriority w:val="11"/>
    <w:qFormat/>
    <w:rsid w:val="00A34CB2"/>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PodtytuZnak">
    <w:name w:val="Podtytuł Znak"/>
    <w:basedOn w:val="Domylnaczcionkaakapitu"/>
    <w:link w:val="Podtytu"/>
    <w:uiPriority w:val="11"/>
    <w:rsid w:val="00A34CB2"/>
    <w:rPr>
      <w:rFonts w:asciiTheme="majorHAnsi" w:eastAsiaTheme="majorEastAsia" w:hAnsiTheme="majorHAnsi" w:cstheme="majorBidi"/>
      <w:i/>
      <w:iCs/>
      <w:color w:val="4F81BD" w:themeColor="accent1"/>
      <w:spacing w:val="15"/>
      <w:sz w:val="24"/>
      <w:szCs w:val="24"/>
      <w:lang w:eastAsia="en-US"/>
    </w:rPr>
  </w:style>
  <w:style w:type="character" w:styleId="Uwydatnienie">
    <w:name w:val="Emphasis"/>
    <w:basedOn w:val="Domylnaczcionkaakapitu"/>
    <w:uiPriority w:val="20"/>
    <w:qFormat/>
    <w:rsid w:val="00A34CB2"/>
    <w:rPr>
      <w:i/>
      <w:iCs/>
    </w:rPr>
  </w:style>
  <w:style w:type="character" w:styleId="Wyrnienieintensywne">
    <w:name w:val="Intense Emphasis"/>
    <w:basedOn w:val="Domylnaczcionkaakapitu"/>
    <w:uiPriority w:val="21"/>
    <w:qFormat/>
    <w:rsid w:val="00A34CB2"/>
    <w:rPr>
      <w:b/>
      <w:bCs/>
      <w:i/>
      <w:iCs/>
      <w:color w:val="4F81BD" w:themeColor="accent1"/>
    </w:rPr>
  </w:style>
  <w:style w:type="character" w:customStyle="1" w:styleId="TekstkomentarzaZnak">
    <w:name w:val="Tekst komentarza Znak"/>
    <w:basedOn w:val="Domylnaczcionkaakapitu"/>
    <w:link w:val="Tekstkomentarza"/>
    <w:uiPriority w:val="99"/>
    <w:semiHidden/>
    <w:rsid w:val="00A34CB2"/>
  </w:style>
  <w:style w:type="paragraph" w:styleId="Tekstkomentarza">
    <w:name w:val="annotation text"/>
    <w:basedOn w:val="Normalny"/>
    <w:link w:val="TekstkomentarzaZnak"/>
    <w:uiPriority w:val="99"/>
    <w:semiHidden/>
    <w:unhideWhenUsed/>
    <w:rsid w:val="00A34CB2"/>
    <w:pPr>
      <w:spacing w:after="200"/>
    </w:pPr>
    <w:rPr>
      <w:sz w:val="20"/>
      <w:szCs w:val="20"/>
    </w:rPr>
  </w:style>
  <w:style w:type="character" w:customStyle="1" w:styleId="TekstkomentarzaZnak1">
    <w:name w:val="Tekst komentarza Znak1"/>
    <w:basedOn w:val="Domylnaczcionkaakapitu"/>
    <w:semiHidden/>
    <w:rsid w:val="00A34CB2"/>
  </w:style>
  <w:style w:type="character" w:customStyle="1" w:styleId="TematkomentarzaZnak">
    <w:name w:val="Temat komentarza Znak"/>
    <w:basedOn w:val="TekstkomentarzaZnak"/>
    <w:link w:val="Tematkomentarza"/>
    <w:uiPriority w:val="99"/>
    <w:semiHidden/>
    <w:rsid w:val="00A34CB2"/>
    <w:rPr>
      <w:b/>
      <w:bCs/>
    </w:rPr>
  </w:style>
  <w:style w:type="paragraph" w:styleId="Tematkomentarza">
    <w:name w:val="annotation subject"/>
    <w:basedOn w:val="Tekstkomentarza"/>
    <w:next w:val="Tekstkomentarza"/>
    <w:link w:val="TematkomentarzaZnak"/>
    <w:uiPriority w:val="99"/>
    <w:semiHidden/>
    <w:unhideWhenUsed/>
    <w:rsid w:val="00A34CB2"/>
    <w:rPr>
      <w:b/>
      <w:bCs/>
    </w:rPr>
  </w:style>
  <w:style w:type="character" w:customStyle="1" w:styleId="TematkomentarzaZnak1">
    <w:name w:val="Temat komentarza Znak1"/>
    <w:basedOn w:val="TekstkomentarzaZnak1"/>
    <w:semiHidden/>
    <w:rsid w:val="00A34CB2"/>
    <w:rPr>
      <w:b/>
      <w:bCs/>
    </w:rPr>
  </w:style>
  <w:style w:type="character" w:styleId="Hipercze">
    <w:name w:val="Hyperlink"/>
    <w:basedOn w:val="Domylnaczcionkaakapitu"/>
    <w:uiPriority w:val="99"/>
    <w:unhideWhenUsed/>
    <w:rsid w:val="00A34CB2"/>
    <w:rPr>
      <w:color w:val="0000FF"/>
      <w:u w:val="single"/>
    </w:rPr>
  </w:style>
  <w:style w:type="paragraph" w:customStyle="1" w:styleId="font5">
    <w:name w:val="font5"/>
    <w:basedOn w:val="Normalny"/>
    <w:rsid w:val="00A34CB2"/>
    <w:pPr>
      <w:spacing w:before="100" w:beforeAutospacing="1" w:after="100" w:afterAutospacing="1"/>
    </w:pPr>
    <w:rPr>
      <w:rFonts w:ascii="Arial" w:hAnsi="Arial" w:cs="Arial"/>
      <w:b/>
      <w:bCs/>
      <w:color w:val="000000"/>
      <w:sz w:val="14"/>
      <w:szCs w:val="14"/>
    </w:rPr>
  </w:style>
  <w:style w:type="paragraph" w:customStyle="1" w:styleId="font6">
    <w:name w:val="font6"/>
    <w:basedOn w:val="Normalny"/>
    <w:rsid w:val="00A34CB2"/>
    <w:pPr>
      <w:spacing w:before="100" w:beforeAutospacing="1" w:after="100" w:afterAutospacing="1"/>
    </w:pPr>
    <w:rPr>
      <w:rFonts w:ascii="Arial" w:hAnsi="Arial" w:cs="Arial"/>
      <w:color w:val="000000"/>
      <w:sz w:val="14"/>
      <w:szCs w:val="14"/>
    </w:rPr>
  </w:style>
  <w:style w:type="paragraph" w:customStyle="1" w:styleId="xl66">
    <w:name w:val="xl66"/>
    <w:basedOn w:val="Normalny"/>
    <w:rsid w:val="00A34CB2"/>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67">
    <w:name w:val="xl67"/>
    <w:basedOn w:val="Normalny"/>
    <w:rsid w:val="00A34C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2"/>
      <w:szCs w:val="12"/>
    </w:rPr>
  </w:style>
  <w:style w:type="paragraph" w:customStyle="1" w:styleId="xl68">
    <w:name w:val="xl68"/>
    <w:basedOn w:val="Normalny"/>
    <w:rsid w:val="00A34CB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69">
    <w:name w:val="xl69"/>
    <w:basedOn w:val="Normalny"/>
    <w:rsid w:val="00A34CB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2"/>
      <w:szCs w:val="12"/>
    </w:rPr>
  </w:style>
  <w:style w:type="paragraph" w:customStyle="1" w:styleId="xl70">
    <w:name w:val="xl70"/>
    <w:basedOn w:val="Normalny"/>
    <w:rsid w:val="00A34CB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2"/>
      <w:szCs w:val="12"/>
    </w:rPr>
  </w:style>
  <w:style w:type="paragraph" w:customStyle="1" w:styleId="xl71">
    <w:name w:val="xl71"/>
    <w:basedOn w:val="Normalny"/>
    <w:rsid w:val="00A34CB2"/>
    <w:pPr>
      <w:spacing w:before="100" w:beforeAutospacing="1" w:after="100" w:afterAutospacing="1"/>
      <w:textAlignment w:val="center"/>
    </w:pPr>
    <w:rPr>
      <w:rFonts w:ascii="Arial" w:hAnsi="Arial" w:cs="Arial"/>
      <w:b/>
      <w:bCs/>
      <w:color w:val="000000"/>
      <w:sz w:val="14"/>
      <w:szCs w:val="14"/>
      <w:u w:val="single"/>
    </w:rPr>
  </w:style>
  <w:style w:type="paragraph" w:customStyle="1" w:styleId="xl72">
    <w:name w:val="xl72"/>
    <w:basedOn w:val="Normalny"/>
    <w:rsid w:val="00A34CB2"/>
    <w:pPr>
      <w:spacing w:before="100" w:beforeAutospacing="1" w:after="100" w:afterAutospacing="1"/>
      <w:textAlignment w:val="center"/>
    </w:pPr>
    <w:rPr>
      <w:rFonts w:ascii="Arial" w:hAnsi="Arial" w:cs="Arial"/>
      <w:color w:val="000000"/>
      <w:sz w:val="14"/>
      <w:szCs w:val="14"/>
    </w:rPr>
  </w:style>
  <w:style w:type="paragraph" w:customStyle="1" w:styleId="xl73">
    <w:name w:val="xl73"/>
    <w:basedOn w:val="Normalny"/>
    <w:rsid w:val="00A34CB2"/>
    <w:pPr>
      <w:spacing w:before="100" w:beforeAutospacing="1" w:after="100" w:afterAutospacing="1"/>
      <w:textAlignment w:val="center"/>
    </w:pPr>
    <w:rPr>
      <w:color w:val="000000"/>
    </w:rPr>
  </w:style>
  <w:style w:type="character" w:styleId="Pogrubienie">
    <w:name w:val="Strong"/>
    <w:basedOn w:val="Domylnaczcionkaakapitu"/>
    <w:uiPriority w:val="22"/>
    <w:qFormat/>
    <w:rsid w:val="00BA170C"/>
    <w:rPr>
      <w:b/>
      <w:bCs/>
    </w:rPr>
  </w:style>
  <w:style w:type="character" w:customStyle="1" w:styleId="footnotedescriptionChar">
    <w:name w:val="footnote description Char"/>
    <w:link w:val="footnotedescription"/>
    <w:locked/>
    <w:rsid w:val="007F1903"/>
    <w:rPr>
      <w:rFonts w:ascii="Calibri" w:eastAsia="Calibri" w:hAnsi="Calibri" w:cs="Calibri"/>
      <w:color w:val="0563C1"/>
      <w:u w:val="single" w:color="0563C1"/>
    </w:rPr>
  </w:style>
  <w:style w:type="paragraph" w:customStyle="1" w:styleId="footnotedescription">
    <w:name w:val="footnote description"/>
    <w:next w:val="Normalny"/>
    <w:link w:val="footnotedescriptionChar"/>
    <w:rsid w:val="007F1903"/>
    <w:pPr>
      <w:spacing w:line="256" w:lineRule="auto"/>
    </w:pPr>
    <w:rPr>
      <w:rFonts w:ascii="Calibri" w:eastAsia="Calibri" w:hAnsi="Calibri" w:cs="Calibri"/>
      <w:color w:val="0563C1"/>
      <w:u w:val="single" w:color="0563C1"/>
    </w:rPr>
  </w:style>
  <w:style w:type="character" w:customStyle="1" w:styleId="footnotemark">
    <w:name w:val="footnote mark"/>
    <w:rsid w:val="007F1903"/>
    <w:rPr>
      <w:rFonts w:ascii="Calibri" w:eastAsia="Calibri" w:hAnsi="Calibri" w:cs="Calibri" w:hint="default"/>
      <w:color w:val="000000"/>
      <w:sz w:val="20"/>
      <w:vertAlign w:val="superscript"/>
    </w:rPr>
  </w:style>
  <w:style w:type="character" w:styleId="Odwoanieprzypisudolnego">
    <w:name w:val="footnote reference"/>
    <w:basedOn w:val="Domylnaczcionkaakapitu"/>
    <w:uiPriority w:val="99"/>
    <w:semiHidden/>
    <w:unhideWhenUsed/>
    <w:rsid w:val="00DA3A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55344">
      <w:bodyDiv w:val="1"/>
      <w:marLeft w:val="0"/>
      <w:marRight w:val="0"/>
      <w:marTop w:val="0"/>
      <w:marBottom w:val="0"/>
      <w:divBdr>
        <w:top w:val="none" w:sz="0" w:space="0" w:color="auto"/>
        <w:left w:val="none" w:sz="0" w:space="0" w:color="auto"/>
        <w:bottom w:val="none" w:sz="0" w:space="0" w:color="auto"/>
        <w:right w:val="none" w:sz="0" w:space="0" w:color="auto"/>
      </w:divBdr>
    </w:div>
    <w:div w:id="223950300">
      <w:bodyDiv w:val="1"/>
      <w:marLeft w:val="0"/>
      <w:marRight w:val="0"/>
      <w:marTop w:val="0"/>
      <w:marBottom w:val="0"/>
      <w:divBdr>
        <w:top w:val="none" w:sz="0" w:space="0" w:color="auto"/>
        <w:left w:val="none" w:sz="0" w:space="0" w:color="auto"/>
        <w:bottom w:val="none" w:sz="0" w:space="0" w:color="auto"/>
        <w:right w:val="none" w:sz="0" w:space="0" w:color="auto"/>
      </w:divBdr>
    </w:div>
    <w:div w:id="233973399">
      <w:bodyDiv w:val="1"/>
      <w:marLeft w:val="0"/>
      <w:marRight w:val="0"/>
      <w:marTop w:val="0"/>
      <w:marBottom w:val="0"/>
      <w:divBdr>
        <w:top w:val="none" w:sz="0" w:space="0" w:color="auto"/>
        <w:left w:val="none" w:sz="0" w:space="0" w:color="auto"/>
        <w:bottom w:val="none" w:sz="0" w:space="0" w:color="auto"/>
        <w:right w:val="none" w:sz="0" w:space="0" w:color="auto"/>
      </w:divBdr>
    </w:div>
    <w:div w:id="239683458">
      <w:bodyDiv w:val="1"/>
      <w:marLeft w:val="0"/>
      <w:marRight w:val="0"/>
      <w:marTop w:val="0"/>
      <w:marBottom w:val="0"/>
      <w:divBdr>
        <w:top w:val="none" w:sz="0" w:space="0" w:color="auto"/>
        <w:left w:val="none" w:sz="0" w:space="0" w:color="auto"/>
        <w:bottom w:val="none" w:sz="0" w:space="0" w:color="auto"/>
        <w:right w:val="none" w:sz="0" w:space="0" w:color="auto"/>
      </w:divBdr>
      <w:divsChild>
        <w:div w:id="1861389">
          <w:marLeft w:val="0"/>
          <w:marRight w:val="0"/>
          <w:marTop w:val="0"/>
          <w:marBottom w:val="0"/>
          <w:divBdr>
            <w:top w:val="none" w:sz="0" w:space="0" w:color="auto"/>
            <w:left w:val="none" w:sz="0" w:space="0" w:color="auto"/>
            <w:bottom w:val="none" w:sz="0" w:space="0" w:color="auto"/>
            <w:right w:val="none" w:sz="0" w:space="0" w:color="auto"/>
          </w:divBdr>
          <w:divsChild>
            <w:div w:id="2143184439">
              <w:marLeft w:val="0"/>
              <w:marRight w:val="0"/>
              <w:marTop w:val="0"/>
              <w:marBottom w:val="0"/>
              <w:divBdr>
                <w:top w:val="none" w:sz="0" w:space="0" w:color="auto"/>
                <w:left w:val="none" w:sz="0" w:space="0" w:color="auto"/>
                <w:bottom w:val="none" w:sz="0" w:space="0" w:color="auto"/>
                <w:right w:val="none" w:sz="0" w:space="0" w:color="auto"/>
              </w:divBdr>
              <w:divsChild>
                <w:div w:id="1012728875">
                  <w:marLeft w:val="0"/>
                  <w:marRight w:val="0"/>
                  <w:marTop w:val="0"/>
                  <w:marBottom w:val="0"/>
                  <w:divBdr>
                    <w:top w:val="none" w:sz="0" w:space="0" w:color="auto"/>
                    <w:left w:val="none" w:sz="0" w:space="0" w:color="auto"/>
                    <w:bottom w:val="none" w:sz="0" w:space="0" w:color="auto"/>
                    <w:right w:val="none" w:sz="0" w:space="0" w:color="auto"/>
                  </w:divBdr>
                  <w:divsChild>
                    <w:div w:id="190338406">
                      <w:marLeft w:val="0"/>
                      <w:marRight w:val="0"/>
                      <w:marTop w:val="0"/>
                      <w:marBottom w:val="0"/>
                      <w:divBdr>
                        <w:top w:val="none" w:sz="0" w:space="0" w:color="auto"/>
                        <w:left w:val="none" w:sz="0" w:space="0" w:color="auto"/>
                        <w:bottom w:val="none" w:sz="0" w:space="0" w:color="auto"/>
                        <w:right w:val="none" w:sz="0" w:space="0" w:color="auto"/>
                      </w:divBdr>
                      <w:divsChild>
                        <w:div w:id="683895983">
                          <w:marLeft w:val="0"/>
                          <w:marRight w:val="0"/>
                          <w:marTop w:val="0"/>
                          <w:marBottom w:val="0"/>
                          <w:divBdr>
                            <w:top w:val="none" w:sz="0" w:space="0" w:color="auto"/>
                            <w:left w:val="none" w:sz="0" w:space="0" w:color="auto"/>
                            <w:bottom w:val="none" w:sz="0" w:space="0" w:color="auto"/>
                            <w:right w:val="none" w:sz="0" w:space="0" w:color="auto"/>
                          </w:divBdr>
                          <w:divsChild>
                            <w:div w:id="293608985">
                              <w:marLeft w:val="0"/>
                              <w:marRight w:val="0"/>
                              <w:marTop w:val="0"/>
                              <w:marBottom w:val="0"/>
                              <w:divBdr>
                                <w:top w:val="none" w:sz="0" w:space="0" w:color="auto"/>
                                <w:left w:val="none" w:sz="0" w:space="0" w:color="auto"/>
                                <w:bottom w:val="none" w:sz="0" w:space="0" w:color="auto"/>
                                <w:right w:val="none" w:sz="0" w:space="0" w:color="auto"/>
                              </w:divBdr>
                              <w:divsChild>
                                <w:div w:id="575168736">
                                  <w:marLeft w:val="0"/>
                                  <w:marRight w:val="0"/>
                                  <w:marTop w:val="0"/>
                                  <w:marBottom w:val="0"/>
                                  <w:divBdr>
                                    <w:top w:val="none" w:sz="0" w:space="0" w:color="auto"/>
                                    <w:left w:val="none" w:sz="0" w:space="0" w:color="auto"/>
                                    <w:bottom w:val="none" w:sz="0" w:space="0" w:color="auto"/>
                                    <w:right w:val="none" w:sz="0" w:space="0" w:color="auto"/>
                                  </w:divBdr>
                                  <w:divsChild>
                                    <w:div w:id="1769033935">
                                      <w:marLeft w:val="0"/>
                                      <w:marRight w:val="0"/>
                                      <w:marTop w:val="0"/>
                                      <w:marBottom w:val="0"/>
                                      <w:divBdr>
                                        <w:top w:val="none" w:sz="0" w:space="0" w:color="auto"/>
                                        <w:left w:val="none" w:sz="0" w:space="0" w:color="auto"/>
                                        <w:bottom w:val="none" w:sz="0" w:space="0" w:color="auto"/>
                                        <w:right w:val="none" w:sz="0" w:space="0" w:color="auto"/>
                                      </w:divBdr>
                                      <w:divsChild>
                                        <w:div w:id="984242608">
                                          <w:marLeft w:val="0"/>
                                          <w:marRight w:val="0"/>
                                          <w:marTop w:val="0"/>
                                          <w:marBottom w:val="495"/>
                                          <w:divBdr>
                                            <w:top w:val="none" w:sz="0" w:space="0" w:color="auto"/>
                                            <w:left w:val="none" w:sz="0" w:space="0" w:color="auto"/>
                                            <w:bottom w:val="none" w:sz="0" w:space="0" w:color="auto"/>
                                            <w:right w:val="none" w:sz="0" w:space="0" w:color="auto"/>
                                          </w:divBdr>
                                          <w:divsChild>
                                            <w:div w:id="117028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8636121">
      <w:bodyDiv w:val="1"/>
      <w:marLeft w:val="0"/>
      <w:marRight w:val="0"/>
      <w:marTop w:val="0"/>
      <w:marBottom w:val="0"/>
      <w:divBdr>
        <w:top w:val="none" w:sz="0" w:space="0" w:color="auto"/>
        <w:left w:val="none" w:sz="0" w:space="0" w:color="auto"/>
        <w:bottom w:val="none" w:sz="0" w:space="0" w:color="auto"/>
        <w:right w:val="none" w:sz="0" w:space="0" w:color="auto"/>
      </w:divBdr>
    </w:div>
    <w:div w:id="656225731">
      <w:bodyDiv w:val="1"/>
      <w:marLeft w:val="0"/>
      <w:marRight w:val="0"/>
      <w:marTop w:val="0"/>
      <w:marBottom w:val="0"/>
      <w:divBdr>
        <w:top w:val="none" w:sz="0" w:space="0" w:color="auto"/>
        <w:left w:val="none" w:sz="0" w:space="0" w:color="auto"/>
        <w:bottom w:val="none" w:sz="0" w:space="0" w:color="auto"/>
        <w:right w:val="none" w:sz="0" w:space="0" w:color="auto"/>
      </w:divBdr>
    </w:div>
    <w:div w:id="794711895">
      <w:bodyDiv w:val="1"/>
      <w:marLeft w:val="0"/>
      <w:marRight w:val="0"/>
      <w:marTop w:val="0"/>
      <w:marBottom w:val="0"/>
      <w:divBdr>
        <w:top w:val="none" w:sz="0" w:space="0" w:color="auto"/>
        <w:left w:val="none" w:sz="0" w:space="0" w:color="auto"/>
        <w:bottom w:val="none" w:sz="0" w:space="0" w:color="auto"/>
        <w:right w:val="none" w:sz="0" w:space="0" w:color="auto"/>
      </w:divBdr>
    </w:div>
    <w:div w:id="835875489">
      <w:bodyDiv w:val="1"/>
      <w:marLeft w:val="0"/>
      <w:marRight w:val="0"/>
      <w:marTop w:val="0"/>
      <w:marBottom w:val="0"/>
      <w:divBdr>
        <w:top w:val="none" w:sz="0" w:space="0" w:color="auto"/>
        <w:left w:val="none" w:sz="0" w:space="0" w:color="auto"/>
        <w:bottom w:val="none" w:sz="0" w:space="0" w:color="auto"/>
        <w:right w:val="none" w:sz="0" w:space="0" w:color="auto"/>
      </w:divBdr>
    </w:div>
    <w:div w:id="956060217">
      <w:bodyDiv w:val="1"/>
      <w:marLeft w:val="0"/>
      <w:marRight w:val="0"/>
      <w:marTop w:val="0"/>
      <w:marBottom w:val="0"/>
      <w:divBdr>
        <w:top w:val="none" w:sz="0" w:space="0" w:color="auto"/>
        <w:left w:val="none" w:sz="0" w:space="0" w:color="auto"/>
        <w:bottom w:val="none" w:sz="0" w:space="0" w:color="auto"/>
        <w:right w:val="none" w:sz="0" w:space="0" w:color="auto"/>
      </w:divBdr>
    </w:div>
    <w:div w:id="1022586880">
      <w:bodyDiv w:val="1"/>
      <w:marLeft w:val="0"/>
      <w:marRight w:val="0"/>
      <w:marTop w:val="0"/>
      <w:marBottom w:val="0"/>
      <w:divBdr>
        <w:top w:val="none" w:sz="0" w:space="0" w:color="auto"/>
        <w:left w:val="none" w:sz="0" w:space="0" w:color="auto"/>
        <w:bottom w:val="none" w:sz="0" w:space="0" w:color="auto"/>
        <w:right w:val="none" w:sz="0" w:space="0" w:color="auto"/>
      </w:divBdr>
    </w:div>
    <w:div w:id="1163200702">
      <w:bodyDiv w:val="1"/>
      <w:marLeft w:val="0"/>
      <w:marRight w:val="0"/>
      <w:marTop w:val="0"/>
      <w:marBottom w:val="0"/>
      <w:divBdr>
        <w:top w:val="none" w:sz="0" w:space="0" w:color="auto"/>
        <w:left w:val="none" w:sz="0" w:space="0" w:color="auto"/>
        <w:bottom w:val="none" w:sz="0" w:space="0" w:color="auto"/>
        <w:right w:val="none" w:sz="0" w:space="0" w:color="auto"/>
      </w:divBdr>
      <w:divsChild>
        <w:div w:id="1742948168">
          <w:marLeft w:val="0"/>
          <w:marRight w:val="0"/>
          <w:marTop w:val="0"/>
          <w:marBottom w:val="0"/>
          <w:divBdr>
            <w:top w:val="none" w:sz="0" w:space="0" w:color="auto"/>
            <w:left w:val="none" w:sz="0" w:space="0" w:color="auto"/>
            <w:bottom w:val="none" w:sz="0" w:space="0" w:color="auto"/>
            <w:right w:val="none" w:sz="0" w:space="0" w:color="auto"/>
          </w:divBdr>
          <w:divsChild>
            <w:div w:id="188951234">
              <w:marLeft w:val="0"/>
              <w:marRight w:val="0"/>
              <w:marTop w:val="0"/>
              <w:marBottom w:val="0"/>
              <w:divBdr>
                <w:top w:val="none" w:sz="0" w:space="0" w:color="auto"/>
                <w:left w:val="none" w:sz="0" w:space="0" w:color="auto"/>
                <w:bottom w:val="none" w:sz="0" w:space="0" w:color="auto"/>
                <w:right w:val="none" w:sz="0" w:space="0" w:color="auto"/>
              </w:divBdr>
              <w:divsChild>
                <w:div w:id="1713536960">
                  <w:marLeft w:val="0"/>
                  <w:marRight w:val="0"/>
                  <w:marTop w:val="0"/>
                  <w:marBottom w:val="0"/>
                  <w:divBdr>
                    <w:top w:val="none" w:sz="0" w:space="0" w:color="auto"/>
                    <w:left w:val="none" w:sz="0" w:space="0" w:color="auto"/>
                    <w:bottom w:val="none" w:sz="0" w:space="0" w:color="auto"/>
                    <w:right w:val="none" w:sz="0" w:space="0" w:color="auto"/>
                  </w:divBdr>
                  <w:divsChild>
                    <w:div w:id="1412964764">
                      <w:marLeft w:val="0"/>
                      <w:marRight w:val="0"/>
                      <w:marTop w:val="0"/>
                      <w:marBottom w:val="0"/>
                      <w:divBdr>
                        <w:top w:val="none" w:sz="0" w:space="0" w:color="auto"/>
                        <w:left w:val="none" w:sz="0" w:space="0" w:color="auto"/>
                        <w:bottom w:val="none" w:sz="0" w:space="0" w:color="auto"/>
                        <w:right w:val="none" w:sz="0" w:space="0" w:color="auto"/>
                      </w:divBdr>
                      <w:divsChild>
                        <w:div w:id="1277904072">
                          <w:marLeft w:val="0"/>
                          <w:marRight w:val="0"/>
                          <w:marTop w:val="0"/>
                          <w:marBottom w:val="0"/>
                          <w:divBdr>
                            <w:top w:val="none" w:sz="0" w:space="0" w:color="auto"/>
                            <w:left w:val="none" w:sz="0" w:space="0" w:color="auto"/>
                            <w:bottom w:val="none" w:sz="0" w:space="0" w:color="auto"/>
                            <w:right w:val="none" w:sz="0" w:space="0" w:color="auto"/>
                          </w:divBdr>
                          <w:divsChild>
                            <w:div w:id="1594238350">
                              <w:marLeft w:val="0"/>
                              <w:marRight w:val="0"/>
                              <w:marTop w:val="0"/>
                              <w:marBottom w:val="0"/>
                              <w:divBdr>
                                <w:top w:val="none" w:sz="0" w:space="0" w:color="auto"/>
                                <w:left w:val="none" w:sz="0" w:space="0" w:color="auto"/>
                                <w:bottom w:val="none" w:sz="0" w:space="0" w:color="auto"/>
                                <w:right w:val="none" w:sz="0" w:space="0" w:color="auto"/>
                              </w:divBdr>
                              <w:divsChild>
                                <w:div w:id="748888466">
                                  <w:marLeft w:val="0"/>
                                  <w:marRight w:val="0"/>
                                  <w:marTop w:val="0"/>
                                  <w:marBottom w:val="0"/>
                                  <w:divBdr>
                                    <w:top w:val="none" w:sz="0" w:space="0" w:color="auto"/>
                                    <w:left w:val="none" w:sz="0" w:space="0" w:color="auto"/>
                                    <w:bottom w:val="none" w:sz="0" w:space="0" w:color="auto"/>
                                    <w:right w:val="none" w:sz="0" w:space="0" w:color="auto"/>
                                  </w:divBdr>
                                  <w:divsChild>
                                    <w:div w:id="586966318">
                                      <w:marLeft w:val="0"/>
                                      <w:marRight w:val="0"/>
                                      <w:marTop w:val="0"/>
                                      <w:marBottom w:val="0"/>
                                      <w:divBdr>
                                        <w:top w:val="none" w:sz="0" w:space="0" w:color="auto"/>
                                        <w:left w:val="none" w:sz="0" w:space="0" w:color="auto"/>
                                        <w:bottom w:val="none" w:sz="0" w:space="0" w:color="auto"/>
                                        <w:right w:val="none" w:sz="0" w:space="0" w:color="auto"/>
                                      </w:divBdr>
                                      <w:divsChild>
                                        <w:div w:id="517307558">
                                          <w:marLeft w:val="0"/>
                                          <w:marRight w:val="0"/>
                                          <w:marTop w:val="0"/>
                                          <w:marBottom w:val="495"/>
                                          <w:divBdr>
                                            <w:top w:val="none" w:sz="0" w:space="0" w:color="auto"/>
                                            <w:left w:val="none" w:sz="0" w:space="0" w:color="auto"/>
                                            <w:bottom w:val="none" w:sz="0" w:space="0" w:color="auto"/>
                                            <w:right w:val="none" w:sz="0" w:space="0" w:color="auto"/>
                                          </w:divBdr>
                                          <w:divsChild>
                                            <w:div w:id="117572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9249633">
      <w:bodyDiv w:val="1"/>
      <w:marLeft w:val="0"/>
      <w:marRight w:val="0"/>
      <w:marTop w:val="0"/>
      <w:marBottom w:val="0"/>
      <w:divBdr>
        <w:top w:val="none" w:sz="0" w:space="0" w:color="auto"/>
        <w:left w:val="none" w:sz="0" w:space="0" w:color="auto"/>
        <w:bottom w:val="none" w:sz="0" w:space="0" w:color="auto"/>
        <w:right w:val="none" w:sz="0" w:space="0" w:color="auto"/>
      </w:divBdr>
      <w:divsChild>
        <w:div w:id="1453861122">
          <w:marLeft w:val="0"/>
          <w:marRight w:val="0"/>
          <w:marTop w:val="0"/>
          <w:marBottom w:val="0"/>
          <w:divBdr>
            <w:top w:val="none" w:sz="0" w:space="0" w:color="auto"/>
            <w:left w:val="none" w:sz="0" w:space="0" w:color="auto"/>
            <w:bottom w:val="none" w:sz="0" w:space="0" w:color="auto"/>
            <w:right w:val="none" w:sz="0" w:space="0" w:color="auto"/>
          </w:divBdr>
          <w:divsChild>
            <w:div w:id="867838417">
              <w:marLeft w:val="0"/>
              <w:marRight w:val="0"/>
              <w:marTop w:val="0"/>
              <w:marBottom w:val="0"/>
              <w:divBdr>
                <w:top w:val="none" w:sz="0" w:space="0" w:color="auto"/>
                <w:left w:val="none" w:sz="0" w:space="0" w:color="auto"/>
                <w:bottom w:val="none" w:sz="0" w:space="0" w:color="auto"/>
                <w:right w:val="none" w:sz="0" w:space="0" w:color="auto"/>
              </w:divBdr>
              <w:divsChild>
                <w:div w:id="22052621">
                  <w:marLeft w:val="0"/>
                  <w:marRight w:val="0"/>
                  <w:marTop w:val="0"/>
                  <w:marBottom w:val="0"/>
                  <w:divBdr>
                    <w:top w:val="none" w:sz="0" w:space="0" w:color="auto"/>
                    <w:left w:val="none" w:sz="0" w:space="0" w:color="auto"/>
                    <w:bottom w:val="none" w:sz="0" w:space="0" w:color="auto"/>
                    <w:right w:val="none" w:sz="0" w:space="0" w:color="auto"/>
                  </w:divBdr>
                  <w:divsChild>
                    <w:div w:id="1430395916">
                      <w:marLeft w:val="0"/>
                      <w:marRight w:val="0"/>
                      <w:marTop w:val="0"/>
                      <w:marBottom w:val="0"/>
                      <w:divBdr>
                        <w:top w:val="none" w:sz="0" w:space="0" w:color="auto"/>
                        <w:left w:val="none" w:sz="0" w:space="0" w:color="auto"/>
                        <w:bottom w:val="none" w:sz="0" w:space="0" w:color="auto"/>
                        <w:right w:val="none" w:sz="0" w:space="0" w:color="auto"/>
                      </w:divBdr>
                      <w:divsChild>
                        <w:div w:id="952515840">
                          <w:marLeft w:val="0"/>
                          <w:marRight w:val="0"/>
                          <w:marTop w:val="0"/>
                          <w:marBottom w:val="0"/>
                          <w:divBdr>
                            <w:top w:val="none" w:sz="0" w:space="0" w:color="auto"/>
                            <w:left w:val="none" w:sz="0" w:space="0" w:color="auto"/>
                            <w:bottom w:val="none" w:sz="0" w:space="0" w:color="auto"/>
                            <w:right w:val="none" w:sz="0" w:space="0" w:color="auto"/>
                          </w:divBdr>
                          <w:divsChild>
                            <w:div w:id="589201268">
                              <w:marLeft w:val="0"/>
                              <w:marRight w:val="0"/>
                              <w:marTop w:val="0"/>
                              <w:marBottom w:val="0"/>
                              <w:divBdr>
                                <w:top w:val="none" w:sz="0" w:space="0" w:color="auto"/>
                                <w:left w:val="none" w:sz="0" w:space="0" w:color="auto"/>
                                <w:bottom w:val="none" w:sz="0" w:space="0" w:color="auto"/>
                                <w:right w:val="none" w:sz="0" w:space="0" w:color="auto"/>
                              </w:divBdr>
                              <w:divsChild>
                                <w:div w:id="1535725177">
                                  <w:marLeft w:val="0"/>
                                  <w:marRight w:val="0"/>
                                  <w:marTop w:val="0"/>
                                  <w:marBottom w:val="0"/>
                                  <w:divBdr>
                                    <w:top w:val="none" w:sz="0" w:space="0" w:color="auto"/>
                                    <w:left w:val="none" w:sz="0" w:space="0" w:color="auto"/>
                                    <w:bottom w:val="none" w:sz="0" w:space="0" w:color="auto"/>
                                    <w:right w:val="none" w:sz="0" w:space="0" w:color="auto"/>
                                  </w:divBdr>
                                  <w:divsChild>
                                    <w:div w:id="520974343">
                                      <w:marLeft w:val="0"/>
                                      <w:marRight w:val="0"/>
                                      <w:marTop w:val="0"/>
                                      <w:marBottom w:val="0"/>
                                      <w:divBdr>
                                        <w:top w:val="none" w:sz="0" w:space="0" w:color="auto"/>
                                        <w:left w:val="none" w:sz="0" w:space="0" w:color="auto"/>
                                        <w:bottom w:val="none" w:sz="0" w:space="0" w:color="auto"/>
                                        <w:right w:val="none" w:sz="0" w:space="0" w:color="auto"/>
                                      </w:divBdr>
                                      <w:divsChild>
                                        <w:div w:id="1900509390">
                                          <w:marLeft w:val="0"/>
                                          <w:marRight w:val="0"/>
                                          <w:marTop w:val="0"/>
                                          <w:marBottom w:val="495"/>
                                          <w:divBdr>
                                            <w:top w:val="none" w:sz="0" w:space="0" w:color="auto"/>
                                            <w:left w:val="none" w:sz="0" w:space="0" w:color="auto"/>
                                            <w:bottom w:val="none" w:sz="0" w:space="0" w:color="auto"/>
                                            <w:right w:val="none" w:sz="0" w:space="0" w:color="auto"/>
                                          </w:divBdr>
                                          <w:divsChild>
                                            <w:div w:id="8281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0387431">
      <w:bodyDiv w:val="1"/>
      <w:marLeft w:val="0"/>
      <w:marRight w:val="0"/>
      <w:marTop w:val="0"/>
      <w:marBottom w:val="0"/>
      <w:divBdr>
        <w:top w:val="none" w:sz="0" w:space="0" w:color="auto"/>
        <w:left w:val="none" w:sz="0" w:space="0" w:color="auto"/>
        <w:bottom w:val="none" w:sz="0" w:space="0" w:color="auto"/>
        <w:right w:val="none" w:sz="0" w:space="0" w:color="auto"/>
      </w:divBdr>
      <w:divsChild>
        <w:div w:id="418798497">
          <w:marLeft w:val="0"/>
          <w:marRight w:val="0"/>
          <w:marTop w:val="0"/>
          <w:marBottom w:val="0"/>
          <w:divBdr>
            <w:top w:val="none" w:sz="0" w:space="0" w:color="auto"/>
            <w:left w:val="none" w:sz="0" w:space="0" w:color="auto"/>
            <w:bottom w:val="none" w:sz="0" w:space="0" w:color="auto"/>
            <w:right w:val="none" w:sz="0" w:space="0" w:color="auto"/>
          </w:divBdr>
          <w:divsChild>
            <w:div w:id="1332829915">
              <w:marLeft w:val="0"/>
              <w:marRight w:val="0"/>
              <w:marTop w:val="0"/>
              <w:marBottom w:val="0"/>
              <w:divBdr>
                <w:top w:val="none" w:sz="0" w:space="0" w:color="auto"/>
                <w:left w:val="none" w:sz="0" w:space="0" w:color="auto"/>
                <w:bottom w:val="none" w:sz="0" w:space="0" w:color="auto"/>
                <w:right w:val="none" w:sz="0" w:space="0" w:color="auto"/>
              </w:divBdr>
              <w:divsChild>
                <w:div w:id="617687091">
                  <w:marLeft w:val="0"/>
                  <w:marRight w:val="0"/>
                  <w:marTop w:val="0"/>
                  <w:marBottom w:val="0"/>
                  <w:divBdr>
                    <w:top w:val="none" w:sz="0" w:space="0" w:color="auto"/>
                    <w:left w:val="none" w:sz="0" w:space="0" w:color="auto"/>
                    <w:bottom w:val="none" w:sz="0" w:space="0" w:color="auto"/>
                    <w:right w:val="none" w:sz="0" w:space="0" w:color="auto"/>
                  </w:divBdr>
                  <w:divsChild>
                    <w:div w:id="1147208411">
                      <w:marLeft w:val="0"/>
                      <w:marRight w:val="0"/>
                      <w:marTop w:val="0"/>
                      <w:marBottom w:val="0"/>
                      <w:divBdr>
                        <w:top w:val="none" w:sz="0" w:space="0" w:color="auto"/>
                        <w:left w:val="none" w:sz="0" w:space="0" w:color="auto"/>
                        <w:bottom w:val="none" w:sz="0" w:space="0" w:color="auto"/>
                        <w:right w:val="none" w:sz="0" w:space="0" w:color="auto"/>
                      </w:divBdr>
                      <w:divsChild>
                        <w:div w:id="1957786644">
                          <w:marLeft w:val="0"/>
                          <w:marRight w:val="0"/>
                          <w:marTop w:val="0"/>
                          <w:marBottom w:val="0"/>
                          <w:divBdr>
                            <w:top w:val="none" w:sz="0" w:space="0" w:color="auto"/>
                            <w:left w:val="none" w:sz="0" w:space="0" w:color="auto"/>
                            <w:bottom w:val="none" w:sz="0" w:space="0" w:color="auto"/>
                            <w:right w:val="none" w:sz="0" w:space="0" w:color="auto"/>
                          </w:divBdr>
                          <w:divsChild>
                            <w:div w:id="1977832894">
                              <w:marLeft w:val="0"/>
                              <w:marRight w:val="0"/>
                              <w:marTop w:val="0"/>
                              <w:marBottom w:val="0"/>
                              <w:divBdr>
                                <w:top w:val="none" w:sz="0" w:space="0" w:color="auto"/>
                                <w:left w:val="none" w:sz="0" w:space="0" w:color="auto"/>
                                <w:bottom w:val="none" w:sz="0" w:space="0" w:color="auto"/>
                                <w:right w:val="none" w:sz="0" w:space="0" w:color="auto"/>
                              </w:divBdr>
                              <w:divsChild>
                                <w:div w:id="801733660">
                                  <w:marLeft w:val="0"/>
                                  <w:marRight w:val="0"/>
                                  <w:marTop w:val="0"/>
                                  <w:marBottom w:val="0"/>
                                  <w:divBdr>
                                    <w:top w:val="none" w:sz="0" w:space="0" w:color="auto"/>
                                    <w:left w:val="none" w:sz="0" w:space="0" w:color="auto"/>
                                    <w:bottom w:val="none" w:sz="0" w:space="0" w:color="auto"/>
                                    <w:right w:val="none" w:sz="0" w:space="0" w:color="auto"/>
                                  </w:divBdr>
                                  <w:divsChild>
                                    <w:div w:id="557979788">
                                      <w:marLeft w:val="0"/>
                                      <w:marRight w:val="0"/>
                                      <w:marTop w:val="0"/>
                                      <w:marBottom w:val="0"/>
                                      <w:divBdr>
                                        <w:top w:val="none" w:sz="0" w:space="0" w:color="auto"/>
                                        <w:left w:val="none" w:sz="0" w:space="0" w:color="auto"/>
                                        <w:bottom w:val="none" w:sz="0" w:space="0" w:color="auto"/>
                                        <w:right w:val="none" w:sz="0" w:space="0" w:color="auto"/>
                                      </w:divBdr>
                                      <w:divsChild>
                                        <w:div w:id="693460299">
                                          <w:marLeft w:val="0"/>
                                          <w:marRight w:val="0"/>
                                          <w:marTop w:val="0"/>
                                          <w:marBottom w:val="495"/>
                                          <w:divBdr>
                                            <w:top w:val="none" w:sz="0" w:space="0" w:color="auto"/>
                                            <w:left w:val="none" w:sz="0" w:space="0" w:color="auto"/>
                                            <w:bottom w:val="none" w:sz="0" w:space="0" w:color="auto"/>
                                            <w:right w:val="none" w:sz="0" w:space="0" w:color="auto"/>
                                          </w:divBdr>
                                          <w:divsChild>
                                            <w:div w:id="207843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2010170">
      <w:bodyDiv w:val="1"/>
      <w:marLeft w:val="0"/>
      <w:marRight w:val="0"/>
      <w:marTop w:val="0"/>
      <w:marBottom w:val="0"/>
      <w:divBdr>
        <w:top w:val="none" w:sz="0" w:space="0" w:color="auto"/>
        <w:left w:val="none" w:sz="0" w:space="0" w:color="auto"/>
        <w:bottom w:val="none" w:sz="0" w:space="0" w:color="auto"/>
        <w:right w:val="none" w:sz="0" w:space="0" w:color="auto"/>
      </w:divBdr>
    </w:div>
    <w:div w:id="1965698681">
      <w:bodyDiv w:val="1"/>
      <w:marLeft w:val="0"/>
      <w:marRight w:val="0"/>
      <w:marTop w:val="0"/>
      <w:marBottom w:val="0"/>
      <w:divBdr>
        <w:top w:val="none" w:sz="0" w:space="0" w:color="auto"/>
        <w:left w:val="none" w:sz="0" w:space="0" w:color="auto"/>
        <w:bottom w:val="none" w:sz="0" w:space="0" w:color="auto"/>
        <w:right w:val="none" w:sz="0" w:space="0" w:color="auto"/>
      </w:divBdr>
    </w:div>
    <w:div w:id="2123572185">
      <w:bodyDiv w:val="1"/>
      <w:marLeft w:val="0"/>
      <w:marRight w:val="0"/>
      <w:marTop w:val="0"/>
      <w:marBottom w:val="0"/>
      <w:divBdr>
        <w:top w:val="none" w:sz="0" w:space="0" w:color="auto"/>
        <w:left w:val="none" w:sz="0" w:space="0" w:color="auto"/>
        <w:bottom w:val="none" w:sz="0" w:space="0" w:color="auto"/>
        <w:right w:val="none" w:sz="0" w:space="0" w:color="auto"/>
      </w:divBdr>
      <w:divsChild>
        <w:div w:id="15740084">
          <w:marLeft w:val="0"/>
          <w:marRight w:val="0"/>
          <w:marTop w:val="0"/>
          <w:marBottom w:val="0"/>
          <w:divBdr>
            <w:top w:val="none" w:sz="0" w:space="0" w:color="auto"/>
            <w:left w:val="none" w:sz="0" w:space="0" w:color="auto"/>
            <w:bottom w:val="none" w:sz="0" w:space="0" w:color="auto"/>
            <w:right w:val="none" w:sz="0" w:space="0" w:color="auto"/>
          </w:divBdr>
          <w:divsChild>
            <w:div w:id="1130980072">
              <w:marLeft w:val="0"/>
              <w:marRight w:val="0"/>
              <w:marTop w:val="0"/>
              <w:marBottom w:val="0"/>
              <w:divBdr>
                <w:top w:val="none" w:sz="0" w:space="0" w:color="auto"/>
                <w:left w:val="none" w:sz="0" w:space="0" w:color="auto"/>
                <w:bottom w:val="none" w:sz="0" w:space="0" w:color="auto"/>
                <w:right w:val="none" w:sz="0" w:space="0" w:color="auto"/>
              </w:divBdr>
              <w:divsChild>
                <w:div w:id="1295793955">
                  <w:marLeft w:val="0"/>
                  <w:marRight w:val="0"/>
                  <w:marTop w:val="0"/>
                  <w:marBottom w:val="0"/>
                  <w:divBdr>
                    <w:top w:val="none" w:sz="0" w:space="0" w:color="auto"/>
                    <w:left w:val="none" w:sz="0" w:space="0" w:color="auto"/>
                    <w:bottom w:val="none" w:sz="0" w:space="0" w:color="auto"/>
                    <w:right w:val="none" w:sz="0" w:space="0" w:color="auto"/>
                  </w:divBdr>
                  <w:divsChild>
                    <w:div w:id="1745836821">
                      <w:marLeft w:val="0"/>
                      <w:marRight w:val="0"/>
                      <w:marTop w:val="0"/>
                      <w:marBottom w:val="0"/>
                      <w:divBdr>
                        <w:top w:val="none" w:sz="0" w:space="0" w:color="auto"/>
                        <w:left w:val="none" w:sz="0" w:space="0" w:color="auto"/>
                        <w:bottom w:val="none" w:sz="0" w:space="0" w:color="auto"/>
                        <w:right w:val="none" w:sz="0" w:space="0" w:color="auto"/>
                      </w:divBdr>
                      <w:divsChild>
                        <w:div w:id="875846185">
                          <w:marLeft w:val="0"/>
                          <w:marRight w:val="0"/>
                          <w:marTop w:val="0"/>
                          <w:marBottom w:val="0"/>
                          <w:divBdr>
                            <w:top w:val="none" w:sz="0" w:space="0" w:color="auto"/>
                            <w:left w:val="none" w:sz="0" w:space="0" w:color="auto"/>
                            <w:bottom w:val="none" w:sz="0" w:space="0" w:color="auto"/>
                            <w:right w:val="none" w:sz="0" w:space="0" w:color="auto"/>
                          </w:divBdr>
                          <w:divsChild>
                            <w:div w:id="683557320">
                              <w:marLeft w:val="0"/>
                              <w:marRight w:val="0"/>
                              <w:marTop w:val="0"/>
                              <w:marBottom w:val="0"/>
                              <w:divBdr>
                                <w:top w:val="none" w:sz="0" w:space="0" w:color="auto"/>
                                <w:left w:val="none" w:sz="0" w:space="0" w:color="auto"/>
                                <w:bottom w:val="none" w:sz="0" w:space="0" w:color="auto"/>
                                <w:right w:val="none" w:sz="0" w:space="0" w:color="auto"/>
                              </w:divBdr>
                              <w:divsChild>
                                <w:div w:id="1678733711">
                                  <w:marLeft w:val="0"/>
                                  <w:marRight w:val="0"/>
                                  <w:marTop w:val="0"/>
                                  <w:marBottom w:val="0"/>
                                  <w:divBdr>
                                    <w:top w:val="none" w:sz="0" w:space="0" w:color="auto"/>
                                    <w:left w:val="none" w:sz="0" w:space="0" w:color="auto"/>
                                    <w:bottom w:val="none" w:sz="0" w:space="0" w:color="auto"/>
                                    <w:right w:val="none" w:sz="0" w:space="0" w:color="auto"/>
                                  </w:divBdr>
                                  <w:divsChild>
                                    <w:div w:id="1923442998">
                                      <w:marLeft w:val="0"/>
                                      <w:marRight w:val="0"/>
                                      <w:marTop w:val="0"/>
                                      <w:marBottom w:val="0"/>
                                      <w:divBdr>
                                        <w:top w:val="none" w:sz="0" w:space="0" w:color="auto"/>
                                        <w:left w:val="none" w:sz="0" w:space="0" w:color="auto"/>
                                        <w:bottom w:val="none" w:sz="0" w:space="0" w:color="auto"/>
                                        <w:right w:val="none" w:sz="0" w:space="0" w:color="auto"/>
                                      </w:divBdr>
                                      <w:divsChild>
                                        <w:div w:id="9529714">
                                          <w:marLeft w:val="0"/>
                                          <w:marRight w:val="0"/>
                                          <w:marTop w:val="0"/>
                                          <w:marBottom w:val="495"/>
                                          <w:divBdr>
                                            <w:top w:val="none" w:sz="0" w:space="0" w:color="auto"/>
                                            <w:left w:val="none" w:sz="0" w:space="0" w:color="auto"/>
                                            <w:bottom w:val="none" w:sz="0" w:space="0" w:color="auto"/>
                                            <w:right w:val="none" w:sz="0" w:space="0" w:color="auto"/>
                                          </w:divBdr>
                                          <w:divsChild>
                                            <w:div w:id="198581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4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nask.pl/download/1/1346/RAPORTNASTOLATKI3ONLINE.pdf" TargetMode="External"/><Relationship Id="rId2" Type="http://schemas.openxmlformats.org/officeDocument/2006/relationships/hyperlink" Target="https://ose.gov.pl/" TargetMode="External"/><Relationship Id="rId1" Type="http://schemas.openxmlformats.org/officeDocument/2006/relationships/hyperlink" Target="https://rm.coe.int/guidelines-to-respect-protect-and-fulfil-the-rights-of-the-child-in-th/16808d881a" TargetMode="External"/><Relationship Id="rId6" Type="http://schemas.openxmlformats.org/officeDocument/2006/relationships/hyperlink" Target="https://www.nask.pl/download/1/1346/RAPORTNASTOLATKI3ONLINE.pdf" TargetMode="External"/><Relationship Id="rId5" Type="http://schemas.openxmlformats.org/officeDocument/2006/relationships/hyperlink" Target="https://fundacja.orange.pl/files/user_files/EU_Kids_Online_2019_v2.pdf" TargetMode="External"/><Relationship Id="rId4" Type="http://schemas.openxmlformats.org/officeDocument/2006/relationships/hyperlink" Target="http://www.nask.pl/download/1/1346/RAPORTNASTOLATKI3ONLIN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3EF9D9-4724-4D8A-B869-471D3BE68FE4}">
  <ds:schemaRefs>
    <ds:schemaRef ds:uri="http://schemas.openxmlformats.org/officeDocument/2006/bibliography"/>
  </ds:schemaRefs>
</ds:datastoreItem>
</file>

<file path=customXml/itemProps2.xml><?xml version="1.0" encoding="utf-8"?>
<ds:datastoreItem xmlns:ds="http://schemas.openxmlformats.org/officeDocument/2006/customXml" ds:itemID="{112D4756-9D4B-486C-A1A1-761B50C5CDF1}"/>
</file>

<file path=customXml/itemProps3.xml><?xml version="1.0" encoding="utf-8"?>
<ds:datastoreItem xmlns:ds="http://schemas.openxmlformats.org/officeDocument/2006/customXml" ds:itemID="{7D2E6869-13DD-4BDE-9026-CBF233952F5F}"/>
</file>

<file path=customXml/itemProps4.xml><?xml version="1.0" encoding="utf-8"?>
<ds:datastoreItem xmlns:ds="http://schemas.openxmlformats.org/officeDocument/2006/customXml" ds:itemID="{A4D88B99-5569-4B3D-9A2A-81093978A106}"/>
</file>

<file path=docProps/app.xml><?xml version="1.0" encoding="utf-8"?>
<Properties xmlns="http://schemas.openxmlformats.org/officeDocument/2006/extended-properties" xmlns:vt="http://schemas.openxmlformats.org/officeDocument/2006/docPropsVTypes">
  <Template>Normal</Template>
  <TotalTime>343</TotalTime>
  <Pages>4</Pages>
  <Words>1685</Words>
  <Characters>9091</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Text</vt:lpstr>
    </vt:vector>
  </TitlesOfParts>
  <Company>Prywatny</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creator>MC</dc:creator>
  <cp:lastModifiedBy>Lula Iwona</cp:lastModifiedBy>
  <cp:revision>256</cp:revision>
  <dcterms:created xsi:type="dcterms:W3CDTF">2019-02-15T10:30:00Z</dcterms:created>
  <dcterms:modified xsi:type="dcterms:W3CDTF">2019-05-15T12:14:00Z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ersja językowa">
    <vt:lpwstr>ANG</vt:lpwstr>
  </property>
  <property fmtid="{D5CDD505-2E9C-101B-9397-08002B2CF9AE}" pid="3" name="Kategoria">
    <vt:lpwstr>1</vt:lpwstr>
  </property>
  <property fmtid="{D5CDD505-2E9C-101B-9397-08002B2CF9AE}" pid="4" name="Komórka organizacyjna">
    <vt:lpwstr>28</vt:lpwstr>
  </property>
  <property fmtid="{D5CDD505-2E9C-101B-9397-08002B2CF9AE}" pid="5" name="TemplateUrl">
    <vt:lpwstr/>
  </property>
  <property fmtid="{D5CDD505-2E9C-101B-9397-08002B2CF9AE}" pid="6" name="xd_ProgID">
    <vt:lpwstr/>
  </property>
  <property fmtid="{D5CDD505-2E9C-101B-9397-08002B2CF9AE}" pid="7" name="_CopySource">
    <vt:lpwstr>http://portal/BAZI/Logotypy MSZ/_Dept Narodow ZjedEN.doc</vt:lpwstr>
  </property>
  <property fmtid="{D5CDD505-2E9C-101B-9397-08002B2CF9AE}" pid="8" name="Order">
    <vt:lpwstr>22900.0000000000</vt:lpwstr>
  </property>
  <property fmtid="{D5CDD505-2E9C-101B-9397-08002B2CF9AE}" pid="9" name="_SourceUrl">
    <vt:lpwstr/>
  </property>
  <property fmtid="{D5CDD505-2E9C-101B-9397-08002B2CF9AE}" pid="10" name="Język">
    <vt:lpwstr>1</vt:lpwstr>
  </property>
  <property fmtid="{D5CDD505-2E9C-101B-9397-08002B2CF9AE}" pid="11" name="Departament">
    <vt:lpwstr>28</vt:lpwstr>
  </property>
  <property fmtid="{D5CDD505-2E9C-101B-9397-08002B2CF9AE}" pid="12" name="ContentTypeId">
    <vt:lpwstr>0x0101008822B9E06671B54FA89F14538B9B0FEA</vt:lpwstr>
  </property>
</Properties>
</file>