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1F209" w14:textId="77777777" w:rsidR="00F268C2" w:rsidRDefault="00F268C2" w:rsidP="00F268C2">
      <w:pPr>
        <w:autoSpaceDE w:val="0"/>
        <w:autoSpaceDN w:val="0"/>
        <w:adjustRightInd w:val="0"/>
        <w:spacing w:after="120" w:line="240" w:lineRule="auto"/>
        <w:jc w:val="center"/>
        <w:rPr>
          <w:rFonts w:eastAsia="Times New Roman" w:cs="Times New Roman"/>
          <w:b/>
          <w:lang w:eastAsia="en-GB"/>
        </w:rPr>
      </w:pPr>
      <w:r w:rsidRPr="00A77698">
        <w:rPr>
          <w:noProof/>
          <w:lang w:val="en-US"/>
        </w:rPr>
        <w:drawing>
          <wp:inline distT="0" distB="0" distL="0" distR="0" wp14:anchorId="30205F06" wp14:editId="64EA360E">
            <wp:extent cx="1362075" cy="828675"/>
            <wp:effectExtent l="0" t="0" r="9525" b="9525"/>
            <wp:docPr id="1" name="Picture 1" descr="O:\COMMUNICATION\Logos\ChildRightsConnectLogos_ForScreen\CRC-logo-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OMMUNICATION\Logos\ChildRightsConnectLogos_ForScreen\CRC-logo-we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2075" cy="828675"/>
                    </a:xfrm>
                    <a:prstGeom prst="rect">
                      <a:avLst/>
                    </a:prstGeom>
                    <a:noFill/>
                    <a:ln>
                      <a:noFill/>
                    </a:ln>
                  </pic:spPr>
                </pic:pic>
              </a:graphicData>
            </a:graphic>
          </wp:inline>
        </w:drawing>
      </w:r>
    </w:p>
    <w:p w14:paraId="32346EA9" w14:textId="53FA125E" w:rsidR="00DF1693" w:rsidRDefault="00F268C2" w:rsidP="00F268C2">
      <w:pPr>
        <w:autoSpaceDE w:val="0"/>
        <w:autoSpaceDN w:val="0"/>
        <w:adjustRightInd w:val="0"/>
        <w:spacing w:after="120" w:line="240" w:lineRule="auto"/>
        <w:jc w:val="center"/>
        <w:rPr>
          <w:rFonts w:eastAsia="Times New Roman" w:cs="Times New Roman"/>
          <w:b/>
          <w:sz w:val="24"/>
          <w:szCs w:val="24"/>
          <w:lang w:eastAsia="en-GB"/>
        </w:rPr>
      </w:pPr>
      <w:r>
        <w:rPr>
          <w:rFonts w:eastAsia="Times New Roman" w:cs="Times New Roman"/>
          <w:b/>
          <w:sz w:val="24"/>
          <w:szCs w:val="24"/>
          <w:lang w:eastAsia="en-GB"/>
        </w:rPr>
        <w:t>Or</w:t>
      </w:r>
      <w:r w:rsidR="00A33F76">
        <w:rPr>
          <w:rFonts w:eastAsia="Times New Roman" w:cs="Times New Roman"/>
          <w:b/>
          <w:sz w:val="24"/>
          <w:szCs w:val="24"/>
          <w:lang w:eastAsia="en-GB"/>
        </w:rPr>
        <w:t>al</w:t>
      </w:r>
      <w:r>
        <w:rPr>
          <w:rFonts w:eastAsia="Times New Roman" w:cs="Times New Roman"/>
          <w:b/>
          <w:sz w:val="24"/>
          <w:szCs w:val="24"/>
          <w:lang w:eastAsia="en-GB"/>
        </w:rPr>
        <w:t xml:space="preserve"> Statement by</w:t>
      </w:r>
      <w:r w:rsidR="00E922A1" w:rsidRPr="00F268C2">
        <w:rPr>
          <w:rFonts w:eastAsia="Times New Roman" w:cs="Times New Roman"/>
          <w:b/>
          <w:sz w:val="24"/>
          <w:szCs w:val="24"/>
          <w:lang w:eastAsia="en-GB"/>
        </w:rPr>
        <w:t xml:space="preserve"> Child Rights Connect </w:t>
      </w:r>
      <w:r>
        <w:rPr>
          <w:rFonts w:eastAsia="Times New Roman" w:cs="Times New Roman"/>
          <w:b/>
          <w:sz w:val="24"/>
          <w:szCs w:val="24"/>
          <w:lang w:eastAsia="en-GB"/>
        </w:rPr>
        <w:t>for</w:t>
      </w:r>
      <w:r w:rsidR="00E922A1" w:rsidRPr="00F268C2">
        <w:rPr>
          <w:rFonts w:eastAsia="Times New Roman" w:cs="Times New Roman"/>
          <w:b/>
          <w:sz w:val="24"/>
          <w:szCs w:val="24"/>
          <w:lang w:eastAsia="en-GB"/>
        </w:rPr>
        <w:t xml:space="preserve"> the CRPD</w:t>
      </w:r>
      <w:r w:rsidR="00A33F76">
        <w:rPr>
          <w:rFonts w:eastAsia="Times New Roman" w:cs="Times New Roman"/>
          <w:b/>
          <w:sz w:val="24"/>
          <w:szCs w:val="24"/>
          <w:lang w:eastAsia="en-GB"/>
        </w:rPr>
        <w:t>’s</w:t>
      </w:r>
      <w:r w:rsidR="00E922A1" w:rsidRPr="00F268C2">
        <w:rPr>
          <w:rFonts w:eastAsia="Times New Roman" w:cs="Times New Roman"/>
          <w:b/>
          <w:sz w:val="24"/>
          <w:szCs w:val="24"/>
          <w:lang w:eastAsia="en-GB"/>
        </w:rPr>
        <w:t xml:space="preserve"> Consultation</w:t>
      </w:r>
      <w:r>
        <w:rPr>
          <w:rFonts w:eastAsia="Times New Roman" w:cs="Times New Roman"/>
          <w:b/>
          <w:sz w:val="24"/>
          <w:szCs w:val="24"/>
          <w:lang w:eastAsia="en-GB"/>
        </w:rPr>
        <w:t xml:space="preserve"> </w:t>
      </w:r>
      <w:r w:rsidR="00A33F76">
        <w:rPr>
          <w:rFonts w:eastAsia="Times New Roman" w:cs="Times New Roman"/>
          <w:b/>
          <w:sz w:val="24"/>
          <w:szCs w:val="24"/>
          <w:lang w:eastAsia="en-GB"/>
        </w:rPr>
        <w:t>on</w:t>
      </w:r>
      <w:r w:rsidR="00E922A1" w:rsidRPr="00F268C2">
        <w:rPr>
          <w:rFonts w:eastAsia="Times New Roman" w:cs="Times New Roman"/>
          <w:b/>
          <w:sz w:val="24"/>
          <w:szCs w:val="24"/>
          <w:lang w:eastAsia="en-GB"/>
        </w:rPr>
        <w:t xml:space="preserve"> </w:t>
      </w:r>
      <w:r>
        <w:rPr>
          <w:rFonts w:eastAsia="Times New Roman" w:cs="Times New Roman"/>
          <w:b/>
          <w:sz w:val="24"/>
          <w:szCs w:val="24"/>
          <w:lang w:eastAsia="en-GB"/>
        </w:rPr>
        <w:t>its</w:t>
      </w:r>
      <w:r w:rsidR="00E922A1" w:rsidRPr="00F268C2">
        <w:rPr>
          <w:rFonts w:eastAsia="Times New Roman" w:cs="Times New Roman"/>
          <w:b/>
          <w:sz w:val="24"/>
          <w:szCs w:val="24"/>
          <w:lang w:eastAsia="en-GB"/>
        </w:rPr>
        <w:t xml:space="preserve"> </w:t>
      </w:r>
      <w:r w:rsidR="00A33F76">
        <w:rPr>
          <w:rFonts w:eastAsia="Times New Roman" w:cs="Times New Roman"/>
          <w:b/>
          <w:sz w:val="24"/>
          <w:szCs w:val="24"/>
          <w:lang w:eastAsia="en-GB"/>
        </w:rPr>
        <w:t xml:space="preserve">draft </w:t>
      </w:r>
      <w:r w:rsidR="00E922A1" w:rsidRPr="00F268C2">
        <w:rPr>
          <w:rFonts w:eastAsia="Times New Roman" w:cs="Times New Roman"/>
          <w:b/>
          <w:sz w:val="24"/>
          <w:szCs w:val="24"/>
          <w:lang w:eastAsia="en-GB"/>
        </w:rPr>
        <w:t xml:space="preserve">General Comment </w:t>
      </w:r>
      <w:proofErr w:type="spellStart"/>
      <w:r w:rsidR="00E922A1" w:rsidRPr="00F268C2">
        <w:rPr>
          <w:rFonts w:eastAsia="Times New Roman" w:cs="Times New Roman"/>
          <w:b/>
          <w:sz w:val="24"/>
          <w:szCs w:val="24"/>
          <w:lang w:eastAsia="en-GB"/>
        </w:rPr>
        <w:t>n</w:t>
      </w:r>
      <w:proofErr w:type="spellEnd"/>
      <w:r w:rsidR="00DF1693">
        <w:rPr>
          <w:rFonts w:eastAsia="Times New Roman" w:cs="Times New Roman"/>
          <w:b/>
          <w:sz w:val="24"/>
          <w:szCs w:val="24"/>
          <w:lang w:eastAsia="en-GB"/>
        </w:rPr>
        <w:t>°</w:t>
      </w:r>
      <w:r w:rsidR="00E922A1" w:rsidRPr="00F268C2">
        <w:rPr>
          <w:rFonts w:eastAsia="Times New Roman" w:cs="Times New Roman"/>
          <w:b/>
          <w:sz w:val="24"/>
          <w:szCs w:val="24"/>
          <w:lang w:eastAsia="en-GB"/>
        </w:rPr>
        <w:t xml:space="preserve">7 </w:t>
      </w:r>
    </w:p>
    <w:p w14:paraId="640F1D08" w14:textId="0CB5B6DA" w:rsidR="00F268C2" w:rsidRPr="00F268C2" w:rsidRDefault="00F268C2" w:rsidP="00F268C2">
      <w:pPr>
        <w:autoSpaceDE w:val="0"/>
        <w:autoSpaceDN w:val="0"/>
        <w:adjustRightInd w:val="0"/>
        <w:spacing w:after="120" w:line="240" w:lineRule="auto"/>
        <w:jc w:val="center"/>
        <w:rPr>
          <w:rFonts w:eastAsia="Times New Roman" w:cs="Times New Roman"/>
          <w:b/>
          <w:sz w:val="24"/>
          <w:szCs w:val="24"/>
          <w:lang w:eastAsia="en-GB"/>
        </w:rPr>
      </w:pPr>
      <w:r>
        <w:rPr>
          <w:rFonts w:eastAsia="Times New Roman" w:cs="Times New Roman"/>
          <w:b/>
          <w:sz w:val="24"/>
          <w:szCs w:val="24"/>
          <w:lang w:eastAsia="en-GB"/>
        </w:rPr>
        <w:t xml:space="preserve">27 </w:t>
      </w:r>
      <w:r w:rsidR="00A33F76">
        <w:rPr>
          <w:rFonts w:eastAsia="Times New Roman" w:cs="Times New Roman"/>
          <w:b/>
          <w:sz w:val="24"/>
          <w:szCs w:val="24"/>
          <w:lang w:eastAsia="en-GB"/>
        </w:rPr>
        <w:t>August</w:t>
      </w:r>
      <w:r>
        <w:rPr>
          <w:rFonts w:eastAsia="Times New Roman" w:cs="Times New Roman"/>
          <w:b/>
          <w:sz w:val="24"/>
          <w:szCs w:val="24"/>
          <w:lang w:eastAsia="en-GB"/>
        </w:rPr>
        <w:t xml:space="preserve"> 2018</w:t>
      </w:r>
    </w:p>
    <w:p w14:paraId="32D9ACF9" w14:textId="77777777" w:rsidR="00E922A1" w:rsidRDefault="00E922A1" w:rsidP="00E922A1">
      <w:pPr>
        <w:autoSpaceDE w:val="0"/>
        <w:autoSpaceDN w:val="0"/>
        <w:adjustRightInd w:val="0"/>
        <w:spacing w:after="120" w:line="240" w:lineRule="auto"/>
        <w:jc w:val="both"/>
        <w:rPr>
          <w:rFonts w:eastAsia="Times New Roman" w:cs="Times New Roman"/>
          <w:lang w:eastAsia="en-GB"/>
        </w:rPr>
      </w:pPr>
    </w:p>
    <w:p w14:paraId="63CDA9F7" w14:textId="6F59F91D" w:rsidR="00E922A1" w:rsidRDefault="00E922A1" w:rsidP="00E922A1">
      <w:pPr>
        <w:autoSpaceDE w:val="0"/>
        <w:autoSpaceDN w:val="0"/>
        <w:adjustRightInd w:val="0"/>
        <w:spacing w:after="120" w:line="240" w:lineRule="auto"/>
        <w:jc w:val="both"/>
        <w:rPr>
          <w:rFonts w:eastAsia="Times New Roman" w:cs="Times New Roman"/>
          <w:lang w:eastAsia="en-GB"/>
        </w:rPr>
      </w:pPr>
      <w:r>
        <w:rPr>
          <w:rFonts w:eastAsia="Times New Roman" w:cs="Times New Roman"/>
          <w:lang w:eastAsia="en-GB"/>
        </w:rPr>
        <w:t xml:space="preserve">Thank you </w:t>
      </w:r>
      <w:r w:rsidR="00DF1693">
        <w:rPr>
          <w:rFonts w:eastAsia="Times New Roman" w:cs="Times New Roman"/>
          <w:lang w:eastAsia="en-GB"/>
        </w:rPr>
        <w:t>C</w:t>
      </w:r>
      <w:r>
        <w:rPr>
          <w:rFonts w:eastAsia="Times New Roman" w:cs="Times New Roman"/>
          <w:lang w:eastAsia="en-GB"/>
        </w:rPr>
        <w:t>hair,</w:t>
      </w:r>
    </w:p>
    <w:p w14:paraId="717378F3" w14:textId="4CCAFCF8" w:rsidR="00DF1693" w:rsidRDefault="007C759A" w:rsidP="00E922A1">
      <w:pPr>
        <w:autoSpaceDE w:val="0"/>
        <w:autoSpaceDN w:val="0"/>
        <w:adjustRightInd w:val="0"/>
        <w:spacing w:after="120" w:line="240" w:lineRule="auto"/>
        <w:jc w:val="both"/>
        <w:rPr>
          <w:rFonts w:eastAsia="Times New Roman" w:cs="Times New Roman"/>
          <w:lang w:eastAsia="en-GB"/>
        </w:rPr>
      </w:pPr>
      <w:r>
        <w:rPr>
          <w:rFonts w:eastAsia="Times New Roman" w:cs="Times New Roman"/>
          <w:lang w:eastAsia="en-GB"/>
        </w:rPr>
        <w:t xml:space="preserve">Child Rights Connect </w:t>
      </w:r>
      <w:r w:rsidR="00DF1693">
        <w:rPr>
          <w:rFonts w:eastAsia="Times New Roman" w:cs="Times New Roman"/>
          <w:lang w:eastAsia="en-GB"/>
        </w:rPr>
        <w:t xml:space="preserve">would like to thank the CRPD Committee for providing the opportunity to share inputs and recommendations on its draft General Comment </w:t>
      </w:r>
      <w:proofErr w:type="spellStart"/>
      <w:r w:rsidR="00DF1693">
        <w:rPr>
          <w:rFonts w:eastAsia="Times New Roman" w:cs="Times New Roman"/>
          <w:lang w:eastAsia="en-GB"/>
        </w:rPr>
        <w:t>n</w:t>
      </w:r>
      <w:proofErr w:type="spellEnd"/>
      <w:r w:rsidR="00DF1693">
        <w:rPr>
          <w:rFonts w:eastAsia="Times New Roman" w:cs="Times New Roman"/>
          <w:lang w:eastAsia="en-GB"/>
        </w:rPr>
        <w:t xml:space="preserve">°7. Appreciating the CRPD Secretariat’s support for reading out this statement, we would like to seize this opportunity to raise few key recommendations from our written submission. </w:t>
      </w:r>
    </w:p>
    <w:p w14:paraId="63FE5CF1" w14:textId="173B3C38" w:rsidR="00747E61" w:rsidRPr="00EE52A6" w:rsidRDefault="00DF1693" w:rsidP="00E922A1">
      <w:pPr>
        <w:autoSpaceDE w:val="0"/>
        <w:autoSpaceDN w:val="0"/>
        <w:adjustRightInd w:val="0"/>
        <w:spacing w:after="120" w:line="240" w:lineRule="auto"/>
        <w:jc w:val="both"/>
        <w:rPr>
          <w:rFonts w:eastAsia="Times New Roman" w:cs="Times New Roman"/>
          <w:lang w:eastAsia="en-GB"/>
        </w:rPr>
      </w:pPr>
      <w:r>
        <w:rPr>
          <w:rFonts w:eastAsia="Times New Roman" w:cs="Times New Roman"/>
          <w:lang w:eastAsia="en-GB"/>
        </w:rPr>
        <w:t xml:space="preserve">The General Comment </w:t>
      </w:r>
      <w:r w:rsidR="000D1364">
        <w:rPr>
          <w:rFonts w:eastAsia="Times New Roman" w:cs="Times New Roman"/>
          <w:lang w:eastAsia="en-GB"/>
        </w:rPr>
        <w:t>should recognize c</w:t>
      </w:r>
      <w:r w:rsidR="00747E61" w:rsidRPr="00924F71">
        <w:rPr>
          <w:rFonts w:eastAsia="Times New Roman" w:cs="Times New Roman"/>
          <w:lang w:eastAsia="en-GB"/>
        </w:rPr>
        <w:t>hildren with disabilities a</w:t>
      </w:r>
      <w:bookmarkStart w:id="0" w:name="_GoBack"/>
      <w:bookmarkEnd w:id="0"/>
      <w:r w:rsidR="00747E61" w:rsidRPr="00924F71">
        <w:rPr>
          <w:rFonts w:eastAsia="Times New Roman" w:cs="Times New Roman"/>
          <w:lang w:eastAsia="en-GB"/>
        </w:rPr>
        <w:t>s a specific group that has its own</w:t>
      </w:r>
      <w:r w:rsidR="00555E15">
        <w:rPr>
          <w:rFonts w:eastAsia="Times New Roman" w:cs="Times New Roman"/>
          <w:lang w:eastAsia="en-GB"/>
        </w:rPr>
        <w:t xml:space="preserve"> challenges</w:t>
      </w:r>
      <w:r w:rsidR="00747E61" w:rsidRPr="00924F71">
        <w:rPr>
          <w:rFonts w:eastAsia="Times New Roman" w:cs="Times New Roman"/>
          <w:lang w:eastAsia="en-GB"/>
        </w:rPr>
        <w:t xml:space="preserve"> </w:t>
      </w:r>
      <w:proofErr w:type="gramStart"/>
      <w:r w:rsidR="00555E15">
        <w:rPr>
          <w:rFonts w:eastAsia="Times New Roman" w:cs="Times New Roman"/>
          <w:lang w:eastAsia="en-GB"/>
        </w:rPr>
        <w:t>in order</w:t>
      </w:r>
      <w:r w:rsidR="00E922A1">
        <w:rPr>
          <w:rFonts w:eastAsia="Times New Roman" w:cs="Times New Roman"/>
          <w:lang w:eastAsia="en-GB"/>
        </w:rPr>
        <w:t xml:space="preserve"> </w:t>
      </w:r>
      <w:r w:rsidR="00E922A1" w:rsidRPr="00924F71">
        <w:rPr>
          <w:rFonts w:eastAsia="Times New Roman" w:cs="Times New Roman"/>
          <w:lang w:eastAsia="en-GB"/>
        </w:rPr>
        <w:t>to</w:t>
      </w:r>
      <w:proofErr w:type="gramEnd"/>
      <w:r w:rsidR="00747E61" w:rsidRPr="00924F71">
        <w:rPr>
          <w:rFonts w:eastAsia="Times New Roman" w:cs="Times New Roman"/>
          <w:lang w:eastAsia="en-GB"/>
        </w:rPr>
        <w:t xml:space="preserve"> call for tailored policies and measures to tackle barriers for their empowerment. </w:t>
      </w:r>
      <w:r w:rsidR="00EE52A6">
        <w:rPr>
          <w:rFonts w:eastAsia="Times New Roman" w:cs="Times New Roman"/>
          <w:lang w:eastAsia="en-GB"/>
        </w:rPr>
        <w:t xml:space="preserve">Children </w:t>
      </w:r>
      <w:r w:rsidR="00EE52A6" w:rsidRPr="00924F71">
        <w:rPr>
          <w:rFonts w:eastAsia="Times New Roman" w:cs="Times New Roman"/>
          <w:lang w:eastAsia="en-GB"/>
        </w:rPr>
        <w:t>with</w:t>
      </w:r>
      <w:r w:rsidR="00747E61" w:rsidRPr="00924F71">
        <w:rPr>
          <w:rFonts w:eastAsia="Times New Roman" w:cs="Times New Roman"/>
          <w:lang w:eastAsia="en-GB"/>
        </w:rPr>
        <w:t xml:space="preserve"> disabilities are particularly vulnerable to discrimination</w:t>
      </w:r>
      <w:r w:rsidR="00747E61">
        <w:rPr>
          <w:rFonts w:eastAsia="Times New Roman" w:cs="Times New Roman"/>
          <w:lang w:eastAsia="en-GB"/>
        </w:rPr>
        <w:t xml:space="preserve"> and experience</w:t>
      </w:r>
      <w:r w:rsidR="00747E61" w:rsidRPr="00924F71">
        <w:rPr>
          <w:rFonts w:eastAsia="Times New Roman" w:cs="Times New Roman"/>
          <w:lang w:eastAsia="en-GB"/>
        </w:rPr>
        <w:t xml:space="preserve"> what is called “double jeopardy</w:t>
      </w:r>
      <w:r w:rsidR="00747E61">
        <w:rPr>
          <w:rFonts w:eastAsia="Times New Roman" w:cs="Times New Roman"/>
          <w:lang w:eastAsia="en-GB"/>
        </w:rPr>
        <w:t>”</w:t>
      </w:r>
      <w:r w:rsidR="00747E61" w:rsidRPr="00924F71">
        <w:rPr>
          <w:rFonts w:eastAsia="Times New Roman" w:cs="Times New Roman"/>
          <w:lang w:eastAsia="en-GB"/>
        </w:rPr>
        <w:t xml:space="preserve">: they suffer </w:t>
      </w:r>
      <w:r w:rsidR="00747E61">
        <w:rPr>
          <w:rFonts w:eastAsia="Times New Roman" w:cs="Times New Roman"/>
          <w:lang w:eastAsia="en-GB"/>
        </w:rPr>
        <w:t>violations of their rights</w:t>
      </w:r>
      <w:r w:rsidR="00747E61" w:rsidRPr="00924F71">
        <w:rPr>
          <w:rFonts w:eastAsia="Times New Roman" w:cs="Times New Roman"/>
          <w:lang w:eastAsia="en-GB"/>
        </w:rPr>
        <w:t xml:space="preserve"> on the grounds of age</w:t>
      </w:r>
      <w:r w:rsidR="00747E61">
        <w:rPr>
          <w:rFonts w:eastAsia="Times New Roman" w:cs="Times New Roman"/>
          <w:lang w:eastAsia="en-GB"/>
        </w:rPr>
        <w:t>,</w:t>
      </w:r>
      <w:r w:rsidR="00747E61" w:rsidRPr="00924F71">
        <w:rPr>
          <w:rFonts w:eastAsia="Times New Roman" w:cs="Times New Roman"/>
          <w:lang w:eastAsia="en-GB"/>
        </w:rPr>
        <w:t xml:space="preserve"> like other children, a</w:t>
      </w:r>
      <w:r w:rsidR="00747E61">
        <w:rPr>
          <w:rFonts w:eastAsia="Times New Roman" w:cs="Times New Roman"/>
          <w:lang w:eastAsia="en-GB"/>
        </w:rPr>
        <w:t>s well as</w:t>
      </w:r>
      <w:r w:rsidR="00747E61" w:rsidRPr="00924F71">
        <w:rPr>
          <w:rFonts w:eastAsia="Times New Roman" w:cs="Times New Roman"/>
          <w:lang w:eastAsia="en-GB"/>
        </w:rPr>
        <w:t xml:space="preserve"> on the ground</w:t>
      </w:r>
      <w:r w:rsidR="00747E61">
        <w:rPr>
          <w:rFonts w:eastAsia="Times New Roman" w:cs="Times New Roman"/>
          <w:lang w:eastAsia="en-GB"/>
        </w:rPr>
        <w:t>s</w:t>
      </w:r>
      <w:r w:rsidR="00747E61" w:rsidRPr="00924F71">
        <w:rPr>
          <w:rFonts w:eastAsia="Times New Roman" w:cs="Times New Roman"/>
          <w:lang w:eastAsia="en-GB"/>
        </w:rPr>
        <w:t xml:space="preserve"> of their disability.</w:t>
      </w:r>
      <w:r w:rsidR="00747E61">
        <w:rPr>
          <w:rFonts w:eastAsia="Times New Roman" w:cs="Times New Roman"/>
          <w:lang w:eastAsia="en-GB"/>
        </w:rPr>
        <w:t xml:space="preserve"> </w:t>
      </w:r>
    </w:p>
    <w:p w14:paraId="30407F31" w14:textId="6F21411D" w:rsidR="00747E61" w:rsidRDefault="000D1364" w:rsidP="00E922A1">
      <w:pPr>
        <w:spacing w:after="120" w:line="240" w:lineRule="auto"/>
        <w:jc w:val="both"/>
        <w:rPr>
          <w:lang w:eastAsia="en-GB"/>
        </w:rPr>
      </w:pPr>
      <w:r>
        <w:rPr>
          <w:lang w:eastAsia="en-GB"/>
        </w:rPr>
        <w:t>T</w:t>
      </w:r>
      <w:r w:rsidR="00747E61" w:rsidRPr="00572397">
        <w:rPr>
          <w:lang w:eastAsia="en-GB"/>
        </w:rPr>
        <w:t>he G</w:t>
      </w:r>
      <w:r w:rsidR="00E922A1" w:rsidRPr="00572397">
        <w:rPr>
          <w:lang w:eastAsia="en-GB"/>
        </w:rPr>
        <w:t xml:space="preserve">eneral </w:t>
      </w:r>
      <w:r w:rsidR="00747E61" w:rsidRPr="00572397">
        <w:rPr>
          <w:lang w:eastAsia="en-GB"/>
        </w:rPr>
        <w:t>C</w:t>
      </w:r>
      <w:r w:rsidR="00E922A1" w:rsidRPr="00572397">
        <w:rPr>
          <w:lang w:eastAsia="en-GB"/>
        </w:rPr>
        <w:t>omment</w:t>
      </w:r>
      <w:r w:rsidR="00747E61" w:rsidRPr="00572397">
        <w:rPr>
          <w:lang w:eastAsia="en-GB"/>
        </w:rPr>
        <w:t xml:space="preserve"> </w:t>
      </w:r>
      <w:r>
        <w:rPr>
          <w:lang w:eastAsia="en-GB"/>
        </w:rPr>
        <w:t>should</w:t>
      </w:r>
      <w:r w:rsidR="000023F4">
        <w:rPr>
          <w:lang w:eastAsia="en-GB"/>
        </w:rPr>
        <w:t xml:space="preserve"> </w:t>
      </w:r>
      <w:r w:rsidR="00747E61" w:rsidRPr="00A35414">
        <w:rPr>
          <w:lang w:eastAsia="en-GB"/>
        </w:rPr>
        <w:t>reflect</w:t>
      </w:r>
      <w:r>
        <w:rPr>
          <w:lang w:eastAsia="en-GB"/>
        </w:rPr>
        <w:t xml:space="preserve"> the CRC </w:t>
      </w:r>
      <w:r w:rsidRPr="00572397">
        <w:rPr>
          <w:lang w:eastAsia="en-GB"/>
        </w:rPr>
        <w:t xml:space="preserve">standards on children’s right to freedom of association and expression as well as </w:t>
      </w:r>
      <w:r>
        <w:rPr>
          <w:lang w:eastAsia="en-GB"/>
        </w:rPr>
        <w:t xml:space="preserve">children’s </w:t>
      </w:r>
      <w:r w:rsidRPr="00572397">
        <w:rPr>
          <w:lang w:eastAsia="en-GB"/>
        </w:rPr>
        <w:t>right to be heard</w:t>
      </w:r>
      <w:r w:rsidR="00EE52A6">
        <w:rPr>
          <w:lang w:eastAsia="en-GB"/>
        </w:rPr>
        <w:t xml:space="preserve">, by including </w:t>
      </w:r>
      <w:r w:rsidR="00747E61" w:rsidRPr="00A35414">
        <w:rPr>
          <w:lang w:eastAsia="en-GB"/>
        </w:rPr>
        <w:t>“child-led organisations and initiatives” as an additional type of “representative organisations” to both acknowledge children’s role in channelling the views of their constituency and in promoting their development and advocacy.</w:t>
      </w:r>
      <w:r w:rsidR="00747E61" w:rsidRPr="00747E61">
        <w:rPr>
          <w:rFonts w:eastAsia="Times New Roman" w:cs="Times New Roman"/>
          <w:lang w:eastAsia="en-GB"/>
        </w:rPr>
        <w:t xml:space="preserve"> </w:t>
      </w:r>
    </w:p>
    <w:p w14:paraId="355C3505" w14:textId="2E07F1D2" w:rsidR="00E95FA7" w:rsidRPr="00E922A1" w:rsidRDefault="000D1364" w:rsidP="00E922A1">
      <w:pPr>
        <w:spacing w:after="120" w:line="240" w:lineRule="auto"/>
        <w:jc w:val="both"/>
        <w:rPr>
          <w:rFonts w:eastAsia="Times New Roman" w:cs="Times New Roman"/>
          <w:b/>
          <w:lang w:eastAsia="en-GB"/>
        </w:rPr>
      </w:pPr>
      <w:r>
        <w:rPr>
          <w:rFonts w:eastAsia="Times New Roman" w:cs="Times New Roman"/>
          <w:lang w:eastAsia="en-GB"/>
        </w:rPr>
        <w:t>T</w:t>
      </w:r>
      <w:r w:rsidR="00747E61" w:rsidRPr="00EE52A6">
        <w:rPr>
          <w:rFonts w:eastAsia="Times New Roman" w:cs="Times New Roman"/>
          <w:lang w:eastAsia="en-GB"/>
        </w:rPr>
        <w:t>he G</w:t>
      </w:r>
      <w:r w:rsidR="00E922A1">
        <w:rPr>
          <w:rFonts w:eastAsia="Times New Roman" w:cs="Times New Roman"/>
          <w:lang w:eastAsia="en-GB"/>
        </w:rPr>
        <w:t xml:space="preserve">eneral </w:t>
      </w:r>
      <w:r w:rsidR="007C759A" w:rsidRPr="00EE52A6">
        <w:rPr>
          <w:rFonts w:eastAsia="Times New Roman" w:cs="Times New Roman"/>
          <w:lang w:eastAsia="en-GB"/>
        </w:rPr>
        <w:t>C</w:t>
      </w:r>
      <w:r w:rsidR="007C759A">
        <w:rPr>
          <w:rFonts w:eastAsia="Times New Roman" w:cs="Times New Roman"/>
          <w:lang w:eastAsia="en-GB"/>
        </w:rPr>
        <w:t>omment</w:t>
      </w:r>
      <w:r w:rsidR="00747E61" w:rsidRPr="00EE52A6">
        <w:rPr>
          <w:rFonts w:eastAsia="Times New Roman" w:cs="Times New Roman"/>
          <w:lang w:eastAsia="en-GB"/>
        </w:rPr>
        <w:t xml:space="preserve"> should </w:t>
      </w:r>
      <w:r w:rsidR="00EE52A6" w:rsidRPr="00EE52A6">
        <w:rPr>
          <w:rFonts w:eastAsia="Times New Roman" w:cs="Times New Roman"/>
          <w:lang w:eastAsia="en-GB"/>
        </w:rPr>
        <w:t xml:space="preserve">also </w:t>
      </w:r>
      <w:r w:rsidR="00747E61" w:rsidRPr="00EE52A6">
        <w:rPr>
          <w:rFonts w:eastAsia="Times New Roman" w:cs="Times New Roman"/>
          <w:lang w:eastAsia="en-GB"/>
        </w:rPr>
        <w:t xml:space="preserve">recognise that children with disabilities need specific participation processes and </w:t>
      </w:r>
      <w:r w:rsidR="000D5CC9">
        <w:t>should</w:t>
      </w:r>
      <w:r w:rsidR="000D5CC9" w:rsidRPr="00CD1436">
        <w:rPr>
          <w:b/>
        </w:rPr>
        <w:t xml:space="preserve"> </w:t>
      </w:r>
      <w:r w:rsidR="000D5CC9" w:rsidRPr="00CD1436">
        <w:t>elaborate on the measures that need to be taken to provide disability and age-appropriate assistance</w:t>
      </w:r>
      <w:r w:rsidR="00EE52A6">
        <w:t xml:space="preserve"> as well as on </w:t>
      </w:r>
      <w:r w:rsidR="000D5CC9" w:rsidRPr="008C41C0">
        <w:rPr>
          <w:rFonts w:cs="Arial"/>
        </w:rPr>
        <w:t xml:space="preserve">capacity building activities </w:t>
      </w:r>
      <w:r w:rsidR="000D5CC9">
        <w:rPr>
          <w:rFonts w:cs="Arial"/>
        </w:rPr>
        <w:t>to</w:t>
      </w:r>
      <w:r w:rsidR="000D5CC9" w:rsidRPr="008C41C0">
        <w:rPr>
          <w:rFonts w:cs="Arial"/>
        </w:rPr>
        <w:t xml:space="preserve"> family members, teachers, disability workers, etc. to have </w:t>
      </w:r>
      <w:r w:rsidR="000D5CC9" w:rsidRPr="00C13C65">
        <w:rPr>
          <w:rFonts w:cs="Arial"/>
        </w:rPr>
        <w:t>a right</w:t>
      </w:r>
      <w:r w:rsidR="000D5CC9" w:rsidRPr="008C41C0">
        <w:rPr>
          <w:rFonts w:cs="Arial"/>
        </w:rPr>
        <w:t xml:space="preserve"> based perspective on participation and for them to provide appropriate support to children with disabilities</w:t>
      </w:r>
      <w:r w:rsidR="000D5CC9" w:rsidRPr="00C13C65">
        <w:t>.</w:t>
      </w:r>
    </w:p>
    <w:p w14:paraId="2D6ADFD4" w14:textId="0113C961" w:rsidR="00EE52A6" w:rsidRPr="00EE52A6" w:rsidRDefault="00EE52A6" w:rsidP="00E922A1">
      <w:pPr>
        <w:autoSpaceDE w:val="0"/>
        <w:autoSpaceDN w:val="0"/>
        <w:adjustRightInd w:val="0"/>
        <w:spacing w:after="120" w:line="240" w:lineRule="auto"/>
        <w:jc w:val="both"/>
        <w:rPr>
          <w:rFonts w:eastAsia="Times New Roman" w:cs="Times New Roman"/>
          <w:lang w:eastAsia="en-GB"/>
        </w:rPr>
      </w:pPr>
      <w:r w:rsidRPr="00E922A1">
        <w:t xml:space="preserve">Finally, </w:t>
      </w:r>
      <w:r w:rsidR="000D1364">
        <w:t xml:space="preserve">we call for the CRPD Committee to engage in two on-going processes that are relevant for the topic of the General Comment and key opportunities to advance the standards and practices on child participation: 1) the Day of General Discussion of the CRC Committee on the “protection and empowerment of children as human rights defenders” that will take place on 28 September in Palais des Nations; 2) the 2019 Resolution and Day of the Rights of the Child of the Human Rights Council which will focus on the “empowerment of children with disabilities, for the </w:t>
      </w:r>
      <w:r w:rsidR="000023F4">
        <w:t>enjoyment</w:t>
      </w:r>
      <w:r w:rsidR="000D1364">
        <w:t xml:space="preserve"> of their rights, including through inclusive education”. </w:t>
      </w:r>
    </w:p>
    <w:p w14:paraId="781987C7" w14:textId="77777777" w:rsidR="000D5CC9" w:rsidRDefault="000D5CC9" w:rsidP="000D5CC9"/>
    <w:p w14:paraId="067ACD3D" w14:textId="77777777" w:rsidR="00555E15" w:rsidRPr="000D5CC9" w:rsidRDefault="00555E15" w:rsidP="000D5CC9">
      <w:r>
        <w:t>I thank you.</w:t>
      </w:r>
    </w:p>
    <w:sectPr w:rsidR="00555E15" w:rsidRPr="000D5CC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E75D2" w14:textId="77777777" w:rsidR="00747E61" w:rsidRDefault="00747E61" w:rsidP="00747E61">
      <w:pPr>
        <w:spacing w:after="0" w:line="240" w:lineRule="auto"/>
      </w:pPr>
      <w:r>
        <w:separator/>
      </w:r>
    </w:p>
  </w:endnote>
  <w:endnote w:type="continuationSeparator" w:id="0">
    <w:p w14:paraId="01BE5C20" w14:textId="77777777" w:rsidR="00747E61" w:rsidRDefault="00747E61" w:rsidP="00747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89EDE" w14:textId="77777777" w:rsidR="00747E61" w:rsidRDefault="00747E61" w:rsidP="00747E61">
      <w:pPr>
        <w:spacing w:after="0" w:line="240" w:lineRule="auto"/>
      </w:pPr>
      <w:r>
        <w:separator/>
      </w:r>
    </w:p>
  </w:footnote>
  <w:footnote w:type="continuationSeparator" w:id="0">
    <w:p w14:paraId="11A93F9F" w14:textId="77777777" w:rsidR="00747E61" w:rsidRDefault="00747E61" w:rsidP="00747E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92EBF"/>
    <w:multiLevelType w:val="hybridMultilevel"/>
    <w:tmpl w:val="88A8F7C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61"/>
    <w:rsid w:val="000023F4"/>
    <w:rsid w:val="000D1364"/>
    <w:rsid w:val="000D5CC9"/>
    <w:rsid w:val="001A28E5"/>
    <w:rsid w:val="00555E15"/>
    <w:rsid w:val="00572397"/>
    <w:rsid w:val="00747E61"/>
    <w:rsid w:val="007C759A"/>
    <w:rsid w:val="00A33F76"/>
    <w:rsid w:val="00DF1693"/>
    <w:rsid w:val="00E922A1"/>
    <w:rsid w:val="00E95FA7"/>
    <w:rsid w:val="00EE52A6"/>
    <w:rsid w:val="00F01E25"/>
    <w:rsid w:val="00F26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0068F"/>
  <w15:chartTrackingRefBased/>
  <w15:docId w15:val="{0F462964-4EAA-4785-9607-88533272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7E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Footnote symbol,Footnote Reference Number,SUPERS,Footnote Refernece,ftref,Footnote Reference Superscript,Vēres atsauce,Footnotes refss,BVI fnr,16 Point,Superscript 6 Point,Footnote Reference_LVL6,Footnote Reference_LVL61,Footnote"/>
    <w:basedOn w:val="DefaultParagraphFont"/>
    <w:link w:val="BVIfnrCharCharCharChar"/>
    <w:uiPriority w:val="99"/>
    <w:qFormat/>
    <w:rsid w:val="00747E61"/>
    <w:rPr>
      <w:rFonts w:ascii="Times New Roman" w:hAnsi="Times New Roman"/>
      <w:sz w:val="18"/>
      <w:vertAlign w:val="superscript"/>
    </w:rPr>
  </w:style>
  <w:style w:type="paragraph" w:styleId="FootnoteText">
    <w:name w:val="footnote text"/>
    <w:aliases w:val="5_G,FA Fu,Footnote Text Char Char,Footnote Text Char1 Char Char,Footnote Text Char Char Char Char,Footnote Text Char1 Char Char Char Char,Footnote Char Char Char Char Char,Footnote Text Char Char Char Char Char Char,Ch,Footnote reference,f"/>
    <w:basedOn w:val="Normal"/>
    <w:link w:val="FootnoteTextChar"/>
    <w:uiPriority w:val="99"/>
    <w:qFormat/>
    <w:rsid w:val="00747E61"/>
    <w:pPr>
      <w:tabs>
        <w:tab w:val="right" w:pos="1021"/>
      </w:tabs>
      <w:suppressAutoHyphens/>
      <w:spacing w:after="0" w:line="220" w:lineRule="exact"/>
      <w:ind w:left="1134" w:right="1134" w:hanging="1134"/>
    </w:pPr>
    <w:rPr>
      <w:rFonts w:ascii="Times New Roman" w:eastAsia="Times New Roman" w:hAnsi="Times New Roman" w:cs="Times New Roman"/>
      <w:sz w:val="18"/>
      <w:szCs w:val="20"/>
    </w:rPr>
  </w:style>
  <w:style w:type="character" w:customStyle="1" w:styleId="FootnoteTextChar">
    <w:name w:val="Footnote Text Char"/>
    <w:aliases w:val="5_G Char,FA Fu Char,Footnote Text Char Char Char,Footnote Text Char1 Char Char Char,Footnote Text Char Char Char Char Char,Footnote Text Char1 Char Char Char Char Char,Footnote Char Char Char Char Char Char,Ch Char,f Char"/>
    <w:basedOn w:val="DefaultParagraphFont"/>
    <w:link w:val="FootnoteText"/>
    <w:uiPriority w:val="99"/>
    <w:qFormat/>
    <w:rsid w:val="00747E61"/>
    <w:rPr>
      <w:rFonts w:ascii="Times New Roman" w:eastAsia="Times New Roman" w:hAnsi="Times New Roman" w:cs="Times New Roman"/>
      <w:sz w:val="18"/>
      <w:szCs w:val="20"/>
    </w:rPr>
  </w:style>
  <w:style w:type="paragraph" w:customStyle="1" w:styleId="BVIfnrCharCharCharChar">
    <w:name w:val="BVI fnr Char Char Char Char"/>
    <w:aliases w:val="4_G Char Char Char Char,BVI fnr Знак Char Char Char Char Char Char,BVI fnr Car Car Знак Char Char Char Char Char Char"/>
    <w:basedOn w:val="Normal"/>
    <w:link w:val="FootnoteReference"/>
    <w:uiPriority w:val="99"/>
    <w:rsid w:val="00747E61"/>
    <w:pPr>
      <w:spacing w:line="240" w:lineRule="exact"/>
    </w:pPr>
    <w:rPr>
      <w:rFonts w:ascii="Times New Roman" w:hAnsi="Times New Roman"/>
      <w:sz w:val="18"/>
      <w:vertAlign w:val="superscript"/>
    </w:rPr>
  </w:style>
  <w:style w:type="paragraph" w:customStyle="1" w:styleId="SingleTxtG">
    <w:name w:val="_ Single Txt_G"/>
    <w:basedOn w:val="Normal"/>
    <w:link w:val="SingleTxtGChar"/>
    <w:qFormat/>
    <w:rsid w:val="00747E61"/>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link w:val="SingleTxtG"/>
    <w:rsid w:val="00747E61"/>
    <w:rPr>
      <w:rFonts w:ascii="Times New Roman" w:eastAsia="Times New Roman" w:hAnsi="Times New Roman" w:cs="Times New Roman"/>
      <w:sz w:val="20"/>
      <w:szCs w:val="20"/>
    </w:rPr>
  </w:style>
  <w:style w:type="paragraph" w:styleId="ListParagraph">
    <w:name w:val="List Paragraph"/>
    <w:basedOn w:val="Normal"/>
    <w:uiPriority w:val="34"/>
    <w:qFormat/>
    <w:rsid w:val="00747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0447E4-8BC7-4C54-8EEF-EC6B5BCA54CF}"/>
</file>

<file path=customXml/itemProps2.xml><?xml version="1.0" encoding="utf-8"?>
<ds:datastoreItem xmlns:ds="http://schemas.openxmlformats.org/officeDocument/2006/customXml" ds:itemID="{0E2387E6-568F-4708-9FBB-62DF1ADA3B82}"/>
</file>

<file path=customXml/itemProps3.xml><?xml version="1.0" encoding="utf-8"?>
<ds:datastoreItem xmlns:ds="http://schemas.openxmlformats.org/officeDocument/2006/customXml" ds:itemID="{368ED6E8-C071-45F2-9EA6-CC8E73800718}"/>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Rights Connect</dc:title>
  <dc:subject/>
  <dc:creator>Enzo Tabet Cruz</dc:creator>
  <cp:keywords/>
  <dc:description/>
  <cp:lastModifiedBy>Ilaria Paolazzi</cp:lastModifiedBy>
  <cp:revision>7</cp:revision>
  <dcterms:created xsi:type="dcterms:W3CDTF">2018-08-27T08:40:00Z</dcterms:created>
  <dcterms:modified xsi:type="dcterms:W3CDTF">2018-08-27T12:26:00Z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