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0C9" w:rsidRPr="00AF423A" w:rsidRDefault="00D56735" w:rsidP="00185855">
      <w:pPr>
        <w:pStyle w:val="Title"/>
        <w:rPr>
          <w:rFonts w:ascii="Times New Roman" w:hAnsi="Times New Roman" w:cs="Times New Roman"/>
          <w:sz w:val="24"/>
          <w:szCs w:val="24"/>
          <w:lang w:val="es-ES"/>
        </w:rPr>
      </w:pPr>
      <w:bookmarkStart w:id="0" w:name="_GoBack"/>
      <w:bookmarkEnd w:id="0"/>
      <w:r w:rsidRPr="00AF423A">
        <w:rPr>
          <w:rFonts w:ascii="Times New Roman" w:hAnsi="Times New Roman" w:cs="Times New Roman"/>
          <w:sz w:val="24"/>
          <w:szCs w:val="24"/>
          <w:lang w:val="es-ES"/>
        </w:rPr>
        <w:t xml:space="preserve">Presentación personal al </w:t>
      </w:r>
      <w:r w:rsidR="00846915" w:rsidRPr="00AF423A">
        <w:rPr>
          <w:rFonts w:ascii="Times New Roman" w:hAnsi="Times New Roman" w:cs="Times New Roman"/>
          <w:sz w:val="24"/>
          <w:szCs w:val="24"/>
          <w:lang w:val="es-ES"/>
        </w:rPr>
        <w:t xml:space="preserve">Borrador de Observación General nº6. Artículo 5: Igualdad y No discriminación. </w:t>
      </w:r>
    </w:p>
    <w:p w:rsidR="00A830C9" w:rsidRPr="00AF423A" w:rsidRDefault="00D56735" w:rsidP="00185855">
      <w:pPr>
        <w:jc w:val="center"/>
        <w:rPr>
          <w:rFonts w:ascii="Times New Roman" w:hAnsi="Times New Roman" w:cs="Times New Roman"/>
          <w:lang w:val="es-ES"/>
        </w:rPr>
      </w:pPr>
      <w:r w:rsidRPr="00AF423A">
        <w:rPr>
          <w:rFonts w:ascii="Times New Roman" w:hAnsi="Times New Roman" w:cs="Times New Roman"/>
          <w:lang w:val="es-ES"/>
        </w:rPr>
        <w:t xml:space="preserve">Dra. Teresa Vargas Aldecoa </w:t>
      </w:r>
      <w:r w:rsidR="00A830C9" w:rsidRPr="00AF423A">
        <w:rPr>
          <w:rFonts w:ascii="Times New Roman" w:hAnsi="Times New Roman" w:cs="Times New Roman"/>
          <w:lang w:val="es-ES"/>
        </w:rPr>
        <w:t xml:space="preserve"> –</w:t>
      </w:r>
      <w:r w:rsidRPr="00AF423A">
        <w:rPr>
          <w:rFonts w:ascii="Times New Roman" w:hAnsi="Times New Roman" w:cs="Times New Roman"/>
          <w:lang w:val="es-ES"/>
        </w:rPr>
        <w:t xml:space="preserve">Investigadora </w:t>
      </w:r>
      <w:r w:rsidR="0095584B">
        <w:rPr>
          <w:rFonts w:ascii="Times New Roman" w:hAnsi="Times New Roman" w:cs="Times New Roman"/>
          <w:lang w:val="es-ES"/>
        </w:rPr>
        <w:t>asociada a la Cátedra de Jérô</w:t>
      </w:r>
      <w:r w:rsidRPr="00AF423A">
        <w:rPr>
          <w:rFonts w:ascii="Times New Roman" w:hAnsi="Times New Roman" w:cs="Times New Roman"/>
          <w:lang w:val="es-ES"/>
        </w:rPr>
        <w:t>me-Lejeune</w:t>
      </w:r>
      <w:r w:rsidR="00A830C9" w:rsidRPr="00AF423A">
        <w:rPr>
          <w:rFonts w:ascii="Times New Roman" w:hAnsi="Times New Roman" w:cs="Times New Roman"/>
          <w:lang w:val="es-ES"/>
        </w:rPr>
        <w:t>–</w:t>
      </w:r>
      <w:r w:rsidR="0095584B">
        <w:rPr>
          <w:rFonts w:ascii="Times New Roman" w:hAnsi="Times New Roman" w:cs="Times New Roman"/>
          <w:lang w:val="es-ES"/>
        </w:rPr>
        <w:t>España.</w:t>
      </w:r>
      <w:r w:rsidR="00A830C9" w:rsidRPr="00AF423A">
        <w:rPr>
          <w:rFonts w:ascii="Times New Roman" w:hAnsi="Times New Roman" w:cs="Times New Roman"/>
          <w:lang w:val="es-ES"/>
        </w:rPr>
        <w:t xml:space="preserve"> </w:t>
      </w:r>
      <w:r w:rsidRPr="00AF423A">
        <w:rPr>
          <w:rFonts w:ascii="Times New Roman" w:hAnsi="Times New Roman" w:cs="Times New Roman"/>
          <w:lang w:val="es-ES"/>
        </w:rPr>
        <w:t>tvargasaldecoa@gmail.com</w:t>
      </w:r>
    </w:p>
    <w:p w:rsidR="00A830C9" w:rsidRPr="00AF423A" w:rsidRDefault="00A830C9" w:rsidP="00185855">
      <w:pPr>
        <w:rPr>
          <w:rFonts w:ascii="Times New Roman" w:hAnsi="Times New Roman" w:cs="Times New Roman"/>
          <w:lang w:val="es-ES"/>
        </w:rPr>
      </w:pPr>
    </w:p>
    <w:p w:rsidR="00A830C9" w:rsidRPr="00AF423A" w:rsidRDefault="00C016CE" w:rsidP="004F797D">
      <w:pPr>
        <w:pStyle w:val="Heading1"/>
        <w:spacing w:after="120" w:line="240" w:lineRule="auto"/>
        <w:rPr>
          <w:rFonts w:ascii="Times New Roman" w:hAnsi="Times New Roman" w:cs="Times New Roman"/>
          <w:sz w:val="24"/>
          <w:szCs w:val="24"/>
          <w:lang w:val="es-ES"/>
        </w:rPr>
      </w:pPr>
      <w:r w:rsidRPr="00AF423A">
        <w:rPr>
          <w:rFonts w:ascii="Times New Roman" w:hAnsi="Times New Roman" w:cs="Times New Roman"/>
          <w:sz w:val="24"/>
          <w:szCs w:val="24"/>
          <w:lang w:val="es-ES"/>
        </w:rPr>
        <w:t>Introducció</w:t>
      </w:r>
      <w:r w:rsidR="00A830C9" w:rsidRPr="00AF423A">
        <w:rPr>
          <w:rFonts w:ascii="Times New Roman" w:hAnsi="Times New Roman" w:cs="Times New Roman"/>
          <w:sz w:val="24"/>
          <w:szCs w:val="24"/>
          <w:lang w:val="es-ES"/>
        </w:rPr>
        <w:t>n</w:t>
      </w:r>
    </w:p>
    <w:p w:rsidR="00A830C9" w:rsidRPr="00AF423A" w:rsidRDefault="00334FCF" w:rsidP="004F797D">
      <w:pPr>
        <w:spacing w:after="120" w:line="240" w:lineRule="auto"/>
        <w:rPr>
          <w:rFonts w:ascii="Times New Roman" w:hAnsi="Times New Roman" w:cs="Times New Roman"/>
          <w:lang w:val="es-ES"/>
        </w:rPr>
      </w:pPr>
      <w:r w:rsidRPr="00AF423A">
        <w:rPr>
          <w:rFonts w:ascii="Times New Roman" w:hAnsi="Times New Roman" w:cs="Times New Roman"/>
          <w:lang w:val="es-ES"/>
        </w:rPr>
        <w:tab/>
      </w:r>
      <w:r w:rsidR="00A911CF" w:rsidRPr="00AF423A">
        <w:rPr>
          <w:rFonts w:ascii="Times New Roman" w:hAnsi="Times New Roman" w:cs="Times New Roman"/>
          <w:lang w:val="es-ES"/>
        </w:rPr>
        <w:t xml:space="preserve">En primer lugar, agradezco la oportunidad de colaborar con el Comité en la defensa de los Derechos de las Personas con Discapacidad. Este texto es una contribución personal y no representa a la asociación a la que estoy asociada como investigadora. </w:t>
      </w:r>
    </w:p>
    <w:p w:rsidR="00B437DF" w:rsidRPr="00B437DF" w:rsidRDefault="00673050" w:rsidP="00B437DF">
      <w:pPr>
        <w:spacing w:after="120" w:line="240" w:lineRule="auto"/>
        <w:ind w:firstLine="720"/>
        <w:rPr>
          <w:rFonts w:ascii="Times New Roman" w:hAnsi="Times New Roman" w:cs="Times New Roman"/>
          <w:lang w:val="es-ES"/>
        </w:rPr>
      </w:pPr>
      <w:r>
        <w:rPr>
          <w:rFonts w:ascii="Times New Roman" w:hAnsi="Times New Roman" w:cs="Times New Roman"/>
          <w:lang w:val="es-ES"/>
        </w:rPr>
        <w:t>E</w:t>
      </w:r>
      <w:r w:rsidR="00A03A95" w:rsidRPr="00AF423A">
        <w:rPr>
          <w:rFonts w:ascii="Times New Roman" w:hAnsi="Times New Roman" w:cs="Times New Roman"/>
          <w:lang w:val="es-ES"/>
        </w:rPr>
        <w:t xml:space="preserve">l artículo </w:t>
      </w:r>
      <w:r w:rsidR="00BB62D7" w:rsidRPr="00AF423A">
        <w:rPr>
          <w:rFonts w:ascii="Times New Roman" w:hAnsi="Times New Roman" w:cs="Times New Roman"/>
          <w:lang w:val="es-ES"/>
        </w:rPr>
        <w:t xml:space="preserve">10 </w:t>
      </w:r>
      <w:r w:rsidR="00135851">
        <w:rPr>
          <w:rFonts w:ascii="Times New Roman" w:hAnsi="Times New Roman" w:cs="Times New Roman"/>
          <w:lang w:val="es-ES"/>
        </w:rPr>
        <w:t xml:space="preserve">de la Convención sobre los Derechos de las Personas con Discapacidad reafirma el derecho a la vida inherente de cada ser humano, </w:t>
      </w:r>
      <w:r w:rsidR="00DE5AF6">
        <w:rPr>
          <w:rFonts w:ascii="Times New Roman" w:hAnsi="Times New Roman" w:cs="Times New Roman"/>
          <w:lang w:val="es-ES"/>
        </w:rPr>
        <w:t xml:space="preserve">y </w:t>
      </w:r>
      <w:r w:rsidR="00135851">
        <w:rPr>
          <w:rFonts w:ascii="Times New Roman" w:hAnsi="Times New Roman" w:cs="Times New Roman"/>
          <w:lang w:val="es-ES"/>
        </w:rPr>
        <w:t xml:space="preserve">fundamenta y justifica </w:t>
      </w:r>
      <w:r w:rsidR="00BB62D7" w:rsidRPr="00AF423A">
        <w:rPr>
          <w:rFonts w:ascii="Times New Roman" w:hAnsi="Times New Roman" w:cs="Times New Roman"/>
          <w:lang w:val="es-ES"/>
        </w:rPr>
        <w:t xml:space="preserve">los artículos </w:t>
      </w:r>
      <w:r w:rsidR="00135851">
        <w:rPr>
          <w:rFonts w:ascii="Times New Roman" w:hAnsi="Times New Roman" w:cs="Times New Roman"/>
          <w:lang w:val="es-ES"/>
        </w:rPr>
        <w:t xml:space="preserve">5, 6, 7, 8, 9 del mismo texto legal. </w:t>
      </w:r>
      <w:r>
        <w:rPr>
          <w:rFonts w:ascii="Times New Roman" w:hAnsi="Times New Roman" w:cs="Times New Roman"/>
          <w:lang w:val="es-ES"/>
        </w:rPr>
        <w:t xml:space="preserve">Las personas con discapacidad deben tener el goce efectivo </w:t>
      </w:r>
      <w:r w:rsidR="00DE5AF6">
        <w:rPr>
          <w:rFonts w:ascii="Times New Roman" w:hAnsi="Times New Roman" w:cs="Times New Roman"/>
          <w:lang w:val="es-ES"/>
        </w:rPr>
        <w:t>d</w:t>
      </w:r>
      <w:r>
        <w:rPr>
          <w:rFonts w:ascii="Times New Roman" w:hAnsi="Times New Roman" w:cs="Times New Roman"/>
          <w:lang w:val="es-ES"/>
        </w:rPr>
        <w:t>e ese derecho a la vida en igualdad de condiciones con las demás, co</w:t>
      </w:r>
      <w:r w:rsidR="00DE5AF6">
        <w:rPr>
          <w:rFonts w:ascii="Times New Roman" w:hAnsi="Times New Roman" w:cs="Times New Roman"/>
          <w:lang w:val="es-ES"/>
        </w:rPr>
        <w:t>m</w:t>
      </w:r>
      <w:r>
        <w:rPr>
          <w:rFonts w:ascii="Times New Roman" w:hAnsi="Times New Roman" w:cs="Times New Roman"/>
          <w:lang w:val="es-ES"/>
        </w:rPr>
        <w:t xml:space="preserve">o no podría ser de otra manera. </w:t>
      </w:r>
      <w:r w:rsidR="00BB62D7" w:rsidRPr="00AF423A">
        <w:rPr>
          <w:rFonts w:ascii="Times New Roman" w:hAnsi="Times New Roman" w:cs="Times New Roman"/>
          <w:lang w:val="es-ES"/>
        </w:rPr>
        <w:t xml:space="preserve">El derecho a la vida de todos los seres humanos (artículo </w:t>
      </w:r>
      <w:r w:rsidR="006E480F" w:rsidRPr="00AF423A">
        <w:rPr>
          <w:rFonts w:ascii="Times New Roman" w:hAnsi="Times New Roman" w:cs="Times New Roman"/>
          <w:lang w:val="es-ES"/>
        </w:rPr>
        <w:t>10</w:t>
      </w:r>
      <w:r w:rsidR="00BB62D7" w:rsidRPr="00AF423A">
        <w:rPr>
          <w:rFonts w:ascii="Times New Roman" w:hAnsi="Times New Roman" w:cs="Times New Roman"/>
          <w:lang w:val="es-ES"/>
        </w:rPr>
        <w:t xml:space="preserve">) se sustenta en </w:t>
      </w:r>
      <w:r w:rsidR="006E480F" w:rsidRPr="00AF423A">
        <w:rPr>
          <w:rFonts w:ascii="Times New Roman" w:hAnsi="Times New Roman" w:cs="Times New Roman"/>
          <w:lang w:val="es-ES"/>
        </w:rPr>
        <w:t xml:space="preserve">el Principio General del respeto a </w:t>
      </w:r>
      <w:r w:rsidR="00BB62D7" w:rsidRPr="00AF423A">
        <w:rPr>
          <w:rFonts w:ascii="Times New Roman" w:hAnsi="Times New Roman" w:cs="Times New Roman"/>
          <w:lang w:val="es-ES"/>
        </w:rPr>
        <w:t xml:space="preserve">la dignidad </w:t>
      </w:r>
      <w:r w:rsidR="006E480F" w:rsidRPr="00AF423A">
        <w:rPr>
          <w:rFonts w:ascii="Times New Roman" w:hAnsi="Times New Roman" w:cs="Times New Roman"/>
          <w:lang w:val="es-ES"/>
        </w:rPr>
        <w:t xml:space="preserve">inherente (artículo 3a) </w:t>
      </w:r>
      <w:r w:rsidR="00BB62D7" w:rsidRPr="00AF423A">
        <w:rPr>
          <w:rFonts w:ascii="Times New Roman" w:hAnsi="Times New Roman" w:cs="Times New Roman"/>
          <w:lang w:val="es-ES"/>
        </w:rPr>
        <w:t xml:space="preserve">que todas las personas tienen por el mero hecho de ser personas, con independencia de sus características o limitaciones particulares. </w:t>
      </w:r>
    </w:p>
    <w:p w:rsidR="00B437DF" w:rsidRPr="00B437DF" w:rsidRDefault="00B437DF" w:rsidP="00B437DF">
      <w:pPr>
        <w:autoSpaceDE w:val="0"/>
        <w:autoSpaceDN w:val="0"/>
        <w:adjustRightInd w:val="0"/>
        <w:spacing w:before="0" w:line="240" w:lineRule="auto"/>
        <w:jc w:val="left"/>
        <w:rPr>
          <w:rFonts w:ascii="TTFF0E5B28t00" w:hAnsi="TTFF0E5B28t00" w:cs="TTFF0E5B28t00"/>
          <w:lang w:val="es-ES"/>
        </w:rPr>
      </w:pPr>
    </w:p>
    <w:p w:rsidR="00B437DF" w:rsidRDefault="00FA5211" w:rsidP="00B437DF">
      <w:pPr>
        <w:autoSpaceDE w:val="0"/>
        <w:autoSpaceDN w:val="0"/>
        <w:adjustRightInd w:val="0"/>
        <w:spacing w:before="0" w:line="240" w:lineRule="auto"/>
        <w:rPr>
          <w:rFonts w:ascii="Times New Roman" w:hAnsi="Times New Roman" w:cs="Times New Roman"/>
          <w:lang w:val="es-ES"/>
        </w:rPr>
      </w:pPr>
      <w:r w:rsidRPr="00AF423A">
        <w:rPr>
          <w:rFonts w:ascii="Times New Roman" w:hAnsi="Times New Roman" w:cs="Times New Roman"/>
          <w:lang w:val="es-ES"/>
        </w:rPr>
        <w:tab/>
      </w:r>
      <w:r w:rsidR="006E480F" w:rsidRPr="00AF423A">
        <w:rPr>
          <w:rFonts w:ascii="Times New Roman" w:hAnsi="Times New Roman" w:cs="Times New Roman"/>
          <w:lang w:val="es-ES"/>
        </w:rPr>
        <w:t xml:space="preserve">Si los Estados partes de la presente Convención acuerdan que todas las personas con discapacidad tiene derecho a la vida por su dignidad inherente, </w:t>
      </w:r>
      <w:r w:rsidR="00763558" w:rsidRPr="00AF423A">
        <w:rPr>
          <w:rFonts w:ascii="Times New Roman" w:hAnsi="Times New Roman" w:cs="Times New Roman"/>
          <w:lang w:val="es-ES"/>
        </w:rPr>
        <w:t xml:space="preserve">y se comprometen a </w:t>
      </w:r>
      <w:r w:rsidR="0021062D" w:rsidRPr="00AF423A">
        <w:rPr>
          <w:rFonts w:ascii="Times New Roman" w:hAnsi="Times New Roman" w:cs="Times New Roman"/>
          <w:b/>
          <w:lang w:val="es-ES"/>
        </w:rPr>
        <w:t>“adoptar todas las medidas necesarias para garantizar el goce efectivo de ese derecho por las personas con discapacidad en igualdad de condiciones con las demás”</w:t>
      </w:r>
      <w:r w:rsidR="0021062D" w:rsidRPr="00AF423A">
        <w:rPr>
          <w:rFonts w:ascii="Times New Roman" w:hAnsi="Times New Roman" w:cs="Times New Roman"/>
          <w:lang w:val="es-ES"/>
        </w:rPr>
        <w:t xml:space="preserve">, </w:t>
      </w:r>
      <w:r w:rsidR="006E480F" w:rsidRPr="00AF423A">
        <w:rPr>
          <w:rFonts w:ascii="Times New Roman" w:hAnsi="Times New Roman" w:cs="Times New Roman"/>
          <w:lang w:val="es-ES"/>
        </w:rPr>
        <w:t>no deberían existir leyes que legislen a favor de la eliminación de las perso</w:t>
      </w:r>
      <w:r w:rsidR="004437E3" w:rsidRPr="00AF423A">
        <w:rPr>
          <w:rFonts w:ascii="Times New Roman" w:hAnsi="Times New Roman" w:cs="Times New Roman"/>
          <w:lang w:val="es-ES"/>
        </w:rPr>
        <w:t>nas con discapacidad en el periodo prenatal.</w:t>
      </w:r>
    </w:p>
    <w:p w:rsidR="00B437DF" w:rsidRDefault="00B437DF" w:rsidP="00B437DF">
      <w:pPr>
        <w:autoSpaceDE w:val="0"/>
        <w:autoSpaceDN w:val="0"/>
        <w:adjustRightInd w:val="0"/>
        <w:spacing w:before="0" w:line="240" w:lineRule="auto"/>
        <w:jc w:val="left"/>
        <w:rPr>
          <w:rFonts w:ascii="TTFF0E5B28t00" w:hAnsi="TTFF0E5B28t00" w:cs="TTFF0E5B28t00"/>
          <w:lang w:val="es-ES"/>
        </w:rPr>
      </w:pPr>
      <w:r w:rsidRPr="00B437DF">
        <w:rPr>
          <w:rFonts w:ascii="TTFF0E5B28t00" w:hAnsi="TTFF0E5B28t00" w:cs="TTFF0E5B28t00"/>
          <w:lang w:val="es-ES"/>
        </w:rPr>
        <w:t xml:space="preserve"> </w:t>
      </w:r>
    </w:p>
    <w:p w:rsidR="001F6B86" w:rsidRPr="00AF423A" w:rsidRDefault="00CB5688" w:rsidP="004F797D">
      <w:pPr>
        <w:pStyle w:val="Heading1"/>
        <w:spacing w:after="120" w:line="240" w:lineRule="auto"/>
        <w:rPr>
          <w:rFonts w:ascii="Times New Roman" w:hAnsi="Times New Roman" w:cs="Times New Roman"/>
          <w:sz w:val="24"/>
          <w:szCs w:val="24"/>
          <w:lang w:val="es-ES"/>
        </w:rPr>
      </w:pPr>
      <w:r w:rsidRPr="00AF423A">
        <w:rPr>
          <w:rFonts w:ascii="Times New Roman" w:hAnsi="Times New Roman" w:cs="Times New Roman"/>
          <w:sz w:val="24"/>
          <w:szCs w:val="24"/>
          <w:lang w:val="es-ES"/>
        </w:rPr>
        <w:t>C</w:t>
      </w:r>
      <w:r w:rsidR="00966C33" w:rsidRPr="00AF423A">
        <w:rPr>
          <w:rFonts w:ascii="Times New Roman" w:hAnsi="Times New Roman" w:cs="Times New Roman"/>
          <w:sz w:val="24"/>
          <w:szCs w:val="24"/>
          <w:lang w:val="es-ES"/>
        </w:rPr>
        <w:t>omentarios</w:t>
      </w:r>
    </w:p>
    <w:p w:rsidR="00A830C9" w:rsidRPr="0095584B" w:rsidRDefault="001F6B86" w:rsidP="004F797D">
      <w:pPr>
        <w:pStyle w:val="Heading1"/>
        <w:spacing w:after="120" w:line="240" w:lineRule="auto"/>
        <w:rPr>
          <w:rFonts w:ascii="Times New Roman" w:hAnsi="Times New Roman" w:cs="Times New Roman"/>
          <w:sz w:val="24"/>
          <w:szCs w:val="24"/>
          <w:lang w:val="es-ES"/>
        </w:rPr>
      </w:pPr>
      <w:r w:rsidRPr="00AF423A">
        <w:rPr>
          <w:rFonts w:ascii="Times New Roman" w:hAnsi="Times New Roman" w:cs="Times New Roman"/>
          <w:b w:val="0"/>
          <w:sz w:val="24"/>
          <w:szCs w:val="24"/>
          <w:lang w:val="es-ES"/>
        </w:rPr>
        <w:t xml:space="preserve">Las frases que aparecen en negrita son el texto literal </w:t>
      </w:r>
      <w:r w:rsidR="003214B1" w:rsidRPr="00AF423A">
        <w:rPr>
          <w:rFonts w:ascii="Times New Roman" w:hAnsi="Times New Roman" w:cs="Times New Roman"/>
          <w:b w:val="0"/>
          <w:sz w:val="24"/>
          <w:szCs w:val="24"/>
          <w:lang w:val="es-ES"/>
        </w:rPr>
        <w:t>de la “</w:t>
      </w:r>
      <w:r w:rsidR="003214B1" w:rsidRPr="0095584B">
        <w:rPr>
          <w:rFonts w:ascii="Times New Roman" w:hAnsi="Times New Roman" w:cs="Times New Roman"/>
          <w:sz w:val="24"/>
          <w:szCs w:val="24"/>
          <w:lang w:val="es-ES"/>
        </w:rPr>
        <w:t>Observación general sobre la igualdad y la no discriminación”.</w:t>
      </w:r>
      <w:r w:rsidR="00A830C9" w:rsidRPr="0095584B">
        <w:rPr>
          <w:rFonts w:ascii="Times New Roman" w:hAnsi="Times New Roman" w:cs="Times New Roman"/>
          <w:sz w:val="24"/>
          <w:szCs w:val="24"/>
          <w:lang w:val="es-ES"/>
        </w:rPr>
        <w:tab/>
      </w:r>
    </w:p>
    <w:p w:rsidR="00A830C9" w:rsidRPr="00AF423A" w:rsidRDefault="00966C33" w:rsidP="004F797D">
      <w:pPr>
        <w:pStyle w:val="Heading2"/>
        <w:spacing w:line="240" w:lineRule="auto"/>
        <w:rPr>
          <w:rFonts w:ascii="Times New Roman" w:hAnsi="Times New Roman" w:cs="Times New Roman"/>
          <w:szCs w:val="24"/>
        </w:rPr>
      </w:pPr>
      <w:r w:rsidRPr="00AF423A">
        <w:rPr>
          <w:rFonts w:ascii="Times New Roman" w:hAnsi="Times New Roman" w:cs="Times New Roman"/>
          <w:szCs w:val="24"/>
        </w:rPr>
        <w:t xml:space="preserve">Párrafo </w:t>
      </w:r>
      <w:r w:rsidR="009225BC" w:rsidRPr="00AF423A">
        <w:rPr>
          <w:rFonts w:ascii="Times New Roman" w:hAnsi="Times New Roman" w:cs="Times New Roman"/>
          <w:szCs w:val="24"/>
        </w:rPr>
        <w:t>2</w:t>
      </w:r>
      <w:r w:rsidR="00ED0F00" w:rsidRPr="00AF423A">
        <w:rPr>
          <w:rFonts w:ascii="Times New Roman" w:hAnsi="Times New Roman" w:cs="Times New Roman"/>
          <w:szCs w:val="24"/>
        </w:rPr>
        <w:t>.</w:t>
      </w:r>
    </w:p>
    <w:p w:rsidR="008A4EE5" w:rsidRPr="00AF423A" w:rsidRDefault="000B3F5F" w:rsidP="004F797D">
      <w:pPr>
        <w:spacing w:after="120" w:line="240" w:lineRule="auto"/>
        <w:rPr>
          <w:rFonts w:ascii="Times New Roman" w:hAnsi="Times New Roman" w:cs="Times New Roman"/>
          <w:b/>
          <w:lang w:val="es-ES"/>
        </w:rPr>
      </w:pPr>
      <w:r w:rsidRPr="00AF423A">
        <w:rPr>
          <w:rFonts w:ascii="Times New Roman" w:hAnsi="Times New Roman" w:cs="Times New Roman"/>
          <w:lang w:val="es-ES"/>
        </w:rPr>
        <w:tab/>
      </w:r>
      <w:r w:rsidR="00ED0F00" w:rsidRPr="00AF423A">
        <w:rPr>
          <w:rFonts w:ascii="Times New Roman" w:hAnsi="Times New Roman" w:cs="Times New Roman"/>
          <w:lang w:val="es-ES"/>
        </w:rPr>
        <w:t xml:space="preserve">Todavía siguen vigentes </w:t>
      </w:r>
      <w:r w:rsidR="004F4A0D" w:rsidRPr="00AF423A">
        <w:rPr>
          <w:rFonts w:ascii="Times New Roman" w:hAnsi="Times New Roman" w:cs="Times New Roman"/>
          <w:lang w:val="es-ES"/>
        </w:rPr>
        <w:t xml:space="preserve">en muchos países </w:t>
      </w:r>
      <w:r w:rsidR="00ED0F00" w:rsidRPr="00AF423A">
        <w:rPr>
          <w:rFonts w:ascii="Times New Roman" w:hAnsi="Times New Roman" w:cs="Times New Roman"/>
          <w:lang w:val="es-ES"/>
        </w:rPr>
        <w:t xml:space="preserve">leyes contrarias al derecho a la vida de las personas con discapacidad (art.10) que se sustentan en </w:t>
      </w:r>
      <w:r w:rsidR="003323F4" w:rsidRPr="00AF423A">
        <w:rPr>
          <w:rFonts w:ascii="Times New Roman" w:hAnsi="Times New Roman" w:cs="Times New Roman"/>
          <w:lang w:val="es-ES"/>
        </w:rPr>
        <w:t>el modelo médico tradicional. Según este modelo la discapacidad es una enfermedad y, como tal, se considera no deseable por ser una carga para la sociedad y para su familia. Desde esta perspectiva, se considera que la mejor manera de erradicar esta discapacidad o enfermedad es evitar el nacimiento de estas personas. De esta manera, no se están reconociendo a las “</w:t>
      </w:r>
      <w:r w:rsidR="003323F4" w:rsidRPr="00AF423A">
        <w:rPr>
          <w:rFonts w:ascii="Times New Roman" w:hAnsi="Times New Roman" w:cs="Times New Roman"/>
          <w:b/>
          <w:lang w:val="es-ES"/>
        </w:rPr>
        <w:t xml:space="preserve">personas con discapacidad como plenos sujetos y titulares de derechos”. </w:t>
      </w:r>
    </w:p>
    <w:p w:rsidR="00A830C9" w:rsidRPr="00AF423A" w:rsidRDefault="00EC1804" w:rsidP="004F797D">
      <w:pPr>
        <w:pStyle w:val="Heading2"/>
        <w:spacing w:line="240" w:lineRule="auto"/>
        <w:rPr>
          <w:rFonts w:ascii="Times New Roman" w:hAnsi="Times New Roman" w:cs="Times New Roman"/>
          <w:szCs w:val="24"/>
        </w:rPr>
      </w:pPr>
      <w:r w:rsidRPr="00AF423A">
        <w:rPr>
          <w:rFonts w:ascii="Times New Roman" w:hAnsi="Times New Roman" w:cs="Times New Roman"/>
          <w:szCs w:val="24"/>
        </w:rPr>
        <w:t xml:space="preserve">Párrafo </w:t>
      </w:r>
      <w:r w:rsidR="00334FCF" w:rsidRPr="00AF423A">
        <w:rPr>
          <w:rFonts w:ascii="Times New Roman" w:hAnsi="Times New Roman" w:cs="Times New Roman"/>
          <w:szCs w:val="24"/>
        </w:rPr>
        <w:t>8.</w:t>
      </w:r>
    </w:p>
    <w:p w:rsidR="00E51CF2" w:rsidRPr="00AF423A" w:rsidRDefault="00334FCF" w:rsidP="004F797D">
      <w:pPr>
        <w:spacing w:after="120" w:line="240" w:lineRule="auto"/>
        <w:rPr>
          <w:rFonts w:ascii="Times New Roman" w:hAnsi="Times New Roman" w:cs="Times New Roman"/>
          <w:lang w:val="es-ES"/>
        </w:rPr>
      </w:pPr>
      <w:r w:rsidRPr="00AF423A">
        <w:rPr>
          <w:rFonts w:ascii="Times New Roman" w:hAnsi="Times New Roman" w:cs="Times New Roman"/>
          <w:lang w:val="es-ES"/>
        </w:rPr>
        <w:t>En el siglo XXI la discriminación de las personas con discapacidad se sigue manifestando con la misma brutalidad que en la Antigüedad en aquellos países donde el aborto</w:t>
      </w:r>
      <w:r w:rsidR="00790F94">
        <w:rPr>
          <w:rFonts w:ascii="Times New Roman" w:hAnsi="Times New Roman" w:cs="Times New Roman"/>
          <w:lang w:val="es-ES"/>
        </w:rPr>
        <w:t xml:space="preserve"> eugenésico está despenalizado.</w:t>
      </w:r>
    </w:p>
    <w:p w:rsidR="004F797D" w:rsidRPr="00AF423A" w:rsidRDefault="004F797D" w:rsidP="004F797D">
      <w:pPr>
        <w:spacing w:after="120" w:line="240" w:lineRule="auto"/>
        <w:rPr>
          <w:rFonts w:ascii="Times New Roman" w:hAnsi="Times New Roman" w:cs="Times New Roman"/>
          <w:lang w:val="es-ES"/>
        </w:rPr>
      </w:pPr>
    </w:p>
    <w:p w:rsidR="006A1375" w:rsidRPr="00AF423A" w:rsidRDefault="004437E3" w:rsidP="004F797D">
      <w:pPr>
        <w:spacing w:after="120" w:line="240" w:lineRule="auto"/>
        <w:rPr>
          <w:rFonts w:ascii="Times New Roman" w:hAnsi="Times New Roman" w:cs="Times New Roman"/>
          <w:lang w:val="es-ES"/>
        </w:rPr>
      </w:pPr>
      <w:r w:rsidRPr="00B437DF">
        <w:rPr>
          <w:rFonts w:ascii="Times New Roman" w:hAnsi="Times New Roman" w:cs="Times New Roman"/>
          <w:lang w:val="es-ES"/>
        </w:rPr>
        <w:lastRenderedPageBreak/>
        <w:t>Párra</w:t>
      </w:r>
      <w:r w:rsidR="009D3CAC" w:rsidRPr="00B437DF">
        <w:rPr>
          <w:rFonts w:ascii="Times New Roman" w:hAnsi="Times New Roman" w:cs="Times New Roman"/>
          <w:lang w:val="es-ES"/>
        </w:rPr>
        <w:t>fo 17</w:t>
      </w:r>
      <w:r w:rsidRPr="00B437DF">
        <w:rPr>
          <w:rFonts w:ascii="Times New Roman" w:hAnsi="Times New Roman" w:cs="Times New Roman"/>
          <w:lang w:val="es-ES"/>
        </w:rPr>
        <w:t>.</w:t>
      </w:r>
    </w:p>
    <w:p w:rsidR="002B3D04" w:rsidRPr="00AF423A" w:rsidRDefault="0030220F" w:rsidP="004F797D">
      <w:pPr>
        <w:pStyle w:val="Heading2"/>
        <w:spacing w:line="240" w:lineRule="auto"/>
        <w:rPr>
          <w:rFonts w:ascii="Times New Roman" w:hAnsi="Times New Roman" w:cs="Times New Roman"/>
          <w:szCs w:val="24"/>
        </w:rPr>
      </w:pPr>
      <w:r w:rsidRPr="00AF423A">
        <w:rPr>
          <w:rFonts w:ascii="Times New Roman" w:hAnsi="Times New Roman" w:cs="Times New Roman"/>
          <w:szCs w:val="24"/>
        </w:rPr>
        <w:t xml:space="preserve">En el artículo 4, párrafo </w:t>
      </w:r>
      <w:r w:rsidR="002B3D04" w:rsidRPr="00AF423A">
        <w:rPr>
          <w:rFonts w:ascii="Times New Roman" w:hAnsi="Times New Roman" w:cs="Times New Roman"/>
          <w:szCs w:val="24"/>
        </w:rPr>
        <w:t>1b</w:t>
      </w:r>
      <w:r w:rsidRPr="00AF423A">
        <w:rPr>
          <w:rFonts w:ascii="Times New Roman" w:hAnsi="Times New Roman" w:cs="Times New Roman"/>
          <w:szCs w:val="24"/>
        </w:rPr>
        <w:t xml:space="preserve"> de la Convención, los Estados partes deben asegurar que se modifiquen o deroguen las “</w:t>
      </w:r>
      <w:r w:rsidRPr="00AF423A">
        <w:rPr>
          <w:rFonts w:ascii="Times New Roman" w:hAnsi="Times New Roman" w:cs="Times New Roman"/>
          <w:b/>
          <w:szCs w:val="24"/>
        </w:rPr>
        <w:t>leyes, reglamentos, costumbres y prácticas existentes que constituyan discriminación contra las personas con discapacidad</w:t>
      </w:r>
      <w:r w:rsidRPr="00AF423A">
        <w:rPr>
          <w:rFonts w:ascii="Times New Roman" w:hAnsi="Times New Roman" w:cs="Times New Roman"/>
          <w:szCs w:val="24"/>
        </w:rPr>
        <w:t>”</w:t>
      </w:r>
      <w:r w:rsidR="002B3D04" w:rsidRPr="00AF423A">
        <w:rPr>
          <w:rFonts w:ascii="Times New Roman" w:hAnsi="Times New Roman" w:cs="Times New Roman"/>
          <w:szCs w:val="24"/>
        </w:rPr>
        <w:t xml:space="preserve">. </w:t>
      </w:r>
    </w:p>
    <w:p w:rsidR="002B3D04" w:rsidRPr="00AF423A" w:rsidRDefault="002B3D04" w:rsidP="004F797D">
      <w:pPr>
        <w:autoSpaceDE w:val="0"/>
        <w:autoSpaceDN w:val="0"/>
        <w:adjustRightInd w:val="0"/>
        <w:spacing w:before="0" w:after="120" w:line="240" w:lineRule="auto"/>
        <w:rPr>
          <w:rFonts w:ascii="Times New Roman" w:hAnsi="Times New Roman" w:cs="Times New Roman"/>
          <w:lang w:val="es-ES"/>
        </w:rPr>
      </w:pPr>
      <w:r w:rsidRPr="00AF423A">
        <w:rPr>
          <w:rFonts w:ascii="Times New Roman" w:hAnsi="Times New Roman" w:cs="Times New Roman"/>
          <w:lang w:val="es-ES"/>
        </w:rPr>
        <w:t xml:space="preserve">En el artículo 4, párrafo 1d de la Convención, </w:t>
      </w:r>
      <w:r w:rsidR="00F55BB9" w:rsidRPr="00AF423A">
        <w:rPr>
          <w:rFonts w:ascii="Times New Roman" w:hAnsi="Times New Roman" w:cs="Times New Roman"/>
          <w:lang w:val="es-ES"/>
        </w:rPr>
        <w:t>“</w:t>
      </w:r>
      <w:r w:rsidRPr="00AF423A">
        <w:rPr>
          <w:rFonts w:ascii="Times New Roman" w:hAnsi="Times New Roman" w:cs="Times New Roman"/>
          <w:b/>
          <w:lang w:val="es-ES"/>
        </w:rPr>
        <w:t>los Estados partes deben abstenerse de actos o prácticas que sean incompatibles con la presente Convención y velar por que las autoridades e instituciones públicas actúen conforme a lo dispuesto en ella</w:t>
      </w:r>
      <w:r w:rsidR="00F55BB9" w:rsidRPr="00AF423A">
        <w:rPr>
          <w:rFonts w:ascii="Times New Roman" w:hAnsi="Times New Roman" w:cs="Times New Roman"/>
          <w:b/>
          <w:lang w:val="es-ES"/>
        </w:rPr>
        <w:t>”</w:t>
      </w:r>
      <w:r w:rsidRPr="00AF423A">
        <w:rPr>
          <w:rFonts w:ascii="Times New Roman" w:hAnsi="Times New Roman" w:cs="Times New Roman"/>
          <w:lang w:val="es-ES"/>
        </w:rPr>
        <w:t xml:space="preserve">. </w:t>
      </w:r>
    </w:p>
    <w:p w:rsidR="002B3D04" w:rsidRPr="00AF423A" w:rsidRDefault="002B3D04" w:rsidP="004F797D">
      <w:pPr>
        <w:pStyle w:val="Heading2"/>
        <w:spacing w:line="240" w:lineRule="auto"/>
        <w:rPr>
          <w:rFonts w:ascii="Times New Roman" w:hAnsi="Times New Roman" w:cs="Times New Roman"/>
          <w:szCs w:val="24"/>
        </w:rPr>
      </w:pPr>
      <w:r w:rsidRPr="00AF423A">
        <w:rPr>
          <w:rFonts w:ascii="Times New Roman" w:hAnsi="Times New Roman" w:cs="Times New Roman"/>
          <w:szCs w:val="24"/>
        </w:rPr>
        <w:t>Los Estados partes que  legislan a favor de la inter</w:t>
      </w:r>
      <w:r w:rsidR="009841B3" w:rsidRPr="00AF423A">
        <w:rPr>
          <w:rFonts w:ascii="Times New Roman" w:hAnsi="Times New Roman" w:cs="Times New Roman"/>
          <w:szCs w:val="24"/>
        </w:rPr>
        <w:t>rupción voluntaria del embarazo y promueven programas de detección prenatal de enfermedades</w:t>
      </w:r>
      <w:r w:rsidRPr="00AF423A">
        <w:rPr>
          <w:rFonts w:ascii="Times New Roman" w:hAnsi="Times New Roman" w:cs="Times New Roman"/>
          <w:szCs w:val="24"/>
        </w:rPr>
        <w:t xml:space="preserve"> incumplen este artículo. </w:t>
      </w:r>
    </w:p>
    <w:p w:rsidR="003A469E" w:rsidRPr="00AF423A" w:rsidRDefault="003A469E" w:rsidP="004F797D">
      <w:pPr>
        <w:spacing w:after="120" w:line="240" w:lineRule="auto"/>
        <w:rPr>
          <w:rFonts w:ascii="Times New Roman" w:hAnsi="Times New Roman" w:cs="Times New Roman"/>
          <w:lang w:val="es-ES"/>
        </w:rPr>
      </w:pPr>
      <w:r w:rsidRPr="00AF423A">
        <w:rPr>
          <w:rFonts w:ascii="Times New Roman" w:hAnsi="Times New Roman" w:cs="Times New Roman"/>
          <w:lang w:val="es-ES"/>
        </w:rPr>
        <w:t xml:space="preserve">Párrafo 32. </w:t>
      </w:r>
    </w:p>
    <w:p w:rsidR="003A469E" w:rsidRPr="00AF423A" w:rsidRDefault="003A469E" w:rsidP="004F797D">
      <w:pPr>
        <w:spacing w:after="120" w:line="240" w:lineRule="auto"/>
        <w:rPr>
          <w:rFonts w:ascii="Times New Roman" w:eastAsia="Malgun Gothic" w:hAnsi="Times New Roman" w:cs="Times New Roman"/>
          <w:b/>
          <w:lang w:val="es-ES"/>
        </w:rPr>
      </w:pPr>
      <w:r w:rsidRPr="00AF423A">
        <w:rPr>
          <w:rFonts w:ascii="Times New Roman" w:eastAsia="Malgun Gothic" w:hAnsi="Times New Roman" w:cs="Times New Roman"/>
          <w:b/>
          <w:lang w:val="es-ES"/>
        </w:rPr>
        <w:t>“En especial, los Estados partes deben modificar o abolir las leyes, los reglamentos, las costumbres y las prácticas existentes que constituyan ese tipo de discriminación. El Comité ha dado ejemplos de ello en varias ocasiones: las leyes relativas a la tutela y otras disposiciones que vulneran el derecho a la capacidad jurídica</w:t>
      </w:r>
      <w:r w:rsidRPr="00AF423A">
        <w:rPr>
          <w:rStyle w:val="FootnoteReference"/>
          <w:rFonts w:ascii="Times New Roman" w:eastAsia="Malgun Gothic" w:hAnsi="Times New Roman" w:cs="Times New Roman"/>
          <w:b/>
          <w:lang w:val="es-ES"/>
        </w:rPr>
        <w:footnoteReference w:id="1"/>
      </w:r>
      <w:r w:rsidRPr="00AF423A">
        <w:rPr>
          <w:rFonts w:ascii="Times New Roman" w:eastAsia="Malgun Gothic" w:hAnsi="Times New Roman" w:cs="Times New Roman"/>
          <w:b/>
          <w:lang w:val="es-ES"/>
        </w:rPr>
        <w:t>, las leyes sobre la salud mental que legitiman la institucionalización forzosa y los tratamientos forzosos</w:t>
      </w:r>
      <w:r w:rsidRPr="00AF423A">
        <w:rPr>
          <w:rStyle w:val="FootnoteReference"/>
          <w:rFonts w:ascii="Times New Roman" w:eastAsia="Malgun Gothic" w:hAnsi="Times New Roman" w:cs="Times New Roman"/>
          <w:b/>
          <w:lang w:val="es-ES"/>
        </w:rPr>
        <w:footnoteReference w:id="2"/>
      </w:r>
      <w:r w:rsidRPr="00AF423A">
        <w:rPr>
          <w:rFonts w:ascii="Times New Roman" w:eastAsia="Malgun Gothic" w:hAnsi="Times New Roman" w:cs="Times New Roman"/>
          <w:b/>
          <w:lang w:val="es-ES"/>
        </w:rPr>
        <w:t>, la esterilización no consentida de las mujeres y niñas con discapacidad</w:t>
      </w:r>
      <w:r w:rsidRPr="00AF423A">
        <w:rPr>
          <w:rStyle w:val="FootnoteReference"/>
          <w:rFonts w:ascii="Times New Roman" w:eastAsia="Malgun Gothic" w:hAnsi="Times New Roman" w:cs="Times New Roman"/>
          <w:b/>
          <w:lang w:val="es-ES"/>
        </w:rPr>
        <w:footnoteReference w:id="3"/>
      </w:r>
      <w:r w:rsidRPr="00AF423A">
        <w:rPr>
          <w:rFonts w:ascii="Times New Roman" w:eastAsia="Malgun Gothic" w:hAnsi="Times New Roman" w:cs="Times New Roman"/>
          <w:b/>
          <w:lang w:val="es-ES"/>
        </w:rPr>
        <w:t>, las viviendas no accesibles y las políticas de institucionalización</w:t>
      </w:r>
      <w:r w:rsidRPr="00AF423A">
        <w:rPr>
          <w:rStyle w:val="FootnoteReference"/>
          <w:rFonts w:ascii="Times New Roman" w:eastAsia="Malgun Gothic" w:hAnsi="Times New Roman" w:cs="Times New Roman"/>
          <w:b/>
          <w:lang w:val="es-ES"/>
        </w:rPr>
        <w:footnoteReference w:id="4"/>
      </w:r>
      <w:r w:rsidRPr="00AF423A">
        <w:rPr>
          <w:rFonts w:ascii="Times New Roman" w:eastAsia="Malgun Gothic" w:hAnsi="Times New Roman" w:cs="Times New Roman"/>
          <w:b/>
          <w:lang w:val="es-ES"/>
        </w:rPr>
        <w:t>, las leyes y políticas de educación segregada</w:t>
      </w:r>
      <w:r w:rsidRPr="00AF423A">
        <w:rPr>
          <w:rStyle w:val="FootnoteReference"/>
          <w:rFonts w:ascii="Times New Roman" w:eastAsia="Malgun Gothic" w:hAnsi="Times New Roman" w:cs="Times New Roman"/>
          <w:b/>
          <w:lang w:val="es-ES"/>
        </w:rPr>
        <w:footnoteReference w:id="5"/>
      </w:r>
      <w:r w:rsidRPr="00AF423A">
        <w:rPr>
          <w:rFonts w:ascii="Times New Roman" w:eastAsia="Malgun Gothic" w:hAnsi="Times New Roman" w:cs="Times New Roman"/>
          <w:b/>
          <w:lang w:val="es-ES"/>
        </w:rPr>
        <w:t xml:space="preserve"> y las leyes electorales que privan de derechos a las personas con discapacidad”.</w:t>
      </w:r>
    </w:p>
    <w:p w:rsidR="00846F34" w:rsidRPr="00AF423A" w:rsidRDefault="003A469E" w:rsidP="004F797D">
      <w:pPr>
        <w:spacing w:after="120" w:line="240" w:lineRule="auto"/>
        <w:rPr>
          <w:rFonts w:ascii="Times New Roman" w:hAnsi="Times New Roman" w:cs="Times New Roman"/>
          <w:lang w:val="es-ES"/>
        </w:rPr>
      </w:pPr>
      <w:r w:rsidRPr="00AF423A">
        <w:rPr>
          <w:rFonts w:ascii="Times New Roman" w:eastAsia="Malgun Gothic" w:hAnsi="Times New Roman" w:cs="Times New Roman"/>
          <w:lang w:val="es-ES"/>
        </w:rPr>
        <w:t xml:space="preserve">Considero </w:t>
      </w:r>
      <w:r w:rsidRPr="00AF423A">
        <w:rPr>
          <w:rFonts w:ascii="Times New Roman" w:hAnsi="Times New Roman" w:cs="Times New Roman"/>
          <w:lang w:val="es-ES"/>
        </w:rPr>
        <w:t xml:space="preserve">que debería añadirse de forma explícita: “las leyes de interrupción voluntaria del embarazo por diagnóstico de enfermedades”. </w:t>
      </w:r>
    </w:p>
    <w:p w:rsidR="00846F34" w:rsidRPr="00AF423A" w:rsidRDefault="00846F34" w:rsidP="004F797D">
      <w:pPr>
        <w:spacing w:before="0" w:after="120" w:line="240" w:lineRule="auto"/>
        <w:rPr>
          <w:rFonts w:ascii="Times New Roman" w:hAnsi="Times New Roman" w:cs="Times New Roman"/>
          <w:lang w:val="es-ES" w:bidi="hi-IN"/>
        </w:rPr>
      </w:pPr>
    </w:p>
    <w:p w:rsidR="00DF3241" w:rsidRPr="00AF423A" w:rsidRDefault="00DF3241" w:rsidP="004F797D">
      <w:pPr>
        <w:spacing w:before="0" w:after="120" w:line="240" w:lineRule="auto"/>
        <w:rPr>
          <w:rFonts w:ascii="Times New Roman" w:hAnsi="Times New Roman" w:cs="Times New Roman"/>
          <w:lang w:val="es-ES" w:bidi="hi-IN"/>
        </w:rPr>
      </w:pPr>
      <w:r w:rsidRPr="00AF423A">
        <w:rPr>
          <w:rFonts w:ascii="Times New Roman" w:hAnsi="Times New Roman" w:cs="Times New Roman"/>
          <w:lang w:val="es-ES" w:bidi="hi-IN"/>
        </w:rPr>
        <w:t xml:space="preserve">Párrafo 44. </w:t>
      </w:r>
    </w:p>
    <w:p w:rsidR="009841B3" w:rsidRPr="00AF423A" w:rsidRDefault="009841B3" w:rsidP="004F797D">
      <w:pPr>
        <w:spacing w:before="0" w:after="120" w:line="240" w:lineRule="auto"/>
        <w:rPr>
          <w:rFonts w:ascii="Times New Roman" w:hAnsi="Times New Roman" w:cs="Times New Roman"/>
          <w:lang w:val="es-ES" w:bidi="hi-IN"/>
        </w:rPr>
      </w:pPr>
    </w:p>
    <w:p w:rsidR="00DF3241" w:rsidRPr="00F37253" w:rsidRDefault="009841B3" w:rsidP="004F797D">
      <w:pPr>
        <w:spacing w:before="0" w:after="120" w:line="240" w:lineRule="auto"/>
        <w:rPr>
          <w:rFonts w:ascii="Times New Roman" w:hAnsi="Times New Roman" w:cs="Times New Roman"/>
          <w:b/>
          <w:lang w:val="es-ES"/>
        </w:rPr>
      </w:pPr>
      <w:r w:rsidRPr="00F37253">
        <w:rPr>
          <w:rFonts w:ascii="Times New Roman" w:hAnsi="Times New Roman" w:cs="Times New Roman"/>
          <w:b/>
          <w:lang w:val="es-ES"/>
        </w:rPr>
        <w:t>“Los Estados partes deberían adoptar medidas para alentar a los medios de comunicación a proyectar una imagen de las personas con discapacidad que sea conforme con el propósito de la Convención, y a combatir las caracterizaciones nocivas de las personas con discapacidad, como las que las presentan como personas que sufren o como objetos dependientes y sin autonomía, que requieren cuidados. Análogamente, los Estados partes debería hacer frente a la estigmatización basada en formas modernas de discriminación, como las políticas de detección prenatal selectiva que son contrarias al reconocimiento de que todas las personas tienen el mismo valor”.</w:t>
      </w:r>
    </w:p>
    <w:p w:rsidR="009841B3" w:rsidRPr="00AF423A" w:rsidRDefault="009841B3" w:rsidP="004F797D">
      <w:pPr>
        <w:spacing w:before="0" w:after="120" w:line="240" w:lineRule="auto"/>
        <w:rPr>
          <w:rFonts w:ascii="Times New Roman" w:hAnsi="Times New Roman" w:cs="Times New Roman"/>
          <w:b/>
          <w:lang w:val="es-ES" w:bidi="hi-IN"/>
        </w:rPr>
      </w:pPr>
    </w:p>
    <w:p w:rsidR="00550755" w:rsidRPr="00AF423A" w:rsidRDefault="00846F34" w:rsidP="004F797D">
      <w:pPr>
        <w:spacing w:before="0" w:after="120" w:line="240" w:lineRule="auto"/>
        <w:rPr>
          <w:rFonts w:ascii="Times New Roman" w:hAnsi="Times New Roman" w:cs="Times New Roman"/>
          <w:lang w:val="es-ES" w:bidi="hi-IN"/>
        </w:rPr>
      </w:pPr>
      <w:r w:rsidRPr="00AF423A">
        <w:rPr>
          <w:rFonts w:ascii="Times New Roman" w:hAnsi="Times New Roman" w:cs="Times New Roman"/>
          <w:lang w:val="es-ES" w:bidi="hi-IN"/>
        </w:rPr>
        <w:tab/>
      </w:r>
      <w:r w:rsidR="00310D48" w:rsidRPr="00AF423A">
        <w:rPr>
          <w:rFonts w:ascii="Times New Roman" w:hAnsi="Times New Roman" w:cs="Times New Roman"/>
          <w:lang w:val="es-ES" w:bidi="hi-IN"/>
        </w:rPr>
        <w:t xml:space="preserve">Este es el caso de discriminación de los niños con síndrome de Down. El síndrome de Down es una cromosomopatía que, mediante las modernas pruebas de cribado y de </w:t>
      </w:r>
      <w:r w:rsidR="00310D48" w:rsidRPr="00AF423A">
        <w:rPr>
          <w:rFonts w:ascii="Times New Roman" w:hAnsi="Times New Roman" w:cs="Times New Roman"/>
          <w:lang w:val="es-ES" w:bidi="hi-IN"/>
        </w:rPr>
        <w:lastRenderedPageBreak/>
        <w:t xml:space="preserve">diagnóstico prenatal, se detecta en un porcentaje elevado de casos y en edades cada vez más tempranas del embarazo. </w:t>
      </w:r>
    </w:p>
    <w:p w:rsidR="00550755" w:rsidRPr="00AF423A" w:rsidRDefault="004F797D" w:rsidP="004F797D">
      <w:pPr>
        <w:spacing w:before="0" w:after="120" w:line="240" w:lineRule="auto"/>
        <w:rPr>
          <w:rFonts w:ascii="Times New Roman" w:hAnsi="Times New Roman" w:cs="Times New Roman"/>
          <w:lang w:val="es-ES" w:bidi="hi-IN"/>
        </w:rPr>
      </w:pPr>
      <w:r w:rsidRPr="00AF423A">
        <w:rPr>
          <w:rFonts w:ascii="Times New Roman" w:hAnsi="Times New Roman" w:cs="Times New Roman"/>
          <w:lang w:val="es-ES" w:bidi="hi-IN"/>
        </w:rPr>
        <w:tab/>
      </w:r>
      <w:r w:rsidR="00550755" w:rsidRPr="00AF423A">
        <w:rPr>
          <w:rFonts w:ascii="Times New Roman" w:hAnsi="Times New Roman" w:cs="Times New Roman"/>
          <w:lang w:val="es-ES" w:bidi="hi-IN"/>
        </w:rPr>
        <w:t>En los países en los que se han aprobado e implantado programas de cribado de cromosomopatías, como por ejemplo España, se está produciendo un descenso estadísticamente significativo de nacimientos de niños con síndrome de Down, como consecuencia de la interrupción voluntaria del embarazo.</w:t>
      </w:r>
    </w:p>
    <w:p w:rsidR="00550755" w:rsidRPr="00AF423A" w:rsidRDefault="004F797D" w:rsidP="004F797D">
      <w:pPr>
        <w:spacing w:before="0" w:after="120" w:line="240" w:lineRule="auto"/>
        <w:rPr>
          <w:rFonts w:ascii="Times New Roman" w:hAnsi="Times New Roman" w:cs="Times New Roman"/>
          <w:lang w:val="es-ES" w:bidi="hi-IN"/>
        </w:rPr>
      </w:pPr>
      <w:r w:rsidRPr="00AF423A">
        <w:rPr>
          <w:rFonts w:ascii="Times New Roman" w:hAnsi="Times New Roman" w:cs="Times New Roman"/>
          <w:lang w:val="es-ES" w:bidi="hi-IN"/>
        </w:rPr>
        <w:tab/>
      </w:r>
      <w:r w:rsidR="00550755" w:rsidRPr="00AF423A">
        <w:rPr>
          <w:rFonts w:ascii="Times New Roman" w:hAnsi="Times New Roman" w:cs="Times New Roman"/>
          <w:lang w:val="es-ES"/>
        </w:rPr>
        <w:t>En efecto, la presión social y la información poco actualizada sobre las características de la enfermedad y los avances en su tratamiento han hecho ascender dramáticamente el número de abortos voluntarios de fetos con síndrome de Down (se llega al 85% de fetos diagnosticados con síndrome de Down en Estados Unidos y en países europeos), (Flórez, 2007</w:t>
      </w:r>
      <w:r w:rsidR="00550755" w:rsidRPr="00AF423A">
        <w:rPr>
          <w:rStyle w:val="FootnoteReference"/>
          <w:rFonts w:ascii="Times New Roman" w:hAnsi="Times New Roman" w:cs="Times New Roman"/>
        </w:rPr>
        <w:footnoteReference w:id="6"/>
      </w:r>
      <w:r w:rsidR="00550755" w:rsidRPr="00AF423A">
        <w:rPr>
          <w:rFonts w:ascii="Times New Roman" w:hAnsi="Times New Roman" w:cs="Times New Roman"/>
          <w:lang w:val="es-ES"/>
        </w:rPr>
        <w:t>; Kramer et al., 1998</w:t>
      </w:r>
      <w:r w:rsidR="00550755" w:rsidRPr="00AF423A">
        <w:rPr>
          <w:rStyle w:val="FootnoteReference"/>
          <w:rFonts w:ascii="Times New Roman" w:hAnsi="Times New Roman" w:cs="Times New Roman"/>
        </w:rPr>
        <w:footnoteReference w:id="7"/>
      </w:r>
      <w:r w:rsidR="00550755" w:rsidRPr="00AF423A">
        <w:rPr>
          <w:rFonts w:ascii="Times New Roman" w:hAnsi="Times New Roman" w:cs="Times New Roman"/>
          <w:lang w:val="es-ES"/>
        </w:rPr>
        <w:t>; Moreno Villares, 2013</w:t>
      </w:r>
      <w:r w:rsidR="00550755" w:rsidRPr="00AF423A">
        <w:rPr>
          <w:rStyle w:val="FootnoteReference"/>
          <w:rFonts w:ascii="Times New Roman" w:hAnsi="Times New Roman" w:cs="Times New Roman"/>
        </w:rPr>
        <w:footnoteReference w:id="8"/>
      </w:r>
      <w:r w:rsidR="00550755" w:rsidRPr="00AF423A">
        <w:rPr>
          <w:rFonts w:ascii="Times New Roman" w:hAnsi="Times New Roman" w:cs="Times New Roman"/>
          <w:lang w:val="es-ES"/>
        </w:rPr>
        <w:t>; Rousseau &amp; Amar, 2010</w:t>
      </w:r>
      <w:r w:rsidR="00550755" w:rsidRPr="00AF423A">
        <w:rPr>
          <w:rStyle w:val="FootnoteReference"/>
          <w:rFonts w:ascii="Times New Roman" w:hAnsi="Times New Roman" w:cs="Times New Roman"/>
        </w:rPr>
        <w:footnoteReference w:id="9"/>
      </w:r>
      <w:r w:rsidR="00550755" w:rsidRPr="00AF423A">
        <w:rPr>
          <w:rFonts w:ascii="Times New Roman" w:hAnsi="Times New Roman" w:cs="Times New Roman"/>
          <w:lang w:val="es-ES"/>
        </w:rPr>
        <w:t>), tal y como reflejan los datos del Estudio Colaborativo Español de Malformaciones Congénitas (2010, 2011, 2012</w:t>
      </w:r>
      <w:r w:rsidR="00556729" w:rsidRPr="00AF423A">
        <w:rPr>
          <w:rFonts w:ascii="Times New Roman" w:hAnsi="Times New Roman" w:cs="Times New Roman"/>
          <w:vertAlign w:val="superscript"/>
          <w:lang w:val="es-ES"/>
        </w:rPr>
        <w:t>10</w:t>
      </w:r>
      <w:r w:rsidR="00550755" w:rsidRPr="00AF423A">
        <w:rPr>
          <w:rFonts w:ascii="Times New Roman" w:hAnsi="Times New Roman" w:cs="Times New Roman"/>
          <w:lang w:val="es-ES"/>
        </w:rPr>
        <w:t>).</w:t>
      </w:r>
    </w:p>
    <w:p w:rsidR="00310D48" w:rsidRPr="00AF423A" w:rsidRDefault="004F797D" w:rsidP="004F797D">
      <w:pPr>
        <w:spacing w:before="0" w:after="120" w:line="240" w:lineRule="auto"/>
        <w:rPr>
          <w:rFonts w:ascii="Times New Roman" w:hAnsi="Times New Roman" w:cs="Times New Roman"/>
          <w:lang w:val="es-ES" w:bidi="hi-IN"/>
        </w:rPr>
      </w:pPr>
      <w:r w:rsidRPr="00AF423A">
        <w:rPr>
          <w:rFonts w:ascii="Times New Roman" w:hAnsi="Times New Roman" w:cs="Times New Roman"/>
          <w:lang w:val="es-ES" w:bidi="hi-IN"/>
        </w:rPr>
        <w:tab/>
      </w:r>
      <w:r w:rsidR="00846F34" w:rsidRPr="00AF423A">
        <w:rPr>
          <w:rFonts w:ascii="Times New Roman" w:hAnsi="Times New Roman" w:cs="Times New Roman"/>
          <w:lang w:val="es-ES" w:bidi="hi-IN"/>
        </w:rPr>
        <w:t xml:space="preserve">Y es que, la manera de comunicar un diagnóstico influye en gran medida en la decisión de la madre sobre si seguir o interrumpir el embarazo. </w:t>
      </w:r>
    </w:p>
    <w:p w:rsidR="00055770" w:rsidRPr="00AF423A" w:rsidRDefault="00846F34" w:rsidP="004F797D">
      <w:pPr>
        <w:spacing w:before="0" w:after="120" w:line="240" w:lineRule="auto"/>
        <w:rPr>
          <w:rFonts w:ascii="Times New Roman" w:hAnsi="Times New Roman" w:cs="Times New Roman"/>
          <w:lang w:val="es-ES" w:bidi="hi-IN"/>
        </w:rPr>
      </w:pPr>
      <w:r w:rsidRPr="00AF423A">
        <w:rPr>
          <w:rFonts w:ascii="Times New Roman" w:hAnsi="Times New Roman" w:cs="Times New Roman"/>
          <w:lang w:val="es-ES" w:bidi="hi-IN"/>
        </w:rPr>
        <w:tab/>
        <w:t>Numerosos estudios</w:t>
      </w:r>
      <w:r w:rsidR="00556729" w:rsidRPr="00AF423A">
        <w:rPr>
          <w:rFonts w:ascii="Times New Roman" w:hAnsi="Times New Roman" w:cs="Times New Roman"/>
          <w:lang w:val="es-ES"/>
        </w:rPr>
        <w:t xml:space="preserve"> (Skotko &amp; Canal, 2004</w:t>
      </w:r>
      <w:r w:rsidR="000411F3" w:rsidRPr="00AF423A">
        <w:rPr>
          <w:rFonts w:ascii="Times New Roman" w:hAnsi="Times New Roman" w:cs="Times New Roman"/>
          <w:vertAlign w:val="superscript"/>
          <w:lang w:val="es-ES"/>
        </w:rPr>
        <w:t>11</w:t>
      </w:r>
      <w:r w:rsidR="00556729" w:rsidRPr="00AF423A">
        <w:rPr>
          <w:rFonts w:ascii="Times New Roman" w:hAnsi="Times New Roman" w:cs="Times New Roman"/>
          <w:lang w:val="es-ES"/>
        </w:rPr>
        <w:t>; Skotko B.G., 2005</w:t>
      </w:r>
      <w:r w:rsidR="000411F3" w:rsidRPr="00AF423A">
        <w:rPr>
          <w:rFonts w:ascii="Times New Roman" w:hAnsi="Times New Roman" w:cs="Times New Roman"/>
          <w:vertAlign w:val="superscript"/>
          <w:lang w:val="es-ES"/>
        </w:rPr>
        <w:t>12</w:t>
      </w:r>
      <w:r w:rsidR="00556729" w:rsidRPr="00AF423A">
        <w:rPr>
          <w:rFonts w:ascii="Times New Roman" w:hAnsi="Times New Roman" w:cs="Times New Roman"/>
          <w:lang w:val="es-ES"/>
        </w:rPr>
        <w:t>; Baena Molina, 2008</w:t>
      </w:r>
      <w:r w:rsidR="000411F3" w:rsidRPr="00AF423A">
        <w:rPr>
          <w:rFonts w:ascii="Times New Roman" w:hAnsi="Times New Roman" w:cs="Times New Roman"/>
          <w:vertAlign w:val="superscript"/>
          <w:lang w:val="es-ES"/>
        </w:rPr>
        <w:t>13</w:t>
      </w:r>
      <w:r w:rsidR="00556729" w:rsidRPr="00AF423A">
        <w:rPr>
          <w:rFonts w:ascii="Times New Roman" w:hAnsi="Times New Roman" w:cs="Times New Roman"/>
          <w:lang w:val="es-ES"/>
        </w:rPr>
        <w:t>; Nelson Goff et al. 2013</w:t>
      </w:r>
      <w:r w:rsidR="000411F3" w:rsidRPr="00AF423A">
        <w:rPr>
          <w:rFonts w:ascii="Times New Roman" w:hAnsi="Times New Roman" w:cs="Times New Roman"/>
          <w:vertAlign w:val="superscript"/>
          <w:lang w:val="es-ES"/>
        </w:rPr>
        <w:t>14</w:t>
      </w:r>
      <w:r w:rsidR="00556729" w:rsidRPr="00AF423A">
        <w:rPr>
          <w:rFonts w:ascii="Times New Roman" w:hAnsi="Times New Roman" w:cs="Times New Roman"/>
          <w:lang w:val="es-ES"/>
        </w:rPr>
        <w:t>;  Torres &amp; Maia, 2009</w:t>
      </w:r>
      <w:r w:rsidR="000411F3" w:rsidRPr="00AF423A">
        <w:rPr>
          <w:rFonts w:ascii="Times New Roman" w:hAnsi="Times New Roman" w:cs="Times New Roman"/>
          <w:vertAlign w:val="superscript"/>
          <w:lang w:val="es-ES"/>
        </w:rPr>
        <w:t>15</w:t>
      </w:r>
      <w:r w:rsidR="00556729" w:rsidRPr="00AF423A">
        <w:rPr>
          <w:rFonts w:ascii="Times New Roman" w:hAnsi="Times New Roman" w:cs="Times New Roman"/>
          <w:lang w:val="es-ES"/>
        </w:rPr>
        <w:t>; Bastidas &amp; Alcaráz, 2011</w:t>
      </w:r>
      <w:r w:rsidR="000411F3" w:rsidRPr="00AF423A">
        <w:rPr>
          <w:rFonts w:ascii="Times New Roman" w:hAnsi="Times New Roman" w:cs="Times New Roman"/>
          <w:vertAlign w:val="superscript"/>
          <w:lang w:val="es-ES"/>
        </w:rPr>
        <w:t>16</w:t>
      </w:r>
      <w:r w:rsidR="00556729" w:rsidRPr="00AF423A">
        <w:rPr>
          <w:rFonts w:ascii="Times New Roman" w:hAnsi="Times New Roman" w:cs="Times New Roman"/>
          <w:lang w:val="es-ES"/>
        </w:rPr>
        <w:t>)</w:t>
      </w:r>
      <w:r w:rsidRPr="00AF423A">
        <w:rPr>
          <w:rFonts w:ascii="Times New Roman" w:hAnsi="Times New Roman" w:cs="Times New Roman"/>
          <w:lang w:val="es-ES" w:bidi="hi-IN"/>
        </w:rPr>
        <w:t xml:space="preserve"> demuestran que los profesionales sanitarios comunican los resultados del diagnóstico prenatal positivo de síndrome de Down de manera inadecuada y en ocasiones presionan a las madres para interrumpir el embarazo</w:t>
      </w:r>
      <w:r w:rsidR="00556729" w:rsidRPr="00AF423A">
        <w:rPr>
          <w:rFonts w:ascii="Times New Roman" w:hAnsi="Times New Roman" w:cs="Times New Roman"/>
          <w:lang w:val="es-ES" w:bidi="hi-IN"/>
        </w:rPr>
        <w:t xml:space="preserve"> </w:t>
      </w:r>
      <w:r w:rsidR="00556729" w:rsidRPr="001818A6">
        <w:rPr>
          <w:rFonts w:ascii="Times New Roman" w:hAnsi="Times New Roman" w:cs="Times New Roman"/>
          <w:lang w:val="es-ES" w:bidi="hi-IN"/>
        </w:rPr>
        <w:t>(</w:t>
      </w:r>
      <w:r w:rsidR="00ED1784" w:rsidRPr="001818A6">
        <w:rPr>
          <w:rFonts w:ascii="Times New Roman" w:hAnsi="Times New Roman" w:cs="Times New Roman"/>
          <w:lang w:val="es-ES"/>
        </w:rPr>
        <w:t>Vargas Aldecoa, Conty Serrano, Fernández-Pérez, &amp; Martín Conty, 2016)</w:t>
      </w:r>
      <w:r w:rsidR="00ED1784" w:rsidRPr="001818A6">
        <w:rPr>
          <w:rFonts w:ascii="Times New Roman" w:hAnsi="Times New Roman" w:cs="Times New Roman"/>
          <w:vertAlign w:val="superscript"/>
          <w:lang w:val="es-ES"/>
        </w:rPr>
        <w:t>17</w:t>
      </w:r>
      <w:r w:rsidR="00ED1784" w:rsidRPr="001818A6">
        <w:rPr>
          <w:rFonts w:ascii="Times New Roman" w:hAnsi="Times New Roman" w:cs="Times New Roman"/>
          <w:lang w:val="es-ES"/>
        </w:rPr>
        <w:t>.</w:t>
      </w:r>
      <w:r w:rsidR="00ED1784" w:rsidRPr="00AF423A">
        <w:rPr>
          <w:rFonts w:ascii="Times New Roman" w:hAnsi="Times New Roman" w:cs="Times New Roman"/>
          <w:sz w:val="20"/>
          <w:szCs w:val="20"/>
          <w:lang w:val="es-ES"/>
        </w:rPr>
        <w:t xml:space="preserve"> </w:t>
      </w:r>
    </w:p>
    <w:p w:rsidR="00055770" w:rsidRPr="00AF423A" w:rsidRDefault="004F797D" w:rsidP="004F797D">
      <w:pPr>
        <w:spacing w:after="120" w:line="240" w:lineRule="auto"/>
        <w:rPr>
          <w:rFonts w:ascii="Times New Roman" w:hAnsi="Times New Roman" w:cs="Times New Roman"/>
          <w:lang w:val="es-ES"/>
        </w:rPr>
      </w:pPr>
      <w:r w:rsidRPr="00AF423A">
        <w:rPr>
          <w:rFonts w:ascii="Times New Roman" w:hAnsi="Times New Roman" w:cs="Times New Roman"/>
          <w:lang w:val="es-ES"/>
        </w:rPr>
        <w:tab/>
      </w:r>
      <w:r w:rsidR="00055770" w:rsidRPr="00AF423A">
        <w:rPr>
          <w:rFonts w:ascii="Times New Roman" w:hAnsi="Times New Roman" w:cs="Times New Roman"/>
          <w:lang w:val="es-ES"/>
        </w:rPr>
        <w:t>Además, diversos estudios concluyen que muy pocos médicos conocen la realidad actual de la evolución de las personas con síndrome de Down, de sus posibilidades. Su información suele ser anticuada, pesimista y negativa porque viven anclados en ese modelo médico de discapacidad, es decir la enfermedad o cromosomopatía, con todo lo que eso conlleva (Springer et al., 2010)</w:t>
      </w:r>
      <w:r w:rsidR="00C13237">
        <w:rPr>
          <w:rFonts w:ascii="Times New Roman" w:hAnsi="Times New Roman" w:cs="Times New Roman"/>
          <w:vertAlign w:val="superscript"/>
          <w:lang w:val="es-ES"/>
        </w:rPr>
        <w:t>18</w:t>
      </w:r>
      <w:r w:rsidR="00055770" w:rsidRPr="00AF423A">
        <w:rPr>
          <w:rFonts w:ascii="Times New Roman" w:hAnsi="Times New Roman" w:cs="Times New Roman"/>
          <w:lang w:val="es-ES"/>
        </w:rPr>
        <w:t xml:space="preserve">. </w:t>
      </w:r>
    </w:p>
    <w:p w:rsidR="00055770" w:rsidRPr="00AF423A" w:rsidRDefault="004F797D" w:rsidP="004F797D">
      <w:pPr>
        <w:spacing w:after="120" w:line="240" w:lineRule="auto"/>
        <w:rPr>
          <w:rFonts w:ascii="Times New Roman" w:hAnsi="Times New Roman" w:cs="Times New Roman"/>
          <w:lang w:val="es-ES"/>
        </w:rPr>
      </w:pPr>
      <w:r w:rsidRPr="00AF423A">
        <w:rPr>
          <w:rFonts w:ascii="Times New Roman" w:hAnsi="Times New Roman" w:cs="Times New Roman"/>
          <w:lang w:val="es-ES"/>
        </w:rPr>
        <w:tab/>
      </w:r>
      <w:r w:rsidR="00055770" w:rsidRPr="00AF423A">
        <w:rPr>
          <w:rFonts w:ascii="Times New Roman" w:hAnsi="Times New Roman" w:cs="Times New Roman"/>
          <w:lang w:val="es-ES"/>
        </w:rPr>
        <w:t>Por consiguiente, resulta prioritario adoptar medidas de sensibilización en la formación de los profesionales sanitarios de manera que se modifiquen los estereotipos peyorativos en relación con la discapacidad</w:t>
      </w:r>
      <w:r w:rsidR="005E26CD" w:rsidRPr="00AF423A">
        <w:rPr>
          <w:rFonts w:ascii="Times New Roman" w:hAnsi="Times New Roman" w:cs="Times New Roman"/>
          <w:lang w:val="es-ES"/>
        </w:rPr>
        <w:t xml:space="preserve"> y que se adopten actuaciones positivas de protección de la vida de las personas con discapacidad.</w:t>
      </w:r>
    </w:p>
    <w:p w:rsidR="00846F34" w:rsidRPr="00AF423A" w:rsidRDefault="004F797D" w:rsidP="004F797D">
      <w:pPr>
        <w:spacing w:before="0" w:after="120" w:line="240" w:lineRule="auto"/>
        <w:rPr>
          <w:rFonts w:ascii="Times New Roman" w:hAnsi="Times New Roman" w:cs="Times New Roman"/>
          <w:lang w:val="es-ES" w:bidi="hi-IN"/>
        </w:rPr>
      </w:pPr>
      <w:r w:rsidRPr="00AF423A">
        <w:rPr>
          <w:rFonts w:ascii="Times New Roman" w:hAnsi="Times New Roman" w:cs="Times New Roman"/>
          <w:lang w:val="es-ES" w:bidi="hi-IN"/>
        </w:rPr>
        <w:tab/>
      </w:r>
      <w:r w:rsidR="00E07655" w:rsidRPr="00AF423A">
        <w:rPr>
          <w:rFonts w:ascii="Times New Roman" w:hAnsi="Times New Roman" w:cs="Times New Roman"/>
          <w:lang w:val="es-ES" w:bidi="hi-IN"/>
        </w:rPr>
        <w:t>En definitiva, las</w:t>
      </w:r>
      <w:r w:rsidR="00846F34" w:rsidRPr="00AF423A">
        <w:rPr>
          <w:rFonts w:ascii="Times New Roman" w:hAnsi="Times New Roman" w:cs="Times New Roman"/>
          <w:lang w:val="es-ES" w:bidi="hi-IN"/>
        </w:rPr>
        <w:t xml:space="preserve"> técnicas </w:t>
      </w:r>
      <w:r w:rsidR="00E07655" w:rsidRPr="00AF423A">
        <w:rPr>
          <w:rFonts w:ascii="Times New Roman" w:hAnsi="Times New Roman" w:cs="Times New Roman"/>
          <w:lang w:val="es-ES" w:bidi="hi-IN"/>
        </w:rPr>
        <w:t xml:space="preserve">de diagnóstico prenatal </w:t>
      </w:r>
      <w:r w:rsidR="00846F34" w:rsidRPr="00AF423A">
        <w:rPr>
          <w:rFonts w:ascii="Times New Roman" w:hAnsi="Times New Roman" w:cs="Times New Roman"/>
          <w:lang w:val="es-ES" w:bidi="hi-IN"/>
        </w:rPr>
        <w:t>deberían tener una finalidad terape</w:t>
      </w:r>
      <w:r w:rsidR="00E07655" w:rsidRPr="00AF423A">
        <w:rPr>
          <w:rFonts w:ascii="Times New Roman" w:hAnsi="Times New Roman" w:cs="Times New Roman"/>
          <w:lang w:val="es-ES" w:bidi="hi-IN"/>
        </w:rPr>
        <w:t>ú</w:t>
      </w:r>
      <w:r w:rsidR="00846F34" w:rsidRPr="00AF423A">
        <w:rPr>
          <w:rFonts w:ascii="Times New Roman" w:hAnsi="Times New Roman" w:cs="Times New Roman"/>
          <w:lang w:val="es-ES" w:bidi="hi-IN"/>
        </w:rPr>
        <w:t xml:space="preserve">tica de ayuda a la madre y al niño y no eugenésica, contraria a la vida de las personas con discapacidad. </w:t>
      </w:r>
    </w:p>
    <w:p w:rsidR="00B437DF" w:rsidRDefault="00C13237" w:rsidP="00B437DF">
      <w:pPr>
        <w:autoSpaceDE w:val="0"/>
        <w:autoSpaceDN w:val="0"/>
        <w:adjustRightInd w:val="0"/>
        <w:spacing w:before="0" w:line="240" w:lineRule="auto"/>
        <w:rPr>
          <w:rFonts w:ascii="Times New Roman" w:hAnsi="Times New Roman" w:cs="Times New Roman"/>
          <w:lang w:val="es-ES"/>
        </w:rPr>
      </w:pPr>
      <w:r>
        <w:rPr>
          <w:rFonts w:ascii="Times New Roman" w:hAnsi="Times New Roman" w:cs="Times New Roman"/>
          <w:lang w:val="es-ES"/>
        </w:rPr>
        <w:tab/>
      </w:r>
      <w:r w:rsidR="00B437DF" w:rsidRPr="00B437DF">
        <w:rPr>
          <w:rFonts w:ascii="Times New Roman" w:hAnsi="Times New Roman" w:cs="Times New Roman"/>
          <w:lang w:val="es-ES"/>
        </w:rPr>
        <w:t xml:space="preserve">En cualquier caso, </w:t>
      </w:r>
      <w:r>
        <w:rPr>
          <w:rFonts w:ascii="Times New Roman" w:hAnsi="Times New Roman" w:cs="Times New Roman"/>
          <w:lang w:val="es-ES"/>
        </w:rPr>
        <w:t>“</w:t>
      </w:r>
      <w:r w:rsidR="00B437DF" w:rsidRPr="00B437DF">
        <w:rPr>
          <w:rFonts w:ascii="Times New Roman" w:hAnsi="Times New Roman" w:cs="Times New Roman"/>
          <w:lang w:val="es-ES"/>
        </w:rPr>
        <w:t>las legislaciones que permiten la</w:t>
      </w:r>
      <w:r w:rsidR="00B437DF">
        <w:rPr>
          <w:rFonts w:ascii="Times New Roman" w:hAnsi="Times New Roman" w:cs="Times New Roman"/>
          <w:lang w:val="es-ES"/>
        </w:rPr>
        <w:t xml:space="preserve"> </w:t>
      </w:r>
      <w:r w:rsidR="00B437DF" w:rsidRPr="00B437DF">
        <w:rPr>
          <w:rFonts w:ascii="Times New Roman" w:hAnsi="Times New Roman" w:cs="Times New Roman"/>
          <w:lang w:val="es-ES"/>
        </w:rPr>
        <w:t xml:space="preserve">destrucción de la vida prenatal porque el feto tenga malformaciones son discriminatorias, </w:t>
      </w:r>
      <w:r w:rsidR="00BF627F">
        <w:rPr>
          <w:rFonts w:ascii="Times New Roman" w:hAnsi="Times New Roman" w:cs="Times New Roman"/>
          <w:lang w:val="es-ES"/>
        </w:rPr>
        <w:t xml:space="preserve">ya </w:t>
      </w:r>
      <w:r w:rsidR="00B437DF" w:rsidRPr="00B437DF">
        <w:rPr>
          <w:rFonts w:ascii="Times New Roman" w:hAnsi="Times New Roman" w:cs="Times New Roman"/>
          <w:lang w:val="es-ES"/>
        </w:rPr>
        <w:t>que</w:t>
      </w:r>
      <w:r w:rsidR="00B437DF">
        <w:rPr>
          <w:rFonts w:ascii="Times New Roman" w:hAnsi="Times New Roman" w:cs="Times New Roman"/>
          <w:lang w:val="es-ES"/>
        </w:rPr>
        <w:t xml:space="preserve"> distinguen </w:t>
      </w:r>
      <w:r w:rsidR="00B437DF" w:rsidRPr="00B437DF">
        <w:rPr>
          <w:rFonts w:ascii="Times New Roman" w:hAnsi="Times New Roman" w:cs="Times New Roman"/>
          <w:lang w:val="es-ES"/>
        </w:rPr>
        <w:t xml:space="preserve">los embarazos en función de la presencia o no de cierta discapacidad </w:t>
      </w:r>
      <w:r w:rsidR="00B437DF">
        <w:rPr>
          <w:rFonts w:ascii="Times New Roman" w:hAnsi="Times New Roman" w:cs="Times New Roman"/>
          <w:lang w:val="es-ES"/>
        </w:rPr>
        <w:t xml:space="preserve">y permiten terminar el embarazo </w:t>
      </w:r>
      <w:r w:rsidR="00B437DF" w:rsidRPr="00B437DF">
        <w:rPr>
          <w:rFonts w:ascii="Times New Roman" w:hAnsi="Times New Roman" w:cs="Times New Roman"/>
          <w:lang w:val="es-ES"/>
        </w:rPr>
        <w:t>eliminando al no nacido con deficiencias</w:t>
      </w:r>
      <w:r>
        <w:rPr>
          <w:rFonts w:ascii="Times New Roman" w:hAnsi="Times New Roman" w:cs="Times New Roman"/>
          <w:lang w:val="es-ES"/>
        </w:rPr>
        <w:t>” (González Marsal, 2010)</w:t>
      </w:r>
      <w:r>
        <w:rPr>
          <w:rFonts w:ascii="Times New Roman" w:hAnsi="Times New Roman" w:cs="Times New Roman"/>
          <w:vertAlign w:val="superscript"/>
          <w:lang w:val="es-ES"/>
        </w:rPr>
        <w:t>19</w:t>
      </w:r>
      <w:r w:rsidR="00B437DF" w:rsidRPr="00B437DF">
        <w:rPr>
          <w:rFonts w:ascii="Times New Roman" w:hAnsi="Times New Roman" w:cs="Times New Roman"/>
          <w:lang w:val="es-ES"/>
        </w:rPr>
        <w:t>.</w:t>
      </w:r>
    </w:p>
    <w:p w:rsidR="00442A14" w:rsidRDefault="00442A14" w:rsidP="00B437DF">
      <w:pPr>
        <w:autoSpaceDE w:val="0"/>
        <w:autoSpaceDN w:val="0"/>
        <w:adjustRightInd w:val="0"/>
        <w:spacing w:before="0" w:line="240" w:lineRule="auto"/>
        <w:rPr>
          <w:rFonts w:ascii="Times New Roman" w:hAnsi="Times New Roman" w:cs="Times New Roman"/>
          <w:lang w:val="es-ES"/>
        </w:rPr>
      </w:pPr>
      <w:r>
        <w:rPr>
          <w:rFonts w:ascii="Times New Roman" w:hAnsi="Times New Roman" w:cs="Times New Roman"/>
          <w:lang w:val="es-ES"/>
        </w:rPr>
        <w:tab/>
        <w:t xml:space="preserve">Estas leyes discriminatorias van calando poco a poco en la sociedad de manera que se acaba asumiendo como “indeseable” todo embarazo que presente una anomalía porque se </w:t>
      </w:r>
      <w:r>
        <w:rPr>
          <w:rFonts w:ascii="Times New Roman" w:hAnsi="Times New Roman" w:cs="Times New Roman"/>
          <w:lang w:val="es-ES"/>
        </w:rPr>
        <w:lastRenderedPageBreak/>
        <w:t>exige que el bebé sea “normal”. Así se apela al “derecho al niño sano” a la mal entendida “paternidad responsable</w:t>
      </w:r>
      <w:r w:rsidR="003A6819">
        <w:rPr>
          <w:rFonts w:ascii="Times New Roman" w:hAnsi="Times New Roman" w:cs="Times New Roman"/>
          <w:lang w:val="es-ES"/>
        </w:rPr>
        <w:t>”</w:t>
      </w:r>
      <w:r>
        <w:rPr>
          <w:rFonts w:ascii="Times New Roman" w:hAnsi="Times New Roman" w:cs="Times New Roman"/>
          <w:lang w:val="es-ES"/>
        </w:rPr>
        <w:t xml:space="preserve"> hasta tal punto que cuando una mujer embarazada con diagnóstico prenatal de síndrome de Down decide continuar su embarazo, en ocasiones, se siente juzgada y considerada una “irresponsable”.</w:t>
      </w:r>
    </w:p>
    <w:p w:rsidR="00442A14" w:rsidRPr="00B437DF" w:rsidRDefault="003A6819" w:rsidP="00B437DF">
      <w:pPr>
        <w:autoSpaceDE w:val="0"/>
        <w:autoSpaceDN w:val="0"/>
        <w:adjustRightInd w:val="0"/>
        <w:spacing w:before="0" w:line="240" w:lineRule="auto"/>
        <w:rPr>
          <w:rFonts w:ascii="Times New Roman" w:hAnsi="Times New Roman" w:cs="Times New Roman"/>
          <w:lang w:val="es-ES"/>
        </w:rPr>
      </w:pPr>
      <w:r>
        <w:rPr>
          <w:rFonts w:ascii="Times New Roman" w:hAnsi="Times New Roman" w:cs="Times New Roman"/>
          <w:lang w:val="es-ES"/>
        </w:rPr>
        <w:tab/>
      </w:r>
      <w:r w:rsidR="00442A14">
        <w:rPr>
          <w:rFonts w:ascii="Times New Roman" w:hAnsi="Times New Roman" w:cs="Times New Roman"/>
          <w:lang w:val="es-ES"/>
        </w:rPr>
        <w:t xml:space="preserve">En definitiva, se trata de promover un modelo de igualdad inclusiva en el que la diversidad se contemple como un valor que enriquece a la sociedad. </w:t>
      </w:r>
    </w:p>
    <w:p w:rsidR="00A02416" w:rsidRPr="00AF423A" w:rsidRDefault="00A02416" w:rsidP="004F797D">
      <w:pPr>
        <w:spacing w:before="0" w:after="120" w:line="240" w:lineRule="auto"/>
        <w:rPr>
          <w:rFonts w:ascii="Times New Roman" w:hAnsi="Times New Roman" w:cs="Times New Roman"/>
          <w:lang w:val="es-ES" w:bidi="hi-IN"/>
        </w:rPr>
      </w:pPr>
    </w:p>
    <w:p w:rsidR="00537434" w:rsidRPr="00AF423A" w:rsidRDefault="00537434" w:rsidP="004F797D">
      <w:pPr>
        <w:spacing w:before="0" w:after="120" w:line="240" w:lineRule="auto"/>
        <w:rPr>
          <w:rFonts w:ascii="Times New Roman" w:hAnsi="Times New Roman" w:cs="Times New Roman"/>
          <w:lang w:val="es-ES" w:bidi="hi-IN"/>
        </w:rPr>
      </w:pPr>
    </w:p>
    <w:p w:rsidR="00BB5FFC" w:rsidRDefault="00BB5FFC" w:rsidP="00046E60">
      <w:pPr>
        <w:pStyle w:val="FootnoteText"/>
        <w:rPr>
          <w:rFonts w:ascii="Times New Roman" w:hAnsi="Times New Roman" w:cs="Times New Roman"/>
          <w:vertAlign w:val="superscript"/>
          <w:lang w:val="es-ES" w:bidi="hi-IN"/>
        </w:rPr>
      </w:pPr>
    </w:p>
    <w:p w:rsidR="00BB5FFC" w:rsidRDefault="00BB5FFC" w:rsidP="00046E60">
      <w:pPr>
        <w:pStyle w:val="FootnoteText"/>
        <w:rPr>
          <w:rFonts w:ascii="Times New Roman" w:hAnsi="Times New Roman" w:cs="Times New Roman"/>
          <w:vertAlign w:val="superscript"/>
          <w:lang w:val="es-ES" w:bidi="hi-IN"/>
        </w:rPr>
      </w:pPr>
    </w:p>
    <w:p w:rsidR="00BB5FFC" w:rsidRDefault="00BB5FFC" w:rsidP="00046E60">
      <w:pPr>
        <w:pStyle w:val="FootnoteText"/>
        <w:rPr>
          <w:rFonts w:ascii="Times New Roman" w:hAnsi="Times New Roman" w:cs="Times New Roman"/>
          <w:vertAlign w:val="superscript"/>
          <w:lang w:val="es-ES" w:bidi="hi-IN"/>
        </w:rPr>
      </w:pPr>
    </w:p>
    <w:p w:rsidR="00BB5FFC" w:rsidRDefault="00BB5FFC" w:rsidP="00046E60">
      <w:pPr>
        <w:pStyle w:val="FootnoteText"/>
        <w:rPr>
          <w:rFonts w:ascii="Times New Roman" w:hAnsi="Times New Roman" w:cs="Times New Roman"/>
          <w:vertAlign w:val="superscript"/>
          <w:lang w:val="es-ES" w:bidi="hi-IN"/>
        </w:rPr>
      </w:pPr>
    </w:p>
    <w:p w:rsidR="00BB5FFC" w:rsidRDefault="00BB5FFC" w:rsidP="00046E60">
      <w:pPr>
        <w:pStyle w:val="FootnoteText"/>
        <w:rPr>
          <w:rFonts w:ascii="Times New Roman" w:hAnsi="Times New Roman" w:cs="Times New Roman"/>
          <w:vertAlign w:val="superscript"/>
          <w:lang w:val="es-ES" w:bidi="hi-IN"/>
        </w:rPr>
      </w:pPr>
    </w:p>
    <w:p w:rsidR="00BB5FFC" w:rsidRDefault="00BB5FFC" w:rsidP="00046E60">
      <w:pPr>
        <w:pStyle w:val="FootnoteText"/>
        <w:rPr>
          <w:rFonts w:ascii="Times New Roman" w:hAnsi="Times New Roman" w:cs="Times New Roman"/>
          <w:vertAlign w:val="superscript"/>
          <w:lang w:val="es-ES" w:bidi="hi-IN"/>
        </w:rPr>
      </w:pPr>
    </w:p>
    <w:p w:rsidR="00BB5FFC" w:rsidRDefault="00BB5FFC" w:rsidP="00046E60">
      <w:pPr>
        <w:pStyle w:val="FootnoteText"/>
        <w:rPr>
          <w:rFonts w:ascii="Times New Roman" w:hAnsi="Times New Roman" w:cs="Times New Roman"/>
          <w:vertAlign w:val="superscript"/>
          <w:lang w:val="es-ES" w:bidi="hi-IN"/>
        </w:rPr>
      </w:pPr>
    </w:p>
    <w:p w:rsidR="00BB5FFC" w:rsidRDefault="00BB5FFC" w:rsidP="00046E60">
      <w:pPr>
        <w:pStyle w:val="FootnoteText"/>
        <w:rPr>
          <w:rFonts w:ascii="Times New Roman" w:hAnsi="Times New Roman" w:cs="Times New Roman"/>
          <w:vertAlign w:val="superscript"/>
          <w:lang w:val="es-ES" w:bidi="hi-IN"/>
        </w:rPr>
      </w:pPr>
    </w:p>
    <w:p w:rsidR="00BB5FFC" w:rsidRDefault="00BB5FFC" w:rsidP="00046E60">
      <w:pPr>
        <w:pStyle w:val="FootnoteText"/>
        <w:rPr>
          <w:rFonts w:ascii="Times New Roman" w:hAnsi="Times New Roman" w:cs="Times New Roman"/>
          <w:vertAlign w:val="superscript"/>
          <w:lang w:val="es-ES" w:bidi="hi-IN"/>
        </w:rPr>
      </w:pPr>
    </w:p>
    <w:p w:rsidR="00BB5FFC" w:rsidRDefault="00BB5FFC" w:rsidP="00046E60">
      <w:pPr>
        <w:pStyle w:val="FootnoteText"/>
        <w:rPr>
          <w:rFonts w:ascii="Times New Roman" w:hAnsi="Times New Roman" w:cs="Times New Roman"/>
          <w:vertAlign w:val="superscript"/>
          <w:lang w:val="es-ES" w:bidi="hi-IN"/>
        </w:rPr>
      </w:pPr>
    </w:p>
    <w:p w:rsidR="00BB5FFC" w:rsidRDefault="00BB5FFC" w:rsidP="00046E60">
      <w:pPr>
        <w:pStyle w:val="FootnoteText"/>
        <w:rPr>
          <w:rFonts w:ascii="Times New Roman" w:hAnsi="Times New Roman" w:cs="Times New Roman"/>
          <w:vertAlign w:val="superscript"/>
          <w:lang w:val="es-ES" w:bidi="hi-IN"/>
        </w:rPr>
      </w:pPr>
    </w:p>
    <w:p w:rsidR="00BB5FFC" w:rsidRDefault="00BB5FFC" w:rsidP="00046E60">
      <w:pPr>
        <w:pStyle w:val="FootnoteText"/>
        <w:rPr>
          <w:rFonts w:ascii="Times New Roman" w:hAnsi="Times New Roman" w:cs="Times New Roman"/>
          <w:vertAlign w:val="superscript"/>
          <w:lang w:val="es-ES" w:bidi="hi-IN"/>
        </w:rPr>
      </w:pPr>
    </w:p>
    <w:p w:rsidR="00BB5FFC" w:rsidRDefault="00BB5FFC" w:rsidP="00046E60">
      <w:pPr>
        <w:pStyle w:val="FootnoteText"/>
        <w:rPr>
          <w:rFonts w:ascii="Times New Roman" w:hAnsi="Times New Roman" w:cs="Times New Roman"/>
          <w:vertAlign w:val="superscript"/>
          <w:lang w:val="es-ES" w:bidi="hi-IN"/>
        </w:rPr>
      </w:pPr>
    </w:p>
    <w:p w:rsidR="00BB5FFC" w:rsidRDefault="00BB5FFC" w:rsidP="00046E60">
      <w:pPr>
        <w:pStyle w:val="FootnoteText"/>
        <w:rPr>
          <w:rFonts w:ascii="Times New Roman" w:hAnsi="Times New Roman" w:cs="Times New Roman"/>
          <w:vertAlign w:val="superscript"/>
          <w:lang w:val="es-ES" w:bidi="hi-IN"/>
        </w:rPr>
      </w:pPr>
    </w:p>
    <w:p w:rsidR="00BB5FFC" w:rsidRDefault="00BB5FFC" w:rsidP="00046E60">
      <w:pPr>
        <w:pStyle w:val="FootnoteText"/>
        <w:rPr>
          <w:rFonts w:ascii="Times New Roman" w:hAnsi="Times New Roman" w:cs="Times New Roman"/>
          <w:vertAlign w:val="superscript"/>
          <w:lang w:val="es-ES" w:bidi="hi-IN"/>
        </w:rPr>
      </w:pPr>
    </w:p>
    <w:p w:rsidR="00BB5FFC" w:rsidRDefault="00BB5FFC" w:rsidP="00046E60">
      <w:pPr>
        <w:pStyle w:val="FootnoteText"/>
        <w:rPr>
          <w:rFonts w:ascii="Times New Roman" w:hAnsi="Times New Roman" w:cs="Times New Roman"/>
          <w:vertAlign w:val="superscript"/>
          <w:lang w:val="es-ES" w:bidi="hi-IN"/>
        </w:rPr>
      </w:pPr>
    </w:p>
    <w:p w:rsidR="00BB5FFC" w:rsidRDefault="00BB5FFC" w:rsidP="00046E60">
      <w:pPr>
        <w:pStyle w:val="FootnoteText"/>
        <w:rPr>
          <w:rFonts w:ascii="Times New Roman" w:hAnsi="Times New Roman" w:cs="Times New Roman"/>
          <w:vertAlign w:val="superscript"/>
          <w:lang w:val="es-ES" w:bidi="hi-IN"/>
        </w:rPr>
      </w:pPr>
    </w:p>
    <w:p w:rsidR="00BB5FFC" w:rsidRDefault="00BB5FFC" w:rsidP="00046E60">
      <w:pPr>
        <w:pStyle w:val="FootnoteText"/>
        <w:rPr>
          <w:rFonts w:ascii="Times New Roman" w:hAnsi="Times New Roman" w:cs="Times New Roman"/>
          <w:vertAlign w:val="superscript"/>
          <w:lang w:val="es-ES" w:bidi="hi-IN"/>
        </w:rPr>
      </w:pPr>
    </w:p>
    <w:p w:rsidR="00BB5FFC" w:rsidRDefault="00BB5FFC" w:rsidP="00046E60">
      <w:pPr>
        <w:pStyle w:val="FootnoteText"/>
        <w:rPr>
          <w:rFonts w:ascii="Times New Roman" w:hAnsi="Times New Roman" w:cs="Times New Roman"/>
          <w:vertAlign w:val="superscript"/>
          <w:lang w:val="es-ES" w:bidi="hi-IN"/>
        </w:rPr>
      </w:pPr>
    </w:p>
    <w:p w:rsidR="00BB5FFC" w:rsidRDefault="00BB5FFC" w:rsidP="00046E60">
      <w:pPr>
        <w:pStyle w:val="FootnoteText"/>
        <w:rPr>
          <w:rFonts w:ascii="Times New Roman" w:hAnsi="Times New Roman" w:cs="Times New Roman"/>
          <w:vertAlign w:val="superscript"/>
          <w:lang w:val="es-ES" w:bidi="hi-IN"/>
        </w:rPr>
      </w:pPr>
    </w:p>
    <w:p w:rsidR="00BB5FFC" w:rsidRDefault="00BB5FFC" w:rsidP="00046E60">
      <w:pPr>
        <w:pStyle w:val="FootnoteText"/>
        <w:rPr>
          <w:rFonts w:ascii="Times New Roman" w:hAnsi="Times New Roman" w:cs="Times New Roman"/>
          <w:vertAlign w:val="superscript"/>
          <w:lang w:val="es-ES" w:bidi="hi-IN"/>
        </w:rPr>
      </w:pPr>
    </w:p>
    <w:p w:rsidR="00790F94" w:rsidRDefault="00790F94" w:rsidP="00046E60">
      <w:pPr>
        <w:pStyle w:val="FootnoteText"/>
        <w:rPr>
          <w:rFonts w:ascii="Times New Roman" w:hAnsi="Times New Roman" w:cs="Times New Roman"/>
          <w:vertAlign w:val="superscript"/>
          <w:lang w:val="es-ES" w:bidi="hi-IN"/>
        </w:rPr>
      </w:pPr>
    </w:p>
    <w:p w:rsidR="00BB5FFC" w:rsidRDefault="00BB5FFC" w:rsidP="00046E60">
      <w:pPr>
        <w:pStyle w:val="FootnoteText"/>
        <w:rPr>
          <w:rFonts w:ascii="Times New Roman" w:hAnsi="Times New Roman" w:cs="Times New Roman"/>
          <w:vertAlign w:val="superscript"/>
          <w:lang w:val="es-ES" w:bidi="hi-IN"/>
        </w:rPr>
      </w:pPr>
    </w:p>
    <w:p w:rsidR="00BB5FFC" w:rsidRDefault="00BB5FFC" w:rsidP="00046E60">
      <w:pPr>
        <w:pStyle w:val="FootnoteText"/>
        <w:rPr>
          <w:rFonts w:ascii="Times New Roman" w:hAnsi="Times New Roman" w:cs="Times New Roman"/>
          <w:vertAlign w:val="superscript"/>
          <w:lang w:val="es-ES" w:bidi="hi-IN"/>
        </w:rPr>
      </w:pPr>
      <w:r>
        <w:rPr>
          <w:rFonts w:ascii="Times New Roman" w:hAnsi="Times New Roman" w:cs="Times New Roman"/>
          <w:vertAlign w:val="superscript"/>
          <w:lang w:val="es-ES" w:bidi="hi-IN"/>
        </w:rPr>
        <w:t>_______________________________________________</w:t>
      </w:r>
    </w:p>
    <w:p w:rsidR="00537434" w:rsidRPr="00AF423A" w:rsidRDefault="00CF2BEB" w:rsidP="00046E60">
      <w:pPr>
        <w:pStyle w:val="FootnoteText"/>
        <w:rPr>
          <w:rFonts w:ascii="Times New Roman" w:hAnsi="Times New Roman" w:cs="Times New Roman"/>
          <w:lang w:val="es-ES"/>
        </w:rPr>
      </w:pPr>
      <w:r w:rsidRPr="00AF423A">
        <w:rPr>
          <w:rFonts w:ascii="Times New Roman" w:hAnsi="Times New Roman" w:cs="Times New Roman"/>
          <w:vertAlign w:val="superscript"/>
          <w:lang w:val="es-ES" w:bidi="hi-IN"/>
        </w:rPr>
        <w:t xml:space="preserve">10 </w:t>
      </w:r>
      <w:r w:rsidR="00046E60" w:rsidRPr="00AF423A">
        <w:rPr>
          <w:rFonts w:ascii="Times New Roman" w:hAnsi="Times New Roman" w:cs="Times New Roman"/>
          <w:lang w:val="es-ES"/>
        </w:rPr>
        <w:t>Bermejo-Sánchez, E., Cuevas. L., Grupo Periférico del ECEMC., &amp; Martínez-Frías, L. M. (2012). Informe de vigilancia epidemiológica de anomalías congénitas en España sobre los datos registrados por el ECEMC en el periodo 1980-2011, Boletín del ECEMC, Revista de Dismorfología y Epidemiología, Serie VI, 2, 73-110.</w:t>
      </w:r>
    </w:p>
    <w:p w:rsidR="00CE6BED" w:rsidRPr="00AF423A" w:rsidRDefault="00CE6BED" w:rsidP="00CE6BED">
      <w:pPr>
        <w:pStyle w:val="FootnoteText"/>
        <w:rPr>
          <w:rFonts w:ascii="Times New Roman" w:hAnsi="Times New Roman" w:cs="Times New Roman"/>
          <w:lang w:val="en-US"/>
        </w:rPr>
      </w:pPr>
      <w:r w:rsidRPr="00AF423A">
        <w:rPr>
          <w:rStyle w:val="FootnoteReference"/>
          <w:rFonts w:ascii="Times New Roman" w:hAnsi="Times New Roman" w:cs="Times New Roman"/>
        </w:rPr>
        <w:footnoteRef/>
      </w:r>
      <w:r w:rsidRPr="00AF423A">
        <w:rPr>
          <w:rFonts w:ascii="Times New Roman" w:hAnsi="Times New Roman" w:cs="Times New Roman"/>
          <w:vertAlign w:val="superscript"/>
          <w:lang w:val="es-ES"/>
        </w:rPr>
        <w:t>1</w:t>
      </w:r>
      <w:r w:rsidRPr="00AF423A">
        <w:rPr>
          <w:rFonts w:ascii="Times New Roman" w:hAnsi="Times New Roman" w:cs="Times New Roman"/>
          <w:sz w:val="24"/>
          <w:szCs w:val="24"/>
          <w:lang w:val="es-ES"/>
        </w:rPr>
        <w:t xml:space="preserve"> </w:t>
      </w:r>
      <w:r w:rsidRPr="00AF423A">
        <w:rPr>
          <w:rFonts w:ascii="Times New Roman" w:hAnsi="Times New Roman" w:cs="Times New Roman"/>
          <w:lang w:val="es-ES"/>
        </w:rPr>
        <w:t xml:space="preserve">Skotko, B. G., &amp; Canal, R. (2004). Apoyo postnatal para madres de niños con síndrome de Down. </w:t>
      </w:r>
      <w:r w:rsidRPr="00AF423A">
        <w:rPr>
          <w:rFonts w:ascii="Times New Roman" w:hAnsi="Times New Roman" w:cs="Times New Roman"/>
          <w:lang w:val="en-US"/>
        </w:rPr>
        <w:t>Revista Síndrome de Down, 21, 54-71.</w:t>
      </w:r>
    </w:p>
    <w:p w:rsidR="00CE6BED" w:rsidRPr="00AF423A" w:rsidRDefault="00CE6BED" w:rsidP="00CE6BED">
      <w:pPr>
        <w:pStyle w:val="FootnoteText"/>
        <w:rPr>
          <w:rFonts w:ascii="Times New Roman" w:hAnsi="Times New Roman" w:cs="Times New Roman"/>
        </w:rPr>
      </w:pPr>
      <w:r w:rsidRPr="00AF423A">
        <w:rPr>
          <w:rFonts w:ascii="Times New Roman" w:hAnsi="Times New Roman" w:cs="Times New Roman"/>
          <w:vertAlign w:val="superscript"/>
          <w:lang w:val="en-US"/>
        </w:rPr>
        <w:t xml:space="preserve">12 </w:t>
      </w:r>
      <w:r w:rsidRPr="00AF423A">
        <w:rPr>
          <w:rFonts w:ascii="Times New Roman" w:hAnsi="Times New Roman" w:cs="Times New Roman"/>
          <w:lang w:val="en-US"/>
        </w:rPr>
        <w:t xml:space="preserve">Skotko, B.G. (2005). Mothers of children with Down syndrome reflect on their postnatal support. </w:t>
      </w:r>
      <w:r w:rsidRPr="00AF423A">
        <w:rPr>
          <w:rFonts w:ascii="Times New Roman" w:hAnsi="Times New Roman" w:cs="Times New Roman"/>
        </w:rPr>
        <w:t>Pediatrics, 115, 64-77.</w:t>
      </w:r>
    </w:p>
    <w:p w:rsidR="00CE6BED" w:rsidRPr="00AF423A" w:rsidRDefault="00CE6BED" w:rsidP="00CE6BED">
      <w:pPr>
        <w:pStyle w:val="FootnoteText"/>
        <w:rPr>
          <w:rFonts w:ascii="Times New Roman" w:hAnsi="Times New Roman" w:cs="Times New Roman"/>
          <w:lang w:val="en-US"/>
        </w:rPr>
      </w:pPr>
      <w:r w:rsidRPr="00AF423A">
        <w:rPr>
          <w:rFonts w:ascii="Times New Roman" w:hAnsi="Times New Roman" w:cs="Times New Roman"/>
          <w:vertAlign w:val="superscript"/>
          <w:lang w:val="es-ES"/>
        </w:rPr>
        <w:t xml:space="preserve">13 </w:t>
      </w:r>
      <w:r w:rsidRPr="00AF423A">
        <w:rPr>
          <w:rFonts w:ascii="Times New Roman" w:hAnsi="Times New Roman" w:cs="Times New Roman"/>
          <w:lang w:val="es-ES"/>
        </w:rPr>
        <w:t xml:space="preserve">Baena Molina, R. (2008). Narrativas y eugenesia: la perspectiva de la madre. </w:t>
      </w:r>
      <w:r w:rsidRPr="00AF423A">
        <w:rPr>
          <w:rFonts w:ascii="Times New Roman" w:hAnsi="Times New Roman" w:cs="Times New Roman"/>
          <w:lang w:val="en-US"/>
        </w:rPr>
        <w:t>Cuadernos de Bioética, 19(67), 595-603.</w:t>
      </w:r>
    </w:p>
    <w:p w:rsidR="00CE6BED" w:rsidRPr="00AF423A" w:rsidRDefault="00CE6BED" w:rsidP="00CE6BED">
      <w:pPr>
        <w:pStyle w:val="FootnoteText"/>
        <w:rPr>
          <w:rFonts w:ascii="Times New Roman" w:hAnsi="Times New Roman" w:cs="Times New Roman"/>
          <w:lang w:val="es-ES"/>
        </w:rPr>
      </w:pPr>
      <w:r w:rsidRPr="00AF423A">
        <w:rPr>
          <w:rStyle w:val="FootnoteReference"/>
          <w:rFonts w:ascii="Times New Roman" w:hAnsi="Times New Roman" w:cs="Times New Roman"/>
        </w:rPr>
        <w:t xml:space="preserve">14 </w:t>
      </w:r>
      <w:r w:rsidRPr="00AF423A">
        <w:rPr>
          <w:rFonts w:ascii="Times New Roman" w:hAnsi="Times New Roman" w:cs="Times New Roman"/>
          <w:lang w:val="en-US"/>
        </w:rPr>
        <w:t xml:space="preserve">Nelson Goff, B. S., Springer, N., Cline Foote, L., Frantz, C., Peak, M., Tracy, C., Veh,T., &amp; Cross, K. A. (2013). Receiving the initial Down syndrome diagnosis: comparison of prenatal and postnatal parent group experiences. </w:t>
      </w:r>
      <w:r w:rsidRPr="00AF423A">
        <w:rPr>
          <w:rFonts w:ascii="Times New Roman" w:hAnsi="Times New Roman" w:cs="Times New Roman"/>
          <w:lang w:val="es-ES"/>
        </w:rPr>
        <w:t>Intellect Dev Disabil., 51(6), 446-57. doi: 10.1352/1934-9556-51.6.446.</w:t>
      </w:r>
    </w:p>
    <w:p w:rsidR="00CE6BED" w:rsidRPr="00AF423A" w:rsidRDefault="00CE6BED" w:rsidP="00CE6BED">
      <w:pPr>
        <w:pStyle w:val="FootnoteText"/>
        <w:rPr>
          <w:rFonts w:ascii="Times New Roman" w:hAnsi="Times New Roman" w:cs="Times New Roman"/>
          <w:lang w:val="es-ES"/>
        </w:rPr>
      </w:pPr>
      <w:r w:rsidRPr="00B437DF">
        <w:rPr>
          <w:rStyle w:val="FootnoteReference"/>
          <w:rFonts w:ascii="Times New Roman" w:hAnsi="Times New Roman" w:cs="Times New Roman"/>
          <w:lang w:val="es-ES"/>
        </w:rPr>
        <w:t>15</w:t>
      </w:r>
      <w:r w:rsidRPr="00AF423A">
        <w:rPr>
          <w:rFonts w:ascii="Times New Roman" w:hAnsi="Times New Roman" w:cs="Times New Roman"/>
          <w:lang w:val="es-ES"/>
        </w:rPr>
        <w:t>Torres, L., &amp; Maia, E. (2009). Percepción de las madres acerca del contenido de la información del diagnóstico de síndrome de Down. Revista Chilena de Pediatría, 80(1), 39-47.</w:t>
      </w:r>
    </w:p>
    <w:p w:rsidR="00CE6BED" w:rsidRPr="00B437DF" w:rsidRDefault="00CE6BED" w:rsidP="00CE6BED">
      <w:pPr>
        <w:pStyle w:val="FootnoteText"/>
        <w:rPr>
          <w:rFonts w:ascii="Times New Roman" w:hAnsi="Times New Roman" w:cs="Times New Roman"/>
          <w:lang w:val="es-ES"/>
        </w:rPr>
      </w:pPr>
      <w:r w:rsidRPr="00AF423A">
        <w:rPr>
          <w:rFonts w:ascii="Times New Roman" w:hAnsi="Times New Roman" w:cs="Times New Roman"/>
          <w:vertAlign w:val="superscript"/>
          <w:lang w:val="es-ES"/>
        </w:rPr>
        <w:t>16</w:t>
      </w:r>
      <w:r w:rsidRPr="00AF423A">
        <w:rPr>
          <w:rFonts w:ascii="Times New Roman" w:hAnsi="Times New Roman" w:cs="Times New Roman"/>
          <w:lang w:val="es-ES"/>
        </w:rPr>
        <w:t>Bastidas, M., &amp; Alcaraz, G. M. (2011). Comunicación de la noticia del nacimiento de un niño o niña con Síndrome de Down: el efecto de una predicción desalentadora. R</w:t>
      </w:r>
      <w:r w:rsidRPr="00B437DF">
        <w:rPr>
          <w:rFonts w:ascii="Times New Roman" w:hAnsi="Times New Roman" w:cs="Times New Roman"/>
          <w:lang w:val="es-ES"/>
        </w:rPr>
        <w:t>ev. Fac. Nac. Salud Pública, 29(1), 18-24.</w:t>
      </w:r>
      <w:r w:rsidRPr="00B437DF">
        <w:rPr>
          <w:rFonts w:ascii="Times New Roman" w:hAnsi="Times New Roman" w:cs="Times New Roman"/>
          <w:lang w:val="es-ES"/>
        </w:rPr>
        <w:tab/>
      </w:r>
    </w:p>
    <w:p w:rsidR="00CE6BED" w:rsidRPr="00AF423A" w:rsidRDefault="0071539F" w:rsidP="00CE6BED">
      <w:pPr>
        <w:pStyle w:val="FootnoteText"/>
        <w:rPr>
          <w:rFonts w:ascii="Times New Roman" w:hAnsi="Times New Roman" w:cs="Times New Roman"/>
          <w:lang w:val="es-ES"/>
        </w:rPr>
      </w:pPr>
      <w:r w:rsidRPr="00AF423A">
        <w:rPr>
          <w:rFonts w:ascii="Times New Roman" w:hAnsi="Times New Roman" w:cs="Times New Roman"/>
          <w:vertAlign w:val="superscript"/>
          <w:lang w:val="es-ES"/>
        </w:rPr>
        <w:t>17</w:t>
      </w:r>
      <w:r w:rsidR="00FD643D" w:rsidRPr="00AF423A">
        <w:rPr>
          <w:rFonts w:ascii="Times New Roman" w:hAnsi="Times New Roman" w:cs="Times New Roman"/>
          <w:lang w:val="es-ES"/>
        </w:rPr>
        <w:t xml:space="preserve">Vargas Aldecoa, T., Conty Serrano, R.M., Fernández-Pérez; C., y Martín Conty, J.L. (2016). Estudio de la comunicación del diagnóstico de síndrome de </w:t>
      </w:r>
      <w:r w:rsidR="00FD643D" w:rsidRPr="00AF423A">
        <w:rPr>
          <w:rStyle w:val="scayt-misspell-word"/>
          <w:rFonts w:ascii="Times New Roman" w:hAnsi="Times New Roman" w:cs="Times New Roman"/>
          <w:lang w:val="es-ES"/>
        </w:rPr>
        <w:t>Down</w:t>
      </w:r>
      <w:r w:rsidR="00FD643D" w:rsidRPr="00AF423A">
        <w:rPr>
          <w:rFonts w:ascii="Times New Roman" w:hAnsi="Times New Roman" w:cs="Times New Roman"/>
          <w:lang w:val="es-ES"/>
        </w:rPr>
        <w:t xml:space="preserve"> de los profesionales sanitarios. En VI Premio de investigación e innovación sobre personas con discapacidad intelectual: Trabajos premiados 2015. AMPANS.</w:t>
      </w:r>
    </w:p>
    <w:p w:rsidR="00CE6BED" w:rsidRPr="00080AC9" w:rsidRDefault="00F84D02" w:rsidP="00F84D02">
      <w:pPr>
        <w:spacing w:before="0" w:line="240" w:lineRule="auto"/>
        <w:jc w:val="left"/>
        <w:rPr>
          <w:rFonts w:ascii="Times New Roman" w:hAnsi="Times New Roman" w:cs="Times New Roman"/>
          <w:sz w:val="20"/>
          <w:szCs w:val="20"/>
          <w:lang w:val="es-ES"/>
        </w:rPr>
      </w:pPr>
      <w:r w:rsidRPr="00AF423A">
        <w:rPr>
          <w:rFonts w:ascii="Times New Roman" w:hAnsi="Times New Roman" w:cs="Times New Roman"/>
          <w:sz w:val="20"/>
          <w:szCs w:val="20"/>
          <w:vertAlign w:val="superscript"/>
          <w:lang w:val="en-US"/>
        </w:rPr>
        <w:t>18</w:t>
      </w:r>
      <w:r w:rsidRPr="00AF423A">
        <w:rPr>
          <w:rFonts w:ascii="Times New Roman" w:hAnsi="Times New Roman" w:cs="Times New Roman"/>
          <w:sz w:val="20"/>
          <w:szCs w:val="20"/>
          <w:lang w:val="en-US"/>
        </w:rPr>
        <w:t xml:space="preserve">Springer, N., &amp; Nelson Goff, B. (2010). “My Kid Has More Chromosomes Than yours. The Journey to Resilience and Hope in Parenting a Child with Down </w:t>
      </w:r>
      <w:r w:rsidRPr="00AF423A">
        <w:rPr>
          <w:rFonts w:ascii="Times New Roman" w:hAnsi="Times New Roman" w:cs="Times New Roman"/>
          <w:sz w:val="20"/>
          <w:szCs w:val="20"/>
          <w:lang w:val="en-US"/>
        </w:rPr>
        <w:tab/>
        <w:t xml:space="preserve">Syndrome”. </w:t>
      </w:r>
      <w:r w:rsidRPr="00080AC9">
        <w:rPr>
          <w:rFonts w:ascii="Times New Roman" w:hAnsi="Times New Roman" w:cs="Times New Roman"/>
          <w:sz w:val="20"/>
          <w:szCs w:val="20"/>
          <w:lang w:val="es-ES"/>
        </w:rPr>
        <w:t xml:space="preserve">Recuperado de </w:t>
      </w:r>
      <w:hyperlink r:id="rId10" w:history="1">
        <w:r w:rsidR="00080AC9" w:rsidRPr="00080AC9">
          <w:rPr>
            <w:rStyle w:val="Hyperlink"/>
            <w:rFonts w:ascii="Times New Roman" w:hAnsi="Times New Roman" w:cs="Times New Roman"/>
            <w:sz w:val="20"/>
            <w:szCs w:val="20"/>
            <w:lang w:val="es-ES"/>
          </w:rPr>
          <w:t>https://surveys.ksu.edu/TS?offeringId=148766</w:t>
        </w:r>
      </w:hyperlink>
      <w:r w:rsidRPr="00080AC9">
        <w:rPr>
          <w:rFonts w:ascii="Times New Roman" w:hAnsi="Times New Roman" w:cs="Times New Roman"/>
          <w:sz w:val="20"/>
          <w:szCs w:val="20"/>
          <w:lang w:val="es-ES"/>
        </w:rPr>
        <w:t>.</w:t>
      </w:r>
    </w:p>
    <w:p w:rsidR="00080AC9" w:rsidRPr="00080AC9" w:rsidRDefault="00080AC9" w:rsidP="00F84D02">
      <w:pPr>
        <w:spacing w:before="0" w:line="240" w:lineRule="auto"/>
        <w:jc w:val="left"/>
        <w:rPr>
          <w:rFonts w:ascii="Times New Roman" w:hAnsi="Times New Roman" w:cs="Times New Roman"/>
          <w:sz w:val="20"/>
          <w:szCs w:val="20"/>
          <w:lang w:val="es-ES" w:bidi="hi-IN"/>
        </w:rPr>
      </w:pPr>
      <w:r>
        <w:rPr>
          <w:rFonts w:ascii="Times New Roman" w:hAnsi="Times New Roman" w:cs="Times New Roman"/>
          <w:sz w:val="20"/>
          <w:szCs w:val="20"/>
          <w:vertAlign w:val="superscript"/>
          <w:lang w:val="es-ES"/>
        </w:rPr>
        <w:t>19</w:t>
      </w:r>
      <w:r w:rsidRPr="00080AC9">
        <w:rPr>
          <w:rFonts w:ascii="Times New Roman" w:hAnsi="Times New Roman" w:cs="Times New Roman"/>
          <w:sz w:val="20"/>
          <w:szCs w:val="20"/>
          <w:lang w:val="es-ES"/>
        </w:rPr>
        <w:t xml:space="preserve">González Marsal, C. (2010). El aborto eugenésico en España. </w:t>
      </w:r>
      <w:r w:rsidR="001926A8">
        <w:rPr>
          <w:rFonts w:ascii="Times New Roman" w:hAnsi="Times New Roman" w:cs="Times New Roman"/>
          <w:sz w:val="20"/>
          <w:szCs w:val="20"/>
          <w:lang w:val="es-ES"/>
        </w:rPr>
        <w:t>Intersticios. Revista Sociológica d ePensamiento Crítico, (2), 259-269.</w:t>
      </w:r>
    </w:p>
    <w:sectPr w:rsidR="00080AC9" w:rsidRPr="00080AC9" w:rsidSect="0018585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DAE" w:rsidRDefault="00DF4DAE" w:rsidP="00A830C9">
      <w:pPr>
        <w:spacing w:before="0" w:line="240" w:lineRule="auto"/>
      </w:pPr>
      <w:r>
        <w:separator/>
      </w:r>
    </w:p>
  </w:endnote>
  <w:endnote w:type="continuationSeparator" w:id="0">
    <w:p w:rsidR="00DF4DAE" w:rsidRDefault="00DF4DAE" w:rsidP="00A830C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TFF0E5B2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480520"/>
      <w:docPartObj>
        <w:docPartGallery w:val="Page Numbers (Bottom of Page)"/>
        <w:docPartUnique/>
      </w:docPartObj>
    </w:sdtPr>
    <w:sdtEndPr/>
    <w:sdtContent>
      <w:p w:rsidR="00AF423A" w:rsidRDefault="00AF423A">
        <w:pPr>
          <w:pStyle w:val="Footer"/>
          <w:jc w:val="center"/>
        </w:pPr>
        <w:r>
          <w:fldChar w:fldCharType="begin"/>
        </w:r>
        <w:r>
          <w:instrText>PAGE   \* MERGEFORMAT</w:instrText>
        </w:r>
        <w:r>
          <w:fldChar w:fldCharType="separate"/>
        </w:r>
        <w:r w:rsidR="0075259F" w:rsidRPr="0075259F">
          <w:rPr>
            <w:noProof/>
            <w:lang w:val="es-ES"/>
          </w:rPr>
          <w:t>1</w:t>
        </w:r>
        <w:r>
          <w:fldChar w:fldCharType="end"/>
        </w:r>
      </w:p>
    </w:sdtContent>
  </w:sdt>
  <w:p w:rsidR="00185855" w:rsidRDefault="00185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DAE" w:rsidRDefault="00DF4DAE" w:rsidP="00A830C9">
      <w:pPr>
        <w:spacing w:before="0" w:line="240" w:lineRule="auto"/>
      </w:pPr>
      <w:r>
        <w:separator/>
      </w:r>
    </w:p>
  </w:footnote>
  <w:footnote w:type="continuationSeparator" w:id="0">
    <w:p w:rsidR="00DF4DAE" w:rsidRDefault="00DF4DAE" w:rsidP="00A830C9">
      <w:pPr>
        <w:spacing w:before="0" w:line="240" w:lineRule="auto"/>
      </w:pPr>
      <w:r>
        <w:continuationSeparator/>
      </w:r>
    </w:p>
  </w:footnote>
  <w:footnote w:id="1">
    <w:p w:rsidR="003A469E" w:rsidRPr="000411F3" w:rsidRDefault="003A469E" w:rsidP="003A469E">
      <w:pPr>
        <w:pStyle w:val="FootnoteText"/>
        <w:rPr>
          <w:rFonts w:ascii="Times New Roman" w:hAnsi="Times New Roman" w:cs="Times New Roman"/>
          <w:lang w:val="en-US"/>
        </w:rPr>
      </w:pPr>
      <w:r w:rsidRPr="000411F3">
        <w:rPr>
          <w:rStyle w:val="FootnoteReference"/>
          <w:rFonts w:ascii="Times New Roman" w:hAnsi="Times New Roman" w:cs="Times New Roman"/>
          <w:lang w:val="es-ES"/>
        </w:rPr>
        <w:footnoteRef/>
      </w:r>
      <w:r w:rsidRPr="000411F3">
        <w:rPr>
          <w:rFonts w:ascii="Times New Roman" w:hAnsi="Times New Roman" w:cs="Times New Roman"/>
          <w:lang w:val="es-ES"/>
        </w:rPr>
        <w:t xml:space="preserve"> Comité sobre los Derechos de las Personas con Discapacidad, observación general núm. 1 (2014) sobre el igual reconocimiento como persona ante la ley (artículo 12), CRPD/C/GC/1, párr. </w:t>
      </w:r>
      <w:r w:rsidRPr="000411F3">
        <w:rPr>
          <w:rFonts w:ascii="Times New Roman" w:hAnsi="Times New Roman" w:cs="Times New Roman"/>
          <w:lang w:val="en-US"/>
        </w:rPr>
        <w:t>26.</w:t>
      </w:r>
    </w:p>
  </w:footnote>
  <w:footnote w:id="2">
    <w:p w:rsidR="003A469E" w:rsidRPr="000411F3" w:rsidRDefault="003A469E" w:rsidP="003A469E">
      <w:pPr>
        <w:pStyle w:val="FootnoteText"/>
        <w:rPr>
          <w:rFonts w:ascii="Times New Roman" w:hAnsi="Times New Roman" w:cs="Times New Roman"/>
          <w:lang w:val="es-ES"/>
        </w:rPr>
      </w:pPr>
      <w:r w:rsidRPr="000411F3">
        <w:rPr>
          <w:rStyle w:val="FootnoteReference"/>
          <w:rFonts w:ascii="Times New Roman" w:hAnsi="Times New Roman" w:cs="Times New Roman"/>
          <w:lang w:val="es-ES"/>
        </w:rPr>
        <w:footnoteRef/>
      </w:r>
      <w:r w:rsidRPr="000411F3">
        <w:rPr>
          <w:rFonts w:ascii="Times New Roman" w:hAnsi="Times New Roman" w:cs="Times New Roman"/>
        </w:rPr>
        <w:t xml:space="preserve"> Comité sobre los Derechos de las Personas con Discapacidad, </w:t>
      </w:r>
      <w:r w:rsidRPr="000411F3">
        <w:rPr>
          <w:rFonts w:ascii="Times New Roman" w:hAnsi="Times New Roman" w:cs="Times New Roman"/>
          <w:i/>
          <w:lang w:val="en-US"/>
        </w:rPr>
        <w:t>Guidelines on article 14 of the Convention on the Rights of Persons with Disabilities: The right to liberty and security of persons with disabilities</w:t>
      </w:r>
      <w:r w:rsidRPr="000411F3">
        <w:rPr>
          <w:rFonts w:ascii="Times New Roman" w:hAnsi="Times New Roman" w:cs="Times New Roman"/>
        </w:rPr>
        <w:t xml:space="preserve">, 2015, párrs. </w:t>
      </w:r>
      <w:r w:rsidRPr="000411F3">
        <w:rPr>
          <w:rFonts w:ascii="Times New Roman" w:hAnsi="Times New Roman" w:cs="Times New Roman"/>
          <w:lang w:val="es-ES"/>
        </w:rPr>
        <w:t>6 y 14.</w:t>
      </w:r>
    </w:p>
  </w:footnote>
  <w:footnote w:id="3">
    <w:p w:rsidR="003A469E" w:rsidRPr="000411F3" w:rsidRDefault="003A469E" w:rsidP="003A469E">
      <w:pPr>
        <w:pStyle w:val="FootnoteText"/>
        <w:rPr>
          <w:rFonts w:ascii="Times New Roman" w:hAnsi="Times New Roman" w:cs="Times New Roman"/>
          <w:lang w:val="es-ES"/>
        </w:rPr>
      </w:pPr>
      <w:r w:rsidRPr="000411F3">
        <w:rPr>
          <w:rStyle w:val="FootnoteReference"/>
          <w:rFonts w:ascii="Times New Roman" w:hAnsi="Times New Roman" w:cs="Times New Roman"/>
          <w:lang w:val="es-ES"/>
        </w:rPr>
        <w:footnoteRef/>
      </w:r>
      <w:r w:rsidRPr="000411F3">
        <w:rPr>
          <w:rFonts w:ascii="Times New Roman" w:hAnsi="Times New Roman" w:cs="Times New Roman"/>
          <w:lang w:val="es-ES"/>
        </w:rPr>
        <w:t xml:space="preserve"> Comité sobre los Derechos de las Personas con Discapacidad.</w:t>
      </w:r>
    </w:p>
  </w:footnote>
  <w:footnote w:id="4">
    <w:p w:rsidR="003A469E" w:rsidRPr="000411F3" w:rsidRDefault="003A469E" w:rsidP="003A469E">
      <w:pPr>
        <w:pStyle w:val="FootnoteText"/>
        <w:rPr>
          <w:rFonts w:ascii="Times New Roman" w:hAnsi="Times New Roman" w:cs="Times New Roman"/>
          <w:lang w:val="es-ES"/>
        </w:rPr>
      </w:pPr>
      <w:r w:rsidRPr="000411F3">
        <w:rPr>
          <w:rStyle w:val="FootnoteReference"/>
          <w:rFonts w:ascii="Times New Roman" w:hAnsi="Times New Roman" w:cs="Times New Roman"/>
          <w:lang w:val="es-ES"/>
        </w:rPr>
        <w:footnoteRef/>
      </w:r>
      <w:r w:rsidRPr="000411F3">
        <w:rPr>
          <w:rFonts w:ascii="Times New Roman" w:hAnsi="Times New Roman" w:cs="Times New Roman"/>
          <w:lang w:val="es-ES"/>
        </w:rPr>
        <w:t xml:space="preserve"> Observación general núm. 5 sobre el derecho a vivir de forma independiente (artículo 19), CRPD/C/GC/5.</w:t>
      </w:r>
    </w:p>
  </w:footnote>
  <w:footnote w:id="5">
    <w:p w:rsidR="003A469E" w:rsidRPr="000411F3" w:rsidRDefault="003A469E" w:rsidP="003A469E">
      <w:pPr>
        <w:pStyle w:val="FootnoteText"/>
        <w:rPr>
          <w:rFonts w:ascii="Times New Roman" w:hAnsi="Times New Roman" w:cs="Times New Roman"/>
          <w:lang w:val="es-ES"/>
        </w:rPr>
      </w:pPr>
      <w:r w:rsidRPr="000411F3">
        <w:rPr>
          <w:rStyle w:val="FootnoteReference"/>
          <w:rFonts w:ascii="Times New Roman" w:hAnsi="Times New Roman" w:cs="Times New Roman"/>
          <w:lang w:val="es-ES"/>
        </w:rPr>
        <w:footnoteRef/>
      </w:r>
      <w:r w:rsidRPr="000411F3">
        <w:rPr>
          <w:rFonts w:ascii="Times New Roman" w:hAnsi="Times New Roman" w:cs="Times New Roman"/>
          <w:lang w:val="es-ES"/>
        </w:rPr>
        <w:t xml:space="preserve"> Comité sobre los Derechos de las Personas con Discapacidad, observación general núm. 4 (2016) sobre el derecho a la educación inclusiva, párr. 24, “Accesibilidad”, CRPD/C/GC/4.</w:t>
      </w:r>
    </w:p>
  </w:footnote>
  <w:footnote w:id="6">
    <w:p w:rsidR="00550755" w:rsidRPr="000411F3" w:rsidRDefault="00550755" w:rsidP="00550755">
      <w:pPr>
        <w:pStyle w:val="FootnoteText"/>
        <w:rPr>
          <w:rFonts w:ascii="Times New Roman" w:hAnsi="Times New Roman" w:cs="Times New Roman"/>
          <w:lang w:val="es-ES"/>
        </w:rPr>
      </w:pPr>
      <w:r w:rsidRPr="00EB7DC4">
        <w:rPr>
          <w:rStyle w:val="FootnoteReference"/>
          <w:rFonts w:ascii="Times New Roman" w:hAnsi="Times New Roman" w:cs="Times New Roman"/>
          <w:sz w:val="24"/>
          <w:szCs w:val="24"/>
        </w:rPr>
        <w:footnoteRef/>
      </w:r>
      <w:r w:rsidRPr="00550755">
        <w:rPr>
          <w:rFonts w:ascii="Times New Roman" w:hAnsi="Times New Roman" w:cs="Times New Roman"/>
          <w:sz w:val="24"/>
          <w:szCs w:val="24"/>
          <w:lang w:val="es-ES"/>
        </w:rPr>
        <w:t xml:space="preserve"> </w:t>
      </w:r>
      <w:r w:rsidRPr="000411F3">
        <w:rPr>
          <w:rFonts w:ascii="Times New Roman" w:hAnsi="Times New Roman" w:cs="Times New Roman"/>
          <w:lang w:val="es-ES"/>
        </w:rPr>
        <w:t>Flórez, J. (2007). Diagnóstico prenatal del síndrome de Down y aborto voluntario. Revista Síndrome de Down, 24, 71-79.</w:t>
      </w:r>
    </w:p>
  </w:footnote>
  <w:footnote w:id="7">
    <w:p w:rsidR="00550755" w:rsidRPr="000411F3" w:rsidRDefault="00550755" w:rsidP="00550755">
      <w:pPr>
        <w:pStyle w:val="FootnoteText"/>
        <w:tabs>
          <w:tab w:val="left" w:pos="284"/>
        </w:tabs>
        <w:rPr>
          <w:rFonts w:ascii="Times New Roman" w:hAnsi="Times New Roman" w:cs="Times New Roman"/>
          <w:lang w:val="es-ES"/>
        </w:rPr>
      </w:pPr>
      <w:r w:rsidRPr="000411F3">
        <w:rPr>
          <w:rStyle w:val="FootnoteReference"/>
          <w:rFonts w:ascii="Times New Roman" w:hAnsi="Times New Roman" w:cs="Times New Roman"/>
        </w:rPr>
        <w:footnoteRef/>
      </w:r>
      <w:r w:rsidRPr="000411F3">
        <w:rPr>
          <w:rFonts w:ascii="Times New Roman" w:hAnsi="Times New Roman" w:cs="Times New Roman"/>
          <w:lang w:val="es-ES"/>
        </w:rPr>
        <w:t xml:space="preserve"> Kramer, R. L., Jarve, R. K., Yaron, Y., &amp; Johnson, M. P. (1998). </w:t>
      </w:r>
      <w:r w:rsidRPr="000411F3">
        <w:rPr>
          <w:rFonts w:ascii="Times New Roman" w:hAnsi="Times New Roman" w:cs="Times New Roman"/>
          <w:lang w:val="en-US"/>
        </w:rPr>
        <w:t xml:space="preserve">“Determinants of parental decisions alter prenatal diagnosis of Down syndrome”. </w:t>
      </w:r>
      <w:r w:rsidRPr="000411F3">
        <w:rPr>
          <w:rFonts w:ascii="Times New Roman" w:hAnsi="Times New Roman" w:cs="Times New Roman"/>
          <w:lang w:val="es-ES"/>
        </w:rPr>
        <w:t>American Journal of Medical Genetics, 79, 172-174.</w:t>
      </w:r>
    </w:p>
  </w:footnote>
  <w:footnote w:id="8">
    <w:p w:rsidR="00550755" w:rsidRPr="000411F3" w:rsidRDefault="00550755" w:rsidP="00550755">
      <w:pPr>
        <w:pStyle w:val="FootnoteText"/>
        <w:rPr>
          <w:rFonts w:ascii="Times New Roman" w:hAnsi="Times New Roman" w:cs="Times New Roman"/>
          <w:lang w:val="es-ES"/>
        </w:rPr>
      </w:pPr>
      <w:r w:rsidRPr="000411F3">
        <w:rPr>
          <w:rStyle w:val="FootnoteReference"/>
          <w:rFonts w:ascii="Times New Roman" w:hAnsi="Times New Roman" w:cs="Times New Roman"/>
        </w:rPr>
        <w:footnoteRef/>
      </w:r>
      <w:r w:rsidRPr="000411F3">
        <w:rPr>
          <w:rFonts w:ascii="Times New Roman" w:hAnsi="Times New Roman" w:cs="Times New Roman"/>
          <w:lang w:val="es-ES"/>
        </w:rPr>
        <w:t xml:space="preserve"> Moreno Villares, J. M. (2013). Los niños diferentes. Diagnóstico prenatal y eutanasia. Digital Reasons. Colección para el s. XXI. En htpp://www.digitalreasons.es/</w:t>
      </w:r>
    </w:p>
  </w:footnote>
  <w:footnote w:id="9">
    <w:p w:rsidR="00550755" w:rsidRPr="000411F3" w:rsidRDefault="00550755" w:rsidP="00550755">
      <w:pPr>
        <w:pStyle w:val="FootnoteText"/>
        <w:rPr>
          <w:lang w:val="es-ES"/>
        </w:rPr>
      </w:pPr>
      <w:r w:rsidRPr="000411F3">
        <w:rPr>
          <w:rStyle w:val="FootnoteReference"/>
          <w:rFonts w:ascii="Times New Roman" w:hAnsi="Times New Roman" w:cs="Times New Roman"/>
        </w:rPr>
        <w:footnoteRef/>
      </w:r>
      <w:r w:rsidRPr="000411F3">
        <w:rPr>
          <w:rFonts w:ascii="Times New Roman" w:hAnsi="Times New Roman" w:cs="Times New Roman"/>
          <w:lang w:val="en-US"/>
        </w:rPr>
        <w:t xml:space="preserve"> Rousseau, T., &amp; Amar, E. (2010). “Variations in the prevalence of Down syndrome in French population between 1978 and 2005”. </w:t>
      </w:r>
      <w:r w:rsidRPr="000411F3">
        <w:rPr>
          <w:rFonts w:ascii="Times New Roman" w:hAnsi="Times New Roman" w:cs="Times New Roman"/>
          <w:lang w:val="es-ES"/>
        </w:rPr>
        <w:t>Journal de gynécologie, obstétrique et biologie de la reproduction (Paris) 39, 290-296.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46DE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90FE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9A53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E23A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C0FD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8895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4B5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6E2C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25CA1"/>
    <w:multiLevelType w:val="hybridMultilevel"/>
    <w:tmpl w:val="D020E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9701D6"/>
    <w:multiLevelType w:val="hybridMultilevel"/>
    <w:tmpl w:val="18EEC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1E2344"/>
    <w:multiLevelType w:val="hybridMultilevel"/>
    <w:tmpl w:val="A0F8B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D27447"/>
    <w:multiLevelType w:val="hybridMultilevel"/>
    <w:tmpl w:val="35EAA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EA4EC4"/>
    <w:multiLevelType w:val="hybridMultilevel"/>
    <w:tmpl w:val="0F34A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095E2C"/>
    <w:multiLevelType w:val="hybridMultilevel"/>
    <w:tmpl w:val="F55E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6331AA"/>
    <w:multiLevelType w:val="hybridMultilevel"/>
    <w:tmpl w:val="54964FC6"/>
    <w:lvl w:ilvl="0" w:tplc="08090013">
      <w:start w:val="1"/>
      <w:numFmt w:val="upperRoman"/>
      <w:lvlText w:val="%1."/>
      <w:lvlJc w:val="right"/>
      <w:pPr>
        <w:ind w:left="720" w:hanging="360"/>
      </w:pPr>
      <w:rPr>
        <w:rFonts w:hint="default"/>
      </w:rPr>
    </w:lvl>
    <w:lvl w:ilvl="1" w:tplc="C66234BE">
      <w:start w:val="1"/>
      <w:numFmt w:val="lowerRoman"/>
      <w:lvlText w:val="%2."/>
      <w:lvlJc w:val="right"/>
      <w:pPr>
        <w:ind w:left="1785" w:hanging="705"/>
      </w:pPr>
      <w:rPr>
        <w:rFonts w:hint="default"/>
        <w:b/>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BD443B4"/>
    <w:multiLevelType w:val="hybridMultilevel"/>
    <w:tmpl w:val="6F3CC766"/>
    <w:lvl w:ilvl="0" w:tplc="10ACEFCE">
      <w:start w:val="1"/>
      <w:numFmt w:val="lowerLetter"/>
      <w:lvlText w:val="%1)"/>
      <w:lvlJc w:val="left"/>
      <w:pPr>
        <w:ind w:left="720" w:hanging="360"/>
      </w:pPr>
      <w:rPr>
        <w:rFonts w:ascii="Arial" w:eastAsiaTheme="minorEastAsia" w:hAnsi="Arial" w:cs="Arial"/>
        <w:b/>
        <w:bCs/>
      </w:rPr>
    </w:lvl>
    <w:lvl w:ilvl="1" w:tplc="341C9BB0">
      <w:start w:val="1"/>
      <w:numFmt w:val="lowerLetter"/>
      <w:lvlText w:val="%2."/>
      <w:lvlJc w:val="left"/>
      <w:pPr>
        <w:ind w:left="1440" w:hanging="360"/>
      </w:pPr>
      <w:rPr>
        <w:rFonts w:asciiTheme="minorHAnsi" w:hAnsiTheme="minorHAnsi" w:cstheme="minorHAnsi"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E903AEF"/>
    <w:multiLevelType w:val="hybridMultilevel"/>
    <w:tmpl w:val="F06C25C4"/>
    <w:lvl w:ilvl="0" w:tplc="7BA288F6">
      <w:start w:val="1"/>
      <w:numFmt w:val="lowerRoman"/>
      <w:lvlText w:val="%1."/>
      <w:lvlJc w:val="left"/>
      <w:pPr>
        <w:ind w:left="1080" w:hanging="720"/>
      </w:pPr>
      <w:rPr>
        <w:rFonts w:ascii="Arial" w:eastAsia="Malgun Gothic"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D82787"/>
    <w:multiLevelType w:val="hybridMultilevel"/>
    <w:tmpl w:val="7C320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85416B"/>
    <w:multiLevelType w:val="hybridMultilevel"/>
    <w:tmpl w:val="F0DEF956"/>
    <w:lvl w:ilvl="0" w:tplc="F9E09ED2">
      <w:start w:val="1"/>
      <w:numFmt w:val="lowerLetter"/>
      <w:lvlText w:val="%1)"/>
      <w:lvlJc w:val="left"/>
      <w:pPr>
        <w:ind w:left="720" w:hanging="360"/>
      </w:pPr>
      <w:rPr>
        <w:b/>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DF2115"/>
    <w:multiLevelType w:val="hybridMultilevel"/>
    <w:tmpl w:val="F4502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471BC0"/>
    <w:multiLevelType w:val="hybridMultilevel"/>
    <w:tmpl w:val="72F4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2A19CA"/>
    <w:multiLevelType w:val="hybridMultilevel"/>
    <w:tmpl w:val="A376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F7751E"/>
    <w:multiLevelType w:val="hybridMultilevel"/>
    <w:tmpl w:val="6F28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1041E4"/>
    <w:multiLevelType w:val="hybridMultilevel"/>
    <w:tmpl w:val="2554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924EC9"/>
    <w:multiLevelType w:val="hybridMultilevel"/>
    <w:tmpl w:val="5A7EF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00049C"/>
    <w:multiLevelType w:val="hybridMultilevel"/>
    <w:tmpl w:val="71C2A0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F41058"/>
    <w:multiLevelType w:val="hybridMultilevel"/>
    <w:tmpl w:val="4150F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28350E"/>
    <w:multiLevelType w:val="hybridMultilevel"/>
    <w:tmpl w:val="24529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3F063B"/>
    <w:multiLevelType w:val="hybridMultilevel"/>
    <w:tmpl w:val="53CE5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F725BD"/>
    <w:multiLevelType w:val="hybridMultilevel"/>
    <w:tmpl w:val="F294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D3030D"/>
    <w:multiLevelType w:val="hybridMultilevel"/>
    <w:tmpl w:val="EB68B8FE"/>
    <w:lvl w:ilvl="0" w:tplc="A0A67F8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72169F"/>
    <w:multiLevelType w:val="hybridMultilevel"/>
    <w:tmpl w:val="2840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9670E5"/>
    <w:multiLevelType w:val="hybridMultilevel"/>
    <w:tmpl w:val="F32A4200"/>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520FD3"/>
    <w:multiLevelType w:val="hybridMultilevel"/>
    <w:tmpl w:val="981A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7E6649"/>
    <w:multiLevelType w:val="hybridMultilevel"/>
    <w:tmpl w:val="2DE87F98"/>
    <w:lvl w:ilvl="0" w:tplc="625E1D74">
      <w:start w:val="1"/>
      <w:numFmt w:val="lowerLetter"/>
      <w:lvlText w:val="%1)"/>
      <w:lvlJc w:val="left"/>
      <w:pPr>
        <w:ind w:left="1080" w:hanging="360"/>
      </w:pPr>
      <w:rPr>
        <w:rFonts w:ascii="Arial" w:eastAsiaTheme="minorEastAsia"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913732"/>
    <w:multiLevelType w:val="hybridMultilevel"/>
    <w:tmpl w:val="24CAB7C0"/>
    <w:lvl w:ilvl="0" w:tplc="18420C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8E4D14"/>
    <w:multiLevelType w:val="hybridMultilevel"/>
    <w:tmpl w:val="8326A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FA6BD5"/>
    <w:multiLevelType w:val="hybridMultilevel"/>
    <w:tmpl w:val="6DB8B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7"/>
  </w:num>
  <w:num w:numId="12">
    <w:abstractNumId w:val="26"/>
  </w:num>
  <w:num w:numId="13">
    <w:abstractNumId w:val="35"/>
  </w:num>
  <w:num w:numId="14">
    <w:abstractNumId w:val="29"/>
  </w:num>
  <w:num w:numId="15">
    <w:abstractNumId w:val="10"/>
  </w:num>
  <w:num w:numId="16">
    <w:abstractNumId w:val="11"/>
  </w:num>
  <w:num w:numId="17">
    <w:abstractNumId w:val="13"/>
  </w:num>
  <w:num w:numId="18">
    <w:abstractNumId w:val="24"/>
  </w:num>
  <w:num w:numId="19">
    <w:abstractNumId w:val="19"/>
  </w:num>
  <w:num w:numId="20">
    <w:abstractNumId w:val="38"/>
  </w:num>
  <w:num w:numId="21">
    <w:abstractNumId w:val="14"/>
  </w:num>
  <w:num w:numId="22">
    <w:abstractNumId w:val="31"/>
  </w:num>
  <w:num w:numId="23">
    <w:abstractNumId w:val="16"/>
  </w:num>
  <w:num w:numId="24">
    <w:abstractNumId w:val="22"/>
  </w:num>
  <w:num w:numId="25">
    <w:abstractNumId w:val="28"/>
  </w:num>
  <w:num w:numId="26">
    <w:abstractNumId w:val="15"/>
  </w:num>
  <w:num w:numId="27">
    <w:abstractNumId w:val="30"/>
  </w:num>
  <w:num w:numId="28">
    <w:abstractNumId w:val="33"/>
  </w:num>
  <w:num w:numId="29">
    <w:abstractNumId w:val="20"/>
  </w:num>
  <w:num w:numId="30">
    <w:abstractNumId w:val="25"/>
  </w:num>
  <w:num w:numId="31">
    <w:abstractNumId w:val="12"/>
  </w:num>
  <w:num w:numId="32">
    <w:abstractNumId w:val="32"/>
  </w:num>
  <w:num w:numId="33">
    <w:abstractNumId w:val="39"/>
  </w:num>
  <w:num w:numId="34">
    <w:abstractNumId w:val="17"/>
  </w:num>
  <w:num w:numId="35">
    <w:abstractNumId w:val="27"/>
  </w:num>
  <w:num w:numId="36">
    <w:abstractNumId w:val="23"/>
  </w:num>
  <w:num w:numId="37">
    <w:abstractNumId w:val="36"/>
  </w:num>
  <w:num w:numId="38">
    <w:abstractNumId w:val="21"/>
  </w:num>
  <w:num w:numId="39">
    <w:abstractNumId w:val="18"/>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830C9"/>
    <w:rsid w:val="000411F3"/>
    <w:rsid w:val="00046E60"/>
    <w:rsid w:val="00055770"/>
    <w:rsid w:val="00080AC9"/>
    <w:rsid w:val="000870D5"/>
    <w:rsid w:val="000A17DA"/>
    <w:rsid w:val="000B3F5F"/>
    <w:rsid w:val="000D1B63"/>
    <w:rsid w:val="00130BA2"/>
    <w:rsid w:val="00135851"/>
    <w:rsid w:val="001818A6"/>
    <w:rsid w:val="00185855"/>
    <w:rsid w:val="001926A8"/>
    <w:rsid w:val="00197197"/>
    <w:rsid w:val="001F6B86"/>
    <w:rsid w:val="002104B4"/>
    <w:rsid w:val="0021062D"/>
    <w:rsid w:val="00233653"/>
    <w:rsid w:val="00255BB4"/>
    <w:rsid w:val="00265E9F"/>
    <w:rsid w:val="00267D93"/>
    <w:rsid w:val="002B3D04"/>
    <w:rsid w:val="002C4417"/>
    <w:rsid w:val="0030220F"/>
    <w:rsid w:val="00310D48"/>
    <w:rsid w:val="003214B1"/>
    <w:rsid w:val="003323F4"/>
    <w:rsid w:val="00334FCF"/>
    <w:rsid w:val="00371F0F"/>
    <w:rsid w:val="00373CA2"/>
    <w:rsid w:val="003A469E"/>
    <w:rsid w:val="003A6819"/>
    <w:rsid w:val="003E0B83"/>
    <w:rsid w:val="00442A14"/>
    <w:rsid w:val="004437E3"/>
    <w:rsid w:val="004505BA"/>
    <w:rsid w:val="00457973"/>
    <w:rsid w:val="0046382F"/>
    <w:rsid w:val="00472732"/>
    <w:rsid w:val="004D14A8"/>
    <w:rsid w:val="004D1F2E"/>
    <w:rsid w:val="004F4A0D"/>
    <w:rsid w:val="004F797D"/>
    <w:rsid w:val="00515E50"/>
    <w:rsid w:val="00537434"/>
    <w:rsid w:val="00550755"/>
    <w:rsid w:val="00556729"/>
    <w:rsid w:val="0055677C"/>
    <w:rsid w:val="005A18F1"/>
    <w:rsid w:val="005E26CD"/>
    <w:rsid w:val="00614167"/>
    <w:rsid w:val="00673050"/>
    <w:rsid w:val="00677EBC"/>
    <w:rsid w:val="006A1375"/>
    <w:rsid w:val="006D6A05"/>
    <w:rsid w:val="006E480F"/>
    <w:rsid w:val="007000ED"/>
    <w:rsid w:val="007047FF"/>
    <w:rsid w:val="0071539F"/>
    <w:rsid w:val="0075259F"/>
    <w:rsid w:val="00753078"/>
    <w:rsid w:val="00754FE6"/>
    <w:rsid w:val="00763558"/>
    <w:rsid w:val="0078328F"/>
    <w:rsid w:val="00790F94"/>
    <w:rsid w:val="007D6D07"/>
    <w:rsid w:val="0081330E"/>
    <w:rsid w:val="00832BD1"/>
    <w:rsid w:val="00844B57"/>
    <w:rsid w:val="00846915"/>
    <w:rsid w:val="00846F34"/>
    <w:rsid w:val="00871C9F"/>
    <w:rsid w:val="008A4EE5"/>
    <w:rsid w:val="00905F3A"/>
    <w:rsid w:val="009225BC"/>
    <w:rsid w:val="00935243"/>
    <w:rsid w:val="00937D8E"/>
    <w:rsid w:val="0095584B"/>
    <w:rsid w:val="00966C33"/>
    <w:rsid w:val="009841B3"/>
    <w:rsid w:val="00985E34"/>
    <w:rsid w:val="009D3CAC"/>
    <w:rsid w:val="00A02416"/>
    <w:rsid w:val="00A03A95"/>
    <w:rsid w:val="00A43B2E"/>
    <w:rsid w:val="00A830C9"/>
    <w:rsid w:val="00A911CF"/>
    <w:rsid w:val="00AA7B58"/>
    <w:rsid w:val="00AB02AF"/>
    <w:rsid w:val="00AE46A0"/>
    <w:rsid w:val="00AF423A"/>
    <w:rsid w:val="00B07000"/>
    <w:rsid w:val="00B15936"/>
    <w:rsid w:val="00B2146C"/>
    <w:rsid w:val="00B42A6A"/>
    <w:rsid w:val="00B437DF"/>
    <w:rsid w:val="00B52500"/>
    <w:rsid w:val="00B53347"/>
    <w:rsid w:val="00BB5FFC"/>
    <w:rsid w:val="00BB62D7"/>
    <w:rsid w:val="00BF627F"/>
    <w:rsid w:val="00C016CE"/>
    <w:rsid w:val="00C13237"/>
    <w:rsid w:val="00C428FC"/>
    <w:rsid w:val="00C7301E"/>
    <w:rsid w:val="00CB3053"/>
    <w:rsid w:val="00CB5688"/>
    <w:rsid w:val="00CE6BED"/>
    <w:rsid w:val="00CF2BEB"/>
    <w:rsid w:val="00CF6593"/>
    <w:rsid w:val="00D56735"/>
    <w:rsid w:val="00DE5AF6"/>
    <w:rsid w:val="00DF3241"/>
    <w:rsid w:val="00DF4DAE"/>
    <w:rsid w:val="00E07655"/>
    <w:rsid w:val="00E2085D"/>
    <w:rsid w:val="00E51CF2"/>
    <w:rsid w:val="00EC1804"/>
    <w:rsid w:val="00ED0F00"/>
    <w:rsid w:val="00ED1784"/>
    <w:rsid w:val="00F37253"/>
    <w:rsid w:val="00F55BB9"/>
    <w:rsid w:val="00F84D02"/>
    <w:rsid w:val="00F85A02"/>
    <w:rsid w:val="00FA5211"/>
    <w:rsid w:val="00FC6E66"/>
    <w:rsid w:val="00FD643D"/>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D8D41F-52F5-455F-B46B-E5EA305D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GB" w:eastAsia="zh-C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0C9"/>
    <w:pPr>
      <w:spacing w:before="120" w:after="0" w:line="276" w:lineRule="auto"/>
      <w:jc w:val="both"/>
    </w:pPr>
    <w:rPr>
      <w:rFonts w:ascii="Arial" w:hAnsi="Arial" w:cs="Arial"/>
      <w:sz w:val="24"/>
      <w:szCs w:val="24"/>
      <w:lang w:bidi="ar-SA"/>
    </w:rPr>
  </w:style>
  <w:style w:type="paragraph" w:styleId="Heading1">
    <w:name w:val="heading 1"/>
    <w:basedOn w:val="Normal"/>
    <w:next w:val="Normal"/>
    <w:link w:val="Heading1Char"/>
    <w:autoRedefine/>
    <w:uiPriority w:val="9"/>
    <w:qFormat/>
    <w:rsid w:val="00A830C9"/>
    <w:pPr>
      <w:keepNext/>
      <w:keepLines/>
      <w:outlineLvl w:val="0"/>
    </w:pPr>
    <w:rPr>
      <w:rFonts w:eastAsiaTheme="majorEastAsia"/>
      <w:b/>
      <w:bCs/>
      <w:sz w:val="28"/>
      <w:szCs w:val="28"/>
    </w:rPr>
  </w:style>
  <w:style w:type="paragraph" w:styleId="Heading2">
    <w:name w:val="heading 2"/>
    <w:basedOn w:val="Normal"/>
    <w:next w:val="Normal"/>
    <w:link w:val="Heading2Char"/>
    <w:autoRedefine/>
    <w:uiPriority w:val="9"/>
    <w:unhideWhenUsed/>
    <w:qFormat/>
    <w:rsid w:val="007D6D07"/>
    <w:pPr>
      <w:keepNext/>
      <w:keepLines/>
      <w:spacing w:before="240" w:after="120"/>
      <w:outlineLvl w:val="1"/>
    </w:pPr>
    <w:rPr>
      <w:rFonts w:eastAsiaTheme="majorEastAsia"/>
      <w:bCs/>
      <w:szCs w:val="26"/>
      <w:lang w:val="es-ES"/>
    </w:rPr>
  </w:style>
  <w:style w:type="paragraph" w:styleId="Heading3">
    <w:name w:val="heading 3"/>
    <w:basedOn w:val="Normal"/>
    <w:next w:val="Normal"/>
    <w:link w:val="Heading3Char"/>
    <w:autoRedefine/>
    <w:uiPriority w:val="9"/>
    <w:unhideWhenUsed/>
    <w:qFormat/>
    <w:rsid w:val="00A830C9"/>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A830C9"/>
    <w:pPr>
      <w:keepNext/>
      <w:keepLines/>
      <w:spacing w:before="240" w:after="120"/>
      <w:outlineLvl w:val="3"/>
    </w:pPr>
    <w:rPr>
      <w:rFonts w:eastAsiaTheme="majorEastAsia"/>
      <w:bCs/>
      <w:iCs/>
      <w:u w:val="single"/>
    </w:rPr>
  </w:style>
  <w:style w:type="paragraph" w:styleId="Heading5">
    <w:name w:val="heading 5"/>
    <w:basedOn w:val="Normal"/>
    <w:next w:val="Normal"/>
    <w:link w:val="Heading5Char"/>
    <w:autoRedefine/>
    <w:uiPriority w:val="9"/>
    <w:unhideWhenUsed/>
    <w:qFormat/>
    <w:rsid w:val="00A830C9"/>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A830C9"/>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A830C9"/>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A830C9"/>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A830C9"/>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0C9"/>
    <w:rPr>
      <w:rFonts w:ascii="Arial" w:eastAsiaTheme="majorEastAsia" w:hAnsi="Arial" w:cs="Arial"/>
      <w:b/>
      <w:bCs/>
      <w:sz w:val="28"/>
      <w:szCs w:val="28"/>
      <w:lang w:bidi="ar-SA"/>
    </w:rPr>
  </w:style>
  <w:style w:type="character" w:customStyle="1" w:styleId="Heading2Char">
    <w:name w:val="Heading 2 Char"/>
    <w:basedOn w:val="DefaultParagraphFont"/>
    <w:link w:val="Heading2"/>
    <w:uiPriority w:val="9"/>
    <w:rsid w:val="007D6D07"/>
    <w:rPr>
      <w:rFonts w:ascii="Arial" w:eastAsiaTheme="majorEastAsia" w:hAnsi="Arial" w:cs="Arial"/>
      <w:bCs/>
      <w:sz w:val="24"/>
      <w:szCs w:val="26"/>
      <w:lang w:val="es-ES" w:bidi="ar-SA"/>
    </w:rPr>
  </w:style>
  <w:style w:type="character" w:customStyle="1" w:styleId="Heading3Char">
    <w:name w:val="Heading 3 Char"/>
    <w:basedOn w:val="DefaultParagraphFont"/>
    <w:link w:val="Heading3"/>
    <w:uiPriority w:val="9"/>
    <w:rsid w:val="00A830C9"/>
    <w:rPr>
      <w:rFonts w:ascii="Arial" w:eastAsiaTheme="majorEastAsia" w:hAnsi="Arial" w:cs="Arial"/>
      <w:b/>
      <w:bCs/>
      <w:sz w:val="24"/>
      <w:szCs w:val="24"/>
      <w:lang w:bidi="ar-SA"/>
    </w:rPr>
  </w:style>
  <w:style w:type="character" w:customStyle="1" w:styleId="Heading4Char">
    <w:name w:val="Heading 4 Char"/>
    <w:basedOn w:val="DefaultParagraphFont"/>
    <w:link w:val="Heading4"/>
    <w:uiPriority w:val="9"/>
    <w:rsid w:val="00A830C9"/>
    <w:rPr>
      <w:rFonts w:ascii="Arial" w:eastAsiaTheme="majorEastAsia" w:hAnsi="Arial" w:cs="Arial"/>
      <w:bCs/>
      <w:iCs/>
      <w:sz w:val="24"/>
      <w:szCs w:val="24"/>
      <w:u w:val="single"/>
      <w:lang w:bidi="ar-SA"/>
    </w:rPr>
  </w:style>
  <w:style w:type="character" w:customStyle="1" w:styleId="Heading5Char">
    <w:name w:val="Heading 5 Char"/>
    <w:basedOn w:val="DefaultParagraphFont"/>
    <w:link w:val="Heading5"/>
    <w:uiPriority w:val="9"/>
    <w:rsid w:val="00A830C9"/>
    <w:rPr>
      <w:rFonts w:ascii="Arial" w:eastAsiaTheme="majorEastAsia" w:hAnsi="Arial" w:cs="Arial"/>
      <w:b/>
      <w:sz w:val="24"/>
      <w:szCs w:val="24"/>
      <w:lang w:bidi="ar-SA"/>
    </w:rPr>
  </w:style>
  <w:style w:type="character" w:customStyle="1" w:styleId="Heading6Char">
    <w:name w:val="Heading 6 Char"/>
    <w:basedOn w:val="DefaultParagraphFont"/>
    <w:link w:val="Heading6"/>
    <w:uiPriority w:val="9"/>
    <w:rsid w:val="00A830C9"/>
    <w:rPr>
      <w:rFonts w:ascii="Arial" w:eastAsiaTheme="majorEastAsia" w:hAnsi="Arial" w:cs="Arial"/>
      <w:b/>
      <w:iCs/>
      <w:sz w:val="24"/>
      <w:szCs w:val="24"/>
      <w:lang w:bidi="ar-SA"/>
    </w:rPr>
  </w:style>
  <w:style w:type="character" w:customStyle="1" w:styleId="Heading7Char">
    <w:name w:val="Heading 7 Char"/>
    <w:basedOn w:val="DefaultParagraphFont"/>
    <w:link w:val="Heading7"/>
    <w:uiPriority w:val="9"/>
    <w:rsid w:val="00A830C9"/>
    <w:rPr>
      <w:rFonts w:ascii="Arial" w:eastAsiaTheme="majorEastAsia" w:hAnsi="Arial" w:cstheme="majorBidi"/>
      <w:b/>
      <w:i/>
      <w:iCs/>
      <w:sz w:val="24"/>
      <w:szCs w:val="24"/>
      <w:lang w:bidi="ar-SA"/>
    </w:rPr>
  </w:style>
  <w:style w:type="character" w:customStyle="1" w:styleId="Heading8Char">
    <w:name w:val="Heading 8 Char"/>
    <w:basedOn w:val="DefaultParagraphFont"/>
    <w:link w:val="Heading8"/>
    <w:uiPriority w:val="9"/>
    <w:rsid w:val="00A830C9"/>
    <w:rPr>
      <w:rFonts w:ascii="Arial" w:eastAsiaTheme="majorEastAsia" w:hAnsi="Arial" w:cstheme="majorBidi"/>
      <w:sz w:val="24"/>
      <w:lang w:bidi="ar-SA"/>
    </w:rPr>
  </w:style>
  <w:style w:type="character" w:customStyle="1" w:styleId="Heading9Char">
    <w:name w:val="Heading 9 Char"/>
    <w:basedOn w:val="DefaultParagraphFont"/>
    <w:link w:val="Heading9"/>
    <w:uiPriority w:val="9"/>
    <w:rsid w:val="00A830C9"/>
    <w:rPr>
      <w:rFonts w:ascii="Arial" w:eastAsiaTheme="majorEastAsia" w:hAnsi="Arial" w:cstheme="majorBidi"/>
      <w:i/>
      <w:iCs/>
      <w:sz w:val="24"/>
      <w:lang w:bidi="ar-SA"/>
    </w:rPr>
  </w:style>
  <w:style w:type="paragraph" w:customStyle="1" w:styleId="Subheading">
    <w:name w:val="Subheading"/>
    <w:basedOn w:val="Normal"/>
    <w:next w:val="Normal"/>
    <w:link w:val="SubheadingChar"/>
    <w:rsid w:val="00A830C9"/>
    <w:pPr>
      <w:keepNext/>
    </w:pPr>
    <w:rPr>
      <w:b/>
    </w:rPr>
  </w:style>
  <w:style w:type="character" w:customStyle="1" w:styleId="SubheadingChar">
    <w:name w:val="Subheading Char"/>
    <w:basedOn w:val="DefaultParagraphFont"/>
    <w:link w:val="Subheading"/>
    <w:rsid w:val="00A830C9"/>
    <w:rPr>
      <w:rFonts w:ascii="Arial" w:hAnsi="Arial" w:cs="Arial"/>
      <w:b/>
      <w:sz w:val="24"/>
      <w:szCs w:val="24"/>
      <w:lang w:bidi="ar-SA"/>
    </w:rPr>
  </w:style>
  <w:style w:type="paragraph" w:styleId="Caption">
    <w:name w:val="caption"/>
    <w:basedOn w:val="Normal"/>
    <w:next w:val="Normal"/>
    <w:uiPriority w:val="35"/>
    <w:unhideWhenUsed/>
    <w:qFormat/>
    <w:rsid w:val="00A830C9"/>
    <w:pPr>
      <w:spacing w:line="240" w:lineRule="auto"/>
    </w:pPr>
    <w:rPr>
      <w:b/>
      <w:bCs/>
      <w:szCs w:val="18"/>
    </w:rPr>
  </w:style>
  <w:style w:type="paragraph" w:styleId="Title">
    <w:name w:val="Title"/>
    <w:basedOn w:val="Normal"/>
    <w:next w:val="Normal"/>
    <w:link w:val="TitleChar"/>
    <w:autoRedefine/>
    <w:uiPriority w:val="10"/>
    <w:qFormat/>
    <w:rsid w:val="00A830C9"/>
    <w:pPr>
      <w:keepNext/>
      <w:pBdr>
        <w:bottom w:val="single" w:sz="8" w:space="4" w:color="auto"/>
      </w:pBdr>
      <w:spacing w:before="240" w:after="120" w:line="240" w:lineRule="auto"/>
      <w:contextualSpacing/>
      <w:jc w:val="center"/>
      <w:outlineLvl w:val="0"/>
    </w:pPr>
    <w:rPr>
      <w:rFonts w:eastAsiaTheme="majorEastAsia"/>
      <w:b/>
      <w:spacing w:val="5"/>
      <w:sz w:val="36"/>
      <w:szCs w:val="52"/>
    </w:rPr>
  </w:style>
  <w:style w:type="character" w:customStyle="1" w:styleId="TitleChar">
    <w:name w:val="Title Char"/>
    <w:basedOn w:val="DefaultParagraphFont"/>
    <w:link w:val="Title"/>
    <w:uiPriority w:val="10"/>
    <w:rsid w:val="00A830C9"/>
    <w:rPr>
      <w:rFonts w:ascii="Arial" w:eastAsiaTheme="majorEastAsia" w:hAnsi="Arial" w:cs="Arial"/>
      <w:b/>
      <w:spacing w:val="5"/>
      <w:sz w:val="36"/>
      <w:szCs w:val="52"/>
      <w:lang w:bidi="ar-SA"/>
    </w:rPr>
  </w:style>
  <w:style w:type="paragraph" w:styleId="Subtitle">
    <w:name w:val="Subtitle"/>
    <w:basedOn w:val="Normal"/>
    <w:next w:val="Normal"/>
    <w:link w:val="SubtitleChar"/>
    <w:autoRedefine/>
    <w:uiPriority w:val="11"/>
    <w:qFormat/>
    <w:rsid w:val="00A830C9"/>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A830C9"/>
    <w:rPr>
      <w:rFonts w:ascii="Arial" w:eastAsiaTheme="majorEastAsia" w:hAnsi="Arial" w:cs="Arial"/>
      <w:iCs/>
      <w:spacing w:val="15"/>
      <w:sz w:val="28"/>
      <w:szCs w:val="24"/>
      <w:lang w:bidi="ar-SA"/>
    </w:rPr>
  </w:style>
  <w:style w:type="paragraph" w:styleId="Quote">
    <w:name w:val="Quote"/>
    <w:basedOn w:val="Normal"/>
    <w:next w:val="Normal"/>
    <w:link w:val="QuoteChar1"/>
    <w:uiPriority w:val="29"/>
    <w:qFormat/>
    <w:rsid w:val="00A830C9"/>
    <w:pPr>
      <w:ind w:left="794" w:right="794"/>
    </w:pPr>
    <w:rPr>
      <w:i/>
      <w:iCs/>
    </w:rPr>
  </w:style>
  <w:style w:type="character" w:customStyle="1" w:styleId="QuoteChar">
    <w:name w:val="Quote Char"/>
    <w:basedOn w:val="DefaultParagraphFont"/>
    <w:uiPriority w:val="29"/>
    <w:rsid w:val="00A830C9"/>
    <w:rPr>
      <w:rFonts w:ascii="Arial" w:hAnsi="Arial" w:cs="Arial"/>
      <w:i/>
      <w:iCs/>
      <w:color w:val="000000" w:themeColor="text1"/>
      <w:sz w:val="28"/>
    </w:rPr>
  </w:style>
  <w:style w:type="character" w:customStyle="1" w:styleId="QuoteChar1">
    <w:name w:val="Quote Char1"/>
    <w:basedOn w:val="DefaultParagraphFont"/>
    <w:link w:val="Quote"/>
    <w:uiPriority w:val="29"/>
    <w:rsid w:val="00A830C9"/>
    <w:rPr>
      <w:rFonts w:ascii="Arial" w:hAnsi="Arial" w:cs="Arial"/>
      <w:i/>
      <w:iCs/>
      <w:sz w:val="24"/>
      <w:szCs w:val="24"/>
      <w:lang w:bidi="ar-SA"/>
    </w:rPr>
  </w:style>
  <w:style w:type="paragraph" w:styleId="ListBullet">
    <w:name w:val="List Bullet"/>
    <w:basedOn w:val="Normal"/>
    <w:uiPriority w:val="99"/>
    <w:semiHidden/>
    <w:unhideWhenUsed/>
    <w:rsid w:val="00A830C9"/>
    <w:pPr>
      <w:numPr>
        <w:numId w:val="1"/>
      </w:numPr>
      <w:contextualSpacing/>
    </w:pPr>
  </w:style>
  <w:style w:type="paragraph" w:styleId="ListNumber">
    <w:name w:val="List Number"/>
    <w:basedOn w:val="Normal"/>
    <w:uiPriority w:val="99"/>
    <w:semiHidden/>
    <w:unhideWhenUsed/>
    <w:rsid w:val="00A830C9"/>
    <w:pPr>
      <w:numPr>
        <w:numId w:val="2"/>
      </w:numPr>
      <w:contextualSpacing/>
    </w:pPr>
  </w:style>
  <w:style w:type="paragraph" w:styleId="TableofFigures">
    <w:name w:val="table of figures"/>
    <w:basedOn w:val="Normal"/>
    <w:next w:val="Normal"/>
    <w:uiPriority w:val="99"/>
    <w:semiHidden/>
    <w:unhideWhenUsed/>
    <w:rsid w:val="00A830C9"/>
  </w:style>
  <w:style w:type="character" w:styleId="IntenseEmphasis">
    <w:name w:val="Intense Emphasis"/>
    <w:basedOn w:val="DefaultParagraphFont"/>
    <w:uiPriority w:val="21"/>
    <w:qFormat/>
    <w:rsid w:val="00A830C9"/>
    <w:rPr>
      <w:b/>
      <w:bCs/>
      <w:i/>
      <w:iCs/>
      <w:color w:val="auto"/>
    </w:rPr>
  </w:style>
  <w:style w:type="paragraph" w:styleId="IntenseQuote">
    <w:name w:val="Intense Quote"/>
    <w:basedOn w:val="Normal"/>
    <w:next w:val="Normal"/>
    <w:link w:val="IntenseQuoteChar"/>
    <w:uiPriority w:val="30"/>
    <w:qFormat/>
    <w:rsid w:val="00A830C9"/>
    <w:pPr>
      <w:pBdr>
        <w:bottom w:val="single" w:sz="4" w:space="4" w:color="5B9BD5"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A830C9"/>
    <w:rPr>
      <w:rFonts w:ascii="Arial" w:hAnsi="Arial" w:cs="Arial"/>
      <w:b/>
      <w:bCs/>
      <w:i/>
      <w:iCs/>
      <w:sz w:val="24"/>
      <w:szCs w:val="24"/>
      <w:lang w:bidi="ar-SA"/>
    </w:rPr>
  </w:style>
  <w:style w:type="character" w:styleId="SubtleReference">
    <w:name w:val="Subtle Reference"/>
    <w:basedOn w:val="DefaultParagraphFont"/>
    <w:uiPriority w:val="31"/>
    <w:qFormat/>
    <w:rsid w:val="00A830C9"/>
    <w:rPr>
      <w:smallCaps/>
      <w:color w:val="auto"/>
      <w:u w:val="single"/>
    </w:rPr>
  </w:style>
  <w:style w:type="character" w:styleId="IntenseReference">
    <w:name w:val="Intense Reference"/>
    <w:basedOn w:val="DefaultParagraphFont"/>
    <w:uiPriority w:val="32"/>
    <w:qFormat/>
    <w:rsid w:val="00A830C9"/>
    <w:rPr>
      <w:b/>
      <w:bCs/>
      <w:smallCaps/>
      <w:color w:val="auto"/>
      <w:spacing w:val="5"/>
      <w:u w:val="single"/>
    </w:rPr>
  </w:style>
  <w:style w:type="paragraph" w:styleId="TOCHeading">
    <w:name w:val="TOC Heading"/>
    <w:basedOn w:val="Heading1"/>
    <w:next w:val="Normal"/>
    <w:uiPriority w:val="39"/>
    <w:semiHidden/>
    <w:unhideWhenUsed/>
    <w:qFormat/>
    <w:rsid w:val="00A830C9"/>
    <w:pPr>
      <w:spacing w:before="480"/>
      <w:outlineLvl w:val="9"/>
    </w:pPr>
    <w:rPr>
      <w:rFonts w:cstheme="majorBidi"/>
    </w:rPr>
  </w:style>
  <w:style w:type="paragraph" w:styleId="BlockText">
    <w:name w:val="Block Text"/>
    <w:basedOn w:val="Normal"/>
    <w:uiPriority w:val="99"/>
    <w:semiHidden/>
    <w:unhideWhenUsed/>
    <w:rsid w:val="00A830C9"/>
    <w:pPr>
      <w:pBdr>
        <w:top w:val="single" w:sz="2" w:space="10" w:color="auto" w:shadow="1"/>
        <w:left w:val="single" w:sz="2" w:space="10" w:color="auto" w:shadow="1"/>
        <w:bottom w:val="single" w:sz="2" w:space="10" w:color="auto" w:shadow="1"/>
        <w:right w:val="single" w:sz="2" w:space="10" w:color="auto" w:shadow="1"/>
      </w:pBdr>
      <w:ind w:left="1152" w:right="1152"/>
    </w:pPr>
    <w:rPr>
      <w:rFonts w:cstheme="minorBidi"/>
      <w:i/>
      <w:iCs/>
    </w:rPr>
  </w:style>
  <w:style w:type="character" w:styleId="PlaceholderText">
    <w:name w:val="Placeholder Text"/>
    <w:basedOn w:val="DefaultParagraphFont"/>
    <w:uiPriority w:val="99"/>
    <w:semiHidden/>
    <w:rsid w:val="00A830C9"/>
    <w:rPr>
      <w:color w:val="auto"/>
    </w:rPr>
  </w:style>
  <w:style w:type="paragraph" w:styleId="TOAHeading">
    <w:name w:val="toa heading"/>
    <w:basedOn w:val="Normal"/>
    <w:next w:val="Normal"/>
    <w:uiPriority w:val="99"/>
    <w:semiHidden/>
    <w:unhideWhenUsed/>
    <w:rsid w:val="00A830C9"/>
    <w:rPr>
      <w:rFonts w:eastAsiaTheme="majorEastAsia" w:cstheme="majorBidi"/>
      <w:b/>
      <w:bCs/>
      <w:sz w:val="28"/>
    </w:rPr>
  </w:style>
  <w:style w:type="paragraph" w:styleId="PlainText">
    <w:name w:val="Plain Text"/>
    <w:basedOn w:val="Normal"/>
    <w:link w:val="PlainTextChar"/>
    <w:uiPriority w:val="99"/>
    <w:semiHidden/>
    <w:unhideWhenUsed/>
    <w:rsid w:val="00A830C9"/>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830C9"/>
    <w:rPr>
      <w:rFonts w:ascii="Consolas" w:hAnsi="Consolas" w:cs="Arial"/>
      <w:sz w:val="24"/>
      <w:szCs w:val="21"/>
      <w:lang w:bidi="ar-SA"/>
    </w:rPr>
  </w:style>
  <w:style w:type="paragraph" w:styleId="BodyText3">
    <w:name w:val="Body Text 3"/>
    <w:basedOn w:val="Normal"/>
    <w:link w:val="BodyText3Char"/>
    <w:uiPriority w:val="99"/>
    <w:semiHidden/>
    <w:unhideWhenUsed/>
    <w:rsid w:val="00A830C9"/>
    <w:pPr>
      <w:spacing w:after="120"/>
    </w:pPr>
    <w:rPr>
      <w:sz w:val="20"/>
      <w:szCs w:val="16"/>
    </w:rPr>
  </w:style>
  <w:style w:type="character" w:customStyle="1" w:styleId="BodyText3Char">
    <w:name w:val="Body Text 3 Char"/>
    <w:basedOn w:val="DefaultParagraphFont"/>
    <w:link w:val="BodyText3"/>
    <w:uiPriority w:val="99"/>
    <w:semiHidden/>
    <w:rsid w:val="00A830C9"/>
    <w:rPr>
      <w:rFonts w:ascii="Arial" w:hAnsi="Arial" w:cs="Arial"/>
      <w:sz w:val="20"/>
      <w:szCs w:val="16"/>
      <w:lang w:bidi="ar-SA"/>
    </w:rPr>
  </w:style>
  <w:style w:type="paragraph" w:styleId="BodyText">
    <w:name w:val="Body Text"/>
    <w:basedOn w:val="Normal"/>
    <w:link w:val="BodyTextChar"/>
    <w:uiPriority w:val="99"/>
    <w:semiHidden/>
    <w:unhideWhenUsed/>
    <w:rsid w:val="00A830C9"/>
    <w:pPr>
      <w:spacing w:after="120"/>
    </w:pPr>
  </w:style>
  <w:style w:type="character" w:customStyle="1" w:styleId="BodyTextChar">
    <w:name w:val="Body Text Char"/>
    <w:basedOn w:val="DefaultParagraphFont"/>
    <w:link w:val="BodyText"/>
    <w:uiPriority w:val="99"/>
    <w:semiHidden/>
    <w:rsid w:val="00A830C9"/>
    <w:rPr>
      <w:rFonts w:ascii="Arial" w:hAnsi="Arial" w:cs="Arial"/>
      <w:sz w:val="24"/>
      <w:szCs w:val="24"/>
      <w:lang w:bidi="ar-SA"/>
    </w:rPr>
  </w:style>
  <w:style w:type="paragraph" w:styleId="BodyTextFirstIndent">
    <w:name w:val="Body Text First Indent"/>
    <w:basedOn w:val="BodyText"/>
    <w:link w:val="BodyTextFirstIndentChar"/>
    <w:uiPriority w:val="99"/>
    <w:unhideWhenUsed/>
    <w:rsid w:val="00A830C9"/>
    <w:pPr>
      <w:spacing w:after="320"/>
      <w:ind w:firstLine="360"/>
    </w:pPr>
  </w:style>
  <w:style w:type="character" w:customStyle="1" w:styleId="BodyTextFirstIndentChar">
    <w:name w:val="Body Text First Indent Char"/>
    <w:basedOn w:val="BodyTextChar"/>
    <w:link w:val="BodyTextFirstIndent"/>
    <w:uiPriority w:val="99"/>
    <w:rsid w:val="00A830C9"/>
    <w:rPr>
      <w:rFonts w:ascii="Arial" w:hAnsi="Arial" w:cs="Arial"/>
      <w:sz w:val="24"/>
      <w:szCs w:val="24"/>
      <w:lang w:bidi="ar-SA"/>
    </w:rPr>
  </w:style>
  <w:style w:type="paragraph" w:styleId="BodyTextIndent3">
    <w:name w:val="Body Text Indent 3"/>
    <w:basedOn w:val="Normal"/>
    <w:link w:val="BodyTextIndent3Char"/>
    <w:uiPriority w:val="99"/>
    <w:unhideWhenUsed/>
    <w:rsid w:val="00A830C9"/>
    <w:pPr>
      <w:spacing w:after="120"/>
      <w:ind w:left="283"/>
    </w:pPr>
    <w:rPr>
      <w:sz w:val="20"/>
      <w:szCs w:val="16"/>
    </w:rPr>
  </w:style>
  <w:style w:type="character" w:customStyle="1" w:styleId="BodyTextIndent3Char">
    <w:name w:val="Body Text Indent 3 Char"/>
    <w:basedOn w:val="DefaultParagraphFont"/>
    <w:link w:val="BodyTextIndent3"/>
    <w:uiPriority w:val="99"/>
    <w:rsid w:val="00A830C9"/>
    <w:rPr>
      <w:rFonts w:ascii="Arial" w:hAnsi="Arial" w:cs="Arial"/>
      <w:sz w:val="20"/>
      <w:szCs w:val="16"/>
      <w:lang w:bidi="ar-SA"/>
    </w:rPr>
  </w:style>
  <w:style w:type="paragraph" w:styleId="DocumentMap">
    <w:name w:val="Document Map"/>
    <w:basedOn w:val="Normal"/>
    <w:link w:val="DocumentMapChar"/>
    <w:uiPriority w:val="99"/>
    <w:semiHidden/>
    <w:unhideWhenUsed/>
    <w:rsid w:val="00A830C9"/>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A830C9"/>
    <w:rPr>
      <w:rFonts w:ascii="Arial" w:hAnsi="Arial" w:cs="Tahoma"/>
      <w:sz w:val="24"/>
      <w:szCs w:val="16"/>
      <w:lang w:bidi="ar-SA"/>
    </w:rPr>
  </w:style>
  <w:style w:type="paragraph" w:styleId="EndnoteText">
    <w:name w:val="endnote text"/>
    <w:basedOn w:val="Normal"/>
    <w:link w:val="EndnoteTextChar"/>
    <w:uiPriority w:val="99"/>
    <w:unhideWhenUsed/>
    <w:rsid w:val="00A830C9"/>
    <w:pPr>
      <w:spacing w:before="0" w:line="240" w:lineRule="auto"/>
    </w:pPr>
    <w:rPr>
      <w:szCs w:val="20"/>
    </w:rPr>
  </w:style>
  <w:style w:type="character" w:customStyle="1" w:styleId="EndnoteTextChar">
    <w:name w:val="Endnote Text Char"/>
    <w:basedOn w:val="DefaultParagraphFont"/>
    <w:link w:val="EndnoteText"/>
    <w:uiPriority w:val="99"/>
    <w:rsid w:val="00A830C9"/>
    <w:rPr>
      <w:rFonts w:ascii="Arial" w:hAnsi="Arial" w:cs="Arial"/>
      <w:sz w:val="24"/>
      <w:lang w:bidi="ar-SA"/>
    </w:rPr>
  </w:style>
  <w:style w:type="character" w:styleId="Emphasis">
    <w:name w:val="Emphasis"/>
    <w:basedOn w:val="DefaultParagraphFont"/>
    <w:uiPriority w:val="20"/>
    <w:qFormat/>
    <w:rsid w:val="00A830C9"/>
    <w:rPr>
      <w:i/>
      <w:iCs/>
    </w:rPr>
  </w:style>
  <w:style w:type="paragraph" w:styleId="EnvelopeReturn">
    <w:name w:val="envelope return"/>
    <w:basedOn w:val="Normal"/>
    <w:uiPriority w:val="99"/>
    <w:semiHidden/>
    <w:unhideWhenUsed/>
    <w:rsid w:val="00A830C9"/>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A830C9"/>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A830C9"/>
    <w:rPr>
      <w:rFonts w:ascii="Arial" w:eastAsiaTheme="majorEastAsia" w:hAnsi="Arial" w:cstheme="majorBidi"/>
      <w:sz w:val="24"/>
      <w:szCs w:val="24"/>
      <w:shd w:val="pct20" w:color="auto" w:fill="auto"/>
      <w:lang w:bidi="ar-SA"/>
    </w:rPr>
  </w:style>
  <w:style w:type="paragraph" w:styleId="NoSpacing">
    <w:name w:val="No Spacing"/>
    <w:uiPriority w:val="1"/>
    <w:qFormat/>
    <w:rsid w:val="00A830C9"/>
    <w:pPr>
      <w:spacing w:after="0" w:line="240" w:lineRule="auto"/>
    </w:pPr>
    <w:rPr>
      <w:rFonts w:ascii="Arial" w:hAnsi="Arial" w:cs="Arial"/>
      <w:sz w:val="24"/>
      <w:szCs w:val="24"/>
      <w:lang w:bidi="ar-SA"/>
    </w:rPr>
  </w:style>
  <w:style w:type="paragraph" w:styleId="NormalWeb">
    <w:name w:val="Normal (Web)"/>
    <w:basedOn w:val="Normal"/>
    <w:uiPriority w:val="99"/>
    <w:semiHidden/>
    <w:unhideWhenUsed/>
    <w:rsid w:val="00A830C9"/>
    <w:rPr>
      <w:rFonts w:cs="Times New Roman"/>
    </w:rPr>
  </w:style>
  <w:style w:type="paragraph" w:styleId="Index1">
    <w:name w:val="index 1"/>
    <w:basedOn w:val="Normal"/>
    <w:next w:val="Normal"/>
    <w:autoRedefine/>
    <w:uiPriority w:val="99"/>
    <w:semiHidden/>
    <w:unhideWhenUsed/>
    <w:rsid w:val="00A830C9"/>
    <w:pPr>
      <w:spacing w:before="0" w:line="240" w:lineRule="auto"/>
      <w:ind w:left="240" w:hanging="240"/>
    </w:pPr>
  </w:style>
  <w:style w:type="paragraph" w:styleId="IndexHeading">
    <w:name w:val="index heading"/>
    <w:basedOn w:val="Normal"/>
    <w:next w:val="Index1"/>
    <w:uiPriority w:val="99"/>
    <w:semiHidden/>
    <w:unhideWhenUsed/>
    <w:rsid w:val="00A830C9"/>
    <w:rPr>
      <w:rFonts w:eastAsiaTheme="majorEastAsia" w:cstheme="majorBidi"/>
      <w:b/>
      <w:bCs/>
    </w:r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
    <w:basedOn w:val="Normal"/>
    <w:link w:val="FootnoteTextChar"/>
    <w:uiPriority w:val="99"/>
    <w:unhideWhenUsed/>
    <w:qFormat/>
    <w:rsid w:val="00A830C9"/>
    <w:pPr>
      <w:spacing w:before="0" w:line="240" w:lineRule="auto"/>
    </w:pPr>
    <w:rPr>
      <w:sz w:val="20"/>
      <w:szCs w:val="20"/>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uiPriority w:val="99"/>
    <w:qFormat/>
    <w:rsid w:val="00A830C9"/>
    <w:rPr>
      <w:rFonts w:ascii="Arial" w:hAnsi="Arial" w:cs="Arial"/>
      <w:sz w:val="20"/>
      <w:lang w:bidi="ar-SA"/>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qFormat/>
    <w:rsid w:val="00A830C9"/>
    <w:rPr>
      <w:vertAlign w:val="superscript"/>
    </w:rPr>
  </w:style>
  <w:style w:type="paragraph" w:customStyle="1" w:styleId="EndNoteBibliographyTitle">
    <w:name w:val="EndNote Bibliography Title"/>
    <w:basedOn w:val="Normal"/>
    <w:link w:val="EndNoteBibliographyTitleChar"/>
    <w:rsid w:val="00A830C9"/>
    <w:pPr>
      <w:jc w:val="center"/>
    </w:pPr>
    <w:rPr>
      <w:noProof/>
    </w:rPr>
  </w:style>
  <w:style w:type="character" w:customStyle="1" w:styleId="EndNoteBibliographyTitleChar">
    <w:name w:val="EndNote Bibliography Title Char"/>
    <w:basedOn w:val="FootnoteTextChar"/>
    <w:link w:val="EndNoteBibliographyTitle"/>
    <w:rsid w:val="00A830C9"/>
    <w:rPr>
      <w:rFonts w:ascii="Arial" w:hAnsi="Arial" w:cs="Arial"/>
      <w:noProof/>
      <w:sz w:val="24"/>
      <w:szCs w:val="24"/>
      <w:lang w:bidi="ar-SA"/>
    </w:rPr>
  </w:style>
  <w:style w:type="paragraph" w:customStyle="1" w:styleId="EndNoteBibliography">
    <w:name w:val="EndNote Bibliography"/>
    <w:basedOn w:val="Normal"/>
    <w:link w:val="EndNoteBibliographyChar"/>
    <w:rsid w:val="00A830C9"/>
    <w:pPr>
      <w:spacing w:line="240" w:lineRule="auto"/>
    </w:pPr>
    <w:rPr>
      <w:noProof/>
    </w:rPr>
  </w:style>
  <w:style w:type="character" w:customStyle="1" w:styleId="EndNoteBibliographyChar">
    <w:name w:val="EndNote Bibliography Char"/>
    <w:basedOn w:val="FootnoteTextChar"/>
    <w:link w:val="EndNoteBibliography"/>
    <w:rsid w:val="00A830C9"/>
    <w:rPr>
      <w:rFonts w:ascii="Arial" w:hAnsi="Arial" w:cs="Arial"/>
      <w:noProof/>
      <w:sz w:val="24"/>
      <w:szCs w:val="24"/>
      <w:lang w:bidi="ar-SA"/>
    </w:rPr>
  </w:style>
  <w:style w:type="character" w:styleId="Hyperlink">
    <w:name w:val="Hyperlink"/>
    <w:basedOn w:val="DefaultParagraphFont"/>
    <w:uiPriority w:val="99"/>
    <w:unhideWhenUsed/>
    <w:rsid w:val="00A830C9"/>
    <w:rPr>
      <w:color w:val="0563C1" w:themeColor="hyperlink"/>
      <w:u w:val="single"/>
    </w:rPr>
  </w:style>
  <w:style w:type="paragraph" w:styleId="ListParagraph">
    <w:name w:val="List Paragraph"/>
    <w:basedOn w:val="Normal"/>
    <w:qFormat/>
    <w:rsid w:val="00A830C9"/>
    <w:pPr>
      <w:ind w:left="720"/>
      <w:contextualSpacing/>
    </w:pPr>
  </w:style>
  <w:style w:type="paragraph" w:styleId="Header">
    <w:name w:val="header"/>
    <w:basedOn w:val="Normal"/>
    <w:link w:val="HeaderChar"/>
    <w:uiPriority w:val="99"/>
    <w:unhideWhenUsed/>
    <w:rsid w:val="00A830C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830C9"/>
    <w:rPr>
      <w:rFonts w:ascii="Arial" w:hAnsi="Arial" w:cs="Arial"/>
      <w:sz w:val="24"/>
      <w:szCs w:val="24"/>
      <w:lang w:bidi="ar-SA"/>
    </w:rPr>
  </w:style>
  <w:style w:type="paragraph" w:styleId="Footer">
    <w:name w:val="footer"/>
    <w:basedOn w:val="Normal"/>
    <w:link w:val="FooterChar"/>
    <w:uiPriority w:val="99"/>
    <w:unhideWhenUsed/>
    <w:rsid w:val="00A830C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830C9"/>
    <w:rPr>
      <w:rFonts w:ascii="Arial" w:hAnsi="Arial" w:cs="Arial"/>
      <w:sz w:val="24"/>
      <w:szCs w:val="24"/>
      <w:lang w:bidi="ar-SA"/>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A830C9"/>
    <w:pPr>
      <w:spacing w:before="0" w:after="160" w:line="240" w:lineRule="exact"/>
    </w:pPr>
    <w:rPr>
      <w:rFonts w:asciiTheme="minorHAnsi" w:hAnsiTheme="minorHAnsi" w:cstheme="minorBidi"/>
      <w:sz w:val="22"/>
      <w:szCs w:val="20"/>
      <w:vertAlign w:val="superscript"/>
      <w:lang w:bidi="hi-IN"/>
    </w:rPr>
  </w:style>
  <w:style w:type="character" w:customStyle="1" w:styleId="scayt-misspell-word">
    <w:name w:val="scayt-misspell-word"/>
    <w:basedOn w:val="DefaultParagraphFont"/>
    <w:rsid w:val="00FD6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surveys.ksu.edu/TS?offeringId=148766"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32B370-2910-4810-880D-CC7983EE8C63}">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A7A6B14-95B8-499A-BFCC-7D9F31846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A9C02F-6729-4E6B-A0E0-5CA6C478E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1564</Words>
  <Characters>8919</Characters>
  <Application>Microsoft Office Word</Application>
  <DocSecurity>4</DocSecurity>
  <Lines>74</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Leeds</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Marcello Sacco</dc:creator>
  <cp:lastModifiedBy>Jorge ARAYA</cp:lastModifiedBy>
  <cp:revision>2</cp:revision>
  <dcterms:created xsi:type="dcterms:W3CDTF">2017-11-30T14:34:00Z</dcterms:created>
  <dcterms:modified xsi:type="dcterms:W3CDTF">2017-11-30T14:34:00Z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