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75093" w14:textId="565C56EB" w:rsidR="00A371F9" w:rsidRPr="004652A4" w:rsidRDefault="00A371F9" w:rsidP="00412FA6">
      <w:pPr>
        <w:jc w:val="center"/>
        <w:outlineLvl w:val="0"/>
        <w:rPr>
          <w:rFonts w:ascii="Times New Roman" w:hAnsi="Times New Roman" w:cs="Times New Roman"/>
          <w:b/>
          <w:lang w:val="en-US"/>
        </w:rPr>
      </w:pPr>
      <w:bookmarkStart w:id="0" w:name="_GoBack"/>
      <w:bookmarkEnd w:id="0"/>
      <w:r w:rsidRPr="004652A4">
        <w:rPr>
          <w:rFonts w:ascii="Times New Roman" w:hAnsi="Times New Roman" w:cs="Times New Roman"/>
          <w:b/>
          <w:lang w:val="en-US"/>
        </w:rPr>
        <w:t>Guaranteeing sexual and reproductive health and rights for all women</w:t>
      </w:r>
      <w:r w:rsidR="00687365">
        <w:rPr>
          <w:rFonts w:ascii="Times New Roman" w:hAnsi="Times New Roman" w:cs="Times New Roman"/>
          <w:b/>
          <w:lang w:val="en-US"/>
        </w:rPr>
        <w:t>, in particular</w:t>
      </w:r>
      <w:r w:rsidR="00110F32">
        <w:rPr>
          <w:rFonts w:ascii="Times New Roman" w:hAnsi="Times New Roman" w:cs="Times New Roman"/>
          <w:b/>
          <w:lang w:val="en-US"/>
        </w:rPr>
        <w:t xml:space="preserve"> women with disabilities</w:t>
      </w:r>
    </w:p>
    <w:p w14:paraId="06EAF90A" w14:textId="77777777" w:rsidR="008E01BF" w:rsidRDefault="00FF449F" w:rsidP="004255C4">
      <w:pPr>
        <w:jc w:val="center"/>
        <w:rPr>
          <w:rFonts w:ascii="Times New Roman" w:hAnsi="Times New Roman" w:cs="Times New Roman"/>
          <w:b/>
          <w:lang w:val="en-US"/>
        </w:rPr>
      </w:pPr>
      <w:r w:rsidRPr="004652A4">
        <w:rPr>
          <w:rFonts w:ascii="Times New Roman" w:hAnsi="Times New Roman" w:cs="Times New Roman"/>
          <w:b/>
          <w:lang w:val="en-US"/>
        </w:rPr>
        <w:t>Joint</w:t>
      </w:r>
      <w:r w:rsidRPr="004652A4">
        <w:rPr>
          <w:rFonts w:ascii="Times New Roman" w:hAnsi="Times New Roman"/>
          <w:b/>
          <w:lang w:val="en-US"/>
        </w:rPr>
        <w:t xml:space="preserve"> </w:t>
      </w:r>
      <w:r w:rsidR="0049636B" w:rsidRPr="004652A4">
        <w:rPr>
          <w:rFonts w:ascii="Times New Roman" w:hAnsi="Times New Roman"/>
          <w:b/>
          <w:lang w:val="en-US"/>
        </w:rPr>
        <w:t xml:space="preserve">statement </w:t>
      </w:r>
      <w:r w:rsidR="00A371F9" w:rsidRPr="004652A4">
        <w:rPr>
          <w:rFonts w:ascii="Times New Roman" w:hAnsi="Times New Roman" w:cs="Times New Roman"/>
          <w:b/>
          <w:lang w:val="en-US"/>
        </w:rPr>
        <w:t>by</w:t>
      </w:r>
      <w:r w:rsidR="00CD564B" w:rsidRPr="004652A4">
        <w:rPr>
          <w:rFonts w:ascii="Times New Roman" w:hAnsi="Times New Roman"/>
          <w:b/>
          <w:lang w:val="en-US"/>
        </w:rPr>
        <w:t xml:space="preserve"> the </w:t>
      </w:r>
      <w:r w:rsidR="0049636B" w:rsidRPr="004652A4">
        <w:rPr>
          <w:rFonts w:ascii="Times New Roman" w:hAnsi="Times New Roman"/>
          <w:b/>
          <w:lang w:val="en-US"/>
        </w:rPr>
        <w:t>C</w:t>
      </w:r>
      <w:r w:rsidR="00A371F9" w:rsidRPr="004652A4">
        <w:rPr>
          <w:rFonts w:ascii="Times New Roman" w:hAnsi="Times New Roman"/>
          <w:b/>
          <w:lang w:val="en-US"/>
        </w:rPr>
        <w:t xml:space="preserve">ommittee </w:t>
      </w:r>
      <w:r w:rsidR="00A371F9" w:rsidRPr="004652A4">
        <w:rPr>
          <w:rFonts w:ascii="Times New Roman" w:hAnsi="Times New Roman" w:cs="Times New Roman"/>
          <w:b/>
          <w:lang w:val="en-US"/>
        </w:rPr>
        <w:t>on</w:t>
      </w:r>
      <w:r w:rsidR="00A371F9" w:rsidRPr="004652A4">
        <w:rPr>
          <w:rFonts w:ascii="Times New Roman" w:hAnsi="Times New Roman"/>
          <w:b/>
          <w:lang w:val="en-US"/>
        </w:rPr>
        <w:t xml:space="preserve"> the </w:t>
      </w:r>
      <w:r w:rsidR="0049636B" w:rsidRPr="004652A4">
        <w:rPr>
          <w:rFonts w:ascii="Times New Roman" w:hAnsi="Times New Roman" w:cs="Times New Roman"/>
          <w:b/>
          <w:lang w:val="en-US"/>
        </w:rPr>
        <w:t>R</w:t>
      </w:r>
      <w:r w:rsidR="00A371F9" w:rsidRPr="004652A4">
        <w:rPr>
          <w:rFonts w:ascii="Times New Roman" w:hAnsi="Times New Roman" w:cs="Times New Roman"/>
          <w:b/>
          <w:lang w:val="en-US"/>
        </w:rPr>
        <w:t xml:space="preserve">ights of </w:t>
      </w:r>
      <w:r w:rsidR="0049636B" w:rsidRPr="004652A4">
        <w:rPr>
          <w:rFonts w:ascii="Times New Roman" w:hAnsi="Times New Roman" w:cs="Times New Roman"/>
          <w:b/>
          <w:lang w:val="en-US"/>
        </w:rPr>
        <w:t>P</w:t>
      </w:r>
      <w:r w:rsidR="00A371F9" w:rsidRPr="004652A4">
        <w:rPr>
          <w:rFonts w:ascii="Times New Roman" w:hAnsi="Times New Roman" w:cs="Times New Roman"/>
          <w:b/>
          <w:lang w:val="en-US"/>
        </w:rPr>
        <w:t xml:space="preserve">ersons with </w:t>
      </w:r>
      <w:r w:rsidR="0049636B" w:rsidRPr="004652A4">
        <w:rPr>
          <w:rFonts w:ascii="Times New Roman" w:hAnsi="Times New Roman" w:cs="Times New Roman"/>
          <w:b/>
          <w:lang w:val="en-US"/>
        </w:rPr>
        <w:t>D</w:t>
      </w:r>
      <w:r w:rsidR="00A371F9" w:rsidRPr="004652A4">
        <w:rPr>
          <w:rFonts w:ascii="Times New Roman" w:hAnsi="Times New Roman" w:cs="Times New Roman"/>
          <w:b/>
          <w:lang w:val="en-US"/>
        </w:rPr>
        <w:t>isabilities</w:t>
      </w:r>
      <w:r w:rsidR="0049636B" w:rsidRPr="004652A4">
        <w:rPr>
          <w:rFonts w:ascii="Times New Roman" w:hAnsi="Times New Roman" w:cs="Times New Roman"/>
          <w:b/>
          <w:lang w:val="en-US"/>
        </w:rPr>
        <w:t xml:space="preserve"> and </w:t>
      </w:r>
      <w:r w:rsidR="00CD564B" w:rsidRPr="004652A4">
        <w:rPr>
          <w:rFonts w:ascii="Times New Roman" w:hAnsi="Times New Roman" w:cs="Times New Roman"/>
          <w:b/>
          <w:lang w:val="en-US"/>
        </w:rPr>
        <w:t xml:space="preserve">the </w:t>
      </w:r>
      <w:r w:rsidR="0049636B" w:rsidRPr="004652A4">
        <w:rPr>
          <w:rFonts w:ascii="Times New Roman" w:hAnsi="Times New Roman"/>
          <w:b/>
          <w:lang w:val="en-US"/>
        </w:rPr>
        <w:t>C</w:t>
      </w:r>
      <w:r w:rsidR="00A371F9" w:rsidRPr="004652A4">
        <w:rPr>
          <w:rFonts w:ascii="Times New Roman" w:hAnsi="Times New Roman"/>
          <w:b/>
          <w:lang w:val="en-US"/>
        </w:rPr>
        <w:t xml:space="preserve">ommittee on </w:t>
      </w:r>
      <w:r w:rsidR="00A371F9" w:rsidRPr="004652A4">
        <w:rPr>
          <w:rFonts w:ascii="Times New Roman" w:hAnsi="Times New Roman" w:cs="Times New Roman"/>
          <w:b/>
          <w:lang w:val="en-US"/>
        </w:rPr>
        <w:t xml:space="preserve">the </w:t>
      </w:r>
      <w:r w:rsidR="0049636B" w:rsidRPr="004652A4">
        <w:rPr>
          <w:rFonts w:ascii="Times New Roman" w:hAnsi="Times New Roman" w:cs="Times New Roman"/>
          <w:b/>
          <w:lang w:val="en-US"/>
        </w:rPr>
        <w:t>E</w:t>
      </w:r>
      <w:r w:rsidR="00A371F9" w:rsidRPr="004652A4">
        <w:rPr>
          <w:rFonts w:ascii="Times New Roman" w:hAnsi="Times New Roman" w:cs="Times New Roman"/>
          <w:b/>
          <w:lang w:val="en-US"/>
        </w:rPr>
        <w:t>limination</w:t>
      </w:r>
      <w:r w:rsidR="00A371F9" w:rsidRPr="004652A4">
        <w:rPr>
          <w:rFonts w:ascii="Times New Roman" w:hAnsi="Times New Roman"/>
          <w:b/>
          <w:lang w:val="en-US"/>
        </w:rPr>
        <w:t xml:space="preserve"> of </w:t>
      </w:r>
      <w:r w:rsidR="00A371F9" w:rsidRPr="004652A4">
        <w:rPr>
          <w:rFonts w:ascii="Times New Roman" w:hAnsi="Times New Roman" w:cs="Times New Roman"/>
          <w:b/>
          <w:lang w:val="en-US"/>
        </w:rPr>
        <w:t>All Forms</w:t>
      </w:r>
      <w:r w:rsidR="00A371F9" w:rsidRPr="004652A4">
        <w:rPr>
          <w:rFonts w:ascii="Times New Roman" w:hAnsi="Times New Roman"/>
          <w:b/>
          <w:lang w:val="en-US"/>
        </w:rPr>
        <w:t xml:space="preserve"> of </w:t>
      </w:r>
      <w:r w:rsidR="0049636B" w:rsidRPr="004652A4">
        <w:rPr>
          <w:rFonts w:ascii="Times New Roman" w:hAnsi="Times New Roman" w:cs="Times New Roman"/>
          <w:b/>
          <w:lang w:val="en-US"/>
        </w:rPr>
        <w:t>D</w:t>
      </w:r>
      <w:r w:rsidR="00A371F9" w:rsidRPr="004652A4">
        <w:rPr>
          <w:rFonts w:ascii="Times New Roman" w:hAnsi="Times New Roman" w:cs="Times New Roman"/>
          <w:b/>
          <w:lang w:val="en-US"/>
        </w:rPr>
        <w:t>iscrimination</w:t>
      </w:r>
      <w:r w:rsidR="00A371F9" w:rsidRPr="004652A4">
        <w:rPr>
          <w:rFonts w:ascii="Times New Roman" w:hAnsi="Times New Roman"/>
          <w:b/>
          <w:lang w:val="en-US"/>
        </w:rPr>
        <w:t xml:space="preserve"> against </w:t>
      </w:r>
      <w:r w:rsidR="0049636B" w:rsidRPr="004652A4">
        <w:rPr>
          <w:rFonts w:ascii="Times New Roman" w:hAnsi="Times New Roman" w:cs="Times New Roman"/>
          <w:b/>
          <w:lang w:val="en-US"/>
        </w:rPr>
        <w:t>W</w:t>
      </w:r>
      <w:r w:rsidR="00A371F9" w:rsidRPr="004652A4">
        <w:rPr>
          <w:rFonts w:ascii="Times New Roman" w:hAnsi="Times New Roman" w:cs="Times New Roman"/>
          <w:b/>
          <w:lang w:val="en-US"/>
        </w:rPr>
        <w:t>omen</w:t>
      </w:r>
      <w:r w:rsidR="0049636B" w:rsidRPr="004652A4">
        <w:rPr>
          <w:rFonts w:ascii="Times New Roman" w:hAnsi="Times New Roman" w:cs="Times New Roman"/>
          <w:b/>
          <w:lang w:val="en-US"/>
        </w:rPr>
        <w:t xml:space="preserve"> </w:t>
      </w:r>
    </w:p>
    <w:p w14:paraId="6462C44C" w14:textId="3C11793E" w:rsidR="00563067" w:rsidRPr="004652A4" w:rsidRDefault="00563067" w:rsidP="004255C4">
      <w:pPr>
        <w:jc w:val="center"/>
        <w:rPr>
          <w:rFonts w:ascii="Times New Roman" w:hAnsi="Times New Roman"/>
          <w:b/>
          <w:lang w:val="en-US"/>
        </w:rPr>
      </w:pPr>
      <w:r>
        <w:rPr>
          <w:rFonts w:ascii="Times New Roman" w:hAnsi="Times New Roman" w:cs="Times New Roman"/>
          <w:b/>
          <w:lang w:val="en-US"/>
        </w:rPr>
        <w:t>29 August 2018</w:t>
      </w:r>
    </w:p>
    <w:p w14:paraId="7F609BD1" w14:textId="33143B7A" w:rsidR="00287C68" w:rsidRPr="004652A4" w:rsidRDefault="00CF4F5D" w:rsidP="00C30AF2">
      <w:pPr>
        <w:jc w:val="both"/>
        <w:rPr>
          <w:rFonts w:ascii="Times New Roman" w:hAnsi="Times New Roman" w:cs="Times New Roman"/>
          <w:lang w:val="en-US"/>
        </w:rPr>
      </w:pPr>
      <w:r w:rsidRPr="004652A4">
        <w:rPr>
          <w:rFonts w:ascii="Times New Roman" w:hAnsi="Times New Roman" w:cs="Times New Roman"/>
          <w:lang w:val="en-US"/>
        </w:rPr>
        <w:t xml:space="preserve">The </w:t>
      </w:r>
      <w:r w:rsidR="006B0CD6" w:rsidRPr="004652A4">
        <w:rPr>
          <w:rFonts w:ascii="Times New Roman" w:hAnsi="Times New Roman" w:cs="Times New Roman"/>
          <w:lang w:val="en-US"/>
        </w:rPr>
        <w:t>Committee on the Rights of Persons with Disabilities (</w:t>
      </w:r>
      <w:r w:rsidRPr="004652A4">
        <w:rPr>
          <w:rFonts w:ascii="Times New Roman" w:hAnsi="Times New Roman" w:cs="Times New Roman"/>
          <w:lang w:val="en-US"/>
        </w:rPr>
        <w:t>CRPD</w:t>
      </w:r>
      <w:r w:rsidR="006B0CD6" w:rsidRPr="004652A4">
        <w:rPr>
          <w:rFonts w:ascii="Times New Roman" w:hAnsi="Times New Roman" w:cs="Times New Roman"/>
          <w:lang w:val="en-US"/>
        </w:rPr>
        <w:t>)</w:t>
      </w:r>
      <w:r w:rsidRPr="004652A4">
        <w:rPr>
          <w:rFonts w:ascii="Times New Roman" w:hAnsi="Times New Roman" w:cs="Times New Roman"/>
          <w:lang w:val="en-US"/>
        </w:rPr>
        <w:t xml:space="preserve"> </w:t>
      </w:r>
      <w:r w:rsidR="00783365" w:rsidRPr="004652A4">
        <w:rPr>
          <w:rFonts w:ascii="Times New Roman" w:hAnsi="Times New Roman" w:cs="Times New Roman"/>
          <w:lang w:val="en-US"/>
        </w:rPr>
        <w:t xml:space="preserve">and the Committee on the Elimination of Discrimination against Women (CEDAW) </w:t>
      </w:r>
      <w:r w:rsidRPr="004652A4">
        <w:rPr>
          <w:rFonts w:ascii="Times New Roman" w:hAnsi="Times New Roman" w:cs="Times New Roman"/>
          <w:lang w:val="en-US"/>
        </w:rPr>
        <w:t xml:space="preserve">welcome the continuing progress </w:t>
      </w:r>
      <w:r w:rsidR="006B0CD6" w:rsidRPr="004652A4">
        <w:rPr>
          <w:rFonts w:ascii="Times New Roman" w:hAnsi="Times New Roman" w:cs="Times New Roman"/>
          <w:lang w:val="en-US"/>
        </w:rPr>
        <w:t xml:space="preserve">made by States parties </w:t>
      </w:r>
      <w:r w:rsidRPr="004652A4">
        <w:rPr>
          <w:rFonts w:ascii="Times New Roman" w:hAnsi="Times New Roman" w:cs="Times New Roman"/>
          <w:lang w:val="en-US"/>
        </w:rPr>
        <w:t>to enabl</w:t>
      </w:r>
      <w:r w:rsidR="006B0CD6" w:rsidRPr="004652A4">
        <w:rPr>
          <w:rFonts w:ascii="Times New Roman" w:hAnsi="Times New Roman" w:cs="Times New Roman"/>
          <w:lang w:val="en-US"/>
        </w:rPr>
        <w:t>e</w:t>
      </w:r>
      <w:r w:rsidRPr="004652A4">
        <w:rPr>
          <w:rFonts w:ascii="Times New Roman" w:hAnsi="Times New Roman" w:cs="Times New Roman"/>
          <w:lang w:val="en-US"/>
        </w:rPr>
        <w:t xml:space="preserve"> access </w:t>
      </w:r>
      <w:r w:rsidR="00B52A46" w:rsidRPr="004652A4">
        <w:rPr>
          <w:rFonts w:ascii="Times New Roman" w:hAnsi="Times New Roman" w:cs="Times New Roman"/>
          <w:lang w:val="en-US"/>
        </w:rPr>
        <w:t>for women, in</w:t>
      </w:r>
      <w:r w:rsidR="00687365">
        <w:rPr>
          <w:rFonts w:ascii="Times New Roman" w:hAnsi="Times New Roman" w:cs="Times New Roman"/>
          <w:lang w:val="en-US"/>
        </w:rPr>
        <w:t xml:space="preserve"> particular</w:t>
      </w:r>
      <w:r w:rsidR="00B52A46" w:rsidRPr="004652A4">
        <w:rPr>
          <w:rFonts w:ascii="Times New Roman" w:hAnsi="Times New Roman" w:cs="Times New Roman"/>
          <w:lang w:val="en-US"/>
        </w:rPr>
        <w:t xml:space="preserve"> women with disabilities</w:t>
      </w:r>
      <w:r w:rsidR="00C13184" w:rsidRPr="004652A4">
        <w:rPr>
          <w:rFonts w:ascii="Times New Roman" w:hAnsi="Times New Roman" w:cs="Times New Roman"/>
          <w:lang w:val="en-US"/>
        </w:rPr>
        <w:t>,</w:t>
      </w:r>
      <w:r w:rsidR="00B52A46" w:rsidRPr="004652A4">
        <w:rPr>
          <w:rFonts w:ascii="Times New Roman" w:hAnsi="Times New Roman" w:cs="Times New Roman"/>
          <w:lang w:val="en-US"/>
        </w:rPr>
        <w:t xml:space="preserve"> </w:t>
      </w:r>
      <w:r w:rsidRPr="004652A4">
        <w:rPr>
          <w:rFonts w:ascii="Times New Roman" w:hAnsi="Times New Roman" w:cs="Times New Roman"/>
          <w:lang w:val="en-US"/>
        </w:rPr>
        <w:t xml:space="preserve">to sexual and reproductive health and rights. However, </w:t>
      </w:r>
      <w:r w:rsidR="006B0CD6" w:rsidRPr="004652A4">
        <w:rPr>
          <w:rFonts w:ascii="Times New Roman" w:hAnsi="Times New Roman" w:cs="Times New Roman"/>
          <w:lang w:val="en-US"/>
        </w:rPr>
        <w:t xml:space="preserve">the Committees </w:t>
      </w:r>
      <w:r w:rsidR="00783365" w:rsidRPr="004652A4">
        <w:rPr>
          <w:rFonts w:ascii="Times New Roman" w:hAnsi="Times New Roman" w:cs="Times New Roman"/>
          <w:lang w:val="en-US"/>
        </w:rPr>
        <w:t>note with</w:t>
      </w:r>
      <w:r w:rsidR="006B0CD6" w:rsidRPr="004652A4">
        <w:rPr>
          <w:rFonts w:ascii="Times New Roman" w:hAnsi="Times New Roman" w:cs="Times New Roman"/>
          <w:lang w:val="en-US"/>
        </w:rPr>
        <w:t xml:space="preserve"> </w:t>
      </w:r>
      <w:r w:rsidR="006B0CD6" w:rsidRPr="00092994">
        <w:rPr>
          <w:rFonts w:ascii="Times New Roman" w:hAnsi="Times New Roman" w:cs="Times New Roman"/>
          <w:lang w:val="en-US"/>
        </w:rPr>
        <w:t>concern that</w:t>
      </w:r>
      <w:r w:rsidR="00783365" w:rsidRPr="00092994">
        <w:rPr>
          <w:rFonts w:ascii="Times New Roman" w:hAnsi="Times New Roman" w:cs="Times New Roman"/>
          <w:lang w:val="en-US"/>
        </w:rPr>
        <w:t xml:space="preserve"> there remain considerable gaps</w:t>
      </w:r>
      <w:r w:rsidR="006B0CD6" w:rsidRPr="00092994">
        <w:rPr>
          <w:rFonts w:ascii="Times New Roman" w:hAnsi="Times New Roman" w:cs="Times New Roman"/>
          <w:lang w:val="en-US"/>
        </w:rPr>
        <w:t xml:space="preserve"> </w:t>
      </w:r>
      <w:r w:rsidR="00BC213D" w:rsidRPr="00092994">
        <w:rPr>
          <w:rFonts w:ascii="Times New Roman" w:hAnsi="Times New Roman" w:cs="Times New Roman"/>
          <w:lang w:val="en-US"/>
        </w:rPr>
        <w:t>across all regions</w:t>
      </w:r>
      <w:r w:rsidRPr="00092994">
        <w:rPr>
          <w:rFonts w:ascii="Times New Roman" w:hAnsi="Times New Roman" w:cs="Times New Roman"/>
          <w:lang w:val="en-US"/>
        </w:rPr>
        <w:t xml:space="preserve"> </w:t>
      </w:r>
      <w:r w:rsidR="00BC213D" w:rsidRPr="00092994">
        <w:rPr>
          <w:rFonts w:ascii="Times New Roman" w:hAnsi="Times New Roman" w:cs="Times New Roman"/>
          <w:lang w:val="en-US"/>
        </w:rPr>
        <w:t xml:space="preserve">in the protection of these fundamental rights and freedoms </w:t>
      </w:r>
      <w:r w:rsidRPr="00092994">
        <w:rPr>
          <w:rFonts w:ascii="Times New Roman" w:hAnsi="Times New Roman" w:cs="Times New Roman"/>
          <w:lang w:val="en-US"/>
        </w:rPr>
        <w:t xml:space="preserve">and </w:t>
      </w:r>
      <w:r w:rsidR="006B0CD6" w:rsidRPr="00092994">
        <w:rPr>
          <w:rFonts w:ascii="Times New Roman" w:hAnsi="Times New Roman" w:cs="Times New Roman"/>
          <w:lang w:val="en-US"/>
        </w:rPr>
        <w:t xml:space="preserve">call upon States </w:t>
      </w:r>
      <w:r w:rsidR="00A44EF3" w:rsidRPr="00092994">
        <w:rPr>
          <w:rFonts w:ascii="Times New Roman" w:hAnsi="Times New Roman" w:cs="Times New Roman"/>
          <w:lang w:val="en-US"/>
        </w:rPr>
        <w:t xml:space="preserve">parties </w:t>
      </w:r>
      <w:r w:rsidR="006B0CD6" w:rsidRPr="00092994">
        <w:rPr>
          <w:rFonts w:ascii="Times New Roman" w:hAnsi="Times New Roman" w:cs="Times New Roman"/>
          <w:lang w:val="en-US"/>
        </w:rPr>
        <w:t xml:space="preserve">to increase their </w:t>
      </w:r>
      <w:r w:rsidRPr="00092994">
        <w:rPr>
          <w:rFonts w:ascii="Times New Roman" w:hAnsi="Times New Roman" w:cs="Times New Roman"/>
          <w:lang w:val="en-US"/>
        </w:rPr>
        <w:t>efforts</w:t>
      </w:r>
      <w:r w:rsidR="006B0CD6" w:rsidRPr="00092994">
        <w:rPr>
          <w:rFonts w:ascii="Times New Roman" w:hAnsi="Times New Roman" w:cs="Times New Roman"/>
          <w:lang w:val="en-US"/>
        </w:rPr>
        <w:t xml:space="preserve"> in this regard</w:t>
      </w:r>
      <w:r w:rsidRPr="00092994">
        <w:rPr>
          <w:rFonts w:ascii="Times New Roman" w:hAnsi="Times New Roman" w:cs="Times New Roman"/>
          <w:lang w:val="en-US"/>
        </w:rPr>
        <w:t>.</w:t>
      </w:r>
      <w:r w:rsidRPr="004652A4">
        <w:rPr>
          <w:rFonts w:ascii="Times New Roman" w:hAnsi="Times New Roman" w:cs="Times New Roman"/>
          <w:lang w:val="en-US"/>
        </w:rPr>
        <w:t xml:space="preserve"> </w:t>
      </w:r>
      <w:r w:rsidR="00B52A46" w:rsidRPr="004652A4">
        <w:rPr>
          <w:rFonts w:ascii="Times New Roman" w:hAnsi="Times New Roman" w:cs="Times New Roman"/>
          <w:lang w:val="en-US"/>
        </w:rPr>
        <w:t xml:space="preserve">The Committees are also concerned at </w:t>
      </w:r>
      <w:r w:rsidR="00687365">
        <w:rPr>
          <w:rFonts w:ascii="Times New Roman" w:hAnsi="Times New Roman" w:cs="Times New Roman"/>
          <w:lang w:val="en-US"/>
        </w:rPr>
        <w:t xml:space="preserve">the </w:t>
      </w:r>
      <w:r w:rsidR="00B52A46" w:rsidRPr="004652A4">
        <w:rPr>
          <w:rFonts w:ascii="Times New Roman" w:hAnsi="Times New Roman" w:cs="Times New Roman"/>
          <w:lang w:val="en-US"/>
        </w:rPr>
        <w:t>increas</w:t>
      </w:r>
      <w:r w:rsidR="00687365">
        <w:rPr>
          <w:rFonts w:ascii="Times New Roman" w:hAnsi="Times New Roman" w:cs="Times New Roman"/>
          <w:lang w:val="en-US"/>
        </w:rPr>
        <w:t>ing</w:t>
      </w:r>
      <w:r w:rsidR="00B52A46" w:rsidRPr="004652A4">
        <w:rPr>
          <w:rFonts w:ascii="Times New Roman" w:hAnsi="Times New Roman" w:cs="Times New Roman"/>
          <w:lang w:val="en-US"/>
        </w:rPr>
        <w:t xml:space="preserve"> rollback and regression </w:t>
      </w:r>
      <w:r w:rsidR="00C13184" w:rsidRPr="004652A4">
        <w:rPr>
          <w:rFonts w:ascii="Times New Roman" w:hAnsi="Times New Roman" w:cs="Times New Roman"/>
          <w:lang w:val="en-US"/>
        </w:rPr>
        <w:t xml:space="preserve">on respect for international </w:t>
      </w:r>
      <w:r w:rsidR="00372B1D">
        <w:rPr>
          <w:rFonts w:ascii="Times New Roman" w:hAnsi="Times New Roman" w:cs="Times New Roman"/>
          <w:lang w:val="en-US"/>
        </w:rPr>
        <w:t xml:space="preserve">human rights </w:t>
      </w:r>
      <w:r w:rsidR="00C13184" w:rsidRPr="004652A4">
        <w:rPr>
          <w:rFonts w:ascii="Times New Roman" w:hAnsi="Times New Roman" w:cs="Times New Roman"/>
          <w:lang w:val="en-US"/>
        </w:rPr>
        <w:t xml:space="preserve">norms that </w:t>
      </w:r>
      <w:r w:rsidR="00B52A46" w:rsidRPr="004652A4">
        <w:rPr>
          <w:rFonts w:ascii="Times New Roman" w:hAnsi="Times New Roman" w:cs="Times New Roman"/>
          <w:lang w:val="en-US"/>
        </w:rPr>
        <w:t>threaten sexual and reproductive health and rights of women, including women with disabilities</w:t>
      </w:r>
      <w:r w:rsidR="00664FAB">
        <w:rPr>
          <w:rFonts w:ascii="Times New Roman" w:hAnsi="Times New Roman" w:cs="Times New Roman"/>
          <w:lang w:val="en-US"/>
        </w:rPr>
        <w:t>,</w:t>
      </w:r>
      <w:r w:rsidR="00D0766E">
        <w:rPr>
          <w:rFonts w:ascii="Times New Roman" w:hAnsi="Times New Roman" w:cs="Times New Roman"/>
          <w:lang w:val="en-US"/>
        </w:rPr>
        <w:t xml:space="preserve"> who continue to experience intersecting forms of discrimination</w:t>
      </w:r>
      <w:r w:rsidR="00B52A46" w:rsidRPr="004652A4">
        <w:rPr>
          <w:rFonts w:ascii="Times New Roman" w:hAnsi="Times New Roman" w:cs="Times New Roman"/>
          <w:lang w:val="en-US"/>
        </w:rPr>
        <w:t>.</w:t>
      </w:r>
    </w:p>
    <w:p w14:paraId="3846A10E" w14:textId="786221A6" w:rsidR="005F081F" w:rsidRPr="004652A4" w:rsidRDefault="003822FC" w:rsidP="00B21093">
      <w:pPr>
        <w:jc w:val="both"/>
        <w:rPr>
          <w:rFonts w:ascii="Times New Roman" w:hAnsi="Times New Roman" w:cs="Times New Roman"/>
          <w:lang w:val="en-US"/>
        </w:rPr>
      </w:pPr>
      <w:r w:rsidRPr="004652A4">
        <w:rPr>
          <w:rFonts w:ascii="Times New Roman" w:hAnsi="Times New Roman" w:cs="Times New Roman"/>
          <w:lang w:val="en-US"/>
        </w:rPr>
        <w:t>The Committees recall that gender equality and disability rights are mutually reinforcing concepts and State</w:t>
      </w:r>
      <w:r w:rsidR="00687365">
        <w:rPr>
          <w:rFonts w:ascii="Times New Roman" w:hAnsi="Times New Roman" w:cs="Times New Roman"/>
          <w:lang w:val="en-US"/>
        </w:rPr>
        <w:t>s</w:t>
      </w:r>
      <w:r w:rsidRPr="004652A4">
        <w:rPr>
          <w:rFonts w:ascii="Times New Roman" w:hAnsi="Times New Roman" w:cs="Times New Roman"/>
          <w:lang w:val="en-US"/>
        </w:rPr>
        <w:t xml:space="preserve"> parties should guarantee the human rights of all women, including women with disabilities. As such, </w:t>
      </w:r>
      <w:r w:rsidR="00287C68" w:rsidRPr="004652A4">
        <w:rPr>
          <w:rFonts w:ascii="Times New Roman" w:hAnsi="Times New Roman" w:cs="Times New Roman"/>
          <w:lang w:val="en-US"/>
        </w:rPr>
        <w:t>State</w:t>
      </w:r>
      <w:r w:rsidR="00012F86" w:rsidRPr="004652A4">
        <w:rPr>
          <w:rFonts w:ascii="Times New Roman" w:hAnsi="Times New Roman" w:cs="Times New Roman"/>
          <w:lang w:val="en-US"/>
        </w:rPr>
        <w:t>s</w:t>
      </w:r>
      <w:r w:rsidR="00287C68" w:rsidRPr="004652A4">
        <w:rPr>
          <w:rFonts w:ascii="Times New Roman" w:hAnsi="Times New Roman"/>
          <w:lang w:val="en-US"/>
        </w:rPr>
        <w:t xml:space="preserve"> parties have an obligation to respect, protect and fulfill </w:t>
      </w:r>
      <w:r w:rsidR="00CF4F5D" w:rsidRPr="004652A4">
        <w:rPr>
          <w:rFonts w:ascii="Times New Roman" w:hAnsi="Times New Roman" w:cs="Times New Roman"/>
          <w:lang w:val="en-US"/>
        </w:rPr>
        <w:t>the</w:t>
      </w:r>
      <w:r w:rsidR="00CF4F5D" w:rsidRPr="004652A4">
        <w:rPr>
          <w:rFonts w:ascii="Times New Roman" w:hAnsi="Times New Roman"/>
          <w:lang w:val="en-US"/>
        </w:rPr>
        <w:t xml:space="preserve"> rights</w:t>
      </w:r>
      <w:r w:rsidR="00CF4F5D" w:rsidRPr="004652A4">
        <w:rPr>
          <w:rFonts w:ascii="Times New Roman" w:hAnsi="Times New Roman" w:cs="Times New Roman"/>
          <w:lang w:val="en-US"/>
        </w:rPr>
        <w:t xml:space="preserve"> </w:t>
      </w:r>
      <w:r w:rsidR="0046454E" w:rsidRPr="004652A4">
        <w:rPr>
          <w:rFonts w:ascii="Times New Roman" w:hAnsi="Times New Roman" w:cs="Times New Roman"/>
          <w:lang w:val="en-US"/>
        </w:rPr>
        <w:t>of</w:t>
      </w:r>
      <w:r w:rsidR="00CF4F5D" w:rsidRPr="004652A4">
        <w:rPr>
          <w:rFonts w:ascii="Times New Roman" w:hAnsi="Times New Roman" w:cs="Times New Roman"/>
          <w:lang w:val="en-US"/>
        </w:rPr>
        <w:t xml:space="preserve"> women</w:t>
      </w:r>
      <w:r w:rsidR="00BC1092" w:rsidRPr="004652A4">
        <w:rPr>
          <w:rFonts w:ascii="Times New Roman" w:hAnsi="Times New Roman" w:cs="Times New Roman"/>
          <w:lang w:val="en-US"/>
        </w:rPr>
        <w:t>, including women with disabilities,</w:t>
      </w:r>
      <w:r w:rsidR="00CF4F5D" w:rsidRPr="004652A4">
        <w:rPr>
          <w:rFonts w:ascii="Times New Roman" w:hAnsi="Times New Roman" w:cs="Times New Roman"/>
          <w:lang w:val="en-US"/>
        </w:rPr>
        <w:t xml:space="preserve"> </w:t>
      </w:r>
      <w:r w:rsidR="00783365" w:rsidRPr="004652A4">
        <w:rPr>
          <w:rFonts w:ascii="Times New Roman" w:hAnsi="Times New Roman" w:cs="Times New Roman"/>
          <w:lang w:val="en-US"/>
        </w:rPr>
        <w:t>in relation</w:t>
      </w:r>
      <w:r w:rsidR="00CF4F5D" w:rsidRPr="004652A4">
        <w:rPr>
          <w:rFonts w:ascii="Times New Roman" w:hAnsi="Times New Roman"/>
          <w:lang w:val="en-US"/>
        </w:rPr>
        <w:t xml:space="preserve"> to </w:t>
      </w:r>
      <w:r w:rsidR="00783365" w:rsidRPr="004652A4">
        <w:rPr>
          <w:rFonts w:ascii="Times New Roman" w:hAnsi="Times New Roman"/>
          <w:lang w:val="en-US"/>
        </w:rPr>
        <w:t xml:space="preserve">their </w:t>
      </w:r>
      <w:r w:rsidR="00CF4F5D" w:rsidRPr="004652A4">
        <w:rPr>
          <w:rFonts w:ascii="Times New Roman" w:hAnsi="Times New Roman"/>
          <w:lang w:val="en-US"/>
        </w:rPr>
        <w:t>s</w:t>
      </w:r>
      <w:r w:rsidR="00287C68" w:rsidRPr="004652A4">
        <w:rPr>
          <w:rFonts w:ascii="Times New Roman" w:hAnsi="Times New Roman"/>
          <w:lang w:val="en-US"/>
        </w:rPr>
        <w:t>exual and reproductive health</w:t>
      </w:r>
      <w:r w:rsidR="00BC1092" w:rsidRPr="004652A4">
        <w:rPr>
          <w:rFonts w:ascii="Times New Roman" w:hAnsi="Times New Roman"/>
          <w:lang w:val="en-US"/>
        </w:rPr>
        <w:t xml:space="preserve"> and rights</w:t>
      </w:r>
      <w:r w:rsidR="00CF4F5D" w:rsidRPr="004652A4">
        <w:rPr>
          <w:rFonts w:ascii="Times New Roman" w:hAnsi="Times New Roman" w:cs="Times New Roman"/>
          <w:lang w:val="en-US"/>
        </w:rPr>
        <w:t xml:space="preserve">. </w:t>
      </w:r>
      <w:r w:rsidR="00BC1092" w:rsidRPr="004652A4">
        <w:rPr>
          <w:rFonts w:ascii="Times New Roman" w:hAnsi="Times New Roman" w:cs="Times New Roman"/>
          <w:lang w:val="en-US"/>
        </w:rPr>
        <w:t xml:space="preserve">States must ensure the enjoyment of </w:t>
      </w:r>
      <w:r w:rsidR="00687365">
        <w:rPr>
          <w:rFonts w:ascii="Times New Roman" w:hAnsi="Times New Roman" w:cs="Times New Roman"/>
          <w:lang w:val="en-US"/>
        </w:rPr>
        <w:t xml:space="preserve">their </w:t>
      </w:r>
      <w:r w:rsidR="00BC1092" w:rsidRPr="004652A4">
        <w:rPr>
          <w:rFonts w:ascii="Times New Roman" w:hAnsi="Times New Roman" w:cs="Times New Roman"/>
          <w:lang w:val="en-US"/>
        </w:rPr>
        <w:t xml:space="preserve">sexual and reproductive health and rights without any form of discrimination. </w:t>
      </w:r>
      <w:r w:rsidR="00BC213D" w:rsidRPr="004652A4">
        <w:rPr>
          <w:rFonts w:ascii="Times New Roman" w:hAnsi="Times New Roman" w:cs="Times New Roman"/>
          <w:lang w:val="en-US"/>
        </w:rPr>
        <w:t xml:space="preserve">Access to </w:t>
      </w:r>
      <w:r w:rsidR="00BC213D" w:rsidRPr="004652A4">
        <w:rPr>
          <w:rFonts w:ascii="Times New Roman" w:hAnsi="Times New Roman"/>
          <w:lang w:val="en-US"/>
        </w:rPr>
        <w:t>safe and legal abortion</w:t>
      </w:r>
      <w:r w:rsidR="00BC1092" w:rsidRPr="004652A4">
        <w:rPr>
          <w:rFonts w:ascii="Times New Roman" w:hAnsi="Times New Roman"/>
          <w:lang w:val="en-US"/>
        </w:rPr>
        <w:t xml:space="preserve">, as well </w:t>
      </w:r>
      <w:r w:rsidR="00BC1092" w:rsidRPr="004652A4">
        <w:rPr>
          <w:rFonts w:ascii="Times New Roman" w:hAnsi="Times New Roman" w:cs="Times New Roman"/>
          <w:lang w:val="en-US"/>
        </w:rPr>
        <w:t xml:space="preserve">as </w:t>
      </w:r>
      <w:r w:rsidR="00BC213D" w:rsidRPr="004652A4">
        <w:rPr>
          <w:rFonts w:ascii="Times New Roman" w:hAnsi="Times New Roman" w:cs="Times New Roman"/>
          <w:lang w:val="en-US"/>
        </w:rPr>
        <w:t>related services</w:t>
      </w:r>
      <w:r w:rsidR="001C3B49" w:rsidRPr="004652A4">
        <w:rPr>
          <w:rFonts w:ascii="Times New Roman" w:hAnsi="Times New Roman" w:cs="Times New Roman"/>
          <w:lang w:val="en-US"/>
        </w:rPr>
        <w:t xml:space="preserve"> and information</w:t>
      </w:r>
      <w:r w:rsidR="00012F86" w:rsidRPr="004652A4">
        <w:rPr>
          <w:rFonts w:ascii="Times New Roman" w:hAnsi="Times New Roman" w:cs="Times New Roman"/>
          <w:lang w:val="en-US"/>
        </w:rPr>
        <w:t xml:space="preserve"> </w:t>
      </w:r>
      <w:r w:rsidR="00A617B1" w:rsidRPr="004652A4">
        <w:rPr>
          <w:rFonts w:ascii="Times New Roman" w:hAnsi="Times New Roman"/>
          <w:lang w:val="en-US"/>
        </w:rPr>
        <w:t>are</w:t>
      </w:r>
      <w:r w:rsidR="00BC213D" w:rsidRPr="004652A4">
        <w:rPr>
          <w:rFonts w:ascii="Times New Roman" w:hAnsi="Times New Roman"/>
          <w:lang w:val="en-US"/>
        </w:rPr>
        <w:t xml:space="preserve"> </w:t>
      </w:r>
      <w:r w:rsidR="00BC213D" w:rsidRPr="004652A4">
        <w:rPr>
          <w:rFonts w:ascii="Times New Roman" w:hAnsi="Times New Roman" w:cs="Times New Roman"/>
          <w:lang w:val="en-US"/>
        </w:rPr>
        <w:t>essential aspect</w:t>
      </w:r>
      <w:r w:rsidR="00BC1092" w:rsidRPr="004652A4">
        <w:rPr>
          <w:rFonts w:ascii="Times New Roman" w:hAnsi="Times New Roman" w:cs="Times New Roman"/>
          <w:lang w:val="en-US"/>
        </w:rPr>
        <w:t>s</w:t>
      </w:r>
      <w:r w:rsidR="00BC213D" w:rsidRPr="004652A4">
        <w:rPr>
          <w:rFonts w:ascii="Times New Roman" w:hAnsi="Times New Roman"/>
          <w:lang w:val="en-US"/>
        </w:rPr>
        <w:t xml:space="preserve"> </w:t>
      </w:r>
      <w:r w:rsidR="00000820" w:rsidRPr="004652A4">
        <w:rPr>
          <w:rFonts w:ascii="Times New Roman" w:hAnsi="Times New Roman"/>
          <w:lang w:val="en-US"/>
        </w:rPr>
        <w:t xml:space="preserve">of </w:t>
      </w:r>
      <w:r w:rsidR="00783365" w:rsidRPr="004652A4">
        <w:rPr>
          <w:rFonts w:ascii="Times New Roman" w:hAnsi="Times New Roman"/>
          <w:lang w:val="en-US"/>
        </w:rPr>
        <w:t>women’s</w:t>
      </w:r>
      <w:r w:rsidR="00000820" w:rsidRPr="004652A4">
        <w:rPr>
          <w:rFonts w:ascii="Times New Roman" w:hAnsi="Times New Roman"/>
          <w:lang w:val="en-US"/>
        </w:rPr>
        <w:t xml:space="preserve"> reproductive health</w:t>
      </w:r>
      <w:r w:rsidR="00783365" w:rsidRPr="004652A4">
        <w:rPr>
          <w:rFonts w:ascii="Times New Roman" w:hAnsi="Times New Roman"/>
          <w:lang w:val="en-US"/>
        </w:rPr>
        <w:t xml:space="preserve"> and a prerequisite for</w:t>
      </w:r>
      <w:r w:rsidR="00000820" w:rsidRPr="004652A4">
        <w:rPr>
          <w:rFonts w:ascii="Times New Roman" w:hAnsi="Times New Roman"/>
          <w:lang w:val="en-US"/>
        </w:rPr>
        <w:t xml:space="preserve"> safeguard</w:t>
      </w:r>
      <w:r w:rsidR="00783365" w:rsidRPr="004652A4">
        <w:rPr>
          <w:rFonts w:ascii="Times New Roman" w:hAnsi="Times New Roman"/>
          <w:lang w:val="en-US"/>
        </w:rPr>
        <w:t>ing</w:t>
      </w:r>
      <w:r w:rsidR="00000820" w:rsidRPr="004652A4">
        <w:rPr>
          <w:rFonts w:ascii="Times New Roman" w:hAnsi="Times New Roman"/>
          <w:lang w:val="en-US"/>
        </w:rPr>
        <w:t xml:space="preserve"> </w:t>
      </w:r>
      <w:r w:rsidR="00000820" w:rsidRPr="004652A4">
        <w:rPr>
          <w:rFonts w:ascii="Times New Roman" w:hAnsi="Times New Roman" w:cs="Times New Roman"/>
          <w:lang w:val="en-US"/>
        </w:rPr>
        <w:t>the</w:t>
      </w:r>
      <w:r w:rsidR="00055727" w:rsidRPr="004652A4">
        <w:rPr>
          <w:rFonts w:ascii="Times New Roman" w:hAnsi="Times New Roman" w:cs="Times New Roman"/>
          <w:lang w:val="en-US"/>
        </w:rPr>
        <w:t>ir</w:t>
      </w:r>
      <w:r w:rsidR="00000820" w:rsidRPr="004652A4">
        <w:rPr>
          <w:rFonts w:ascii="Times New Roman" w:hAnsi="Times New Roman"/>
          <w:lang w:val="en-US"/>
        </w:rPr>
        <w:t xml:space="preserve"> human rights to life, health, equality before the law and equal protection of the law, </w:t>
      </w:r>
      <w:r w:rsidR="00000820" w:rsidRPr="004652A4">
        <w:rPr>
          <w:rFonts w:ascii="Times New Roman" w:hAnsi="Times New Roman" w:cs="Times New Roman"/>
          <w:lang w:val="en-US"/>
        </w:rPr>
        <w:t>non</w:t>
      </w:r>
      <w:r w:rsidR="00A44EF3" w:rsidRPr="004652A4">
        <w:rPr>
          <w:rFonts w:ascii="Times New Roman" w:hAnsi="Times New Roman" w:cs="Times New Roman"/>
          <w:lang w:val="en-US"/>
        </w:rPr>
        <w:t>-</w:t>
      </w:r>
      <w:r w:rsidR="00000820" w:rsidRPr="004652A4">
        <w:rPr>
          <w:rFonts w:ascii="Times New Roman" w:hAnsi="Times New Roman" w:cs="Times New Roman"/>
          <w:lang w:val="en-US"/>
        </w:rPr>
        <w:t>discrimination</w:t>
      </w:r>
      <w:r w:rsidR="00000820" w:rsidRPr="004652A4">
        <w:rPr>
          <w:rFonts w:ascii="Times New Roman" w:hAnsi="Times New Roman"/>
          <w:lang w:val="en-US"/>
        </w:rPr>
        <w:t xml:space="preserve">, information, privacy, </w:t>
      </w:r>
      <w:r w:rsidR="00C13184" w:rsidRPr="004652A4">
        <w:rPr>
          <w:rFonts w:ascii="Times New Roman" w:hAnsi="Times New Roman"/>
          <w:lang w:val="en-US"/>
        </w:rPr>
        <w:t xml:space="preserve">bodily integrity </w:t>
      </w:r>
      <w:r w:rsidR="00000820" w:rsidRPr="004652A4">
        <w:rPr>
          <w:rFonts w:ascii="Times New Roman" w:hAnsi="Times New Roman"/>
          <w:lang w:val="en-US"/>
        </w:rPr>
        <w:t>and freedom from</w:t>
      </w:r>
      <w:r w:rsidR="00055727" w:rsidRPr="004652A4">
        <w:rPr>
          <w:rFonts w:ascii="Times New Roman" w:hAnsi="Times New Roman"/>
          <w:lang w:val="en-US"/>
        </w:rPr>
        <w:t xml:space="preserve"> </w:t>
      </w:r>
      <w:r w:rsidR="00055727" w:rsidRPr="004652A4">
        <w:rPr>
          <w:rFonts w:ascii="Times New Roman" w:hAnsi="Times New Roman" w:cs="Times New Roman"/>
          <w:lang w:val="en-US"/>
        </w:rPr>
        <w:t>torture and</w:t>
      </w:r>
      <w:r w:rsidR="00000820" w:rsidRPr="004652A4">
        <w:rPr>
          <w:rFonts w:ascii="Times New Roman" w:hAnsi="Times New Roman" w:cs="Times New Roman"/>
          <w:lang w:val="en-US"/>
        </w:rPr>
        <w:t xml:space="preserve"> </w:t>
      </w:r>
      <w:r w:rsidR="00000820" w:rsidRPr="004652A4">
        <w:rPr>
          <w:rFonts w:ascii="Times New Roman" w:hAnsi="Times New Roman"/>
          <w:lang w:val="en-US"/>
        </w:rPr>
        <w:t xml:space="preserve">ill treatment. </w:t>
      </w:r>
    </w:p>
    <w:p w14:paraId="089D60F1" w14:textId="33FE3227" w:rsidR="008748A2" w:rsidRPr="00092994" w:rsidRDefault="00F40F8C" w:rsidP="004255C4">
      <w:pPr>
        <w:jc w:val="both"/>
        <w:rPr>
          <w:rFonts w:ascii="Times New Roman" w:hAnsi="Times New Roman"/>
          <w:lang w:val="en-US"/>
        </w:rPr>
      </w:pPr>
      <w:r w:rsidRPr="004652A4">
        <w:rPr>
          <w:rFonts w:ascii="Times New Roman" w:hAnsi="Times New Roman" w:cs="Times New Roman"/>
          <w:lang w:val="en-US"/>
        </w:rPr>
        <w:t xml:space="preserve">CEDAW </w:t>
      </w:r>
      <w:r w:rsidR="00783365" w:rsidRPr="004652A4">
        <w:rPr>
          <w:rFonts w:ascii="Times New Roman" w:hAnsi="Times New Roman" w:cs="Times New Roman"/>
          <w:lang w:val="en-US"/>
        </w:rPr>
        <w:t xml:space="preserve">has emphasized that </w:t>
      </w:r>
      <w:r w:rsidRPr="004652A4">
        <w:rPr>
          <w:rFonts w:ascii="Times New Roman" w:hAnsi="Times New Roman" w:cs="Times New Roman"/>
          <w:lang w:val="en-US"/>
        </w:rPr>
        <w:t xml:space="preserve">protecting </w:t>
      </w:r>
      <w:r w:rsidR="00783365" w:rsidRPr="004652A4">
        <w:rPr>
          <w:rFonts w:ascii="Times New Roman" w:hAnsi="Times New Roman" w:cs="Times New Roman"/>
          <w:lang w:val="en-US"/>
        </w:rPr>
        <w:t>women’s</w:t>
      </w:r>
      <w:r w:rsidRPr="004652A4">
        <w:rPr>
          <w:rFonts w:ascii="Times New Roman" w:hAnsi="Times New Roman" w:cs="Times New Roman"/>
          <w:lang w:val="en-US"/>
        </w:rPr>
        <w:t xml:space="preserve"> rights</w:t>
      </w:r>
      <w:r w:rsidRPr="004652A4">
        <w:rPr>
          <w:rFonts w:ascii="Times New Roman" w:hAnsi="Times New Roman"/>
          <w:lang w:val="en-US"/>
        </w:rPr>
        <w:t xml:space="preserve"> to </w:t>
      </w:r>
      <w:r w:rsidRPr="004652A4">
        <w:rPr>
          <w:rFonts w:ascii="Times New Roman" w:hAnsi="Times New Roman" w:cs="Times New Roman"/>
          <w:lang w:val="en-US"/>
        </w:rPr>
        <w:t>sexual and reproductive health requires that “all health services […] be consistent</w:t>
      </w:r>
      <w:r w:rsidRPr="004652A4">
        <w:rPr>
          <w:rFonts w:ascii="Times New Roman" w:hAnsi="Times New Roman"/>
          <w:lang w:val="en-US"/>
        </w:rPr>
        <w:t xml:space="preserve"> with </w:t>
      </w:r>
      <w:r w:rsidRPr="004652A4">
        <w:rPr>
          <w:rFonts w:ascii="Times New Roman" w:hAnsi="Times New Roman" w:cs="Times New Roman"/>
          <w:lang w:val="en-US"/>
        </w:rPr>
        <w:t xml:space="preserve">the human rights of </w:t>
      </w:r>
      <w:r w:rsidRPr="004652A4">
        <w:rPr>
          <w:rFonts w:ascii="Times New Roman" w:hAnsi="Times New Roman"/>
          <w:lang w:val="en-US"/>
        </w:rPr>
        <w:t>women</w:t>
      </w:r>
      <w:r w:rsidRPr="004652A4">
        <w:rPr>
          <w:rFonts w:ascii="Times New Roman" w:hAnsi="Times New Roman" w:cs="Times New Roman"/>
          <w:lang w:val="en-US"/>
        </w:rPr>
        <w:t xml:space="preserve">, including the rights to autonomy, privacy, confidentiality, informed consent and choice.” </w:t>
      </w:r>
      <w:r w:rsidR="001C3B49" w:rsidRPr="004652A4">
        <w:rPr>
          <w:rFonts w:ascii="Times New Roman" w:hAnsi="Times New Roman" w:cs="Times New Roman"/>
          <w:lang w:val="en-US"/>
        </w:rPr>
        <w:t>States</w:t>
      </w:r>
      <w:r w:rsidR="00012F86" w:rsidRPr="004652A4">
        <w:rPr>
          <w:rFonts w:ascii="Times New Roman" w:hAnsi="Times New Roman" w:cs="Times New Roman"/>
          <w:lang w:val="en-US"/>
        </w:rPr>
        <w:t xml:space="preserve"> parties</w:t>
      </w:r>
      <w:r w:rsidR="001C3B49" w:rsidRPr="004652A4">
        <w:rPr>
          <w:rFonts w:ascii="Times New Roman" w:hAnsi="Times New Roman" w:cs="Times New Roman"/>
          <w:lang w:val="en-US"/>
        </w:rPr>
        <w:t xml:space="preserve"> should ensure non-interference</w:t>
      </w:r>
      <w:r w:rsidR="00713585" w:rsidRPr="004652A4">
        <w:rPr>
          <w:rFonts w:ascii="Times New Roman" w:hAnsi="Times New Roman" w:cs="Times New Roman"/>
          <w:lang w:val="en-US"/>
        </w:rPr>
        <w:t>,</w:t>
      </w:r>
      <w:r w:rsidR="001C3B49" w:rsidRPr="004652A4">
        <w:rPr>
          <w:rFonts w:ascii="Times New Roman" w:hAnsi="Times New Roman" w:cs="Times New Roman"/>
          <w:lang w:val="en-US"/>
        </w:rPr>
        <w:t xml:space="preserve"> </w:t>
      </w:r>
      <w:r w:rsidR="00706622" w:rsidRPr="004652A4">
        <w:rPr>
          <w:rFonts w:ascii="Times New Roman" w:hAnsi="Times New Roman" w:cs="Times New Roman"/>
          <w:lang w:val="en-US"/>
        </w:rPr>
        <w:t>including by non-State actors</w:t>
      </w:r>
      <w:r w:rsidR="00713585" w:rsidRPr="004652A4">
        <w:rPr>
          <w:rFonts w:ascii="Times New Roman" w:hAnsi="Times New Roman" w:cs="Times New Roman"/>
          <w:lang w:val="en-US"/>
        </w:rPr>
        <w:t>,</w:t>
      </w:r>
      <w:r w:rsidR="00706622" w:rsidRPr="004652A4">
        <w:rPr>
          <w:rFonts w:ascii="Times New Roman" w:hAnsi="Times New Roman" w:cs="Times New Roman"/>
          <w:lang w:val="en-US"/>
        </w:rPr>
        <w:t xml:space="preserve"> </w:t>
      </w:r>
      <w:r w:rsidR="001C3B49" w:rsidRPr="004652A4">
        <w:rPr>
          <w:rFonts w:ascii="Times New Roman" w:hAnsi="Times New Roman" w:cs="Times New Roman"/>
          <w:lang w:val="en-US"/>
        </w:rPr>
        <w:t xml:space="preserve">with </w:t>
      </w:r>
      <w:r w:rsidR="00713585" w:rsidRPr="004652A4">
        <w:rPr>
          <w:rFonts w:ascii="Times New Roman" w:hAnsi="Times New Roman" w:cs="Times New Roman"/>
          <w:lang w:val="en-US"/>
        </w:rPr>
        <w:t xml:space="preserve">the </w:t>
      </w:r>
      <w:r w:rsidR="00BC1092" w:rsidRPr="004652A4">
        <w:rPr>
          <w:rFonts w:ascii="Times New Roman" w:hAnsi="Times New Roman" w:cs="Times New Roman"/>
          <w:lang w:val="en-US"/>
        </w:rPr>
        <w:t xml:space="preserve">respect for </w:t>
      </w:r>
      <w:r w:rsidR="001C3B49" w:rsidRPr="004652A4">
        <w:rPr>
          <w:rFonts w:ascii="Times New Roman" w:hAnsi="Times New Roman"/>
          <w:lang w:val="en-US"/>
        </w:rPr>
        <w:t xml:space="preserve">autonomous decision-making </w:t>
      </w:r>
      <w:r w:rsidR="00BC1092" w:rsidRPr="004652A4">
        <w:rPr>
          <w:rFonts w:ascii="Times New Roman" w:hAnsi="Times New Roman"/>
          <w:lang w:val="en-US"/>
        </w:rPr>
        <w:t xml:space="preserve">by women, including women with disabilities, </w:t>
      </w:r>
      <w:r w:rsidR="001C3B49" w:rsidRPr="004652A4">
        <w:rPr>
          <w:rFonts w:ascii="Times New Roman" w:hAnsi="Times New Roman"/>
          <w:lang w:val="en-US"/>
        </w:rPr>
        <w:t>regarding their sexual and reproductive health</w:t>
      </w:r>
      <w:r w:rsidR="00713585" w:rsidRPr="004652A4">
        <w:rPr>
          <w:rFonts w:ascii="Times New Roman" w:hAnsi="Times New Roman"/>
          <w:lang w:val="en-US"/>
        </w:rPr>
        <w:t xml:space="preserve"> well-being</w:t>
      </w:r>
      <w:r w:rsidR="001C3B49" w:rsidRPr="004652A4">
        <w:rPr>
          <w:rFonts w:ascii="Times New Roman" w:hAnsi="Times New Roman" w:cs="Times New Roman"/>
          <w:lang w:val="en-US"/>
        </w:rPr>
        <w:t xml:space="preserve">. </w:t>
      </w:r>
      <w:r w:rsidR="0046454E" w:rsidRPr="00092994">
        <w:rPr>
          <w:rFonts w:ascii="Times New Roman" w:hAnsi="Times New Roman" w:cs="Times New Roman"/>
          <w:lang w:val="en-US"/>
        </w:rPr>
        <w:t>A human rights</w:t>
      </w:r>
      <w:r w:rsidR="00A44EF3" w:rsidRPr="00092994">
        <w:rPr>
          <w:rFonts w:ascii="Times New Roman" w:hAnsi="Times New Roman" w:cs="Times New Roman"/>
          <w:lang w:val="en-US"/>
        </w:rPr>
        <w:t>-</w:t>
      </w:r>
      <w:r w:rsidR="0046454E" w:rsidRPr="00092994">
        <w:rPr>
          <w:rFonts w:ascii="Times New Roman" w:hAnsi="Times New Roman" w:cs="Times New Roman"/>
          <w:lang w:val="en-US"/>
        </w:rPr>
        <w:t>based approach to sexual and reproductive health acknowledges that women’s decisions</w:t>
      </w:r>
      <w:r w:rsidR="001208EB" w:rsidRPr="00092994">
        <w:rPr>
          <w:rFonts w:ascii="Times New Roman" w:hAnsi="Times New Roman" w:cs="Times New Roman"/>
          <w:lang w:val="en-US"/>
        </w:rPr>
        <w:t xml:space="preserve"> </w:t>
      </w:r>
      <w:r w:rsidR="002927E9" w:rsidRPr="00092994">
        <w:rPr>
          <w:rFonts w:ascii="Times New Roman" w:hAnsi="Times New Roman" w:cs="Times New Roman"/>
          <w:lang w:val="en-US"/>
        </w:rPr>
        <w:t xml:space="preserve">on </w:t>
      </w:r>
      <w:r w:rsidR="001208EB" w:rsidRPr="00092994">
        <w:rPr>
          <w:rFonts w:ascii="Times New Roman" w:hAnsi="Times New Roman" w:cs="Times New Roman"/>
          <w:lang w:val="en-US"/>
        </w:rPr>
        <w:t>their own bodies</w:t>
      </w:r>
      <w:r w:rsidR="001208EB" w:rsidRPr="00092994">
        <w:rPr>
          <w:rFonts w:ascii="Times New Roman" w:hAnsi="Times New Roman" w:cs="Times New Roman"/>
          <w:color w:val="FF0000"/>
          <w:lang w:val="en-US"/>
        </w:rPr>
        <w:t xml:space="preserve"> </w:t>
      </w:r>
      <w:r w:rsidR="0046454E" w:rsidRPr="00092994">
        <w:rPr>
          <w:rFonts w:ascii="Times New Roman" w:hAnsi="Times New Roman" w:cs="Times New Roman"/>
          <w:lang w:val="en-US"/>
        </w:rPr>
        <w:t>are personal and private, and place</w:t>
      </w:r>
      <w:r w:rsidR="001C3B49" w:rsidRPr="00092994">
        <w:rPr>
          <w:rFonts w:ascii="Times New Roman" w:hAnsi="Times New Roman" w:cs="Times New Roman"/>
          <w:lang w:val="en-US"/>
        </w:rPr>
        <w:t>s the autonomy of the woman</w:t>
      </w:r>
      <w:r w:rsidR="0046454E" w:rsidRPr="00092994">
        <w:rPr>
          <w:rFonts w:ascii="Times New Roman" w:hAnsi="Times New Roman" w:cs="Times New Roman"/>
          <w:lang w:val="en-US"/>
        </w:rPr>
        <w:t xml:space="preserve"> at the center of policy and law-making related to</w:t>
      </w:r>
      <w:r w:rsidR="00A44EF3" w:rsidRPr="00092994">
        <w:rPr>
          <w:rFonts w:ascii="Times New Roman" w:hAnsi="Times New Roman" w:cs="Times New Roman"/>
          <w:lang w:val="en-US"/>
        </w:rPr>
        <w:t xml:space="preserve"> </w:t>
      </w:r>
      <w:r w:rsidR="002927E9" w:rsidRPr="00092994">
        <w:rPr>
          <w:rFonts w:ascii="Times New Roman" w:hAnsi="Times New Roman" w:cs="Times New Roman"/>
          <w:lang w:val="en-US"/>
        </w:rPr>
        <w:t>sexual and reproductive health</w:t>
      </w:r>
      <w:r w:rsidR="00A44EF3" w:rsidRPr="00092994">
        <w:rPr>
          <w:rFonts w:ascii="Times New Roman" w:hAnsi="Times New Roman" w:cs="Times New Roman"/>
          <w:lang w:val="en-US"/>
        </w:rPr>
        <w:t xml:space="preserve"> services, including</w:t>
      </w:r>
      <w:r w:rsidR="0046454E" w:rsidRPr="00092994">
        <w:rPr>
          <w:rFonts w:ascii="Times New Roman" w:hAnsi="Times New Roman" w:cs="Times New Roman"/>
          <w:lang w:val="en-US"/>
        </w:rPr>
        <w:t xml:space="preserve"> abortion</w:t>
      </w:r>
      <w:r w:rsidR="00BC1092" w:rsidRPr="00092994">
        <w:rPr>
          <w:rFonts w:ascii="Times New Roman" w:hAnsi="Times New Roman" w:cs="Times New Roman"/>
          <w:lang w:val="en-US"/>
        </w:rPr>
        <w:t xml:space="preserve"> care</w:t>
      </w:r>
      <w:r w:rsidR="0046454E" w:rsidRPr="00092994">
        <w:rPr>
          <w:rFonts w:ascii="Times New Roman" w:hAnsi="Times New Roman" w:cs="Times New Roman"/>
          <w:lang w:val="en-US"/>
        </w:rPr>
        <w:t>.</w:t>
      </w:r>
      <w:r w:rsidR="00000820" w:rsidRPr="004652A4">
        <w:rPr>
          <w:rFonts w:ascii="Times New Roman" w:hAnsi="Times New Roman" w:cs="Times New Roman"/>
          <w:lang w:val="en-US"/>
        </w:rPr>
        <w:t xml:space="preserve"> </w:t>
      </w:r>
      <w:r w:rsidR="00645690" w:rsidRPr="004652A4">
        <w:rPr>
          <w:rFonts w:ascii="Times New Roman" w:hAnsi="Times New Roman" w:cs="Times New Roman"/>
          <w:lang w:val="en-US"/>
        </w:rPr>
        <w:t xml:space="preserve">States should adopt effective measures to enable women, including women with disabilities, to make autonomous decisions about their sexual and reproductive health and should ensure that women have access to evidence-based and unbiased information in this regard. It is also critical that these decisions are made freely and that all women, including women with disabilities, are protected against forced abortion, contraception or sterilization against their will or </w:t>
      </w:r>
      <w:r w:rsidR="00F0373F" w:rsidRPr="004652A4">
        <w:rPr>
          <w:rFonts w:ascii="Times New Roman" w:hAnsi="Times New Roman" w:cs="Times New Roman"/>
          <w:lang w:val="en-US"/>
        </w:rPr>
        <w:t>without</w:t>
      </w:r>
      <w:r w:rsidR="00645690" w:rsidRPr="004652A4">
        <w:rPr>
          <w:rFonts w:ascii="Times New Roman" w:hAnsi="Times New Roman" w:cs="Times New Roman"/>
          <w:lang w:val="en-US"/>
        </w:rPr>
        <w:t xml:space="preserve"> their informed consent.</w:t>
      </w:r>
      <w:r w:rsidR="00FA6101" w:rsidRPr="004652A4">
        <w:rPr>
          <w:rFonts w:ascii="Times New Roman" w:hAnsi="Times New Roman" w:cs="Times New Roman"/>
          <w:lang w:val="en-US"/>
        </w:rPr>
        <w:t xml:space="preserve"> </w:t>
      </w:r>
      <w:r w:rsidR="00000820" w:rsidRPr="00092994">
        <w:rPr>
          <w:rFonts w:ascii="Times New Roman" w:hAnsi="Times New Roman" w:cs="Times New Roman"/>
          <w:lang w:val="en-US"/>
        </w:rPr>
        <w:t>Women</w:t>
      </w:r>
      <w:r w:rsidR="00000820" w:rsidRPr="00092994">
        <w:rPr>
          <w:rFonts w:ascii="Times New Roman" w:hAnsi="Times New Roman"/>
          <w:lang w:val="en-US"/>
        </w:rPr>
        <w:t xml:space="preserve"> should neither be stigmatized for voluntarily undergoing abortion nor </w:t>
      </w:r>
      <w:r w:rsidR="002927E9" w:rsidRPr="00092994">
        <w:rPr>
          <w:rFonts w:ascii="Times New Roman" w:hAnsi="Times New Roman"/>
          <w:lang w:val="en-US"/>
        </w:rPr>
        <w:t>forced to undergo</w:t>
      </w:r>
      <w:r w:rsidR="00C53B7E" w:rsidRPr="00092994">
        <w:rPr>
          <w:rFonts w:ascii="Times New Roman" w:hAnsi="Times New Roman"/>
          <w:lang w:val="en-US"/>
        </w:rPr>
        <w:t xml:space="preserve"> an abortion or sterilization</w:t>
      </w:r>
      <w:r w:rsidR="002B629F" w:rsidRPr="00092994">
        <w:rPr>
          <w:rFonts w:ascii="Times New Roman" w:hAnsi="Times New Roman"/>
          <w:lang w:val="en-US"/>
        </w:rPr>
        <w:t xml:space="preserve"> against their will or without their informed consent</w:t>
      </w:r>
      <w:r w:rsidR="00C53B7E" w:rsidRPr="00092994">
        <w:rPr>
          <w:rFonts w:ascii="Times New Roman" w:hAnsi="Times New Roman"/>
          <w:lang w:val="en-US"/>
        </w:rPr>
        <w:t>.</w:t>
      </w:r>
      <w:r w:rsidR="008748A2" w:rsidRPr="00092994">
        <w:rPr>
          <w:rFonts w:ascii="Times New Roman" w:hAnsi="Times New Roman"/>
          <w:lang w:val="en-US"/>
        </w:rPr>
        <w:t xml:space="preserve"> </w:t>
      </w:r>
    </w:p>
    <w:p w14:paraId="08FE1BE5" w14:textId="59655F1D" w:rsidR="00540F88" w:rsidRPr="004652A4" w:rsidRDefault="00FA6101" w:rsidP="004255C4">
      <w:pPr>
        <w:jc w:val="both"/>
        <w:rPr>
          <w:rFonts w:ascii="Times New Roman" w:hAnsi="Times New Roman" w:cs="Times New Roman"/>
          <w:lang w:val="en-US"/>
        </w:rPr>
      </w:pPr>
      <w:r w:rsidRPr="004652A4">
        <w:rPr>
          <w:rFonts w:ascii="Times New Roman" w:hAnsi="Times New Roman"/>
          <w:lang w:val="en-US"/>
        </w:rPr>
        <w:t xml:space="preserve">States </w:t>
      </w:r>
      <w:r w:rsidRPr="004652A4">
        <w:rPr>
          <w:rFonts w:ascii="Times New Roman" w:hAnsi="Times New Roman" w:cs="Times New Roman"/>
          <w:lang w:val="en-US"/>
        </w:rPr>
        <w:t>parties</w:t>
      </w:r>
      <w:r w:rsidRPr="004652A4">
        <w:rPr>
          <w:rFonts w:ascii="Times New Roman" w:hAnsi="Times New Roman"/>
          <w:lang w:val="en-US"/>
        </w:rPr>
        <w:t xml:space="preserve"> should fulfill their obligations under </w:t>
      </w:r>
      <w:r w:rsidRPr="004652A4">
        <w:rPr>
          <w:rFonts w:ascii="Times New Roman" w:hAnsi="Times New Roman" w:cs="Times New Roman"/>
          <w:lang w:val="en-US"/>
        </w:rPr>
        <w:t>article</w:t>
      </w:r>
      <w:r w:rsidR="00003780" w:rsidRPr="004652A4">
        <w:rPr>
          <w:rFonts w:ascii="Times New Roman" w:hAnsi="Times New Roman" w:cs="Times New Roman"/>
          <w:lang w:val="en-US"/>
        </w:rPr>
        <w:t xml:space="preserve">s 5 and </w:t>
      </w:r>
      <w:r w:rsidRPr="004652A4">
        <w:rPr>
          <w:rFonts w:ascii="Times New Roman" w:hAnsi="Times New Roman" w:cs="Times New Roman"/>
          <w:lang w:val="en-US"/>
        </w:rPr>
        <w:t xml:space="preserve">8 of </w:t>
      </w:r>
      <w:r w:rsidR="00003780" w:rsidRPr="004652A4">
        <w:rPr>
          <w:rFonts w:ascii="Times New Roman" w:hAnsi="Times New Roman" w:cs="Times New Roman"/>
          <w:lang w:val="en-US"/>
        </w:rPr>
        <w:t xml:space="preserve">CEDAW and </w:t>
      </w:r>
      <w:r w:rsidRPr="004652A4">
        <w:rPr>
          <w:rFonts w:ascii="Times New Roman" w:hAnsi="Times New Roman"/>
          <w:lang w:val="en-US"/>
        </w:rPr>
        <w:t xml:space="preserve">CRPD </w:t>
      </w:r>
      <w:r w:rsidR="001E7B3D">
        <w:rPr>
          <w:rFonts w:ascii="Times New Roman" w:hAnsi="Times New Roman"/>
          <w:lang w:val="en-US"/>
        </w:rPr>
        <w:t xml:space="preserve">Conventions respectively </w:t>
      </w:r>
      <w:r w:rsidRPr="004652A4">
        <w:rPr>
          <w:rFonts w:ascii="Times New Roman" w:hAnsi="Times New Roman"/>
          <w:lang w:val="en-US"/>
        </w:rPr>
        <w:t xml:space="preserve">by addressing the root causes of discrimination against </w:t>
      </w:r>
      <w:r w:rsidR="00003780" w:rsidRPr="004652A4">
        <w:rPr>
          <w:rFonts w:ascii="Times New Roman" w:hAnsi="Times New Roman"/>
          <w:lang w:val="en-US"/>
        </w:rPr>
        <w:t>women and persons with disabilities</w:t>
      </w:r>
      <w:r w:rsidR="00A82727" w:rsidRPr="004652A4">
        <w:rPr>
          <w:rFonts w:ascii="Times New Roman" w:hAnsi="Times New Roman"/>
          <w:lang w:val="en-US"/>
        </w:rPr>
        <w:t>. This includes</w:t>
      </w:r>
      <w:r w:rsidRPr="004652A4">
        <w:rPr>
          <w:rFonts w:ascii="Times New Roman" w:hAnsi="Times New Roman"/>
          <w:lang w:val="en-US"/>
        </w:rPr>
        <w:t xml:space="preserve"> challenging discriminatory attitudes and fostering respect for the rights and dignity of persons with disabilities, </w:t>
      </w:r>
      <w:r w:rsidR="001E7B3D">
        <w:rPr>
          <w:rFonts w:ascii="Times New Roman" w:hAnsi="Times New Roman"/>
          <w:lang w:val="en-US"/>
        </w:rPr>
        <w:t>in particular</w:t>
      </w:r>
      <w:r w:rsidR="001E7B3D" w:rsidRPr="004652A4">
        <w:rPr>
          <w:rFonts w:ascii="Times New Roman" w:hAnsi="Times New Roman"/>
          <w:lang w:val="en-US"/>
        </w:rPr>
        <w:t xml:space="preserve"> </w:t>
      </w:r>
      <w:r w:rsidRPr="004652A4">
        <w:rPr>
          <w:rFonts w:ascii="Times New Roman" w:hAnsi="Times New Roman"/>
          <w:lang w:val="en-US"/>
        </w:rPr>
        <w:t xml:space="preserve">women with disabilities, </w:t>
      </w:r>
      <w:r w:rsidRPr="004652A4">
        <w:rPr>
          <w:rFonts w:ascii="Times New Roman" w:hAnsi="Times New Roman" w:cs="Times New Roman"/>
          <w:lang w:val="en-US"/>
        </w:rPr>
        <w:t xml:space="preserve">as well as providing support to parents of children with disabilities in this regard. </w:t>
      </w:r>
      <w:r w:rsidR="001E7B3D">
        <w:rPr>
          <w:rFonts w:ascii="Times New Roman" w:hAnsi="Times New Roman"/>
          <w:lang w:val="en-US"/>
        </w:rPr>
        <w:t>H</w:t>
      </w:r>
      <w:r w:rsidR="001E7B3D" w:rsidRPr="004652A4">
        <w:rPr>
          <w:rFonts w:ascii="Times New Roman" w:hAnsi="Times New Roman"/>
          <w:lang w:val="en-US"/>
        </w:rPr>
        <w:t xml:space="preserve">ealth policies </w:t>
      </w:r>
      <w:r w:rsidR="00C53B7E" w:rsidRPr="004652A4">
        <w:rPr>
          <w:rFonts w:ascii="Times New Roman" w:hAnsi="Times New Roman"/>
          <w:lang w:val="en-US"/>
        </w:rPr>
        <w:t xml:space="preserve">and </w:t>
      </w:r>
      <w:r w:rsidR="001E7B3D">
        <w:rPr>
          <w:rFonts w:ascii="Times New Roman" w:hAnsi="Times New Roman"/>
          <w:lang w:val="en-US"/>
        </w:rPr>
        <w:t xml:space="preserve">abortion </w:t>
      </w:r>
      <w:r w:rsidR="001E7B3D" w:rsidRPr="004652A4">
        <w:rPr>
          <w:rFonts w:ascii="Times New Roman" w:hAnsi="Times New Roman"/>
          <w:lang w:val="en-US"/>
        </w:rPr>
        <w:t xml:space="preserve">laws </w:t>
      </w:r>
      <w:r w:rsidR="00C53B7E" w:rsidRPr="004652A4">
        <w:rPr>
          <w:rFonts w:ascii="Times New Roman" w:hAnsi="Times New Roman"/>
          <w:lang w:val="en-US"/>
        </w:rPr>
        <w:t xml:space="preserve">that perpetuate </w:t>
      </w:r>
      <w:r w:rsidR="008748A2" w:rsidRPr="004652A4">
        <w:rPr>
          <w:rFonts w:ascii="Times New Roman" w:hAnsi="Times New Roman"/>
          <w:lang w:val="en-US"/>
        </w:rPr>
        <w:t>deep</w:t>
      </w:r>
      <w:r w:rsidR="0092713B" w:rsidRPr="004652A4">
        <w:rPr>
          <w:rFonts w:ascii="Times New Roman" w:hAnsi="Times New Roman" w:cs="Times New Roman"/>
          <w:lang w:val="en-US"/>
        </w:rPr>
        <w:t>-</w:t>
      </w:r>
      <w:r w:rsidR="008748A2" w:rsidRPr="004652A4">
        <w:rPr>
          <w:rFonts w:ascii="Times New Roman" w:hAnsi="Times New Roman"/>
          <w:lang w:val="en-US"/>
        </w:rPr>
        <w:t xml:space="preserve">rooted </w:t>
      </w:r>
      <w:r w:rsidR="00C53B7E" w:rsidRPr="004652A4">
        <w:rPr>
          <w:rFonts w:ascii="Times New Roman" w:hAnsi="Times New Roman"/>
          <w:lang w:val="en-US"/>
        </w:rPr>
        <w:t>stereotyp</w:t>
      </w:r>
      <w:r w:rsidR="002927E9" w:rsidRPr="004652A4">
        <w:rPr>
          <w:rFonts w:ascii="Times New Roman" w:hAnsi="Times New Roman"/>
          <w:lang w:val="en-US"/>
        </w:rPr>
        <w:t>es</w:t>
      </w:r>
      <w:r w:rsidR="00C53B7E" w:rsidRPr="004652A4">
        <w:rPr>
          <w:rFonts w:ascii="Times New Roman" w:hAnsi="Times New Roman"/>
          <w:lang w:val="en-US"/>
        </w:rPr>
        <w:t xml:space="preserve"> </w:t>
      </w:r>
      <w:r w:rsidR="002D17F0" w:rsidRPr="004652A4">
        <w:rPr>
          <w:rFonts w:ascii="Times New Roman" w:hAnsi="Times New Roman" w:cs="Times New Roman"/>
          <w:lang w:val="en-US"/>
        </w:rPr>
        <w:t>and</w:t>
      </w:r>
      <w:r w:rsidR="00645690" w:rsidRPr="004652A4">
        <w:rPr>
          <w:rFonts w:ascii="Times New Roman" w:hAnsi="Times New Roman" w:cs="Times New Roman"/>
          <w:lang w:val="en-US"/>
        </w:rPr>
        <w:t xml:space="preserve"> stigma </w:t>
      </w:r>
      <w:r w:rsidR="00831C7F" w:rsidRPr="004652A4">
        <w:rPr>
          <w:rFonts w:ascii="Times New Roman" w:hAnsi="Times New Roman" w:cs="Times New Roman"/>
          <w:lang w:val="en-US"/>
        </w:rPr>
        <w:t>undermin</w:t>
      </w:r>
      <w:r w:rsidR="003A315F" w:rsidRPr="004652A4">
        <w:rPr>
          <w:rFonts w:ascii="Times New Roman" w:hAnsi="Times New Roman" w:cs="Times New Roman"/>
          <w:lang w:val="en-US"/>
        </w:rPr>
        <w:t>e</w:t>
      </w:r>
      <w:r w:rsidR="00831C7F" w:rsidRPr="004652A4">
        <w:rPr>
          <w:rFonts w:ascii="Times New Roman" w:hAnsi="Times New Roman" w:cs="Times New Roman"/>
          <w:lang w:val="en-US"/>
        </w:rPr>
        <w:t xml:space="preserve"> women’s reproductive autonomy and choice</w:t>
      </w:r>
      <w:r w:rsidR="007517DE" w:rsidRPr="004652A4">
        <w:rPr>
          <w:rFonts w:ascii="Times New Roman" w:hAnsi="Times New Roman" w:cs="Times New Roman"/>
          <w:lang w:val="en-US"/>
        </w:rPr>
        <w:t>,</w:t>
      </w:r>
      <w:r w:rsidR="00831C7F" w:rsidRPr="004652A4">
        <w:rPr>
          <w:rFonts w:ascii="Times New Roman" w:hAnsi="Times New Roman" w:cs="Times New Roman"/>
          <w:lang w:val="en-US"/>
        </w:rPr>
        <w:t xml:space="preserve"> and </w:t>
      </w:r>
      <w:r w:rsidR="007517DE" w:rsidRPr="004652A4">
        <w:rPr>
          <w:rFonts w:ascii="Times New Roman" w:hAnsi="Times New Roman" w:cs="Times New Roman"/>
          <w:lang w:val="en-US"/>
        </w:rPr>
        <w:t xml:space="preserve">they </w:t>
      </w:r>
      <w:r w:rsidR="00B65A9C" w:rsidRPr="004652A4">
        <w:rPr>
          <w:rFonts w:ascii="Times New Roman" w:hAnsi="Times New Roman" w:cs="Times New Roman"/>
          <w:lang w:val="en-US"/>
        </w:rPr>
        <w:t>should be repealed</w:t>
      </w:r>
      <w:r w:rsidR="007517DE" w:rsidRPr="004652A4">
        <w:rPr>
          <w:rFonts w:ascii="Times New Roman" w:hAnsi="Times New Roman" w:cs="Times New Roman"/>
          <w:lang w:val="en-US"/>
        </w:rPr>
        <w:t xml:space="preserve"> because they</w:t>
      </w:r>
      <w:r w:rsidR="007517DE" w:rsidRPr="004652A4">
        <w:rPr>
          <w:rFonts w:ascii="Times New Roman" w:hAnsi="Times New Roman"/>
          <w:lang w:val="en-US"/>
        </w:rPr>
        <w:t xml:space="preserve"> are discriminatory</w:t>
      </w:r>
      <w:r w:rsidR="0046454E" w:rsidRPr="004652A4">
        <w:rPr>
          <w:rFonts w:ascii="Times New Roman" w:hAnsi="Times New Roman" w:cs="Times New Roman"/>
          <w:lang w:val="en-US"/>
        </w:rPr>
        <w:t>.</w:t>
      </w:r>
      <w:r w:rsidR="008748A2" w:rsidRPr="004652A4">
        <w:rPr>
          <w:rFonts w:ascii="Times New Roman" w:hAnsi="Times New Roman" w:cs="Times New Roman"/>
          <w:lang w:val="en-US"/>
        </w:rPr>
        <w:t xml:space="preserve"> </w:t>
      </w:r>
    </w:p>
    <w:p w14:paraId="4969EAAD" w14:textId="0CD0167C" w:rsidR="00B803BE" w:rsidRPr="004652A4" w:rsidRDefault="00B803BE" w:rsidP="004255C4">
      <w:pPr>
        <w:jc w:val="both"/>
        <w:rPr>
          <w:rFonts w:ascii="Times New Roman" w:hAnsi="Times New Roman"/>
          <w:lang w:val="en-US"/>
        </w:rPr>
      </w:pPr>
    </w:p>
    <w:p w14:paraId="25805A21" w14:textId="378290E7" w:rsidR="00B803BE" w:rsidRPr="004652A4" w:rsidRDefault="00B65A9C" w:rsidP="00B21093">
      <w:pPr>
        <w:jc w:val="both"/>
        <w:rPr>
          <w:rFonts w:ascii="Times New Roman" w:hAnsi="Times New Roman" w:cs="Times New Roman"/>
          <w:lang w:val="en-US"/>
        </w:rPr>
      </w:pPr>
      <w:r w:rsidRPr="004652A4">
        <w:rPr>
          <w:rFonts w:ascii="Times New Roman" w:hAnsi="Times New Roman" w:cs="Times New Roman"/>
          <w:lang w:val="en-US"/>
        </w:rPr>
        <w:t xml:space="preserve">In </w:t>
      </w:r>
      <w:r w:rsidRPr="004652A4">
        <w:rPr>
          <w:rFonts w:ascii="Times New Roman" w:hAnsi="Times New Roman"/>
          <w:lang w:val="en-US"/>
        </w:rPr>
        <w:t xml:space="preserve">order </w:t>
      </w:r>
      <w:r w:rsidRPr="004652A4">
        <w:rPr>
          <w:rFonts w:ascii="Times New Roman" w:hAnsi="Times New Roman" w:cs="Times New Roman"/>
          <w:lang w:val="en-US"/>
        </w:rPr>
        <w:t xml:space="preserve">to respect gender equality and disability rights, in accordance with the CEDAW and CRPD Conventions, States parties should decriminalize </w:t>
      </w:r>
      <w:r w:rsidRPr="004652A4">
        <w:rPr>
          <w:rFonts w:ascii="Times New Roman" w:hAnsi="Times New Roman"/>
          <w:lang w:val="en-US"/>
        </w:rPr>
        <w:t>abortion in all circumstances and</w:t>
      </w:r>
      <w:r w:rsidRPr="004652A4">
        <w:rPr>
          <w:rFonts w:ascii="Times New Roman" w:hAnsi="Times New Roman" w:cs="Times New Roman"/>
          <w:lang w:val="en-US"/>
        </w:rPr>
        <w:t xml:space="preserve"> legalize it in a manner that fully respects</w:t>
      </w:r>
      <w:r w:rsidRPr="004652A4">
        <w:rPr>
          <w:rFonts w:ascii="Times New Roman" w:hAnsi="Times New Roman"/>
          <w:lang w:val="en-US"/>
        </w:rPr>
        <w:t xml:space="preserve"> </w:t>
      </w:r>
      <w:r w:rsidRPr="004652A4">
        <w:rPr>
          <w:rFonts w:ascii="Times New Roman" w:hAnsi="Times New Roman" w:cs="Times New Roman"/>
          <w:lang w:val="en-US"/>
        </w:rPr>
        <w:t xml:space="preserve">the autonomy of women, including women with disabilities. </w:t>
      </w:r>
      <w:r w:rsidR="00155BC2" w:rsidRPr="004652A4">
        <w:rPr>
          <w:rFonts w:ascii="Times New Roman" w:hAnsi="Times New Roman" w:cs="Times New Roman"/>
          <w:lang w:val="en-US"/>
        </w:rPr>
        <w:t xml:space="preserve">In all efforts to implement their obligations regarding sexual and reproductive health and rights, including </w:t>
      </w:r>
      <w:r w:rsidR="005F5D0A" w:rsidRPr="004652A4">
        <w:rPr>
          <w:rFonts w:ascii="Times New Roman" w:hAnsi="Times New Roman" w:cs="Times New Roman"/>
          <w:lang w:val="en-US"/>
        </w:rPr>
        <w:t xml:space="preserve">access to safe and legal </w:t>
      </w:r>
      <w:r w:rsidR="00155BC2" w:rsidRPr="004652A4">
        <w:rPr>
          <w:rFonts w:ascii="Times New Roman" w:hAnsi="Times New Roman" w:cs="Times New Roman"/>
          <w:lang w:val="en-US"/>
        </w:rPr>
        <w:t>abortion, the</w:t>
      </w:r>
      <w:r w:rsidR="00B803BE" w:rsidRPr="004652A4">
        <w:rPr>
          <w:rFonts w:ascii="Times New Roman" w:hAnsi="Times New Roman" w:cs="Times New Roman"/>
          <w:lang w:val="en-US"/>
        </w:rPr>
        <w:t xml:space="preserve"> </w:t>
      </w:r>
      <w:r w:rsidR="00B803BE" w:rsidRPr="004652A4">
        <w:rPr>
          <w:rFonts w:ascii="Times New Roman" w:hAnsi="Times New Roman"/>
          <w:lang w:val="en-US"/>
        </w:rPr>
        <w:t xml:space="preserve">Committees call upon </w:t>
      </w:r>
      <w:r w:rsidR="00B803BE" w:rsidRPr="004652A4">
        <w:rPr>
          <w:rFonts w:ascii="Times New Roman" w:hAnsi="Times New Roman" w:cs="Times New Roman"/>
          <w:lang w:val="en-US"/>
        </w:rPr>
        <w:t>State</w:t>
      </w:r>
      <w:r w:rsidR="004D12C0" w:rsidRPr="004652A4">
        <w:rPr>
          <w:rFonts w:ascii="Times New Roman" w:hAnsi="Times New Roman" w:cs="Times New Roman"/>
          <w:lang w:val="en-US"/>
        </w:rPr>
        <w:t>s</w:t>
      </w:r>
      <w:r w:rsidR="00B803BE" w:rsidRPr="004652A4">
        <w:rPr>
          <w:rFonts w:ascii="Times New Roman" w:hAnsi="Times New Roman"/>
          <w:lang w:val="en-US"/>
        </w:rPr>
        <w:t xml:space="preserve"> parties</w:t>
      </w:r>
      <w:r w:rsidR="00FF1E8B" w:rsidRPr="004652A4">
        <w:rPr>
          <w:rFonts w:ascii="Times New Roman" w:hAnsi="Times New Roman"/>
          <w:lang w:val="en-US"/>
        </w:rPr>
        <w:t xml:space="preserve"> to take a human rights based approach</w:t>
      </w:r>
      <w:r w:rsidR="005F5D0A" w:rsidRPr="004652A4">
        <w:rPr>
          <w:rFonts w:ascii="Times New Roman" w:hAnsi="Times New Roman"/>
          <w:lang w:val="en-US"/>
        </w:rPr>
        <w:t xml:space="preserve"> that safeguards the reproductive </w:t>
      </w:r>
      <w:r w:rsidR="00540F88" w:rsidRPr="004652A4">
        <w:rPr>
          <w:rFonts w:ascii="Times New Roman" w:hAnsi="Times New Roman"/>
          <w:lang w:val="en-US"/>
        </w:rPr>
        <w:t xml:space="preserve">choice and </w:t>
      </w:r>
      <w:r w:rsidR="005F5D0A" w:rsidRPr="004652A4">
        <w:rPr>
          <w:rFonts w:ascii="Times New Roman" w:hAnsi="Times New Roman"/>
          <w:lang w:val="en-US"/>
        </w:rPr>
        <w:t>autonomy of all women, including women with disabilities</w:t>
      </w:r>
      <w:r w:rsidR="00FF1E8B" w:rsidRPr="004652A4">
        <w:rPr>
          <w:rFonts w:ascii="Times New Roman" w:hAnsi="Times New Roman" w:cs="Times New Roman"/>
          <w:lang w:val="en-US"/>
        </w:rPr>
        <w:t>.</w:t>
      </w:r>
    </w:p>
    <w:p w14:paraId="480E67A6" w14:textId="77777777" w:rsidR="00F9062F" w:rsidRPr="00B52A46" w:rsidRDefault="00F9062F" w:rsidP="00F9062F">
      <w:pPr>
        <w:jc w:val="both"/>
        <w:rPr>
          <w:rFonts w:ascii="Times New Roman" w:hAnsi="Times New Roman" w:cs="Times New Roman"/>
          <w:i/>
          <w:lang w:val="en-US"/>
        </w:rPr>
      </w:pPr>
      <w:r w:rsidRPr="004652A4">
        <w:rPr>
          <w:rFonts w:ascii="Times New Roman" w:hAnsi="Times New Roman" w:cs="Times New Roman"/>
          <w:i/>
          <w:lang w:val="en-US"/>
        </w:rPr>
        <w:t>The Committee on</w:t>
      </w:r>
      <w:r w:rsidRPr="004652A4">
        <w:rPr>
          <w:rFonts w:ascii="Times New Roman" w:hAnsi="Times New Roman"/>
          <w:i/>
          <w:lang w:val="en-US"/>
        </w:rPr>
        <w:t xml:space="preserve"> the </w:t>
      </w:r>
      <w:r w:rsidRPr="004652A4">
        <w:rPr>
          <w:rFonts w:ascii="Times New Roman" w:hAnsi="Times New Roman" w:cs="Times New Roman"/>
          <w:i/>
          <w:lang w:val="en-US"/>
        </w:rPr>
        <w:t>Elimination</w:t>
      </w:r>
      <w:r w:rsidRPr="004652A4">
        <w:rPr>
          <w:rFonts w:ascii="Times New Roman" w:hAnsi="Times New Roman"/>
          <w:i/>
          <w:lang w:val="en-US"/>
        </w:rPr>
        <w:t xml:space="preserve"> of </w:t>
      </w:r>
      <w:r w:rsidRPr="004652A4">
        <w:rPr>
          <w:rFonts w:ascii="Times New Roman" w:hAnsi="Times New Roman" w:cs="Times New Roman"/>
          <w:i/>
          <w:lang w:val="en-US"/>
        </w:rPr>
        <w:t>Discrimination against Women (CEDAW) is the body of 23 independent experts that monitors implementation of the Convention on the Elimination of All Forms of Discrimination against Women. The Committee on the Rights of Persons with Disabilities (CRPD) is the body of 18 independent experts that monitors implementation of the Convention on the Rights of Persons with Disabilities.</w:t>
      </w:r>
    </w:p>
    <w:p w14:paraId="6BAB25F7" w14:textId="77777777" w:rsidR="00F9062F" w:rsidRPr="00B52A46" w:rsidRDefault="00F9062F" w:rsidP="004255C4">
      <w:pPr>
        <w:jc w:val="both"/>
        <w:rPr>
          <w:rFonts w:ascii="Times New Roman" w:hAnsi="Times New Roman"/>
          <w:lang w:val="en-US"/>
        </w:rPr>
      </w:pPr>
    </w:p>
    <w:sectPr w:rsidR="00F9062F" w:rsidRPr="00B52A4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52E96" w14:textId="77777777" w:rsidR="00E61BBE" w:rsidRDefault="00E61BBE" w:rsidP="0049636B">
      <w:pPr>
        <w:spacing w:after="0" w:line="240" w:lineRule="auto"/>
      </w:pPr>
      <w:r>
        <w:separator/>
      </w:r>
    </w:p>
  </w:endnote>
  <w:endnote w:type="continuationSeparator" w:id="0">
    <w:p w14:paraId="74099B3A" w14:textId="77777777" w:rsidR="00E61BBE" w:rsidRDefault="00E61BBE" w:rsidP="0049636B">
      <w:pPr>
        <w:spacing w:after="0" w:line="240" w:lineRule="auto"/>
      </w:pPr>
      <w:r>
        <w:continuationSeparator/>
      </w:r>
    </w:p>
  </w:endnote>
  <w:endnote w:type="continuationNotice" w:id="1">
    <w:p w14:paraId="7EFC746B" w14:textId="77777777" w:rsidR="00E61BBE" w:rsidRDefault="00E61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A5B09" w14:textId="77777777" w:rsidR="00E61BBE" w:rsidRDefault="00E61BBE" w:rsidP="0049636B">
      <w:pPr>
        <w:spacing w:after="0" w:line="240" w:lineRule="auto"/>
      </w:pPr>
      <w:r>
        <w:separator/>
      </w:r>
    </w:p>
  </w:footnote>
  <w:footnote w:type="continuationSeparator" w:id="0">
    <w:p w14:paraId="23613CF5" w14:textId="77777777" w:rsidR="00E61BBE" w:rsidRDefault="00E61BBE" w:rsidP="0049636B">
      <w:pPr>
        <w:spacing w:after="0" w:line="240" w:lineRule="auto"/>
      </w:pPr>
      <w:r>
        <w:continuationSeparator/>
      </w:r>
    </w:p>
  </w:footnote>
  <w:footnote w:type="continuationNotice" w:id="1">
    <w:p w14:paraId="28CE8333" w14:textId="77777777" w:rsidR="00E61BBE" w:rsidRDefault="00E61BB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C40E3B6-E5D1-4E27-AD32-CC82B25049B7}"/>
    <w:docVar w:name="dgnword-eventsink" w:val="305109392"/>
  </w:docVars>
  <w:rsids>
    <w:rsidRoot w:val="00F807A9"/>
    <w:rsid w:val="00000820"/>
    <w:rsid w:val="00002F42"/>
    <w:rsid w:val="00003780"/>
    <w:rsid w:val="00012F86"/>
    <w:rsid w:val="00023255"/>
    <w:rsid w:val="000242C9"/>
    <w:rsid w:val="00055727"/>
    <w:rsid w:val="000648F2"/>
    <w:rsid w:val="00092994"/>
    <w:rsid w:val="00095919"/>
    <w:rsid w:val="000B4141"/>
    <w:rsid w:val="000D794D"/>
    <w:rsid w:val="000F45CF"/>
    <w:rsid w:val="000F6D64"/>
    <w:rsid w:val="001046D7"/>
    <w:rsid w:val="00110F32"/>
    <w:rsid w:val="001208EB"/>
    <w:rsid w:val="00147951"/>
    <w:rsid w:val="00155BC2"/>
    <w:rsid w:val="001B6307"/>
    <w:rsid w:val="001C3B49"/>
    <w:rsid w:val="001E7B3D"/>
    <w:rsid w:val="001F5EFA"/>
    <w:rsid w:val="002049A6"/>
    <w:rsid w:val="00214454"/>
    <w:rsid w:val="0024021F"/>
    <w:rsid w:val="0027692E"/>
    <w:rsid w:val="00287C68"/>
    <w:rsid w:val="002927E9"/>
    <w:rsid w:val="002B629F"/>
    <w:rsid w:val="002D17F0"/>
    <w:rsid w:val="0030666A"/>
    <w:rsid w:val="00354C2A"/>
    <w:rsid w:val="00372B1D"/>
    <w:rsid w:val="0037378F"/>
    <w:rsid w:val="003822FC"/>
    <w:rsid w:val="003A315F"/>
    <w:rsid w:val="003A4464"/>
    <w:rsid w:val="003B466A"/>
    <w:rsid w:val="003F3CF4"/>
    <w:rsid w:val="003F4514"/>
    <w:rsid w:val="003F6BE9"/>
    <w:rsid w:val="00412FA6"/>
    <w:rsid w:val="00420FE7"/>
    <w:rsid w:val="004255C4"/>
    <w:rsid w:val="00453C93"/>
    <w:rsid w:val="0046454E"/>
    <w:rsid w:val="004652A4"/>
    <w:rsid w:val="00477CBC"/>
    <w:rsid w:val="0049636B"/>
    <w:rsid w:val="004B3943"/>
    <w:rsid w:val="004B6404"/>
    <w:rsid w:val="004D12C0"/>
    <w:rsid w:val="004F1848"/>
    <w:rsid w:val="00502A17"/>
    <w:rsid w:val="00513111"/>
    <w:rsid w:val="00521638"/>
    <w:rsid w:val="00540F88"/>
    <w:rsid w:val="00544275"/>
    <w:rsid w:val="00563067"/>
    <w:rsid w:val="0058720C"/>
    <w:rsid w:val="00593BF7"/>
    <w:rsid w:val="005B1849"/>
    <w:rsid w:val="005B1C79"/>
    <w:rsid w:val="005B2776"/>
    <w:rsid w:val="005B4FCD"/>
    <w:rsid w:val="005D56AA"/>
    <w:rsid w:val="005F081F"/>
    <w:rsid w:val="005F2230"/>
    <w:rsid w:val="005F5D0A"/>
    <w:rsid w:val="006056D7"/>
    <w:rsid w:val="00645690"/>
    <w:rsid w:val="00664FAB"/>
    <w:rsid w:val="0066780C"/>
    <w:rsid w:val="00671DAD"/>
    <w:rsid w:val="006737D9"/>
    <w:rsid w:val="00676E04"/>
    <w:rsid w:val="00687365"/>
    <w:rsid w:val="00692C4C"/>
    <w:rsid w:val="006A4349"/>
    <w:rsid w:val="006A6D91"/>
    <w:rsid w:val="006B0CD6"/>
    <w:rsid w:val="006C2628"/>
    <w:rsid w:val="006F51ED"/>
    <w:rsid w:val="00701A79"/>
    <w:rsid w:val="00704A60"/>
    <w:rsid w:val="00706622"/>
    <w:rsid w:val="00713585"/>
    <w:rsid w:val="007517DE"/>
    <w:rsid w:val="0076613B"/>
    <w:rsid w:val="0078285C"/>
    <w:rsid w:val="00783365"/>
    <w:rsid w:val="00783932"/>
    <w:rsid w:val="00783A3F"/>
    <w:rsid w:val="007979AB"/>
    <w:rsid w:val="007C455A"/>
    <w:rsid w:val="00807654"/>
    <w:rsid w:val="00824B85"/>
    <w:rsid w:val="00831C7F"/>
    <w:rsid w:val="008370A7"/>
    <w:rsid w:val="0084609B"/>
    <w:rsid w:val="00850C04"/>
    <w:rsid w:val="008623F6"/>
    <w:rsid w:val="008748A2"/>
    <w:rsid w:val="00883163"/>
    <w:rsid w:val="008C3566"/>
    <w:rsid w:val="008C4F7A"/>
    <w:rsid w:val="008D2ED6"/>
    <w:rsid w:val="008E01BF"/>
    <w:rsid w:val="00920412"/>
    <w:rsid w:val="0092713B"/>
    <w:rsid w:val="00991FE9"/>
    <w:rsid w:val="009A27AF"/>
    <w:rsid w:val="009D1A8D"/>
    <w:rsid w:val="009D219E"/>
    <w:rsid w:val="009E4631"/>
    <w:rsid w:val="009F1443"/>
    <w:rsid w:val="00A00F1A"/>
    <w:rsid w:val="00A1560E"/>
    <w:rsid w:val="00A371F9"/>
    <w:rsid w:val="00A44237"/>
    <w:rsid w:val="00A44EF3"/>
    <w:rsid w:val="00A50611"/>
    <w:rsid w:val="00A53A9F"/>
    <w:rsid w:val="00A617B1"/>
    <w:rsid w:val="00A82727"/>
    <w:rsid w:val="00A933C2"/>
    <w:rsid w:val="00AC2FF0"/>
    <w:rsid w:val="00AF14F7"/>
    <w:rsid w:val="00B11B5B"/>
    <w:rsid w:val="00B139D8"/>
    <w:rsid w:val="00B21093"/>
    <w:rsid w:val="00B36B4B"/>
    <w:rsid w:val="00B52A46"/>
    <w:rsid w:val="00B55C58"/>
    <w:rsid w:val="00B65A9C"/>
    <w:rsid w:val="00B7182A"/>
    <w:rsid w:val="00B803BE"/>
    <w:rsid w:val="00B815CA"/>
    <w:rsid w:val="00B90891"/>
    <w:rsid w:val="00BB6D25"/>
    <w:rsid w:val="00BC1092"/>
    <w:rsid w:val="00BC213D"/>
    <w:rsid w:val="00BD6F71"/>
    <w:rsid w:val="00BE57CD"/>
    <w:rsid w:val="00BF4B03"/>
    <w:rsid w:val="00C04713"/>
    <w:rsid w:val="00C13184"/>
    <w:rsid w:val="00C23D3C"/>
    <w:rsid w:val="00C26C99"/>
    <w:rsid w:val="00C30AF2"/>
    <w:rsid w:val="00C53B7E"/>
    <w:rsid w:val="00C95548"/>
    <w:rsid w:val="00CA0479"/>
    <w:rsid w:val="00CD564B"/>
    <w:rsid w:val="00CD723F"/>
    <w:rsid w:val="00CF4F5D"/>
    <w:rsid w:val="00D0766E"/>
    <w:rsid w:val="00D15E1E"/>
    <w:rsid w:val="00D30E37"/>
    <w:rsid w:val="00D47D60"/>
    <w:rsid w:val="00D52668"/>
    <w:rsid w:val="00DA4EB3"/>
    <w:rsid w:val="00DB01B1"/>
    <w:rsid w:val="00DD7868"/>
    <w:rsid w:val="00E61BBE"/>
    <w:rsid w:val="00E6405F"/>
    <w:rsid w:val="00E744EC"/>
    <w:rsid w:val="00E7550C"/>
    <w:rsid w:val="00EA74E6"/>
    <w:rsid w:val="00ED0B96"/>
    <w:rsid w:val="00ED1C99"/>
    <w:rsid w:val="00EE23F5"/>
    <w:rsid w:val="00EF457C"/>
    <w:rsid w:val="00F0373F"/>
    <w:rsid w:val="00F11AFD"/>
    <w:rsid w:val="00F25064"/>
    <w:rsid w:val="00F263BB"/>
    <w:rsid w:val="00F40F8C"/>
    <w:rsid w:val="00F61C42"/>
    <w:rsid w:val="00F807A9"/>
    <w:rsid w:val="00F9062F"/>
    <w:rsid w:val="00F95E5F"/>
    <w:rsid w:val="00F975C2"/>
    <w:rsid w:val="00FA6101"/>
    <w:rsid w:val="00FC106E"/>
    <w:rsid w:val="00FE01F2"/>
    <w:rsid w:val="00FF1E8B"/>
    <w:rsid w:val="00FF449F"/>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2D3B1F"/>
  <w15:docId w15:val="{654A6985-73FA-4EAA-AFD4-D7988329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01A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636B"/>
  </w:style>
  <w:style w:type="paragraph" w:styleId="Footer">
    <w:name w:val="footer"/>
    <w:basedOn w:val="Normal"/>
    <w:link w:val="FooterChar"/>
    <w:uiPriority w:val="99"/>
    <w:unhideWhenUsed/>
    <w:rsid w:val="00496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636B"/>
  </w:style>
  <w:style w:type="paragraph" w:styleId="BalloonText">
    <w:name w:val="Balloon Text"/>
    <w:basedOn w:val="Normal"/>
    <w:link w:val="BalloonTextChar"/>
    <w:uiPriority w:val="99"/>
    <w:semiHidden/>
    <w:unhideWhenUsed/>
    <w:rsid w:val="004963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36B"/>
    <w:rPr>
      <w:rFonts w:ascii="Tahoma" w:hAnsi="Tahoma" w:cs="Tahoma"/>
      <w:sz w:val="16"/>
      <w:szCs w:val="16"/>
    </w:rPr>
  </w:style>
  <w:style w:type="character" w:styleId="CommentReference">
    <w:name w:val="annotation reference"/>
    <w:basedOn w:val="DefaultParagraphFont"/>
    <w:uiPriority w:val="99"/>
    <w:semiHidden/>
    <w:unhideWhenUsed/>
    <w:rsid w:val="00BB6D25"/>
    <w:rPr>
      <w:sz w:val="18"/>
      <w:szCs w:val="18"/>
    </w:rPr>
  </w:style>
  <w:style w:type="paragraph" w:styleId="CommentText">
    <w:name w:val="annotation text"/>
    <w:basedOn w:val="Normal"/>
    <w:link w:val="CommentTextChar"/>
    <w:uiPriority w:val="99"/>
    <w:semiHidden/>
    <w:unhideWhenUsed/>
    <w:rsid w:val="00BB6D25"/>
    <w:pPr>
      <w:spacing w:line="240" w:lineRule="auto"/>
    </w:pPr>
    <w:rPr>
      <w:sz w:val="24"/>
      <w:szCs w:val="24"/>
    </w:rPr>
  </w:style>
  <w:style w:type="character" w:customStyle="1" w:styleId="CommentTextChar">
    <w:name w:val="Comment Text Char"/>
    <w:basedOn w:val="DefaultParagraphFont"/>
    <w:link w:val="CommentText"/>
    <w:uiPriority w:val="99"/>
    <w:semiHidden/>
    <w:rsid w:val="00BB6D25"/>
    <w:rPr>
      <w:sz w:val="24"/>
      <w:szCs w:val="24"/>
    </w:rPr>
  </w:style>
  <w:style w:type="paragraph" w:styleId="CommentSubject">
    <w:name w:val="annotation subject"/>
    <w:basedOn w:val="CommentText"/>
    <w:next w:val="CommentText"/>
    <w:link w:val="CommentSubjectChar"/>
    <w:uiPriority w:val="99"/>
    <w:semiHidden/>
    <w:unhideWhenUsed/>
    <w:rsid w:val="00BB6D25"/>
    <w:rPr>
      <w:b/>
      <w:bCs/>
      <w:sz w:val="20"/>
      <w:szCs w:val="20"/>
    </w:rPr>
  </w:style>
  <w:style w:type="character" w:customStyle="1" w:styleId="CommentSubjectChar">
    <w:name w:val="Comment Subject Char"/>
    <w:basedOn w:val="CommentTextChar"/>
    <w:link w:val="CommentSubject"/>
    <w:uiPriority w:val="99"/>
    <w:semiHidden/>
    <w:rsid w:val="00BB6D25"/>
    <w:rPr>
      <w:b/>
      <w:bCs/>
      <w:sz w:val="20"/>
      <w:szCs w:val="20"/>
    </w:rPr>
  </w:style>
  <w:style w:type="paragraph" w:styleId="FootnoteText">
    <w:name w:val="footnote text"/>
    <w:basedOn w:val="Normal"/>
    <w:link w:val="FootnoteTextChar"/>
    <w:uiPriority w:val="99"/>
    <w:unhideWhenUsed/>
    <w:rsid w:val="003A4464"/>
    <w:pPr>
      <w:spacing w:after="0" w:line="240" w:lineRule="auto"/>
    </w:pPr>
    <w:rPr>
      <w:sz w:val="24"/>
      <w:szCs w:val="24"/>
    </w:rPr>
  </w:style>
  <w:style w:type="character" w:customStyle="1" w:styleId="FootnoteTextChar">
    <w:name w:val="Footnote Text Char"/>
    <w:basedOn w:val="DefaultParagraphFont"/>
    <w:link w:val="FootnoteText"/>
    <w:uiPriority w:val="99"/>
    <w:rsid w:val="003A4464"/>
    <w:rPr>
      <w:sz w:val="24"/>
      <w:szCs w:val="24"/>
    </w:rPr>
  </w:style>
  <w:style w:type="character" w:styleId="FootnoteReference">
    <w:name w:val="footnote reference"/>
    <w:basedOn w:val="DefaultParagraphFont"/>
    <w:uiPriority w:val="99"/>
    <w:unhideWhenUsed/>
    <w:rsid w:val="003A4464"/>
    <w:rPr>
      <w:vertAlign w:val="superscript"/>
    </w:rPr>
  </w:style>
  <w:style w:type="paragraph" w:styleId="Revision">
    <w:name w:val="Revision"/>
    <w:hidden/>
    <w:uiPriority w:val="99"/>
    <w:semiHidden/>
    <w:rsid w:val="00C30AF2"/>
    <w:pPr>
      <w:spacing w:after="0" w:line="240" w:lineRule="auto"/>
    </w:pPr>
  </w:style>
  <w:style w:type="character" w:customStyle="1" w:styleId="Heading2Char">
    <w:name w:val="Heading 2 Char"/>
    <w:basedOn w:val="DefaultParagraphFont"/>
    <w:link w:val="Heading2"/>
    <w:uiPriority w:val="9"/>
    <w:rsid w:val="00701A79"/>
    <w:rPr>
      <w:rFonts w:asciiTheme="majorHAnsi" w:eastAsiaTheme="majorEastAsia" w:hAnsiTheme="majorHAnsi" w:cstheme="majorBidi"/>
      <w:color w:val="365F91" w:themeColor="accent1" w:themeShade="BF"/>
      <w:sz w:val="26"/>
      <w:szCs w:val="26"/>
    </w:rPr>
  </w:style>
  <w:style w:type="character" w:customStyle="1" w:styleId="BalloonTextChar1">
    <w:name w:val="Balloon Text Char1"/>
    <w:basedOn w:val="DefaultParagraphFont"/>
    <w:uiPriority w:val="99"/>
    <w:semiHidden/>
    <w:rsid w:val="00B718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5E968B-1FDD-46FB-A5F9-0340274BD42F}">
  <ds:schemaRefs>
    <ds:schemaRef ds:uri="http://schemas.openxmlformats.org/officeDocument/2006/bibliography"/>
  </ds:schemaRefs>
</ds:datastoreItem>
</file>

<file path=customXml/itemProps2.xml><?xml version="1.0" encoding="utf-8"?>
<ds:datastoreItem xmlns:ds="http://schemas.openxmlformats.org/officeDocument/2006/customXml" ds:itemID="{2F77A431-892A-43CA-A961-0EAE5063F170}">
  <ds:schemaRefs>
    <ds:schemaRef ds:uri="http://schemas.openxmlformats.org/officeDocument/2006/bibliography"/>
  </ds:schemaRefs>
</ds:datastoreItem>
</file>

<file path=customXml/itemProps3.xml><?xml version="1.0" encoding="utf-8"?>
<ds:datastoreItem xmlns:ds="http://schemas.openxmlformats.org/officeDocument/2006/customXml" ds:itemID="{8799A149-EA8D-439F-938F-71BDEC7B5F3D}"/>
</file>

<file path=customXml/itemProps4.xml><?xml version="1.0" encoding="utf-8"?>
<ds:datastoreItem xmlns:ds="http://schemas.openxmlformats.org/officeDocument/2006/customXml" ds:itemID="{E2A340FB-36C9-4021-A551-F65A31838B77}"/>
</file>

<file path=customXml/itemProps5.xml><?xml version="1.0" encoding="utf-8"?>
<ds:datastoreItem xmlns:ds="http://schemas.openxmlformats.org/officeDocument/2006/customXml" ds:itemID="{E49EA579-D403-4E41-8426-B7616880F256}"/>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4374</Characters>
  <Application>Microsoft Office Word</Application>
  <DocSecurity>4</DocSecurity>
  <Lines>36</Lines>
  <Paragraphs>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
  <Company/>
  <LinksUpToDate>false</LinksUpToDate>
  <CharactersWithSpaces>5131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Guaranteeing Sexual Reproductive Health</dc:title>
  <dc:subject/>
  <dc:creator>Theresia Degener</dc:creator>
  <cp:keywords/>
  <dc:description/>
  <cp:lastModifiedBy>RINALDI Audrey</cp:lastModifiedBy>
  <cp:revision>2</cp:revision>
  <cp:lastPrinted>2018-07-18T10:42:00Z</cp:lastPrinted>
  <dcterms:created xsi:type="dcterms:W3CDTF">2018-09-05T09:02:00Z</dcterms:created>
  <dcterms:modified xsi:type="dcterms:W3CDTF">2018-09-05T09:02:00Z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