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E18" w:rsidRDefault="00427E18" w:rsidP="00427E18">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COMMISSION FOR HUMAN RIGHTS AND GOOD GOVERNANCE</w:t>
      </w:r>
    </w:p>
    <w:p w:rsidR="00427E18" w:rsidRDefault="00427E18" w:rsidP="00427E18">
      <w:pPr>
        <w:rPr>
          <w:rFonts w:ascii="Times New Roman" w:hAnsi="Times New Roman" w:cs="Times New Roman"/>
          <w:b/>
          <w:sz w:val="24"/>
          <w:szCs w:val="24"/>
        </w:rPr>
      </w:pPr>
      <w:r>
        <w:rPr>
          <w:rFonts w:ascii="Times New Roman" w:hAnsi="Times New Roman" w:cs="Times New Roman"/>
          <w:b/>
          <w:sz w:val="24"/>
          <w:szCs w:val="24"/>
        </w:rPr>
        <w:t xml:space="preserve">                                                             </w:t>
      </w:r>
      <w:r w:rsidRPr="00427E18">
        <w:rPr>
          <w:rFonts w:ascii="Times New Roman" w:hAnsi="Times New Roman" w:cs="Times New Roman"/>
          <w:b/>
          <w:noProof/>
          <w:sz w:val="24"/>
          <w:szCs w:val="24"/>
          <w:lang w:val="en-GB" w:eastAsia="en-GB"/>
        </w:rPr>
        <w:drawing>
          <wp:inline distT="0" distB="0" distL="0" distR="0">
            <wp:extent cx="1190625" cy="123825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90625" cy="1238250"/>
                    </a:xfrm>
                    <a:prstGeom prst="rect">
                      <a:avLst/>
                    </a:prstGeom>
                    <a:solidFill>
                      <a:srgbClr val="FFFFFF"/>
                    </a:solidFill>
                    <a:ln w="9525">
                      <a:noFill/>
                      <a:miter lim="800000"/>
                      <a:headEnd/>
                      <a:tailEnd/>
                    </a:ln>
                  </pic:spPr>
                </pic:pic>
              </a:graphicData>
            </a:graphic>
          </wp:inline>
        </w:drawing>
      </w:r>
    </w:p>
    <w:p w:rsidR="00427E18" w:rsidRDefault="00427E18" w:rsidP="003D0EE6">
      <w:pPr>
        <w:jc w:val="center"/>
        <w:rPr>
          <w:rFonts w:ascii="Times New Roman" w:hAnsi="Times New Roman" w:cs="Times New Roman"/>
          <w:b/>
          <w:sz w:val="24"/>
          <w:szCs w:val="24"/>
        </w:rPr>
      </w:pPr>
    </w:p>
    <w:p w:rsidR="005457FB" w:rsidRPr="002241A1" w:rsidRDefault="00427E18" w:rsidP="003D0EE6">
      <w:pPr>
        <w:jc w:val="center"/>
        <w:rPr>
          <w:rFonts w:ascii="Times New Roman" w:hAnsi="Times New Roman" w:cs="Times New Roman"/>
          <w:b/>
          <w:sz w:val="24"/>
          <w:szCs w:val="24"/>
        </w:rPr>
      </w:pPr>
      <w:r>
        <w:rPr>
          <w:rFonts w:ascii="Times New Roman" w:hAnsi="Times New Roman" w:cs="Times New Roman"/>
          <w:b/>
          <w:sz w:val="24"/>
          <w:szCs w:val="24"/>
        </w:rPr>
        <w:t xml:space="preserve">COMMISSION’S RESPONSE </w:t>
      </w:r>
      <w:r w:rsidR="004E1A1B">
        <w:rPr>
          <w:rFonts w:ascii="Times New Roman" w:hAnsi="Times New Roman" w:cs="Times New Roman"/>
          <w:b/>
          <w:sz w:val="24"/>
          <w:szCs w:val="24"/>
        </w:rPr>
        <w:t>ON</w:t>
      </w:r>
      <w:r w:rsidR="00136551">
        <w:rPr>
          <w:rFonts w:ascii="Times New Roman" w:hAnsi="Times New Roman" w:cs="Times New Roman"/>
          <w:b/>
          <w:sz w:val="24"/>
          <w:szCs w:val="24"/>
        </w:rPr>
        <w:t xml:space="preserve"> </w:t>
      </w:r>
      <w:r w:rsidR="00006A85" w:rsidRPr="002241A1">
        <w:rPr>
          <w:rFonts w:ascii="Times New Roman" w:hAnsi="Times New Roman" w:cs="Times New Roman"/>
          <w:b/>
          <w:sz w:val="24"/>
          <w:szCs w:val="24"/>
        </w:rPr>
        <w:t>THE CONTRIBUTION OF DEVELOPM</w:t>
      </w:r>
      <w:r w:rsidR="00D40D97">
        <w:rPr>
          <w:rFonts w:ascii="Times New Roman" w:hAnsi="Times New Roman" w:cs="Times New Roman"/>
          <w:b/>
          <w:sz w:val="24"/>
          <w:szCs w:val="24"/>
        </w:rPr>
        <w:t>E</w:t>
      </w:r>
      <w:r w:rsidR="00006A85" w:rsidRPr="002241A1">
        <w:rPr>
          <w:rFonts w:ascii="Times New Roman" w:hAnsi="Times New Roman" w:cs="Times New Roman"/>
          <w:b/>
          <w:sz w:val="24"/>
          <w:szCs w:val="24"/>
        </w:rPr>
        <w:t>NT TO THE ENJOYMENT OF ALL HUMAN RIGHTS</w:t>
      </w:r>
    </w:p>
    <w:p w:rsidR="002241A1" w:rsidRPr="00D92824" w:rsidRDefault="002241A1" w:rsidP="00006A85">
      <w:pPr>
        <w:rPr>
          <w:rFonts w:ascii="Times New Roman" w:hAnsi="Times New Roman" w:cs="Times New Roman"/>
          <w:sz w:val="24"/>
          <w:szCs w:val="24"/>
        </w:rPr>
      </w:pPr>
    </w:p>
    <w:p w:rsidR="00006A85" w:rsidRPr="00D92824" w:rsidRDefault="00904BAE" w:rsidP="00D92824">
      <w:pPr>
        <w:rPr>
          <w:rFonts w:ascii="Times New Roman" w:hAnsi="Times New Roman" w:cs="Times New Roman"/>
          <w:b/>
          <w:sz w:val="24"/>
          <w:szCs w:val="24"/>
        </w:rPr>
      </w:pPr>
      <w:r w:rsidRPr="00D92824">
        <w:rPr>
          <w:rFonts w:ascii="Times New Roman" w:hAnsi="Times New Roman" w:cs="Times New Roman"/>
          <w:b/>
          <w:sz w:val="24"/>
          <w:szCs w:val="24"/>
        </w:rPr>
        <w:t xml:space="preserve">A brief introduction of </w:t>
      </w:r>
      <w:r w:rsidR="00E936D0" w:rsidRPr="00D92824">
        <w:rPr>
          <w:rFonts w:ascii="Times New Roman" w:hAnsi="Times New Roman" w:cs="Times New Roman"/>
          <w:b/>
          <w:sz w:val="24"/>
          <w:szCs w:val="24"/>
        </w:rPr>
        <w:t>Commission for Human Rights and Good Governance</w:t>
      </w:r>
    </w:p>
    <w:p w:rsidR="00F10683" w:rsidRPr="00CB2CFC" w:rsidRDefault="00F10683" w:rsidP="00F10683">
      <w:pPr>
        <w:pStyle w:val="ListParagraph"/>
        <w:numPr>
          <w:ilvl w:val="0"/>
          <w:numId w:val="0"/>
        </w:numPr>
        <w:ind w:left="720"/>
        <w:rPr>
          <w:b/>
        </w:rPr>
      </w:pPr>
    </w:p>
    <w:p w:rsidR="002241A1" w:rsidRPr="00004ECC" w:rsidRDefault="002241A1" w:rsidP="002241A1">
      <w:pPr>
        <w:spacing w:line="360" w:lineRule="auto"/>
        <w:jc w:val="both"/>
        <w:rPr>
          <w:rFonts w:ascii="Times New Roman" w:hAnsi="Times New Roman" w:cs="Times New Roman"/>
          <w:sz w:val="24"/>
          <w:szCs w:val="24"/>
        </w:rPr>
      </w:pPr>
      <w:r w:rsidRPr="002241A1">
        <w:rPr>
          <w:rFonts w:ascii="Times New Roman" w:hAnsi="Times New Roman" w:cs="Times New Roman"/>
          <w:sz w:val="24"/>
          <w:szCs w:val="24"/>
        </w:rPr>
        <w:t>The Commission for Human Rights and Good Governance (herein referred as CHRAGG) is an independent government department</w:t>
      </w:r>
      <w:r w:rsidRPr="002241A1">
        <w:rPr>
          <w:rStyle w:val="FootnoteReference"/>
          <w:rFonts w:ascii="Times New Roman" w:hAnsi="Times New Roman" w:cs="Times New Roman"/>
          <w:sz w:val="24"/>
          <w:szCs w:val="24"/>
        </w:rPr>
        <w:footnoteReference w:id="1"/>
      </w:r>
      <w:r w:rsidRPr="002241A1">
        <w:rPr>
          <w:rFonts w:ascii="Times New Roman" w:hAnsi="Times New Roman" w:cs="Times New Roman"/>
          <w:sz w:val="24"/>
          <w:szCs w:val="24"/>
        </w:rPr>
        <w:t xml:space="preserve"> established in 2001 to promote and protect human rights and duties, and principles of good governance in Tanzania. It </w:t>
      </w:r>
      <w:r w:rsidR="00F75015">
        <w:rPr>
          <w:rFonts w:ascii="Times New Roman" w:hAnsi="Times New Roman" w:cs="Times New Roman"/>
          <w:sz w:val="24"/>
          <w:szCs w:val="24"/>
        </w:rPr>
        <w:t>is a constitutional creature</w:t>
      </w:r>
      <w:r w:rsidRPr="002241A1">
        <w:rPr>
          <w:rStyle w:val="FootnoteReference"/>
          <w:rFonts w:ascii="Times New Roman" w:hAnsi="Times New Roman" w:cs="Times New Roman"/>
          <w:sz w:val="24"/>
          <w:szCs w:val="24"/>
        </w:rPr>
        <w:footnoteReference w:id="2"/>
      </w:r>
      <w:r w:rsidRPr="002241A1">
        <w:rPr>
          <w:rFonts w:ascii="Times New Roman" w:hAnsi="Times New Roman" w:cs="Times New Roman"/>
          <w:sz w:val="24"/>
          <w:szCs w:val="24"/>
        </w:rPr>
        <w:t>. The Commissio</w:t>
      </w:r>
      <w:r w:rsidR="00B41B40">
        <w:rPr>
          <w:rFonts w:ascii="Times New Roman" w:hAnsi="Times New Roman" w:cs="Times New Roman"/>
          <w:sz w:val="24"/>
          <w:szCs w:val="24"/>
        </w:rPr>
        <w:t>n became operational on the 1</w:t>
      </w:r>
      <w:r w:rsidR="00B41B40" w:rsidRPr="00B41B40">
        <w:rPr>
          <w:rFonts w:ascii="Times New Roman" w:hAnsi="Times New Roman" w:cs="Times New Roman"/>
          <w:sz w:val="24"/>
          <w:szCs w:val="24"/>
          <w:vertAlign w:val="superscript"/>
        </w:rPr>
        <w:t>st</w:t>
      </w:r>
      <w:r w:rsidR="00B41B40">
        <w:rPr>
          <w:rFonts w:ascii="Times New Roman" w:hAnsi="Times New Roman" w:cs="Times New Roman"/>
          <w:sz w:val="24"/>
          <w:szCs w:val="24"/>
        </w:rPr>
        <w:t xml:space="preserve"> </w:t>
      </w:r>
      <w:r w:rsidRPr="002241A1">
        <w:rPr>
          <w:rFonts w:ascii="Times New Roman" w:hAnsi="Times New Roman" w:cs="Times New Roman"/>
          <w:sz w:val="24"/>
          <w:szCs w:val="24"/>
        </w:rPr>
        <w:t>July 2001 after the coming into force of The Commission for Human Rights and Good Governance Act, No. 7 of 2001.</w:t>
      </w:r>
      <w:r w:rsidRPr="002241A1">
        <w:rPr>
          <w:rStyle w:val="FootnoteReference"/>
          <w:rFonts w:ascii="Times New Roman" w:hAnsi="Times New Roman" w:cs="Times New Roman"/>
          <w:sz w:val="24"/>
          <w:szCs w:val="24"/>
        </w:rPr>
        <w:footnoteReference w:id="3"/>
      </w:r>
      <w:r w:rsidRPr="002241A1">
        <w:rPr>
          <w:rFonts w:ascii="Times New Roman" w:hAnsi="Times New Roman" w:cs="Times New Roman"/>
          <w:sz w:val="24"/>
          <w:szCs w:val="24"/>
        </w:rPr>
        <w:t xml:space="preserve"> The Commission was officially inaugurated in March 2002. CHRAGG initially operated in Tanzania mainland but its mandate was extended to Zanzibar through The Commission for Human Rights and Good Governance </w:t>
      </w:r>
      <w:r w:rsidRPr="002241A1">
        <w:rPr>
          <w:rFonts w:ascii="Times New Roman" w:hAnsi="Times New Roman" w:cs="Times New Roman"/>
          <w:bCs/>
          <w:iCs/>
          <w:sz w:val="24"/>
          <w:szCs w:val="24"/>
        </w:rPr>
        <w:t>(Extension Act) No 12 of 2003.</w:t>
      </w:r>
    </w:p>
    <w:p w:rsidR="002241A1" w:rsidRPr="002241A1" w:rsidRDefault="002241A1" w:rsidP="002241A1">
      <w:pPr>
        <w:spacing w:line="360" w:lineRule="auto"/>
        <w:jc w:val="both"/>
        <w:rPr>
          <w:rFonts w:ascii="Times New Roman" w:hAnsi="Times New Roman" w:cs="Times New Roman"/>
          <w:bCs/>
          <w:sz w:val="24"/>
          <w:szCs w:val="24"/>
        </w:rPr>
      </w:pPr>
      <w:r w:rsidRPr="002241A1">
        <w:rPr>
          <w:rFonts w:ascii="Times New Roman" w:hAnsi="Times New Roman" w:cs="Times New Roman"/>
          <w:bCs/>
          <w:iCs/>
          <w:sz w:val="24"/>
          <w:szCs w:val="24"/>
        </w:rPr>
        <w:t>CHRAGG’s mandate is stipulated under the Constitution of the United Republic of Tanzania of 1977</w:t>
      </w:r>
      <w:r w:rsidRPr="002241A1">
        <w:rPr>
          <w:rStyle w:val="FootnoteReference"/>
          <w:rFonts w:ascii="Times New Roman" w:hAnsi="Times New Roman" w:cs="Times New Roman"/>
          <w:bCs/>
          <w:iCs/>
          <w:sz w:val="24"/>
          <w:szCs w:val="24"/>
        </w:rPr>
        <w:footnoteReference w:id="4"/>
      </w:r>
      <w:r w:rsidR="00730F17">
        <w:rPr>
          <w:rFonts w:ascii="Times New Roman" w:hAnsi="Times New Roman" w:cs="Times New Roman"/>
          <w:bCs/>
          <w:iCs/>
          <w:sz w:val="24"/>
          <w:szCs w:val="24"/>
        </w:rPr>
        <w:t xml:space="preserve"> </w:t>
      </w:r>
      <w:r w:rsidRPr="002241A1">
        <w:rPr>
          <w:rFonts w:ascii="Times New Roman" w:hAnsi="Times New Roman" w:cs="Times New Roman"/>
          <w:bCs/>
          <w:iCs/>
          <w:sz w:val="24"/>
          <w:szCs w:val="24"/>
        </w:rPr>
        <w:t>and its founding legislation</w:t>
      </w:r>
      <w:r w:rsidRPr="002241A1">
        <w:rPr>
          <w:rStyle w:val="FootnoteReference"/>
          <w:rFonts w:ascii="Times New Roman" w:hAnsi="Times New Roman" w:cs="Times New Roman"/>
          <w:bCs/>
          <w:iCs/>
          <w:sz w:val="24"/>
          <w:szCs w:val="24"/>
        </w:rPr>
        <w:footnoteReference w:id="5"/>
      </w:r>
      <w:r w:rsidRPr="002241A1">
        <w:rPr>
          <w:rFonts w:ascii="Times New Roman" w:hAnsi="Times New Roman" w:cs="Times New Roman"/>
          <w:bCs/>
          <w:iCs/>
          <w:sz w:val="24"/>
          <w:szCs w:val="24"/>
        </w:rPr>
        <w:t xml:space="preserve">. Its core functions </w:t>
      </w:r>
      <w:r w:rsidRPr="002241A1">
        <w:rPr>
          <w:rFonts w:ascii="Times New Roman" w:hAnsi="Times New Roman" w:cs="Times New Roman"/>
          <w:sz w:val="24"/>
          <w:szCs w:val="24"/>
        </w:rPr>
        <w:t>are to promote, protect and preserve human rights and principles of good governance in the country. These core functions are discharged through public awareness creation about human righ</w:t>
      </w:r>
      <w:r w:rsidR="00287150">
        <w:rPr>
          <w:rFonts w:ascii="Times New Roman" w:hAnsi="Times New Roman" w:cs="Times New Roman"/>
          <w:sz w:val="24"/>
          <w:szCs w:val="24"/>
        </w:rPr>
        <w:t xml:space="preserve">ts </w:t>
      </w:r>
      <w:r w:rsidRPr="002241A1">
        <w:rPr>
          <w:rFonts w:ascii="Times New Roman" w:hAnsi="Times New Roman" w:cs="Times New Roman"/>
          <w:sz w:val="24"/>
          <w:szCs w:val="24"/>
        </w:rPr>
        <w:t xml:space="preserve">and the principles of good governance through its outreach activities including public meetings, seminars and workshops. It </w:t>
      </w:r>
      <w:r w:rsidRPr="002241A1">
        <w:rPr>
          <w:rFonts w:ascii="Times New Roman" w:hAnsi="Times New Roman" w:cs="Times New Roman"/>
          <w:bCs/>
          <w:sz w:val="24"/>
          <w:szCs w:val="24"/>
        </w:rPr>
        <w:t xml:space="preserve">advises the </w:t>
      </w:r>
      <w:r w:rsidRPr="002241A1">
        <w:rPr>
          <w:rFonts w:ascii="Times New Roman" w:hAnsi="Times New Roman" w:cs="Times New Roman"/>
          <w:bCs/>
          <w:sz w:val="24"/>
          <w:szCs w:val="24"/>
        </w:rPr>
        <w:lastRenderedPageBreak/>
        <w:t xml:space="preserve">government, other public organs and private entities on specific issues relating to human rights and principles of administrative justice. </w:t>
      </w:r>
    </w:p>
    <w:p w:rsidR="00CB2CFC" w:rsidRDefault="002241A1" w:rsidP="00730F17">
      <w:pPr>
        <w:spacing w:line="360" w:lineRule="auto"/>
        <w:jc w:val="both"/>
        <w:rPr>
          <w:rFonts w:ascii="Times New Roman" w:hAnsi="Times New Roman" w:cs="Times New Roman"/>
          <w:bCs/>
          <w:iCs/>
          <w:sz w:val="24"/>
          <w:szCs w:val="24"/>
        </w:rPr>
      </w:pPr>
      <w:r w:rsidRPr="002241A1">
        <w:rPr>
          <w:rFonts w:ascii="Times New Roman" w:hAnsi="Times New Roman" w:cs="Times New Roman"/>
          <w:sz w:val="24"/>
          <w:szCs w:val="24"/>
        </w:rPr>
        <w:t xml:space="preserve">With regard to its protection mandate, the Commission conducts investigations of complaints which it receives from individuals, or groups of people concerning violation of the aforesaid human rights and principles of good governance. It also conducts inquiries and research pertaining to human rights and good governance and provides legal aid to the needy.  </w:t>
      </w:r>
      <w:r w:rsidRPr="002241A1">
        <w:rPr>
          <w:rFonts w:ascii="Times New Roman" w:hAnsi="Times New Roman" w:cs="Times New Roman"/>
          <w:bCs/>
          <w:iCs/>
          <w:sz w:val="24"/>
          <w:szCs w:val="24"/>
        </w:rPr>
        <w:t>In addition,</w:t>
      </w:r>
      <w:r w:rsidRPr="002241A1">
        <w:rPr>
          <w:rFonts w:ascii="Times New Roman" w:hAnsi="Times New Roman" w:cs="Times New Roman"/>
          <w:bCs/>
          <w:sz w:val="24"/>
          <w:szCs w:val="24"/>
        </w:rPr>
        <w:t xml:space="preserve"> it cooperates with national, regional and international bodies competent in the promotion and protection of human rights.</w:t>
      </w:r>
      <w:r w:rsidRPr="002241A1">
        <w:rPr>
          <w:rFonts w:ascii="Times New Roman" w:hAnsi="Times New Roman" w:cs="Times New Roman"/>
          <w:bCs/>
          <w:iCs/>
          <w:sz w:val="24"/>
          <w:szCs w:val="24"/>
        </w:rPr>
        <w:t xml:space="preserve"> </w:t>
      </w:r>
    </w:p>
    <w:p w:rsidR="00812D77" w:rsidRDefault="00812D77" w:rsidP="00730F17">
      <w:pPr>
        <w:spacing w:line="360" w:lineRule="auto"/>
        <w:jc w:val="both"/>
        <w:rPr>
          <w:rFonts w:ascii="Times New Roman" w:hAnsi="Times New Roman" w:cs="Times New Roman"/>
          <w:bCs/>
          <w:iCs/>
          <w:sz w:val="24"/>
          <w:szCs w:val="24"/>
        </w:rPr>
      </w:pPr>
    </w:p>
    <w:p w:rsidR="00730F17" w:rsidRPr="00812D77" w:rsidRDefault="00730F17" w:rsidP="00730F17">
      <w:pPr>
        <w:spacing w:line="360" w:lineRule="auto"/>
        <w:jc w:val="both"/>
        <w:rPr>
          <w:rFonts w:ascii="Times New Roman" w:hAnsi="Times New Roman" w:cs="Times New Roman"/>
          <w:b/>
          <w:bCs/>
          <w:iCs/>
          <w:sz w:val="24"/>
          <w:szCs w:val="24"/>
        </w:rPr>
      </w:pPr>
      <w:r w:rsidRPr="00812D77">
        <w:rPr>
          <w:rFonts w:ascii="Times New Roman" w:hAnsi="Times New Roman" w:cs="Times New Roman"/>
          <w:b/>
          <w:bCs/>
          <w:iCs/>
          <w:sz w:val="24"/>
          <w:szCs w:val="24"/>
        </w:rPr>
        <w:t>RESPONSE TO THE QUESTIONS</w:t>
      </w:r>
    </w:p>
    <w:p w:rsidR="00812D77" w:rsidRPr="008504D1" w:rsidRDefault="00730F17" w:rsidP="00730F17">
      <w:pPr>
        <w:spacing w:line="360" w:lineRule="auto"/>
        <w:jc w:val="both"/>
        <w:rPr>
          <w:rFonts w:ascii="Times New Roman" w:hAnsi="Times New Roman" w:cs="Times New Roman"/>
          <w:b/>
          <w:bCs/>
          <w:iCs/>
          <w:sz w:val="24"/>
          <w:szCs w:val="24"/>
        </w:rPr>
      </w:pPr>
      <w:r w:rsidRPr="008504D1">
        <w:rPr>
          <w:rFonts w:ascii="Times New Roman" w:hAnsi="Times New Roman" w:cs="Times New Roman"/>
          <w:b/>
          <w:bCs/>
          <w:iCs/>
          <w:sz w:val="24"/>
          <w:szCs w:val="24"/>
        </w:rPr>
        <w:t>Question 1</w:t>
      </w:r>
    </w:p>
    <w:p w:rsidR="008504D1" w:rsidRPr="00D966A6" w:rsidRDefault="00812D77" w:rsidP="008504D1">
      <w:pPr>
        <w:spacing w:line="360" w:lineRule="auto"/>
        <w:jc w:val="both"/>
        <w:rPr>
          <w:rFonts w:ascii="Times New Roman" w:hAnsi="Times New Roman" w:cs="Times New Roman"/>
          <w:bCs/>
          <w:i/>
          <w:iCs/>
          <w:sz w:val="24"/>
          <w:szCs w:val="24"/>
        </w:rPr>
      </w:pPr>
      <w:r w:rsidRPr="00D966A6">
        <w:rPr>
          <w:rFonts w:ascii="Times New Roman" w:hAnsi="Times New Roman" w:cs="Times New Roman"/>
          <w:bCs/>
          <w:i/>
          <w:iCs/>
          <w:sz w:val="24"/>
          <w:szCs w:val="24"/>
        </w:rPr>
        <w:t>“Please provide examples of the best practices such as policies, action plans and any other measures undertaken by your organization and/or entity in support of the national sustainable development agendas that promote and realize all human rights including the right to development for all?”</w:t>
      </w:r>
    </w:p>
    <w:p w:rsidR="00006A85" w:rsidRPr="008122DF" w:rsidRDefault="008122DF" w:rsidP="008122DF">
      <w:pPr>
        <w:rPr>
          <w:rFonts w:ascii="Times New Roman" w:hAnsi="Times New Roman" w:cs="Times New Roman"/>
          <w:b/>
          <w:sz w:val="24"/>
          <w:szCs w:val="24"/>
        </w:rPr>
      </w:pPr>
      <w:r w:rsidRPr="008122DF">
        <w:rPr>
          <w:rFonts w:ascii="Times New Roman" w:hAnsi="Times New Roman" w:cs="Times New Roman"/>
          <w:b/>
          <w:sz w:val="24"/>
          <w:szCs w:val="24"/>
        </w:rPr>
        <w:t>1.0</w:t>
      </w:r>
      <w:r w:rsidRPr="008122DF">
        <w:rPr>
          <w:rFonts w:ascii="Times New Roman" w:hAnsi="Times New Roman" w:cs="Times New Roman"/>
          <w:b/>
          <w:sz w:val="24"/>
          <w:szCs w:val="24"/>
        </w:rPr>
        <w:tab/>
      </w:r>
      <w:r w:rsidR="00332413" w:rsidRPr="008122DF">
        <w:rPr>
          <w:rFonts w:ascii="Times New Roman" w:hAnsi="Times New Roman" w:cs="Times New Roman"/>
          <w:b/>
          <w:sz w:val="24"/>
          <w:szCs w:val="24"/>
        </w:rPr>
        <w:t xml:space="preserve">Response: </w:t>
      </w:r>
    </w:p>
    <w:p w:rsidR="00163C37" w:rsidRPr="00163C37" w:rsidRDefault="00163C37" w:rsidP="00163C37">
      <w:pPr>
        <w:pStyle w:val="ListParagraph"/>
        <w:numPr>
          <w:ilvl w:val="0"/>
          <w:numId w:val="0"/>
        </w:numPr>
        <w:ind w:left="720"/>
        <w:rPr>
          <w:b/>
        </w:rPr>
      </w:pPr>
    </w:p>
    <w:p w:rsidR="0070545B" w:rsidRDefault="00912863" w:rsidP="0070545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Tanzania </w:t>
      </w:r>
      <w:r w:rsidR="00947F81">
        <w:rPr>
          <w:rFonts w:ascii="Times New Roman" w:hAnsi="Times New Roman" w:cs="Times New Roman"/>
          <w:sz w:val="24"/>
          <w:szCs w:val="24"/>
        </w:rPr>
        <w:t xml:space="preserve">has </w:t>
      </w:r>
      <w:r w:rsidR="00B97855">
        <w:rPr>
          <w:rFonts w:ascii="Times New Roman" w:hAnsi="Times New Roman" w:cs="Times New Roman"/>
          <w:sz w:val="24"/>
          <w:szCs w:val="24"/>
        </w:rPr>
        <w:t xml:space="preserve">developed and implemented </w:t>
      </w:r>
      <w:r w:rsidR="00947F81">
        <w:rPr>
          <w:rFonts w:ascii="Times New Roman" w:hAnsi="Times New Roman" w:cs="Times New Roman"/>
          <w:sz w:val="24"/>
          <w:szCs w:val="24"/>
        </w:rPr>
        <w:t>several</w:t>
      </w:r>
      <w:r>
        <w:rPr>
          <w:rFonts w:ascii="Times New Roman" w:hAnsi="Times New Roman" w:cs="Times New Roman"/>
          <w:sz w:val="24"/>
          <w:szCs w:val="24"/>
        </w:rPr>
        <w:t xml:space="preserve"> </w:t>
      </w:r>
      <w:r w:rsidR="00947F81">
        <w:rPr>
          <w:rFonts w:ascii="Times New Roman" w:hAnsi="Times New Roman" w:cs="Times New Roman"/>
          <w:sz w:val="24"/>
          <w:szCs w:val="24"/>
        </w:rPr>
        <w:t>development policies and programmes</w:t>
      </w:r>
      <w:r w:rsidR="00B97855">
        <w:rPr>
          <w:rFonts w:ascii="Times New Roman" w:hAnsi="Times New Roman" w:cs="Times New Roman"/>
          <w:sz w:val="24"/>
          <w:szCs w:val="24"/>
        </w:rPr>
        <w:t>. The basic</w:t>
      </w:r>
      <w:r w:rsidR="00C068DB">
        <w:rPr>
          <w:rFonts w:ascii="Times New Roman" w:hAnsi="Times New Roman" w:cs="Times New Roman"/>
          <w:sz w:val="24"/>
          <w:szCs w:val="24"/>
        </w:rPr>
        <w:t xml:space="preserve"> development agendas adopted by Tanzania (Mainland and Zanzibar) include; </w:t>
      </w:r>
      <w:r>
        <w:rPr>
          <w:rFonts w:ascii="Times New Roman" w:hAnsi="Times New Roman" w:cs="Times New Roman"/>
          <w:sz w:val="24"/>
          <w:szCs w:val="24"/>
        </w:rPr>
        <w:t xml:space="preserve">The </w:t>
      </w:r>
      <w:r w:rsidR="00557B22" w:rsidRPr="00557B22">
        <w:rPr>
          <w:rFonts w:ascii="Times New Roman" w:hAnsi="Times New Roman" w:cs="Times New Roman"/>
          <w:sz w:val="24"/>
          <w:szCs w:val="24"/>
        </w:rPr>
        <w:t xml:space="preserve">Tanzania Development Vision 2025 and Zanzibar Development Vision 2020; </w:t>
      </w:r>
      <w:r w:rsidR="00332413">
        <w:rPr>
          <w:rFonts w:ascii="Times New Roman" w:hAnsi="Times New Roman" w:cs="Times New Roman"/>
          <w:sz w:val="24"/>
          <w:szCs w:val="24"/>
        </w:rPr>
        <w:t xml:space="preserve">the National Five Year Development Plan 2016/2017- 2020/2021; </w:t>
      </w:r>
      <w:r w:rsidR="00557B22" w:rsidRPr="00557B22">
        <w:rPr>
          <w:rFonts w:ascii="Times New Roman" w:hAnsi="Times New Roman" w:cs="Times New Roman"/>
          <w:sz w:val="24"/>
          <w:szCs w:val="24"/>
        </w:rPr>
        <w:t>the 2011/12-2025/26</w:t>
      </w:r>
      <w:r w:rsidR="00557B22">
        <w:rPr>
          <w:rFonts w:ascii="Times New Roman" w:hAnsi="Times New Roman" w:cs="Times New Roman"/>
          <w:sz w:val="24"/>
          <w:szCs w:val="24"/>
        </w:rPr>
        <w:t xml:space="preserve"> </w:t>
      </w:r>
      <w:r w:rsidR="00557B22" w:rsidRPr="00557B22">
        <w:rPr>
          <w:rFonts w:ascii="Times New Roman" w:hAnsi="Times New Roman" w:cs="Times New Roman"/>
          <w:sz w:val="24"/>
          <w:szCs w:val="24"/>
        </w:rPr>
        <w:t>Long Term Perspective Plan and the 2006-2015 Zanzibar Growth Strategy; the National Poverty Eradication</w:t>
      </w:r>
      <w:r w:rsidR="00557B22">
        <w:rPr>
          <w:rFonts w:ascii="Times New Roman" w:hAnsi="Times New Roman" w:cs="Times New Roman"/>
          <w:sz w:val="24"/>
          <w:szCs w:val="24"/>
        </w:rPr>
        <w:t xml:space="preserve"> </w:t>
      </w:r>
      <w:r w:rsidR="00557B22" w:rsidRPr="00557B22">
        <w:rPr>
          <w:rFonts w:ascii="Times New Roman" w:hAnsi="Times New Roman" w:cs="Times New Roman"/>
          <w:sz w:val="24"/>
          <w:szCs w:val="24"/>
        </w:rPr>
        <w:t>Strategy, the Poverty Reduction Strategy Paper and the Zanzibar Poverty Reduction Plan; the National Strategy for</w:t>
      </w:r>
      <w:r w:rsidR="00557B22">
        <w:rPr>
          <w:rFonts w:ascii="Times New Roman" w:hAnsi="Times New Roman" w:cs="Times New Roman"/>
          <w:sz w:val="24"/>
          <w:szCs w:val="24"/>
        </w:rPr>
        <w:t xml:space="preserve"> </w:t>
      </w:r>
      <w:r w:rsidR="00557B22" w:rsidRPr="00557B22">
        <w:rPr>
          <w:rFonts w:ascii="Times New Roman" w:hAnsi="Times New Roman" w:cs="Times New Roman"/>
          <w:sz w:val="24"/>
          <w:szCs w:val="24"/>
        </w:rPr>
        <w:t>Growth and Reduction of Poverty (NSGRP/MKUKUTA I and II) and the Zanzibar Strategy for Growth and Reduction</w:t>
      </w:r>
      <w:r w:rsidR="00094926">
        <w:rPr>
          <w:rFonts w:ascii="Times New Roman" w:hAnsi="Times New Roman" w:cs="Times New Roman"/>
          <w:sz w:val="24"/>
          <w:szCs w:val="24"/>
        </w:rPr>
        <w:t xml:space="preserve"> </w:t>
      </w:r>
      <w:r w:rsidR="00557B22" w:rsidRPr="00557B22">
        <w:rPr>
          <w:rFonts w:ascii="Times New Roman" w:hAnsi="Times New Roman" w:cs="Times New Roman"/>
          <w:sz w:val="24"/>
          <w:szCs w:val="24"/>
        </w:rPr>
        <w:t xml:space="preserve">of </w:t>
      </w:r>
      <w:r w:rsidR="008504D1">
        <w:rPr>
          <w:rFonts w:ascii="Times New Roman" w:hAnsi="Times New Roman" w:cs="Times New Roman"/>
          <w:sz w:val="24"/>
          <w:szCs w:val="24"/>
        </w:rPr>
        <w:t>Poverty (ZSGRP/MKUZA 1 and 11)</w:t>
      </w:r>
      <w:r w:rsidR="0045056F">
        <w:rPr>
          <w:rFonts w:ascii="Times New Roman" w:hAnsi="Times New Roman" w:cs="Times New Roman"/>
          <w:sz w:val="24"/>
          <w:szCs w:val="24"/>
        </w:rPr>
        <w:t xml:space="preserve"> and various specific interventions</w:t>
      </w:r>
      <w:r w:rsidR="000801AD">
        <w:rPr>
          <w:rFonts w:ascii="Times New Roman" w:hAnsi="Times New Roman" w:cs="Times New Roman"/>
          <w:sz w:val="24"/>
          <w:szCs w:val="24"/>
        </w:rPr>
        <w:t xml:space="preserve"> by respective</w:t>
      </w:r>
      <w:r w:rsidR="00B97855">
        <w:rPr>
          <w:rFonts w:ascii="Times New Roman" w:hAnsi="Times New Roman" w:cs="Times New Roman"/>
          <w:sz w:val="24"/>
          <w:szCs w:val="24"/>
        </w:rPr>
        <w:t xml:space="preserve"> government</w:t>
      </w:r>
      <w:r w:rsidR="000801AD">
        <w:rPr>
          <w:rFonts w:ascii="Times New Roman" w:hAnsi="Times New Roman" w:cs="Times New Roman"/>
          <w:sz w:val="24"/>
          <w:szCs w:val="24"/>
        </w:rPr>
        <w:t xml:space="preserve"> authorities</w:t>
      </w:r>
      <w:r w:rsidR="00722F34">
        <w:rPr>
          <w:rFonts w:ascii="Times New Roman" w:hAnsi="Times New Roman" w:cs="Times New Roman"/>
          <w:sz w:val="24"/>
          <w:szCs w:val="24"/>
        </w:rPr>
        <w:t xml:space="preserve">. </w:t>
      </w:r>
      <w:r w:rsidR="00892FA9" w:rsidRPr="00BE3D6A">
        <w:rPr>
          <w:rFonts w:ascii="Times New Roman" w:hAnsi="Times New Roman" w:cs="Times New Roman"/>
          <w:sz w:val="24"/>
          <w:szCs w:val="24"/>
        </w:rPr>
        <w:t>These goals, policy objectives</w:t>
      </w:r>
      <w:r w:rsidR="002F5816" w:rsidRPr="00BE3D6A">
        <w:rPr>
          <w:rFonts w:ascii="Times New Roman" w:hAnsi="Times New Roman" w:cs="Times New Roman"/>
          <w:sz w:val="24"/>
          <w:szCs w:val="24"/>
        </w:rPr>
        <w:t>, plans and different programmes</w:t>
      </w:r>
      <w:r w:rsidR="00FD5F4E" w:rsidRPr="00BE3D6A">
        <w:rPr>
          <w:rFonts w:ascii="Times New Roman" w:hAnsi="Times New Roman" w:cs="Times New Roman"/>
          <w:sz w:val="24"/>
          <w:szCs w:val="24"/>
        </w:rPr>
        <w:t xml:space="preserve"> aim to transform Tanzania into a middle-income country</w:t>
      </w:r>
      <w:r w:rsidR="002F5816" w:rsidRPr="00BE3D6A">
        <w:rPr>
          <w:rFonts w:ascii="Times New Roman" w:hAnsi="Times New Roman" w:cs="Times New Roman"/>
          <w:sz w:val="24"/>
          <w:szCs w:val="24"/>
        </w:rPr>
        <w:t xml:space="preserve"> </w:t>
      </w:r>
      <w:r w:rsidR="00F24356">
        <w:rPr>
          <w:rFonts w:ascii="Times New Roman" w:hAnsi="Times New Roman" w:cs="Times New Roman"/>
          <w:sz w:val="24"/>
          <w:szCs w:val="24"/>
        </w:rPr>
        <w:t>through meeting</w:t>
      </w:r>
      <w:r w:rsidR="002F5816" w:rsidRPr="00BE3D6A">
        <w:rPr>
          <w:rFonts w:ascii="Times New Roman" w:hAnsi="Times New Roman" w:cs="Times New Roman"/>
          <w:sz w:val="24"/>
          <w:szCs w:val="24"/>
        </w:rPr>
        <w:t xml:space="preserve"> various articulated targets such as </w:t>
      </w:r>
      <w:r w:rsidR="00BE3D6A" w:rsidRPr="00BE3D6A">
        <w:rPr>
          <w:rFonts w:ascii="Times New Roman" w:hAnsi="Times New Roman" w:cs="Times New Roman"/>
          <w:sz w:val="24"/>
          <w:szCs w:val="24"/>
        </w:rPr>
        <w:t xml:space="preserve">economic </w:t>
      </w:r>
      <w:r w:rsidR="00FD5F4E" w:rsidRPr="00BE3D6A">
        <w:rPr>
          <w:rFonts w:ascii="Times New Roman" w:hAnsi="Times New Roman" w:cs="Times New Roman"/>
          <w:sz w:val="24"/>
          <w:szCs w:val="24"/>
        </w:rPr>
        <w:t xml:space="preserve">growth and </w:t>
      </w:r>
      <w:r w:rsidR="00BE3D6A" w:rsidRPr="00BE3D6A">
        <w:rPr>
          <w:rFonts w:ascii="Times New Roman" w:hAnsi="Times New Roman" w:cs="Times New Roman"/>
          <w:sz w:val="24"/>
          <w:szCs w:val="24"/>
        </w:rPr>
        <w:t>poverty reduction;</w:t>
      </w:r>
      <w:r w:rsidR="002F5816" w:rsidRPr="00BE3D6A">
        <w:rPr>
          <w:rFonts w:ascii="Times New Roman" w:hAnsi="Times New Roman" w:cs="Times New Roman"/>
          <w:sz w:val="24"/>
          <w:szCs w:val="24"/>
        </w:rPr>
        <w:t xml:space="preserve"> </w:t>
      </w:r>
      <w:r w:rsidR="00BE3D6A" w:rsidRPr="00BE3D6A">
        <w:rPr>
          <w:rFonts w:ascii="Times New Roman" w:hAnsi="Times New Roman" w:cs="Times New Roman"/>
          <w:sz w:val="24"/>
          <w:szCs w:val="24"/>
        </w:rPr>
        <w:t xml:space="preserve">improved quality of </w:t>
      </w:r>
      <w:r w:rsidR="00BE3D6A" w:rsidRPr="00BE3D6A">
        <w:rPr>
          <w:rFonts w:ascii="Times New Roman" w:hAnsi="Times New Roman" w:cs="Times New Roman"/>
          <w:sz w:val="24"/>
          <w:szCs w:val="24"/>
        </w:rPr>
        <w:lastRenderedPageBreak/>
        <w:t>life; governance and accountability; peace, stability and unity; and</w:t>
      </w:r>
      <w:r w:rsidR="00FD5F4E" w:rsidRPr="00BE3D6A">
        <w:rPr>
          <w:rFonts w:ascii="Times New Roman" w:hAnsi="Times New Roman" w:cs="Times New Roman"/>
          <w:sz w:val="24"/>
          <w:szCs w:val="24"/>
        </w:rPr>
        <w:t xml:space="preserve"> a well educated and learning society</w:t>
      </w:r>
      <w:r w:rsidR="00BE3D6A">
        <w:rPr>
          <w:rStyle w:val="FootnoteReference"/>
          <w:rFonts w:ascii="Times New Roman" w:hAnsi="Times New Roman" w:cs="Times New Roman"/>
          <w:sz w:val="24"/>
          <w:szCs w:val="24"/>
        </w:rPr>
        <w:footnoteReference w:id="6"/>
      </w:r>
      <w:r w:rsidR="00BE3D6A" w:rsidRPr="00BE3D6A">
        <w:rPr>
          <w:rFonts w:ascii="Times New Roman" w:hAnsi="Times New Roman" w:cs="Times New Roman"/>
          <w:sz w:val="24"/>
          <w:szCs w:val="24"/>
        </w:rPr>
        <w:t>.</w:t>
      </w:r>
      <w:r w:rsidR="0070545B">
        <w:rPr>
          <w:rFonts w:ascii="Times New Roman" w:hAnsi="Times New Roman" w:cs="Times New Roman"/>
          <w:sz w:val="24"/>
          <w:szCs w:val="24"/>
        </w:rPr>
        <w:t xml:space="preserve"> </w:t>
      </w:r>
    </w:p>
    <w:p w:rsidR="00D92824" w:rsidRPr="00D54364" w:rsidRDefault="00D92824" w:rsidP="0070545B">
      <w:pPr>
        <w:autoSpaceDE w:val="0"/>
        <w:autoSpaceDN w:val="0"/>
        <w:adjustRightInd w:val="0"/>
        <w:spacing w:after="0" w:line="360" w:lineRule="auto"/>
        <w:jc w:val="both"/>
        <w:rPr>
          <w:rFonts w:ascii="Times New Roman" w:hAnsi="Times New Roman" w:cs="Times New Roman"/>
          <w:sz w:val="24"/>
          <w:szCs w:val="24"/>
        </w:rPr>
      </w:pPr>
    </w:p>
    <w:p w:rsidR="00BA6E96" w:rsidRDefault="00D92824" w:rsidP="00D92824">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Through implementing of its core functions, CHRAGG has formulated and implemented various programmes and plans and has been conducting different activities which directly or indirectly link to national sustainable development agendas as explained hereunder;</w:t>
      </w:r>
    </w:p>
    <w:p w:rsidR="00D92824" w:rsidRDefault="00D92824" w:rsidP="004A596D">
      <w:pPr>
        <w:rPr>
          <w:rFonts w:ascii="Times New Roman" w:hAnsi="Times New Roman" w:cs="Times New Roman"/>
          <w:sz w:val="24"/>
          <w:szCs w:val="24"/>
        </w:rPr>
      </w:pPr>
    </w:p>
    <w:p w:rsidR="003F3E2A" w:rsidRPr="004A596D" w:rsidRDefault="00163C37" w:rsidP="004A596D">
      <w:pPr>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4A596D" w:rsidRPr="004A596D">
        <w:rPr>
          <w:rFonts w:ascii="Times New Roman" w:hAnsi="Times New Roman" w:cs="Times New Roman"/>
          <w:b/>
          <w:sz w:val="24"/>
          <w:szCs w:val="24"/>
        </w:rPr>
        <w:t>Formulation and implementation of the</w:t>
      </w:r>
      <w:r w:rsidR="0063578C" w:rsidRPr="004A596D">
        <w:rPr>
          <w:rFonts w:ascii="Times New Roman" w:hAnsi="Times New Roman" w:cs="Times New Roman"/>
          <w:b/>
          <w:sz w:val="24"/>
          <w:szCs w:val="24"/>
        </w:rPr>
        <w:t xml:space="preserve"> National Human Rights Action Plan (</w:t>
      </w:r>
      <w:r w:rsidR="0059246B" w:rsidRPr="004A596D">
        <w:rPr>
          <w:rFonts w:ascii="Times New Roman" w:hAnsi="Times New Roman" w:cs="Times New Roman"/>
          <w:b/>
          <w:sz w:val="24"/>
          <w:szCs w:val="24"/>
        </w:rPr>
        <w:t>NHRAP</w:t>
      </w:r>
      <w:r w:rsidR="0063578C" w:rsidRPr="004A596D">
        <w:rPr>
          <w:rFonts w:ascii="Times New Roman" w:hAnsi="Times New Roman" w:cs="Times New Roman"/>
          <w:b/>
          <w:sz w:val="24"/>
          <w:szCs w:val="24"/>
        </w:rPr>
        <w:t>)</w:t>
      </w:r>
    </w:p>
    <w:p w:rsidR="00992CB1" w:rsidRDefault="004A596D" w:rsidP="00F75015">
      <w:pPr>
        <w:spacing w:line="360" w:lineRule="auto"/>
        <w:jc w:val="both"/>
        <w:rPr>
          <w:rFonts w:ascii="Times New Roman" w:eastAsia="Arial Unicode MS" w:hAnsi="Times New Roman" w:cs="Times New Roman"/>
          <w:color w:val="000000"/>
          <w:sz w:val="24"/>
          <w:szCs w:val="24"/>
        </w:rPr>
      </w:pPr>
      <w:r w:rsidRPr="004A596D">
        <w:rPr>
          <w:rFonts w:ascii="Times New Roman" w:hAnsi="Times New Roman" w:cs="Times New Roman"/>
          <w:sz w:val="24"/>
          <w:szCs w:val="24"/>
        </w:rPr>
        <w:t>CHRAGG</w:t>
      </w:r>
      <w:r>
        <w:rPr>
          <w:rFonts w:ascii="Times New Roman" w:hAnsi="Times New Roman" w:cs="Times New Roman"/>
          <w:sz w:val="24"/>
          <w:szCs w:val="24"/>
        </w:rPr>
        <w:t xml:space="preserve"> </w:t>
      </w:r>
      <w:r w:rsidR="00FC15D8">
        <w:rPr>
          <w:rFonts w:ascii="Times New Roman" w:hAnsi="Times New Roman" w:cs="Times New Roman"/>
          <w:sz w:val="24"/>
          <w:szCs w:val="24"/>
        </w:rPr>
        <w:t>has spearheaded</w:t>
      </w:r>
      <w:r>
        <w:rPr>
          <w:rFonts w:ascii="Times New Roman" w:hAnsi="Times New Roman" w:cs="Times New Roman"/>
          <w:sz w:val="24"/>
          <w:szCs w:val="24"/>
        </w:rPr>
        <w:t xml:space="preserve"> the formulation and implementation of the National Human Rights Action Plan (NHRAP) 2013-2017 which was</w:t>
      </w:r>
      <w:r w:rsidR="00F75015">
        <w:rPr>
          <w:rFonts w:ascii="Times New Roman" w:hAnsi="Times New Roman" w:cs="Times New Roman"/>
          <w:sz w:val="24"/>
          <w:szCs w:val="24"/>
        </w:rPr>
        <w:t xml:space="preserve"> launched</w:t>
      </w:r>
      <w:r w:rsidR="00363863">
        <w:rPr>
          <w:rFonts w:ascii="Times New Roman" w:hAnsi="Times New Roman" w:cs="Times New Roman"/>
          <w:sz w:val="24"/>
          <w:szCs w:val="24"/>
        </w:rPr>
        <w:t xml:space="preserve"> by the Government of Tanzania</w:t>
      </w:r>
      <w:r w:rsidR="00F75015">
        <w:rPr>
          <w:rFonts w:ascii="Times New Roman" w:hAnsi="Times New Roman" w:cs="Times New Roman"/>
          <w:sz w:val="24"/>
          <w:szCs w:val="24"/>
        </w:rPr>
        <w:t xml:space="preserve"> in 2013</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59246B" w:rsidRPr="0059246B">
        <w:rPr>
          <w:rFonts w:ascii="Times New Roman" w:eastAsia="Calibri" w:hAnsi="Times New Roman" w:cs="Times New Roman"/>
          <w:sz w:val="24"/>
          <w:szCs w:val="24"/>
        </w:rPr>
        <w:t xml:space="preserve">The </w:t>
      </w:r>
      <w:r w:rsidR="002E1FAD">
        <w:rPr>
          <w:rFonts w:ascii="Times New Roman" w:eastAsia="Calibri" w:hAnsi="Times New Roman" w:cs="Times New Roman"/>
          <w:sz w:val="24"/>
          <w:szCs w:val="24"/>
        </w:rPr>
        <w:t xml:space="preserve">Action </w:t>
      </w:r>
      <w:r w:rsidR="000015C7">
        <w:rPr>
          <w:rFonts w:ascii="Times New Roman" w:hAnsi="Times New Roman" w:cs="Times New Roman"/>
          <w:sz w:val="24"/>
          <w:szCs w:val="24"/>
        </w:rPr>
        <w:t xml:space="preserve">Plan </w:t>
      </w:r>
      <w:r w:rsidR="00D32B50">
        <w:rPr>
          <w:rFonts w:ascii="Times New Roman" w:hAnsi="Times New Roman" w:cs="Times New Roman"/>
          <w:sz w:val="24"/>
          <w:szCs w:val="24"/>
        </w:rPr>
        <w:t>sets up a comprehensive national system of human rights protection and promotion through specific activities and actions.</w:t>
      </w:r>
      <w:r w:rsidR="008A0A4D">
        <w:rPr>
          <w:rFonts w:ascii="Times New Roman" w:hAnsi="Times New Roman" w:cs="Times New Roman"/>
          <w:sz w:val="24"/>
          <w:szCs w:val="24"/>
        </w:rPr>
        <w:t xml:space="preserve"> </w:t>
      </w:r>
      <w:r w:rsidR="003F40D5">
        <w:rPr>
          <w:rFonts w:ascii="Times New Roman" w:hAnsi="Times New Roman" w:cs="Times New Roman"/>
          <w:sz w:val="24"/>
          <w:szCs w:val="24"/>
        </w:rPr>
        <w:t>It</w:t>
      </w:r>
      <w:r w:rsidR="00B6253C">
        <w:rPr>
          <w:rFonts w:ascii="Times New Roman" w:hAnsi="Times New Roman" w:cs="Times New Roman"/>
          <w:sz w:val="24"/>
          <w:szCs w:val="24"/>
        </w:rPr>
        <w:t xml:space="preserve"> </w:t>
      </w:r>
      <w:r w:rsidR="00B3384C">
        <w:rPr>
          <w:rFonts w:ascii="Times New Roman" w:hAnsi="Times New Roman" w:cs="Times New Roman"/>
          <w:sz w:val="24"/>
          <w:szCs w:val="24"/>
        </w:rPr>
        <w:t>identifies</w:t>
      </w:r>
      <w:r w:rsidR="00B6253C">
        <w:rPr>
          <w:rFonts w:ascii="Times New Roman" w:hAnsi="Times New Roman" w:cs="Times New Roman"/>
          <w:sz w:val="24"/>
          <w:szCs w:val="24"/>
        </w:rPr>
        <w:t xml:space="preserve"> twenty-three human rights issue</w:t>
      </w:r>
      <w:r w:rsidR="00B3384C">
        <w:rPr>
          <w:rFonts w:ascii="Times New Roman" w:hAnsi="Times New Roman" w:cs="Times New Roman"/>
          <w:sz w:val="24"/>
          <w:szCs w:val="24"/>
        </w:rPr>
        <w:t>s arranged in four thematic areas as priorities for improving coordination and protection</w:t>
      </w:r>
      <w:r w:rsidR="00911A70">
        <w:rPr>
          <w:rFonts w:ascii="Times New Roman" w:hAnsi="Times New Roman" w:cs="Times New Roman"/>
          <w:sz w:val="24"/>
          <w:szCs w:val="24"/>
        </w:rPr>
        <w:t xml:space="preserve"> of human rights in </w:t>
      </w:r>
      <w:r w:rsidR="00B3384C">
        <w:rPr>
          <w:rFonts w:ascii="Times New Roman" w:hAnsi="Times New Roman" w:cs="Times New Roman"/>
          <w:sz w:val="24"/>
          <w:szCs w:val="24"/>
        </w:rPr>
        <w:t>Tanzania. The four thematic areas</w:t>
      </w:r>
      <w:r w:rsidR="00605262">
        <w:rPr>
          <w:rFonts w:ascii="Times New Roman" w:hAnsi="Times New Roman" w:cs="Times New Roman"/>
          <w:sz w:val="24"/>
          <w:szCs w:val="24"/>
        </w:rPr>
        <w:t xml:space="preserve"> are: Civil and Political Rights; Economic, Social and Cultural Rights; Groups with Special Needs; and Institutional </w:t>
      </w:r>
      <w:r w:rsidR="00EE5EA3">
        <w:rPr>
          <w:rFonts w:ascii="Times New Roman" w:hAnsi="Times New Roman" w:cs="Times New Roman"/>
          <w:sz w:val="24"/>
          <w:szCs w:val="24"/>
        </w:rPr>
        <w:t>Strengthening</w:t>
      </w:r>
      <w:r w:rsidR="00605262">
        <w:rPr>
          <w:rFonts w:ascii="Times New Roman" w:hAnsi="Times New Roman" w:cs="Times New Roman"/>
          <w:sz w:val="24"/>
          <w:szCs w:val="24"/>
        </w:rPr>
        <w:t xml:space="preserve"> </w:t>
      </w:r>
      <w:r w:rsidR="00EE5EA3">
        <w:rPr>
          <w:rFonts w:ascii="Times New Roman" w:hAnsi="Times New Roman" w:cs="Times New Roman"/>
          <w:sz w:val="24"/>
          <w:szCs w:val="24"/>
        </w:rPr>
        <w:t>and Emerging Issues.</w:t>
      </w:r>
      <w:r w:rsidR="00B3384C">
        <w:rPr>
          <w:rFonts w:ascii="Times New Roman" w:hAnsi="Times New Roman" w:cs="Times New Roman"/>
          <w:sz w:val="24"/>
          <w:szCs w:val="24"/>
        </w:rPr>
        <w:t xml:space="preserve"> </w:t>
      </w:r>
      <w:r w:rsidR="002315D7">
        <w:rPr>
          <w:rFonts w:ascii="Times New Roman" w:eastAsia="Arial Unicode MS" w:hAnsi="Times New Roman" w:cs="Times New Roman"/>
          <w:color w:val="000000"/>
          <w:sz w:val="24"/>
          <w:szCs w:val="24"/>
        </w:rPr>
        <w:t>The plan, among other things, seeks to mainstream human rights and promote a Human Rights Based Approach to national development policies and plans</w:t>
      </w:r>
      <w:r w:rsidR="00575475">
        <w:rPr>
          <w:rStyle w:val="FootnoteReference"/>
          <w:rFonts w:ascii="Times New Roman" w:eastAsia="Arial Unicode MS" w:hAnsi="Times New Roman" w:cs="Times New Roman"/>
          <w:color w:val="000000"/>
          <w:sz w:val="24"/>
          <w:szCs w:val="24"/>
        </w:rPr>
        <w:footnoteReference w:id="8"/>
      </w:r>
      <w:r w:rsidR="002315D7">
        <w:rPr>
          <w:rFonts w:ascii="Times New Roman" w:eastAsia="Arial Unicode MS" w:hAnsi="Times New Roman" w:cs="Times New Roman"/>
          <w:color w:val="000000"/>
          <w:sz w:val="24"/>
          <w:szCs w:val="24"/>
        </w:rPr>
        <w:t>.</w:t>
      </w:r>
      <w:r w:rsidR="00B21ED3">
        <w:rPr>
          <w:rFonts w:ascii="Times New Roman" w:eastAsia="Arial Unicode MS" w:hAnsi="Times New Roman" w:cs="Times New Roman"/>
          <w:color w:val="000000"/>
          <w:sz w:val="24"/>
          <w:szCs w:val="24"/>
        </w:rPr>
        <w:t xml:space="preserve"> </w:t>
      </w:r>
    </w:p>
    <w:p w:rsidR="002315D7" w:rsidRPr="00F75015" w:rsidRDefault="00B21ED3" w:rsidP="00F75015">
      <w:pPr>
        <w:spacing w:line="360" w:lineRule="auto"/>
        <w:jc w:val="both"/>
        <w:rPr>
          <w:rFonts w:ascii="Times New Roman" w:eastAsia="Calibri" w:hAnsi="Times New Roman" w:cs="Times New Roman"/>
          <w:sz w:val="24"/>
          <w:szCs w:val="24"/>
        </w:rPr>
      </w:pPr>
      <w:r>
        <w:rPr>
          <w:rFonts w:ascii="Times New Roman" w:eastAsia="Arial Unicode MS" w:hAnsi="Times New Roman" w:cs="Times New Roman"/>
          <w:color w:val="000000"/>
          <w:sz w:val="24"/>
          <w:szCs w:val="24"/>
        </w:rPr>
        <w:t xml:space="preserve">The Action Plan </w:t>
      </w:r>
      <w:r w:rsidR="007F0507">
        <w:rPr>
          <w:rFonts w:ascii="Times New Roman" w:eastAsia="Arial Unicode MS" w:hAnsi="Times New Roman" w:cs="Times New Roman"/>
          <w:color w:val="000000"/>
          <w:sz w:val="24"/>
          <w:szCs w:val="24"/>
        </w:rPr>
        <w:t>links</w:t>
      </w:r>
      <w:r w:rsidR="002315D7" w:rsidRPr="00983988">
        <w:rPr>
          <w:rFonts w:ascii="Times New Roman" w:eastAsia="Arial Unicode MS" w:hAnsi="Times New Roman" w:cs="Times New Roman"/>
          <w:color w:val="000000"/>
          <w:sz w:val="24"/>
          <w:szCs w:val="24"/>
        </w:rPr>
        <w:t xml:space="preserve"> with other development programs, strategies and state commitments like </w:t>
      </w:r>
      <w:r w:rsidR="00575475">
        <w:rPr>
          <w:rFonts w:ascii="Times New Roman" w:eastAsia="Arial Unicode MS" w:hAnsi="Times New Roman" w:cs="Times New Roman"/>
          <w:color w:val="000000"/>
          <w:sz w:val="24"/>
          <w:szCs w:val="24"/>
        </w:rPr>
        <w:t xml:space="preserve">National Strategy for </w:t>
      </w:r>
      <w:r w:rsidR="000368A3">
        <w:rPr>
          <w:rFonts w:ascii="Times New Roman" w:eastAsia="Arial Unicode MS" w:hAnsi="Times New Roman" w:cs="Times New Roman"/>
          <w:color w:val="000000"/>
          <w:sz w:val="24"/>
          <w:szCs w:val="24"/>
        </w:rPr>
        <w:t xml:space="preserve">Growth and Reduction of Poverty, </w:t>
      </w:r>
      <w:r w:rsidR="004A3AE1">
        <w:rPr>
          <w:rFonts w:ascii="Times New Roman" w:eastAsia="Arial Unicode MS" w:hAnsi="Times New Roman" w:cs="Times New Roman"/>
          <w:color w:val="000000"/>
          <w:sz w:val="24"/>
          <w:szCs w:val="24"/>
        </w:rPr>
        <w:t xml:space="preserve">the ended </w:t>
      </w:r>
      <w:r w:rsidR="002315D7">
        <w:rPr>
          <w:rFonts w:ascii="Times New Roman" w:eastAsia="Arial Unicode MS" w:hAnsi="Times New Roman" w:cs="Times New Roman"/>
          <w:color w:val="000000"/>
          <w:sz w:val="24"/>
          <w:szCs w:val="24"/>
        </w:rPr>
        <w:t xml:space="preserve">NSRPG </w:t>
      </w:r>
      <w:r w:rsidR="002315D7" w:rsidRPr="00983988">
        <w:rPr>
          <w:rFonts w:ascii="Times New Roman" w:eastAsia="Arial Unicode MS" w:hAnsi="Times New Roman" w:cs="Times New Roman"/>
          <w:color w:val="000000"/>
          <w:sz w:val="24"/>
          <w:szCs w:val="24"/>
        </w:rPr>
        <w:t>II</w:t>
      </w:r>
      <w:r w:rsidR="004A3AE1">
        <w:rPr>
          <w:rFonts w:ascii="Times New Roman" w:eastAsia="Arial Unicode MS" w:hAnsi="Times New Roman" w:cs="Times New Roman"/>
          <w:color w:val="000000"/>
          <w:sz w:val="24"/>
          <w:szCs w:val="24"/>
        </w:rPr>
        <w:t xml:space="preserve"> and</w:t>
      </w:r>
      <w:r w:rsidR="000368A3" w:rsidRPr="000368A3">
        <w:rPr>
          <w:rFonts w:ascii="Times New Roman" w:hAnsi="Times New Roman" w:cs="Times New Roman"/>
          <w:sz w:val="24"/>
          <w:szCs w:val="24"/>
        </w:rPr>
        <w:t xml:space="preserve"> </w:t>
      </w:r>
      <w:r w:rsidR="000368A3" w:rsidRPr="00557B22">
        <w:rPr>
          <w:rFonts w:ascii="Times New Roman" w:hAnsi="Times New Roman" w:cs="Times New Roman"/>
          <w:sz w:val="24"/>
          <w:szCs w:val="24"/>
        </w:rPr>
        <w:t>ZSGRP</w:t>
      </w:r>
      <w:r w:rsidR="002315D7" w:rsidRPr="00983988">
        <w:rPr>
          <w:rFonts w:ascii="Times New Roman" w:eastAsia="Arial Unicode MS" w:hAnsi="Times New Roman" w:cs="Times New Roman"/>
          <w:color w:val="000000"/>
          <w:sz w:val="24"/>
          <w:szCs w:val="24"/>
        </w:rPr>
        <w:t xml:space="preserve"> II, </w:t>
      </w:r>
      <w:r w:rsidR="007F0507" w:rsidRPr="00983988">
        <w:rPr>
          <w:rFonts w:ascii="Times New Roman" w:eastAsia="Arial Unicode MS" w:hAnsi="Times New Roman" w:cs="Times New Roman"/>
          <w:color w:val="000000"/>
          <w:sz w:val="24"/>
          <w:szCs w:val="24"/>
        </w:rPr>
        <w:t>M</w:t>
      </w:r>
      <w:r w:rsidR="007F0507">
        <w:rPr>
          <w:rFonts w:ascii="Times New Roman" w:eastAsia="Arial Unicode MS" w:hAnsi="Times New Roman" w:cs="Times New Roman"/>
          <w:color w:val="000000"/>
          <w:sz w:val="24"/>
          <w:szCs w:val="24"/>
        </w:rPr>
        <w:t>illennium Development Goals (M</w:t>
      </w:r>
      <w:r w:rsidR="002315D7" w:rsidRPr="00983988">
        <w:rPr>
          <w:rFonts w:ascii="Times New Roman" w:eastAsia="Arial Unicode MS" w:hAnsi="Times New Roman" w:cs="Times New Roman"/>
          <w:color w:val="000000"/>
          <w:sz w:val="24"/>
          <w:szCs w:val="24"/>
        </w:rPr>
        <w:t>DGs</w:t>
      </w:r>
      <w:r w:rsidR="007F0507">
        <w:rPr>
          <w:rFonts w:ascii="Times New Roman" w:eastAsia="Arial Unicode MS" w:hAnsi="Times New Roman" w:cs="Times New Roman"/>
          <w:color w:val="000000"/>
          <w:sz w:val="24"/>
          <w:szCs w:val="24"/>
        </w:rPr>
        <w:t>)/Sustainable Development Goals</w:t>
      </w:r>
      <w:r w:rsidR="002315D7">
        <w:rPr>
          <w:rFonts w:ascii="Times New Roman" w:eastAsia="Arial Unicode MS" w:hAnsi="Times New Roman" w:cs="Times New Roman"/>
          <w:color w:val="000000"/>
          <w:sz w:val="24"/>
          <w:szCs w:val="24"/>
        </w:rPr>
        <w:t xml:space="preserve"> </w:t>
      </w:r>
      <w:r w:rsidR="007F2A97">
        <w:rPr>
          <w:rFonts w:ascii="Times New Roman" w:eastAsia="Arial Unicode MS" w:hAnsi="Times New Roman" w:cs="Times New Roman"/>
          <w:color w:val="000000"/>
          <w:sz w:val="24"/>
          <w:szCs w:val="24"/>
        </w:rPr>
        <w:t>(</w:t>
      </w:r>
      <w:r w:rsidR="002315D7">
        <w:rPr>
          <w:rFonts w:ascii="Times New Roman" w:eastAsia="Arial Unicode MS" w:hAnsi="Times New Roman" w:cs="Times New Roman"/>
          <w:color w:val="000000"/>
          <w:sz w:val="24"/>
          <w:szCs w:val="24"/>
        </w:rPr>
        <w:t>SDGs</w:t>
      </w:r>
      <w:r w:rsidR="007F2A97">
        <w:rPr>
          <w:rFonts w:ascii="Times New Roman" w:eastAsia="Arial Unicode MS" w:hAnsi="Times New Roman" w:cs="Times New Roman"/>
          <w:color w:val="000000"/>
          <w:sz w:val="24"/>
          <w:szCs w:val="24"/>
        </w:rPr>
        <w:t>)</w:t>
      </w:r>
      <w:r w:rsidR="002315D7" w:rsidRPr="00983988">
        <w:rPr>
          <w:rFonts w:ascii="Times New Roman" w:eastAsia="Arial Unicode MS" w:hAnsi="Times New Roman" w:cs="Times New Roman"/>
          <w:color w:val="000000"/>
          <w:sz w:val="24"/>
          <w:szCs w:val="24"/>
        </w:rPr>
        <w:t xml:space="preserve">, </w:t>
      </w:r>
      <w:r w:rsidR="007F0507">
        <w:rPr>
          <w:rFonts w:ascii="Times New Roman" w:eastAsia="Arial Unicode MS" w:hAnsi="Times New Roman" w:cs="Times New Roman"/>
          <w:color w:val="000000"/>
          <w:sz w:val="24"/>
          <w:szCs w:val="24"/>
        </w:rPr>
        <w:t xml:space="preserve">Tanzania </w:t>
      </w:r>
      <w:r w:rsidR="002315D7" w:rsidRPr="00983988">
        <w:rPr>
          <w:rFonts w:ascii="Times New Roman" w:eastAsia="Arial Unicode MS" w:hAnsi="Times New Roman" w:cs="Times New Roman"/>
          <w:color w:val="000000"/>
          <w:sz w:val="24"/>
          <w:szCs w:val="24"/>
        </w:rPr>
        <w:t xml:space="preserve">Vision 2025, </w:t>
      </w:r>
      <w:r w:rsidR="007F0507">
        <w:rPr>
          <w:rFonts w:ascii="Times New Roman" w:eastAsia="Arial Unicode MS" w:hAnsi="Times New Roman" w:cs="Times New Roman"/>
          <w:color w:val="000000"/>
          <w:sz w:val="24"/>
          <w:szCs w:val="24"/>
        </w:rPr>
        <w:t xml:space="preserve">the ended </w:t>
      </w:r>
      <w:r w:rsidR="002315D7" w:rsidRPr="00983988">
        <w:rPr>
          <w:rFonts w:ascii="Times New Roman" w:hAnsi="Times New Roman" w:cs="Times New Roman"/>
          <w:color w:val="000000"/>
          <w:sz w:val="24"/>
          <w:szCs w:val="24"/>
        </w:rPr>
        <w:t xml:space="preserve">Five Year Development Plan </w:t>
      </w:r>
      <w:r w:rsidR="007F0507">
        <w:rPr>
          <w:rFonts w:ascii="Times New Roman" w:hAnsi="Times New Roman" w:cs="Times New Roman"/>
          <w:color w:val="000000"/>
          <w:sz w:val="24"/>
          <w:szCs w:val="24"/>
        </w:rPr>
        <w:t xml:space="preserve">2011/2012 to 2015/2016 and the current Five Year Plan </w:t>
      </w:r>
      <w:r w:rsidR="007F0507">
        <w:rPr>
          <w:rFonts w:ascii="Times New Roman" w:hAnsi="Times New Roman" w:cs="Times New Roman"/>
          <w:sz w:val="24"/>
          <w:szCs w:val="24"/>
        </w:rPr>
        <w:t xml:space="preserve">2016/2017- 2020/2021 </w:t>
      </w:r>
      <w:r w:rsidR="002315D7" w:rsidRPr="00983988">
        <w:rPr>
          <w:rFonts w:ascii="Times New Roman" w:hAnsi="Times New Roman" w:cs="Times New Roman"/>
          <w:color w:val="000000"/>
          <w:sz w:val="24"/>
          <w:szCs w:val="24"/>
        </w:rPr>
        <w:t xml:space="preserve">(FYDP), </w:t>
      </w:r>
      <w:r w:rsidR="007F0507">
        <w:rPr>
          <w:rFonts w:ascii="Times New Roman" w:hAnsi="Times New Roman" w:cs="Times New Roman"/>
          <w:color w:val="000000"/>
          <w:sz w:val="24"/>
          <w:szCs w:val="24"/>
        </w:rPr>
        <w:t>Universal Periodic Review (</w:t>
      </w:r>
      <w:r w:rsidR="002315D7" w:rsidRPr="00983988">
        <w:rPr>
          <w:rFonts w:ascii="Times New Roman" w:hAnsi="Times New Roman" w:cs="Times New Roman"/>
          <w:color w:val="000000"/>
          <w:sz w:val="24"/>
          <w:szCs w:val="24"/>
        </w:rPr>
        <w:t>UPR</w:t>
      </w:r>
      <w:r w:rsidR="007F0507">
        <w:rPr>
          <w:rFonts w:ascii="Times New Roman" w:hAnsi="Times New Roman" w:cs="Times New Roman"/>
          <w:color w:val="000000"/>
          <w:sz w:val="24"/>
          <w:szCs w:val="24"/>
        </w:rPr>
        <w:t>), African Peer Review Mechanism (</w:t>
      </w:r>
      <w:r w:rsidR="002315D7" w:rsidRPr="00983988">
        <w:rPr>
          <w:rFonts w:ascii="Times New Roman" w:hAnsi="Times New Roman" w:cs="Times New Roman"/>
          <w:color w:val="000000"/>
          <w:sz w:val="24"/>
          <w:szCs w:val="24"/>
        </w:rPr>
        <w:t>APRM</w:t>
      </w:r>
      <w:r w:rsidR="007F0507">
        <w:rPr>
          <w:rFonts w:ascii="Times New Roman" w:hAnsi="Times New Roman" w:cs="Times New Roman"/>
          <w:color w:val="000000"/>
          <w:sz w:val="24"/>
          <w:szCs w:val="24"/>
        </w:rPr>
        <w:t>)</w:t>
      </w:r>
      <w:r w:rsidR="002315D7" w:rsidRPr="00983988">
        <w:rPr>
          <w:rFonts w:ascii="Times New Roman" w:hAnsi="Times New Roman" w:cs="Times New Roman"/>
          <w:color w:val="000000"/>
          <w:sz w:val="24"/>
          <w:szCs w:val="24"/>
        </w:rPr>
        <w:t xml:space="preserve"> and treat body commitments. </w:t>
      </w:r>
    </w:p>
    <w:p w:rsidR="003B2E05" w:rsidRDefault="00992CB1" w:rsidP="00977A40">
      <w:pPr>
        <w:spacing w:line="360" w:lineRule="auto"/>
        <w:jc w:val="both"/>
        <w:rPr>
          <w:rFonts w:ascii="Times New Roman" w:hAnsi="Times New Roman"/>
          <w:bCs/>
          <w:sz w:val="24"/>
          <w:szCs w:val="24"/>
        </w:rPr>
      </w:pPr>
      <w:r>
        <w:rPr>
          <w:rFonts w:ascii="Times New Roman" w:hAnsi="Times New Roman" w:cs="Times New Roman"/>
          <w:sz w:val="24"/>
          <w:szCs w:val="24"/>
        </w:rPr>
        <w:t>CHRAGG played a coordinating role</w:t>
      </w:r>
      <w:r w:rsidR="002B08D8">
        <w:rPr>
          <w:rFonts w:ascii="Times New Roman" w:hAnsi="Times New Roman" w:cs="Times New Roman"/>
          <w:sz w:val="24"/>
          <w:szCs w:val="24"/>
        </w:rPr>
        <w:t xml:space="preserve"> during the</w:t>
      </w:r>
      <w:r>
        <w:rPr>
          <w:rFonts w:ascii="Times New Roman" w:hAnsi="Times New Roman" w:cs="Times New Roman"/>
          <w:sz w:val="24"/>
          <w:szCs w:val="24"/>
        </w:rPr>
        <w:t xml:space="preserve"> formulation of the Plan and is now monitoring its</w:t>
      </w:r>
      <w:r w:rsidR="002B08D8">
        <w:rPr>
          <w:rFonts w:ascii="Times New Roman" w:hAnsi="Times New Roman" w:cs="Times New Roman"/>
          <w:sz w:val="24"/>
          <w:szCs w:val="24"/>
        </w:rPr>
        <w:t xml:space="preserve"> implementation.</w:t>
      </w:r>
      <w:r>
        <w:rPr>
          <w:rFonts w:ascii="Times New Roman" w:hAnsi="Times New Roman" w:cs="Times New Roman"/>
          <w:sz w:val="24"/>
          <w:szCs w:val="24"/>
        </w:rPr>
        <w:t xml:space="preserve"> The general focus of the Plan </w:t>
      </w:r>
      <w:r w:rsidR="003B2E05">
        <w:rPr>
          <w:rFonts w:ascii="Times New Roman" w:hAnsi="Times New Roman" w:cs="Times New Roman"/>
          <w:sz w:val="24"/>
          <w:szCs w:val="24"/>
        </w:rPr>
        <w:t xml:space="preserve">has been </w:t>
      </w:r>
      <w:r w:rsidR="003B2E05" w:rsidRPr="00430571">
        <w:rPr>
          <w:rFonts w:ascii="Times New Roman" w:hAnsi="Times New Roman" w:cs="Times New Roman"/>
          <w:sz w:val="24"/>
          <w:szCs w:val="24"/>
        </w:rPr>
        <w:t xml:space="preserve">awareness creation, </w:t>
      </w:r>
      <w:r w:rsidR="003B2E05">
        <w:rPr>
          <w:rFonts w:ascii="Times New Roman" w:hAnsi="Times New Roman" w:cs="Times New Roman"/>
          <w:sz w:val="24"/>
          <w:szCs w:val="24"/>
        </w:rPr>
        <w:t xml:space="preserve">conduct training </w:t>
      </w:r>
      <w:r w:rsidR="003B2E05">
        <w:rPr>
          <w:rFonts w:ascii="Times New Roman" w:hAnsi="Times New Roman" w:cs="Times New Roman"/>
          <w:sz w:val="24"/>
          <w:szCs w:val="24"/>
        </w:rPr>
        <w:lastRenderedPageBreak/>
        <w:t>to respective stakeholders</w:t>
      </w:r>
      <w:r w:rsidR="003B2E05" w:rsidRPr="00430571">
        <w:rPr>
          <w:rFonts w:ascii="Times New Roman" w:hAnsi="Times New Roman" w:cs="Times New Roman"/>
          <w:sz w:val="24"/>
          <w:szCs w:val="24"/>
        </w:rPr>
        <w:t xml:space="preserve"> for monitoring</w:t>
      </w:r>
      <w:r w:rsidR="003B2E05">
        <w:rPr>
          <w:rFonts w:ascii="Times New Roman" w:hAnsi="Times New Roman" w:cs="Times New Roman"/>
          <w:sz w:val="24"/>
          <w:szCs w:val="24"/>
        </w:rPr>
        <w:t xml:space="preserve"> purposes</w:t>
      </w:r>
      <w:r w:rsidR="003B2E05" w:rsidRPr="00430571">
        <w:rPr>
          <w:rFonts w:ascii="Times New Roman" w:hAnsi="Times New Roman" w:cs="Times New Roman"/>
          <w:sz w:val="24"/>
          <w:szCs w:val="24"/>
        </w:rPr>
        <w:t xml:space="preserve">, increasing access to justice through human rights training and mainstreaming, and </w:t>
      </w:r>
      <w:r w:rsidR="009555F9">
        <w:rPr>
          <w:rFonts w:ascii="Times New Roman" w:hAnsi="Times New Roman" w:cs="Times New Roman"/>
          <w:sz w:val="24"/>
          <w:szCs w:val="24"/>
        </w:rPr>
        <w:t>the initial preparation of stakeholders’ reports on Tanzania submitted under UPR in 2016</w:t>
      </w:r>
      <w:r w:rsidR="003B2E05" w:rsidRPr="00430571">
        <w:rPr>
          <w:rFonts w:ascii="Times New Roman" w:hAnsi="Times New Roman" w:cs="Times New Roman"/>
          <w:sz w:val="24"/>
          <w:szCs w:val="24"/>
        </w:rPr>
        <w:t>.</w:t>
      </w:r>
      <w:r w:rsidR="003B2E05">
        <w:rPr>
          <w:rFonts w:ascii="Times New Roman" w:hAnsi="Times New Roman" w:cs="Times New Roman"/>
          <w:sz w:val="24"/>
          <w:szCs w:val="24"/>
        </w:rPr>
        <w:t xml:space="preserve"> CHRAGG has </w:t>
      </w:r>
      <w:r w:rsidR="00DA1829">
        <w:rPr>
          <w:rFonts w:ascii="Times New Roman" w:hAnsi="Times New Roman" w:cs="Times New Roman"/>
          <w:sz w:val="24"/>
          <w:szCs w:val="24"/>
        </w:rPr>
        <w:t>coordinated several activities</w:t>
      </w:r>
      <w:r w:rsidR="008674E2">
        <w:rPr>
          <w:rFonts w:ascii="Times New Roman" w:hAnsi="Times New Roman" w:cs="Times New Roman"/>
          <w:sz w:val="24"/>
          <w:szCs w:val="24"/>
        </w:rPr>
        <w:t xml:space="preserve"> which geared at </w:t>
      </w:r>
      <w:r w:rsidR="00AC1B84">
        <w:rPr>
          <w:rFonts w:ascii="Times New Roman" w:hAnsi="Times New Roman" w:cs="Times New Roman"/>
          <w:sz w:val="24"/>
          <w:szCs w:val="24"/>
        </w:rPr>
        <w:t>ensuring that the relevant ministries, departments and agencies</w:t>
      </w:r>
      <w:r w:rsidR="008E2114">
        <w:rPr>
          <w:rFonts w:ascii="Times New Roman" w:hAnsi="Times New Roman" w:cs="Times New Roman"/>
          <w:sz w:val="24"/>
          <w:szCs w:val="24"/>
        </w:rPr>
        <w:t xml:space="preserve"> as well as local government authorities incorporate</w:t>
      </w:r>
      <w:r w:rsidR="00AC1B84">
        <w:rPr>
          <w:rFonts w:ascii="Times New Roman" w:hAnsi="Times New Roman" w:cs="Times New Roman"/>
          <w:sz w:val="24"/>
          <w:szCs w:val="24"/>
        </w:rPr>
        <w:t xml:space="preserve"> the Plan into their work and</w:t>
      </w:r>
      <w:r w:rsidR="008E2114">
        <w:rPr>
          <w:rFonts w:ascii="Times New Roman" w:hAnsi="Times New Roman" w:cs="Times New Roman"/>
          <w:sz w:val="24"/>
          <w:szCs w:val="24"/>
        </w:rPr>
        <w:t xml:space="preserve"> adopt effective measures to</w:t>
      </w:r>
      <w:r w:rsidR="00AC1B84">
        <w:rPr>
          <w:rFonts w:ascii="Times New Roman" w:hAnsi="Times New Roman" w:cs="Times New Roman"/>
          <w:sz w:val="24"/>
          <w:szCs w:val="24"/>
        </w:rPr>
        <w:t xml:space="preserve"> implement it</w:t>
      </w:r>
      <w:r w:rsidR="00DA1829">
        <w:rPr>
          <w:rFonts w:ascii="Times New Roman" w:hAnsi="Times New Roman" w:cs="Times New Roman"/>
          <w:sz w:val="24"/>
          <w:szCs w:val="24"/>
        </w:rPr>
        <w:t xml:space="preserve">. </w:t>
      </w:r>
      <w:r w:rsidR="0072250C">
        <w:rPr>
          <w:rFonts w:ascii="Times New Roman" w:hAnsi="Times New Roman" w:cs="Times New Roman"/>
          <w:sz w:val="24"/>
          <w:szCs w:val="24"/>
        </w:rPr>
        <w:t>T</w:t>
      </w:r>
      <w:r w:rsidR="003B2E05">
        <w:rPr>
          <w:rFonts w:ascii="Times New Roman" w:hAnsi="Times New Roman" w:cs="Times New Roman"/>
          <w:sz w:val="24"/>
          <w:szCs w:val="24"/>
        </w:rPr>
        <w:t>he Mid -Term Evaluation of NHRAP which</w:t>
      </w:r>
      <w:r w:rsidR="002811F8">
        <w:rPr>
          <w:rFonts w:ascii="Times New Roman" w:hAnsi="Times New Roman" w:cs="Times New Roman"/>
          <w:sz w:val="24"/>
          <w:szCs w:val="24"/>
        </w:rPr>
        <w:t xml:space="preserve"> was</w:t>
      </w:r>
      <w:r w:rsidR="003B2E05" w:rsidRPr="003F67C4">
        <w:rPr>
          <w:rFonts w:ascii="Times New Roman" w:hAnsi="Times New Roman"/>
          <w:sz w:val="24"/>
          <w:szCs w:val="24"/>
        </w:rPr>
        <w:t xml:space="preserve"> undertaken between May and June 2016 in selected r</w:t>
      </w:r>
      <w:r w:rsidR="003B2E05">
        <w:rPr>
          <w:rFonts w:ascii="Times New Roman" w:hAnsi="Times New Roman"/>
          <w:sz w:val="24"/>
          <w:szCs w:val="24"/>
        </w:rPr>
        <w:t>egions of Tanzania</w:t>
      </w:r>
      <w:r w:rsidR="00881112">
        <w:rPr>
          <w:rFonts w:ascii="Times New Roman" w:hAnsi="Times New Roman"/>
          <w:sz w:val="24"/>
          <w:szCs w:val="24"/>
        </w:rPr>
        <w:t xml:space="preserve"> mainland</w:t>
      </w:r>
      <w:r w:rsidR="003B2E05">
        <w:rPr>
          <w:rFonts w:ascii="Times New Roman" w:hAnsi="Times New Roman"/>
          <w:sz w:val="24"/>
          <w:szCs w:val="24"/>
        </w:rPr>
        <w:t xml:space="preserve"> and Zanzibar shows </w:t>
      </w:r>
      <w:r w:rsidR="00D50E63">
        <w:rPr>
          <w:rFonts w:ascii="Times New Roman" w:hAnsi="Times New Roman"/>
          <w:bCs/>
          <w:sz w:val="24"/>
          <w:szCs w:val="24"/>
        </w:rPr>
        <w:t>that there was</w:t>
      </w:r>
      <w:r w:rsidR="003B2E05" w:rsidRPr="003F67C4">
        <w:rPr>
          <w:rFonts w:ascii="Times New Roman" w:hAnsi="Times New Roman"/>
          <w:bCs/>
          <w:sz w:val="24"/>
          <w:szCs w:val="24"/>
        </w:rPr>
        <w:t xml:space="preserve"> some progress towa</w:t>
      </w:r>
      <w:r w:rsidR="00AF1377">
        <w:rPr>
          <w:rFonts w:ascii="Times New Roman" w:hAnsi="Times New Roman"/>
          <w:bCs/>
          <w:sz w:val="24"/>
          <w:szCs w:val="24"/>
        </w:rPr>
        <w:t xml:space="preserve">rds implementation of the Plan’s </w:t>
      </w:r>
      <w:r w:rsidR="003B2E05" w:rsidRPr="003F67C4">
        <w:rPr>
          <w:rFonts w:ascii="Times New Roman" w:hAnsi="Times New Roman"/>
          <w:bCs/>
          <w:sz w:val="24"/>
          <w:szCs w:val="24"/>
        </w:rPr>
        <w:t xml:space="preserve"> main goal a</w:t>
      </w:r>
      <w:r w:rsidR="003B2E05">
        <w:rPr>
          <w:rFonts w:ascii="Times New Roman" w:hAnsi="Times New Roman"/>
          <w:bCs/>
          <w:sz w:val="24"/>
          <w:szCs w:val="24"/>
        </w:rPr>
        <w:t>nd strategic objectives.</w:t>
      </w:r>
    </w:p>
    <w:p w:rsidR="003B2E05" w:rsidRDefault="00D50E63" w:rsidP="009603F1">
      <w:pPr>
        <w:tabs>
          <w:tab w:val="left" w:pos="7980"/>
        </w:tabs>
        <w:spacing w:line="360" w:lineRule="auto"/>
        <w:jc w:val="both"/>
        <w:rPr>
          <w:rFonts w:ascii="Times New Roman" w:hAnsi="Times New Roman"/>
          <w:bCs/>
          <w:sz w:val="24"/>
          <w:szCs w:val="24"/>
        </w:rPr>
      </w:pPr>
      <w:r>
        <w:rPr>
          <w:rFonts w:ascii="Times New Roman" w:hAnsi="Times New Roman"/>
          <w:bCs/>
          <w:iCs/>
          <w:sz w:val="24"/>
          <w:szCs w:val="24"/>
          <w:lang w:val="en-GB"/>
        </w:rPr>
        <w:t>The evaluation report indicates</w:t>
      </w:r>
      <w:r w:rsidR="003B2E05" w:rsidRPr="003F67C4">
        <w:rPr>
          <w:rFonts w:ascii="Times New Roman" w:hAnsi="Times New Roman"/>
          <w:bCs/>
          <w:iCs/>
          <w:sz w:val="24"/>
          <w:szCs w:val="24"/>
          <w:lang w:val="en-GB"/>
        </w:rPr>
        <w:t xml:space="preserve"> that </w:t>
      </w:r>
      <w:r w:rsidR="003B2E05" w:rsidRPr="003F67C4">
        <w:rPr>
          <w:rFonts w:ascii="Times New Roman" w:hAnsi="Times New Roman"/>
          <w:bCs/>
          <w:sz w:val="24"/>
          <w:szCs w:val="24"/>
        </w:rPr>
        <w:t>19,230 copies of NHRAP were printed out of which 16,830 copies have been disseminated to stakeholders in 30 regions (including their District</w:t>
      </w:r>
      <w:r w:rsidR="003B2E05">
        <w:rPr>
          <w:rFonts w:ascii="Times New Roman" w:hAnsi="Times New Roman"/>
          <w:bCs/>
          <w:sz w:val="24"/>
          <w:szCs w:val="24"/>
        </w:rPr>
        <w:t>/ municipal councils)</w:t>
      </w:r>
      <w:r w:rsidR="009603F1">
        <w:rPr>
          <w:rFonts w:ascii="Times New Roman" w:hAnsi="Times New Roman"/>
          <w:bCs/>
          <w:sz w:val="24"/>
          <w:szCs w:val="24"/>
        </w:rPr>
        <w:t>. B</w:t>
      </w:r>
      <w:r w:rsidR="003B2E05" w:rsidRPr="003F67C4">
        <w:rPr>
          <w:rFonts w:ascii="Times New Roman" w:hAnsi="Times New Roman"/>
          <w:bCs/>
          <w:sz w:val="24"/>
          <w:szCs w:val="24"/>
        </w:rPr>
        <w:t xml:space="preserve">oth English and Swahili versions </w:t>
      </w:r>
      <w:r w:rsidR="009603F1">
        <w:rPr>
          <w:rFonts w:ascii="Times New Roman" w:hAnsi="Times New Roman"/>
          <w:bCs/>
          <w:sz w:val="24"/>
          <w:szCs w:val="24"/>
        </w:rPr>
        <w:t>we</w:t>
      </w:r>
      <w:r w:rsidR="00BF533E">
        <w:rPr>
          <w:rFonts w:ascii="Times New Roman" w:hAnsi="Times New Roman"/>
          <w:bCs/>
          <w:sz w:val="24"/>
          <w:szCs w:val="24"/>
        </w:rPr>
        <w:t xml:space="preserve">re disseminated. Furthermore, </w:t>
      </w:r>
      <w:r w:rsidR="003B2E05" w:rsidRPr="003F67C4">
        <w:rPr>
          <w:rFonts w:ascii="Times New Roman" w:hAnsi="Times New Roman"/>
          <w:bCs/>
          <w:sz w:val="24"/>
          <w:szCs w:val="24"/>
        </w:rPr>
        <w:t xml:space="preserve">5000 copies of Guidelines for </w:t>
      </w:r>
      <w:r w:rsidR="009603F1">
        <w:rPr>
          <w:rFonts w:ascii="Times New Roman" w:hAnsi="Times New Roman"/>
          <w:bCs/>
          <w:sz w:val="24"/>
          <w:szCs w:val="24"/>
        </w:rPr>
        <w:t>persons with disabilities (</w:t>
      </w:r>
      <w:r w:rsidR="003B2E05" w:rsidRPr="003F67C4">
        <w:rPr>
          <w:rFonts w:ascii="Times New Roman" w:hAnsi="Times New Roman"/>
          <w:bCs/>
          <w:sz w:val="24"/>
          <w:szCs w:val="24"/>
        </w:rPr>
        <w:t>PWDs</w:t>
      </w:r>
      <w:r w:rsidR="009603F1">
        <w:rPr>
          <w:rFonts w:ascii="Times New Roman" w:hAnsi="Times New Roman"/>
          <w:bCs/>
          <w:sz w:val="24"/>
          <w:szCs w:val="24"/>
        </w:rPr>
        <w:t>)</w:t>
      </w:r>
      <w:r w:rsidR="003B2E05" w:rsidRPr="003F67C4">
        <w:rPr>
          <w:rFonts w:ascii="Times New Roman" w:hAnsi="Times New Roman"/>
          <w:bCs/>
          <w:sz w:val="24"/>
          <w:szCs w:val="24"/>
        </w:rPr>
        <w:t xml:space="preserve"> were printed and have been disseminated to various stakeholders.</w:t>
      </w:r>
    </w:p>
    <w:p w:rsidR="007D272D" w:rsidRDefault="0072250C" w:rsidP="00881112">
      <w:pPr>
        <w:tabs>
          <w:tab w:val="left" w:pos="7980"/>
        </w:tabs>
        <w:spacing w:line="360" w:lineRule="auto"/>
        <w:jc w:val="both"/>
        <w:rPr>
          <w:rFonts w:ascii="Times New Roman" w:hAnsi="Times New Roman"/>
          <w:bCs/>
          <w:sz w:val="24"/>
          <w:szCs w:val="24"/>
          <w:lang w:val="en-GB"/>
        </w:rPr>
      </w:pPr>
      <w:r>
        <w:rPr>
          <w:rFonts w:ascii="Times New Roman" w:hAnsi="Times New Roman"/>
          <w:bCs/>
          <w:sz w:val="24"/>
          <w:szCs w:val="24"/>
        </w:rPr>
        <w:t xml:space="preserve">Up until December </w:t>
      </w:r>
      <w:r w:rsidR="007D2A5E">
        <w:rPr>
          <w:rFonts w:ascii="Times New Roman" w:hAnsi="Times New Roman"/>
          <w:bCs/>
          <w:sz w:val="24"/>
          <w:szCs w:val="24"/>
        </w:rPr>
        <w:t>2016</w:t>
      </w:r>
      <w:r>
        <w:rPr>
          <w:rStyle w:val="FootnoteReference"/>
          <w:rFonts w:ascii="Times New Roman" w:hAnsi="Times New Roman"/>
          <w:bCs/>
          <w:sz w:val="24"/>
          <w:szCs w:val="24"/>
        </w:rPr>
        <w:footnoteReference w:id="9"/>
      </w:r>
      <w:r w:rsidR="007D2A5E">
        <w:rPr>
          <w:rFonts w:ascii="Times New Roman" w:hAnsi="Times New Roman"/>
          <w:bCs/>
          <w:sz w:val="24"/>
          <w:szCs w:val="24"/>
        </w:rPr>
        <w:t>,</w:t>
      </w:r>
      <w:r w:rsidR="009603F1">
        <w:rPr>
          <w:rFonts w:ascii="Times New Roman" w:hAnsi="Times New Roman"/>
          <w:bCs/>
          <w:sz w:val="24"/>
          <w:szCs w:val="24"/>
          <w:lang w:val="en-GB"/>
        </w:rPr>
        <w:t xml:space="preserve"> </w:t>
      </w:r>
      <w:r w:rsidR="007D2A5E">
        <w:rPr>
          <w:rFonts w:ascii="Times New Roman" w:hAnsi="Times New Roman"/>
          <w:bCs/>
          <w:sz w:val="24"/>
          <w:szCs w:val="24"/>
          <w:lang w:val="en-GB"/>
        </w:rPr>
        <w:t>CHRAGG coordinated various</w:t>
      </w:r>
      <w:r w:rsidR="009603F1" w:rsidRPr="003F67C4">
        <w:rPr>
          <w:rFonts w:ascii="Times New Roman" w:hAnsi="Times New Roman"/>
          <w:bCs/>
          <w:sz w:val="24"/>
          <w:szCs w:val="24"/>
          <w:lang w:val="en-GB"/>
        </w:rPr>
        <w:t xml:space="preserve"> ca</w:t>
      </w:r>
      <w:r w:rsidR="00494082">
        <w:rPr>
          <w:rFonts w:ascii="Times New Roman" w:hAnsi="Times New Roman"/>
          <w:bCs/>
          <w:sz w:val="24"/>
          <w:szCs w:val="24"/>
          <w:lang w:val="en-GB"/>
        </w:rPr>
        <w:t xml:space="preserve">pacity building and training for </w:t>
      </w:r>
      <w:r w:rsidR="009603F1" w:rsidRPr="003F67C4">
        <w:rPr>
          <w:rFonts w:ascii="Times New Roman" w:hAnsi="Times New Roman"/>
          <w:bCs/>
          <w:sz w:val="24"/>
          <w:szCs w:val="24"/>
          <w:lang w:val="en-GB"/>
        </w:rPr>
        <w:t>both CHRAGG</w:t>
      </w:r>
      <w:r w:rsidR="00812024">
        <w:rPr>
          <w:rFonts w:ascii="Times New Roman" w:hAnsi="Times New Roman"/>
          <w:bCs/>
          <w:sz w:val="24"/>
          <w:szCs w:val="24"/>
          <w:lang w:val="en-GB"/>
        </w:rPr>
        <w:t>’s</w:t>
      </w:r>
      <w:r w:rsidR="007D2A5E">
        <w:rPr>
          <w:rFonts w:ascii="Times New Roman" w:hAnsi="Times New Roman"/>
          <w:bCs/>
          <w:sz w:val="24"/>
          <w:szCs w:val="24"/>
          <w:lang w:val="en-GB"/>
        </w:rPr>
        <w:t xml:space="preserve"> staff</w:t>
      </w:r>
      <w:r w:rsidR="009603F1" w:rsidRPr="003F67C4">
        <w:rPr>
          <w:rFonts w:ascii="Times New Roman" w:hAnsi="Times New Roman"/>
          <w:bCs/>
          <w:sz w:val="24"/>
          <w:szCs w:val="24"/>
          <w:lang w:val="en-GB"/>
        </w:rPr>
        <w:t xml:space="preserve"> and other stake</w:t>
      </w:r>
      <w:r w:rsidR="007D2A5E">
        <w:rPr>
          <w:rFonts w:ascii="Times New Roman" w:hAnsi="Times New Roman"/>
          <w:bCs/>
          <w:sz w:val="24"/>
          <w:szCs w:val="24"/>
          <w:lang w:val="en-GB"/>
        </w:rPr>
        <w:t>holders on issues related to the</w:t>
      </w:r>
      <w:r w:rsidR="009603F1" w:rsidRPr="003F67C4">
        <w:rPr>
          <w:rFonts w:ascii="Times New Roman" w:hAnsi="Times New Roman"/>
          <w:bCs/>
          <w:sz w:val="24"/>
          <w:szCs w:val="24"/>
          <w:lang w:val="en-GB"/>
        </w:rPr>
        <w:t xml:space="preserve"> effective implementation</w:t>
      </w:r>
      <w:r w:rsidR="007D2A5E">
        <w:rPr>
          <w:rFonts w:ascii="Times New Roman" w:hAnsi="Times New Roman"/>
          <w:bCs/>
          <w:sz w:val="24"/>
          <w:szCs w:val="24"/>
          <w:lang w:val="en-GB"/>
        </w:rPr>
        <w:t xml:space="preserve"> of NHRAP</w:t>
      </w:r>
      <w:r w:rsidR="009603F1" w:rsidRPr="003F67C4">
        <w:rPr>
          <w:rFonts w:ascii="Times New Roman" w:hAnsi="Times New Roman"/>
          <w:bCs/>
          <w:sz w:val="24"/>
          <w:szCs w:val="24"/>
          <w:lang w:val="en-GB"/>
        </w:rPr>
        <w:t>.</w:t>
      </w:r>
      <w:r>
        <w:rPr>
          <w:rFonts w:ascii="Times New Roman" w:hAnsi="Times New Roman"/>
          <w:bCs/>
          <w:sz w:val="24"/>
          <w:szCs w:val="24"/>
          <w:lang w:val="en-GB"/>
        </w:rPr>
        <w:t xml:space="preserve"> A total number of</w:t>
      </w:r>
      <w:r w:rsidR="007D2A5E">
        <w:rPr>
          <w:rFonts w:ascii="Times New Roman" w:hAnsi="Times New Roman"/>
          <w:bCs/>
          <w:sz w:val="24"/>
          <w:szCs w:val="24"/>
          <w:lang w:val="en-GB"/>
        </w:rPr>
        <w:t xml:space="preserve"> </w:t>
      </w:r>
      <w:r>
        <w:rPr>
          <w:rFonts w:ascii="Times New Roman" w:hAnsi="Times New Roman"/>
          <w:bCs/>
          <w:sz w:val="24"/>
          <w:szCs w:val="24"/>
          <w:lang w:val="en-GB"/>
        </w:rPr>
        <w:t xml:space="preserve">2249 </w:t>
      </w:r>
      <w:r w:rsidR="007D2A5E">
        <w:rPr>
          <w:rFonts w:ascii="Times New Roman" w:hAnsi="Times New Roman"/>
          <w:bCs/>
          <w:sz w:val="24"/>
          <w:szCs w:val="24"/>
          <w:lang w:val="en-GB"/>
        </w:rPr>
        <w:t xml:space="preserve">stakeholders were trained on NHRAP, its monitoring and implementation. </w:t>
      </w:r>
      <w:r w:rsidR="00A42280">
        <w:rPr>
          <w:rFonts w:ascii="Times New Roman" w:hAnsi="Times New Roman"/>
          <w:bCs/>
          <w:sz w:val="24"/>
          <w:szCs w:val="24"/>
          <w:lang w:val="en-GB"/>
        </w:rPr>
        <w:t xml:space="preserve">The stakeholders include; local </w:t>
      </w:r>
      <w:r w:rsidR="007D2A5E">
        <w:rPr>
          <w:rFonts w:ascii="Times New Roman" w:hAnsi="Times New Roman"/>
          <w:bCs/>
          <w:sz w:val="24"/>
          <w:szCs w:val="24"/>
          <w:lang w:val="en-GB"/>
        </w:rPr>
        <w:t>government officials</w:t>
      </w:r>
      <w:r w:rsidR="00A42280">
        <w:rPr>
          <w:rFonts w:ascii="Times New Roman" w:hAnsi="Times New Roman"/>
          <w:bCs/>
          <w:sz w:val="24"/>
          <w:szCs w:val="24"/>
          <w:lang w:val="en-GB"/>
        </w:rPr>
        <w:t xml:space="preserve">, </w:t>
      </w:r>
      <w:r>
        <w:rPr>
          <w:rFonts w:ascii="Times New Roman" w:hAnsi="Times New Roman"/>
          <w:bCs/>
          <w:sz w:val="24"/>
          <w:szCs w:val="24"/>
          <w:lang w:val="en-GB"/>
        </w:rPr>
        <w:t xml:space="preserve">head of </w:t>
      </w:r>
      <w:r w:rsidR="00A42280">
        <w:rPr>
          <w:rFonts w:ascii="Times New Roman" w:hAnsi="Times New Roman"/>
          <w:bCs/>
          <w:sz w:val="24"/>
          <w:szCs w:val="24"/>
          <w:lang w:val="en-GB"/>
        </w:rPr>
        <w:t xml:space="preserve">government </w:t>
      </w:r>
      <w:r>
        <w:rPr>
          <w:rFonts w:ascii="Times New Roman" w:hAnsi="Times New Roman"/>
          <w:bCs/>
          <w:sz w:val="24"/>
          <w:szCs w:val="24"/>
          <w:lang w:val="en-GB"/>
        </w:rPr>
        <w:t>departments</w:t>
      </w:r>
      <w:r w:rsidR="00A42280">
        <w:rPr>
          <w:rFonts w:ascii="Times New Roman" w:hAnsi="Times New Roman"/>
          <w:bCs/>
          <w:sz w:val="24"/>
          <w:szCs w:val="24"/>
          <w:lang w:val="en-GB"/>
        </w:rPr>
        <w:t xml:space="preserve">, </w:t>
      </w:r>
      <w:r w:rsidR="007D2A5E">
        <w:rPr>
          <w:rFonts w:ascii="Times New Roman" w:hAnsi="Times New Roman"/>
          <w:bCs/>
          <w:sz w:val="24"/>
          <w:szCs w:val="24"/>
          <w:lang w:val="en-GB"/>
        </w:rPr>
        <w:t>magistrates, link officers</w:t>
      </w:r>
      <w:r w:rsidR="00A42280">
        <w:rPr>
          <w:rFonts w:ascii="Times New Roman" w:hAnsi="Times New Roman"/>
          <w:bCs/>
          <w:sz w:val="24"/>
          <w:szCs w:val="24"/>
          <w:lang w:val="en-GB"/>
        </w:rPr>
        <w:t xml:space="preserve"> and budget officers</w:t>
      </w:r>
      <w:r w:rsidR="007D2A5E">
        <w:rPr>
          <w:rFonts w:ascii="Times New Roman" w:hAnsi="Times New Roman"/>
          <w:bCs/>
          <w:sz w:val="24"/>
          <w:szCs w:val="24"/>
          <w:lang w:val="en-GB"/>
        </w:rPr>
        <w:t xml:space="preserve"> from respective governmen</w:t>
      </w:r>
      <w:r>
        <w:rPr>
          <w:rFonts w:ascii="Times New Roman" w:hAnsi="Times New Roman"/>
          <w:bCs/>
          <w:sz w:val="24"/>
          <w:szCs w:val="24"/>
          <w:lang w:val="en-GB"/>
        </w:rPr>
        <w:t>t departments, media personnel</w:t>
      </w:r>
      <w:r w:rsidR="00A42280">
        <w:rPr>
          <w:rFonts w:ascii="Times New Roman" w:hAnsi="Times New Roman"/>
          <w:bCs/>
          <w:sz w:val="24"/>
          <w:szCs w:val="24"/>
          <w:lang w:val="en-GB"/>
        </w:rPr>
        <w:t>, education personnel and representatives from Civil Society Organizations.</w:t>
      </w:r>
      <w:r>
        <w:rPr>
          <w:rFonts w:ascii="Times New Roman" w:hAnsi="Times New Roman"/>
          <w:bCs/>
          <w:sz w:val="24"/>
          <w:szCs w:val="24"/>
          <w:lang w:val="en-GB"/>
        </w:rPr>
        <w:t xml:space="preserve"> </w:t>
      </w:r>
    </w:p>
    <w:p w:rsidR="00163C37" w:rsidRDefault="00163C37" w:rsidP="00881112">
      <w:pPr>
        <w:tabs>
          <w:tab w:val="left" w:pos="7980"/>
        </w:tabs>
        <w:spacing w:line="360" w:lineRule="auto"/>
        <w:jc w:val="both"/>
        <w:rPr>
          <w:rFonts w:ascii="Times New Roman" w:hAnsi="Times New Roman"/>
          <w:bCs/>
          <w:sz w:val="24"/>
          <w:szCs w:val="24"/>
        </w:rPr>
      </w:pPr>
    </w:p>
    <w:p w:rsidR="00E472AA" w:rsidRDefault="00163C37" w:rsidP="00E472AA">
      <w:pPr>
        <w:tabs>
          <w:tab w:val="left" w:pos="7980"/>
        </w:tabs>
        <w:spacing w:line="360" w:lineRule="auto"/>
        <w:jc w:val="both"/>
        <w:rPr>
          <w:rFonts w:ascii="Times New Roman" w:hAnsi="Times New Roman"/>
          <w:b/>
          <w:bCs/>
          <w:sz w:val="24"/>
          <w:szCs w:val="24"/>
        </w:rPr>
      </w:pPr>
      <w:r>
        <w:rPr>
          <w:rFonts w:ascii="Times New Roman" w:hAnsi="Times New Roman"/>
          <w:b/>
          <w:bCs/>
          <w:sz w:val="24"/>
          <w:szCs w:val="24"/>
        </w:rPr>
        <w:t xml:space="preserve">1.2 </w:t>
      </w:r>
      <w:r w:rsidR="007D272D" w:rsidRPr="00E472AA">
        <w:rPr>
          <w:rFonts w:ascii="Times New Roman" w:hAnsi="Times New Roman"/>
          <w:b/>
          <w:bCs/>
          <w:sz w:val="24"/>
          <w:szCs w:val="24"/>
        </w:rPr>
        <w:t>Implementation</w:t>
      </w:r>
      <w:r w:rsidR="00E472AA" w:rsidRPr="00E472AA">
        <w:rPr>
          <w:rFonts w:ascii="Times New Roman" w:hAnsi="Times New Roman"/>
          <w:b/>
          <w:bCs/>
          <w:sz w:val="24"/>
          <w:szCs w:val="24"/>
        </w:rPr>
        <w:t xml:space="preserve"> of </w:t>
      </w:r>
      <w:r w:rsidR="00E472AA">
        <w:rPr>
          <w:rFonts w:ascii="Times New Roman" w:hAnsi="Times New Roman"/>
          <w:b/>
          <w:bCs/>
          <w:sz w:val="24"/>
          <w:szCs w:val="24"/>
        </w:rPr>
        <w:t>C</w:t>
      </w:r>
      <w:r w:rsidR="00E472AA" w:rsidRPr="00E472AA">
        <w:rPr>
          <w:rFonts w:ascii="Times New Roman" w:hAnsi="Times New Roman"/>
          <w:b/>
          <w:bCs/>
          <w:sz w:val="24"/>
          <w:szCs w:val="24"/>
        </w:rPr>
        <w:t>HRAGG’s mandate</w:t>
      </w:r>
    </w:p>
    <w:p w:rsidR="00E472AA" w:rsidRPr="00E472AA" w:rsidRDefault="004256C1" w:rsidP="00E472AA">
      <w:pPr>
        <w:tabs>
          <w:tab w:val="left" w:pos="7980"/>
        </w:tabs>
        <w:spacing w:line="360" w:lineRule="auto"/>
        <w:jc w:val="both"/>
        <w:rPr>
          <w:rFonts w:ascii="Times New Roman" w:hAnsi="Times New Roman"/>
          <w:b/>
          <w:bCs/>
          <w:sz w:val="24"/>
          <w:szCs w:val="24"/>
        </w:rPr>
      </w:pPr>
      <w:r>
        <w:rPr>
          <w:rFonts w:ascii="Times New Roman" w:hAnsi="Times New Roman" w:cs="Times New Roman"/>
          <w:sz w:val="24"/>
          <w:szCs w:val="24"/>
        </w:rPr>
        <w:t xml:space="preserve">CHRAGG </w:t>
      </w:r>
      <w:r w:rsidR="00E472AA" w:rsidRPr="001C1FC1">
        <w:rPr>
          <w:rFonts w:ascii="Times New Roman" w:hAnsi="Times New Roman" w:cs="Times New Roman"/>
          <w:sz w:val="24"/>
          <w:szCs w:val="24"/>
        </w:rPr>
        <w:t xml:space="preserve">has been making various interventions in an effort to realize human rights and fundamental freedoms of </w:t>
      </w:r>
      <w:r w:rsidR="00E472AA">
        <w:rPr>
          <w:rFonts w:ascii="Times New Roman" w:hAnsi="Times New Roman" w:cs="Times New Roman"/>
          <w:sz w:val="24"/>
          <w:szCs w:val="24"/>
        </w:rPr>
        <w:t xml:space="preserve">the </w:t>
      </w:r>
      <w:r w:rsidR="00E472AA" w:rsidRPr="001C1FC1">
        <w:rPr>
          <w:rFonts w:ascii="Times New Roman" w:hAnsi="Times New Roman" w:cs="Times New Roman"/>
          <w:sz w:val="24"/>
          <w:szCs w:val="24"/>
        </w:rPr>
        <w:t xml:space="preserve">Tanzanian population. </w:t>
      </w:r>
      <w:r>
        <w:rPr>
          <w:rFonts w:ascii="Times New Roman" w:hAnsi="Times New Roman" w:cs="Times New Roman"/>
          <w:sz w:val="24"/>
          <w:szCs w:val="24"/>
        </w:rPr>
        <w:t xml:space="preserve">These </w:t>
      </w:r>
      <w:r w:rsidR="00E472AA" w:rsidRPr="001C1FC1">
        <w:rPr>
          <w:rFonts w:ascii="Times New Roman" w:hAnsi="Times New Roman" w:cs="Times New Roman"/>
          <w:sz w:val="24"/>
          <w:szCs w:val="24"/>
        </w:rPr>
        <w:t xml:space="preserve">include; </w:t>
      </w:r>
      <w:r w:rsidR="00E472AA">
        <w:rPr>
          <w:rFonts w:ascii="Times New Roman" w:hAnsi="Times New Roman" w:cs="Times New Roman"/>
          <w:sz w:val="24"/>
          <w:szCs w:val="24"/>
        </w:rPr>
        <w:t xml:space="preserve">receive and handle complaints by </w:t>
      </w:r>
      <w:r w:rsidR="00E472AA" w:rsidRPr="001C1FC1">
        <w:rPr>
          <w:rFonts w:ascii="Times New Roman" w:hAnsi="Times New Roman" w:cs="Times New Roman"/>
          <w:sz w:val="24"/>
          <w:szCs w:val="24"/>
        </w:rPr>
        <w:t>carrying out investigations</w:t>
      </w:r>
      <w:r w:rsidR="00E472AA">
        <w:rPr>
          <w:rFonts w:ascii="Times New Roman" w:hAnsi="Times New Roman" w:cs="Times New Roman"/>
          <w:sz w:val="24"/>
          <w:szCs w:val="24"/>
        </w:rPr>
        <w:t xml:space="preserve"> on alleged </w:t>
      </w:r>
      <w:r w:rsidR="00E472AA" w:rsidRPr="001C1FC1">
        <w:rPr>
          <w:rFonts w:ascii="Times New Roman" w:hAnsi="Times New Roman" w:cs="Times New Roman"/>
          <w:sz w:val="24"/>
          <w:szCs w:val="24"/>
        </w:rPr>
        <w:t>human rights violations and maladministration</w:t>
      </w:r>
      <w:r>
        <w:rPr>
          <w:rFonts w:ascii="Times New Roman" w:hAnsi="Times New Roman" w:cs="Times New Roman"/>
          <w:sz w:val="24"/>
          <w:szCs w:val="24"/>
        </w:rPr>
        <w:t>;</w:t>
      </w:r>
      <w:r w:rsidR="00E472AA">
        <w:rPr>
          <w:rFonts w:ascii="Times New Roman" w:hAnsi="Times New Roman" w:cs="Times New Roman"/>
          <w:sz w:val="24"/>
          <w:szCs w:val="24"/>
        </w:rPr>
        <w:t xml:space="preserve"> conduct research</w:t>
      </w:r>
      <w:r>
        <w:rPr>
          <w:rFonts w:ascii="Times New Roman" w:hAnsi="Times New Roman" w:cs="Times New Roman"/>
          <w:sz w:val="24"/>
          <w:szCs w:val="24"/>
        </w:rPr>
        <w:t xml:space="preserve">, monitoring and public enquiries </w:t>
      </w:r>
      <w:r w:rsidR="00E472AA" w:rsidRPr="001C1FC1">
        <w:rPr>
          <w:rFonts w:ascii="Times New Roman" w:hAnsi="Times New Roman" w:cs="Times New Roman"/>
          <w:sz w:val="24"/>
          <w:szCs w:val="24"/>
        </w:rPr>
        <w:t>and educating the public on human rights and principles of good governance</w:t>
      </w:r>
      <w:r w:rsidR="00E472AA">
        <w:rPr>
          <w:rFonts w:ascii="Times New Roman" w:hAnsi="Times New Roman" w:cs="Times New Roman"/>
          <w:sz w:val="24"/>
          <w:szCs w:val="24"/>
        </w:rPr>
        <w:t>.</w:t>
      </w:r>
      <w:r w:rsidR="00E472AA" w:rsidRPr="001C1FC1">
        <w:rPr>
          <w:rFonts w:ascii="Times New Roman" w:hAnsi="Times New Roman" w:cs="Times New Roman"/>
          <w:sz w:val="24"/>
          <w:szCs w:val="24"/>
        </w:rPr>
        <w:t xml:space="preserve"> </w:t>
      </w:r>
      <w:r w:rsidR="00E472AA">
        <w:rPr>
          <w:rFonts w:ascii="Times New Roman" w:hAnsi="Times New Roman" w:cs="Times New Roman"/>
          <w:sz w:val="24"/>
          <w:szCs w:val="24"/>
        </w:rPr>
        <w:t>Through these activities, different rights are promoted and protected including the right to development for all.</w:t>
      </w:r>
    </w:p>
    <w:p w:rsidR="00E472AA" w:rsidRPr="00190B7F" w:rsidRDefault="00163C37" w:rsidP="00E472AA">
      <w:pPr>
        <w:pStyle w:val="Heading1"/>
        <w:tabs>
          <w:tab w:val="left" w:pos="180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r>
        <w:rPr>
          <w:rFonts w:ascii="Times New Roman" w:hAnsi="Times New Roman" w:cs="Times New Roman"/>
          <w:sz w:val="24"/>
          <w:szCs w:val="24"/>
        </w:rPr>
        <w:tab/>
      </w:r>
      <w:r w:rsidR="00E472AA" w:rsidRPr="00190B7F">
        <w:rPr>
          <w:rFonts w:ascii="Times New Roman" w:hAnsi="Times New Roman" w:cs="Times New Roman"/>
          <w:sz w:val="24"/>
          <w:szCs w:val="24"/>
        </w:rPr>
        <w:t>Public enquiries on land disputes</w:t>
      </w:r>
    </w:p>
    <w:p w:rsidR="00E472AA" w:rsidRDefault="008B1748" w:rsidP="00E472AA">
      <w:pPr>
        <w:spacing w:after="240" w:line="360" w:lineRule="auto"/>
        <w:jc w:val="both"/>
        <w:rPr>
          <w:rFonts w:ascii="Times New Roman" w:hAnsi="Times New Roman"/>
          <w:sz w:val="24"/>
          <w:szCs w:val="24"/>
        </w:rPr>
      </w:pPr>
      <w:r>
        <w:rPr>
          <w:rFonts w:ascii="Times New Roman" w:hAnsi="Times New Roman"/>
          <w:sz w:val="24"/>
          <w:szCs w:val="24"/>
        </w:rPr>
        <w:t>Land disputes have</w:t>
      </w:r>
      <w:r w:rsidR="00CD3999">
        <w:rPr>
          <w:rFonts w:ascii="Times New Roman" w:hAnsi="Times New Roman"/>
          <w:sz w:val="24"/>
          <w:szCs w:val="24"/>
        </w:rPr>
        <w:t xml:space="preserve"> often </w:t>
      </w:r>
      <w:r w:rsidR="00E472AA">
        <w:rPr>
          <w:rFonts w:ascii="Times New Roman" w:hAnsi="Times New Roman"/>
          <w:sz w:val="24"/>
          <w:szCs w:val="24"/>
        </w:rPr>
        <w:t>resulted</w:t>
      </w:r>
      <w:r w:rsidR="00CD3999">
        <w:rPr>
          <w:rFonts w:ascii="Times New Roman" w:hAnsi="Times New Roman"/>
          <w:sz w:val="24"/>
          <w:szCs w:val="24"/>
        </w:rPr>
        <w:t xml:space="preserve"> in</w:t>
      </w:r>
      <w:r w:rsidR="00E472AA">
        <w:rPr>
          <w:rFonts w:ascii="Times New Roman" w:hAnsi="Times New Roman"/>
          <w:sz w:val="24"/>
          <w:szCs w:val="24"/>
        </w:rPr>
        <w:t xml:space="preserve"> clashes</w:t>
      </w:r>
      <w:r w:rsidR="00E472AA" w:rsidRPr="0009760A">
        <w:rPr>
          <w:rFonts w:ascii="Times New Roman" w:hAnsi="Times New Roman"/>
          <w:sz w:val="24"/>
          <w:szCs w:val="24"/>
        </w:rPr>
        <w:t xml:space="preserve"> between different </w:t>
      </w:r>
      <w:r w:rsidR="00E472AA">
        <w:rPr>
          <w:rFonts w:ascii="Times New Roman" w:hAnsi="Times New Roman"/>
          <w:sz w:val="24"/>
          <w:szCs w:val="24"/>
        </w:rPr>
        <w:t>groups</w:t>
      </w:r>
      <w:r w:rsidR="00E472AA" w:rsidRPr="0009760A">
        <w:rPr>
          <w:rFonts w:ascii="Times New Roman" w:hAnsi="Times New Roman"/>
          <w:sz w:val="24"/>
          <w:szCs w:val="24"/>
        </w:rPr>
        <w:t xml:space="preserve"> in Tanzania. These include; communi</w:t>
      </w:r>
      <w:r w:rsidR="00E472AA">
        <w:rPr>
          <w:rFonts w:ascii="Times New Roman" w:hAnsi="Times New Roman"/>
          <w:sz w:val="24"/>
          <w:szCs w:val="24"/>
        </w:rPr>
        <w:t>ty of pastoralists and farmers, community</w:t>
      </w:r>
      <w:r w:rsidR="00E472AA" w:rsidRPr="0009760A">
        <w:rPr>
          <w:rFonts w:ascii="Times New Roman" w:hAnsi="Times New Roman"/>
          <w:sz w:val="24"/>
          <w:szCs w:val="24"/>
        </w:rPr>
        <w:t xml:space="preserve"> against government and other public institutions, </w:t>
      </w:r>
      <w:r w:rsidR="00E472AA">
        <w:rPr>
          <w:rFonts w:ascii="Times New Roman" w:hAnsi="Times New Roman"/>
          <w:sz w:val="24"/>
          <w:szCs w:val="24"/>
        </w:rPr>
        <w:t>the community against investors and</w:t>
      </w:r>
      <w:r w:rsidR="00E472AA" w:rsidRPr="0009760A">
        <w:rPr>
          <w:rFonts w:ascii="Times New Roman" w:hAnsi="Times New Roman"/>
          <w:sz w:val="24"/>
          <w:szCs w:val="24"/>
        </w:rPr>
        <w:t xml:space="preserve"> conflicts among</w:t>
      </w:r>
      <w:r w:rsidR="00E472AA">
        <w:rPr>
          <w:rFonts w:ascii="Times New Roman" w:hAnsi="Times New Roman"/>
          <w:sz w:val="24"/>
          <w:szCs w:val="24"/>
        </w:rPr>
        <w:t xml:space="preserve"> individuals</w:t>
      </w:r>
      <w:r w:rsidR="00E472AA" w:rsidRPr="0009760A">
        <w:rPr>
          <w:rFonts w:ascii="Times New Roman" w:hAnsi="Times New Roman"/>
          <w:sz w:val="24"/>
          <w:szCs w:val="24"/>
        </w:rPr>
        <w:t>. Such conflicts have resulted into death</w:t>
      </w:r>
      <w:r w:rsidR="00E472AA">
        <w:rPr>
          <w:rFonts w:ascii="Times New Roman" w:hAnsi="Times New Roman"/>
          <w:sz w:val="24"/>
          <w:szCs w:val="24"/>
        </w:rPr>
        <w:t>s</w:t>
      </w:r>
      <w:r w:rsidR="00E472AA" w:rsidRPr="0009760A">
        <w:rPr>
          <w:rFonts w:ascii="Times New Roman" w:hAnsi="Times New Roman"/>
          <w:sz w:val="24"/>
          <w:szCs w:val="24"/>
        </w:rPr>
        <w:t xml:space="preserve"> and injuries to people and animals, loss of properties and disturbances to social and economic activities</w:t>
      </w:r>
      <w:r w:rsidR="00E472AA">
        <w:rPr>
          <w:rFonts w:ascii="Times New Roman" w:hAnsi="Times New Roman"/>
          <w:sz w:val="24"/>
          <w:szCs w:val="24"/>
        </w:rPr>
        <w:t xml:space="preserve"> as well as public order and security</w:t>
      </w:r>
      <w:r w:rsidR="00E472AA" w:rsidRPr="0009760A">
        <w:rPr>
          <w:rFonts w:ascii="Times New Roman" w:hAnsi="Times New Roman"/>
          <w:sz w:val="24"/>
          <w:szCs w:val="24"/>
        </w:rPr>
        <w:t xml:space="preserve">. </w:t>
      </w:r>
    </w:p>
    <w:p w:rsidR="00E472AA" w:rsidRDefault="00E472AA" w:rsidP="00E472AA">
      <w:pPr>
        <w:spacing w:after="240" w:line="360" w:lineRule="auto"/>
        <w:jc w:val="both"/>
        <w:rPr>
          <w:rFonts w:ascii="Times New Roman" w:hAnsi="Times New Roman" w:cs="Times New Roman"/>
          <w:b/>
          <w:sz w:val="24"/>
          <w:szCs w:val="24"/>
        </w:rPr>
      </w:pPr>
      <w:r w:rsidRPr="00F03011">
        <w:rPr>
          <w:rFonts w:ascii="Times New Roman" w:hAnsi="Times New Roman"/>
          <w:sz w:val="24"/>
          <w:szCs w:val="24"/>
        </w:rPr>
        <w:t>CHRAGG at different period of time</w:t>
      </w:r>
      <w:r>
        <w:rPr>
          <w:rFonts w:ascii="Times New Roman" w:hAnsi="Times New Roman"/>
          <w:sz w:val="24"/>
          <w:szCs w:val="24"/>
        </w:rPr>
        <w:t xml:space="preserve"> have conducted public enquiries on land disputes so as to involve the citizens in identifying the causes of such disputes and their</w:t>
      </w:r>
      <w:r w:rsidRPr="0009760A">
        <w:rPr>
          <w:rFonts w:ascii="Times New Roman" w:eastAsia="Times New Roman" w:hAnsi="Times New Roman"/>
          <w:sz w:val="24"/>
          <w:szCs w:val="24"/>
          <w:lang w:eastAsia="en-GB"/>
        </w:rPr>
        <w:t xml:space="preserve"> recommendations on the best way to end such disputes. </w:t>
      </w:r>
      <w:r>
        <w:rPr>
          <w:rFonts w:ascii="Times New Roman" w:hAnsi="Times New Roman" w:cs="Times New Roman"/>
          <w:sz w:val="24"/>
          <w:szCs w:val="24"/>
        </w:rPr>
        <w:t xml:space="preserve">Between 2011 and 2015, CHRAGG conducted </w:t>
      </w:r>
      <w:r w:rsidRPr="00214848">
        <w:rPr>
          <w:rFonts w:ascii="Times New Roman" w:hAnsi="Times New Roman" w:cs="Times New Roman"/>
          <w:sz w:val="24"/>
          <w:szCs w:val="24"/>
        </w:rPr>
        <w:t>public enquiries on land dispute</w:t>
      </w:r>
      <w:r>
        <w:rPr>
          <w:rFonts w:ascii="Times New Roman" w:hAnsi="Times New Roman" w:cs="Times New Roman"/>
          <w:sz w:val="24"/>
          <w:szCs w:val="24"/>
        </w:rPr>
        <w:t>s</w:t>
      </w:r>
      <w:r w:rsidRPr="00214848">
        <w:rPr>
          <w:rFonts w:ascii="Times New Roman" w:hAnsi="Times New Roman" w:cs="Times New Roman"/>
          <w:sz w:val="24"/>
          <w:szCs w:val="24"/>
        </w:rPr>
        <w:t xml:space="preserve"> which covered </w:t>
      </w:r>
      <w:r>
        <w:rPr>
          <w:rFonts w:ascii="Times New Roman" w:hAnsi="Times New Roman" w:cs="Times New Roman"/>
          <w:sz w:val="24"/>
          <w:szCs w:val="24"/>
        </w:rPr>
        <w:t>a total 49</w:t>
      </w:r>
      <w:r w:rsidRPr="00214848">
        <w:rPr>
          <w:rFonts w:ascii="Times New Roman" w:hAnsi="Times New Roman" w:cs="Times New Roman"/>
          <w:sz w:val="24"/>
          <w:szCs w:val="24"/>
        </w:rPr>
        <w:t xml:space="preserve"> districts of</w:t>
      </w:r>
      <w:r>
        <w:rPr>
          <w:rFonts w:ascii="Times New Roman" w:hAnsi="Times New Roman" w:cs="Times New Roman"/>
          <w:sz w:val="24"/>
          <w:szCs w:val="24"/>
        </w:rPr>
        <w:t xml:space="preserve"> Tanzania mainland and Zanzibar. </w:t>
      </w:r>
      <w:r w:rsidR="001F60ED">
        <w:rPr>
          <w:rFonts w:ascii="Times New Roman" w:hAnsi="Times New Roman" w:cs="Times New Roman"/>
          <w:sz w:val="24"/>
          <w:szCs w:val="24"/>
        </w:rPr>
        <w:t>The recommendations from the enquiries were forwarded to respective authorities for implementation.</w:t>
      </w:r>
    </w:p>
    <w:p w:rsidR="00E472AA" w:rsidRDefault="00163C37" w:rsidP="00E472AA">
      <w:pPr>
        <w:spacing w:after="240"/>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00E472AA">
        <w:rPr>
          <w:rFonts w:ascii="Times New Roman" w:hAnsi="Times New Roman" w:cs="Times New Roman"/>
          <w:b/>
          <w:sz w:val="24"/>
          <w:szCs w:val="24"/>
        </w:rPr>
        <w:t>Handling of complaints and carrying out investigations</w:t>
      </w:r>
    </w:p>
    <w:p w:rsidR="00E472AA" w:rsidRPr="00D13ADC" w:rsidRDefault="00E472AA" w:rsidP="00E472AA">
      <w:pPr>
        <w:spacing w:after="240" w:line="360" w:lineRule="auto"/>
        <w:jc w:val="both"/>
        <w:rPr>
          <w:rFonts w:ascii="Times New Roman" w:hAnsi="Times New Roman" w:cs="Times New Roman"/>
          <w:sz w:val="24"/>
          <w:szCs w:val="24"/>
        </w:rPr>
      </w:pPr>
      <w:r w:rsidRPr="00D13ADC">
        <w:rPr>
          <w:rFonts w:ascii="Times New Roman" w:hAnsi="Times New Roman" w:cs="Times New Roman"/>
          <w:sz w:val="24"/>
          <w:szCs w:val="24"/>
        </w:rPr>
        <w:t xml:space="preserve">Since </w:t>
      </w:r>
      <w:r>
        <w:rPr>
          <w:rFonts w:ascii="Times New Roman" w:hAnsi="Times New Roman" w:cs="Times New Roman"/>
          <w:sz w:val="24"/>
          <w:szCs w:val="24"/>
        </w:rPr>
        <w:t>its establishment in 20</w:t>
      </w:r>
      <w:r w:rsidRPr="00D13ADC">
        <w:rPr>
          <w:rFonts w:ascii="Times New Roman" w:hAnsi="Times New Roman" w:cs="Times New Roman"/>
          <w:sz w:val="24"/>
          <w:szCs w:val="24"/>
        </w:rPr>
        <w:t>01</w:t>
      </w:r>
      <w:r>
        <w:rPr>
          <w:rFonts w:ascii="Times New Roman" w:hAnsi="Times New Roman" w:cs="Times New Roman"/>
          <w:sz w:val="24"/>
          <w:szCs w:val="24"/>
        </w:rPr>
        <w:t xml:space="preserve"> up to June 2017</w:t>
      </w:r>
      <w:r w:rsidRPr="00D13ADC">
        <w:rPr>
          <w:rFonts w:ascii="Times New Roman" w:hAnsi="Times New Roman" w:cs="Times New Roman"/>
          <w:sz w:val="24"/>
          <w:szCs w:val="24"/>
        </w:rPr>
        <w:t>, CHRAGG has received and handled a number of complaints through investigation</w:t>
      </w:r>
      <w:r>
        <w:rPr>
          <w:rFonts w:ascii="Times New Roman" w:hAnsi="Times New Roman" w:cs="Times New Roman"/>
          <w:sz w:val="24"/>
          <w:szCs w:val="24"/>
        </w:rPr>
        <w:t>s</w:t>
      </w:r>
      <w:r w:rsidRPr="00D13ADC">
        <w:rPr>
          <w:rFonts w:ascii="Times New Roman" w:hAnsi="Times New Roman" w:cs="Times New Roman"/>
          <w:sz w:val="24"/>
          <w:szCs w:val="24"/>
        </w:rPr>
        <w:t xml:space="preserve">. It has </w:t>
      </w:r>
      <w:r>
        <w:rPr>
          <w:rFonts w:ascii="Times New Roman" w:hAnsi="Times New Roman" w:cs="Times New Roman"/>
          <w:sz w:val="24"/>
          <w:szCs w:val="24"/>
        </w:rPr>
        <w:t xml:space="preserve">received a total number of 31,553 complaints and handled 27,456 </w:t>
      </w:r>
      <w:r w:rsidRPr="00D13ADC">
        <w:rPr>
          <w:rFonts w:ascii="Times New Roman" w:hAnsi="Times New Roman" w:cs="Times New Roman"/>
          <w:sz w:val="24"/>
          <w:szCs w:val="24"/>
        </w:rPr>
        <w:t>complaints</w:t>
      </w:r>
      <w:r>
        <w:rPr>
          <w:rFonts w:ascii="Times New Roman" w:hAnsi="Times New Roman" w:cs="Times New Roman"/>
          <w:sz w:val="24"/>
          <w:szCs w:val="24"/>
        </w:rPr>
        <w:t xml:space="preserve"> while 4,864 complaints are still pending. </w:t>
      </w:r>
      <w:r w:rsidRPr="00D13ADC">
        <w:rPr>
          <w:rFonts w:ascii="Times New Roman" w:hAnsi="Times New Roman" w:cs="Times New Roman"/>
          <w:sz w:val="24"/>
          <w:szCs w:val="24"/>
        </w:rPr>
        <w:t>Among the c</w:t>
      </w:r>
      <w:r>
        <w:rPr>
          <w:rFonts w:ascii="Times New Roman" w:hAnsi="Times New Roman" w:cs="Times New Roman"/>
          <w:sz w:val="24"/>
          <w:szCs w:val="24"/>
        </w:rPr>
        <w:t>omplaints, 1,302 complaints relates to violation of civil and political rights; 768 complaints on violation of</w:t>
      </w:r>
      <w:r w:rsidRPr="00D13ADC">
        <w:rPr>
          <w:rFonts w:ascii="Times New Roman" w:hAnsi="Times New Roman" w:cs="Times New Roman"/>
          <w:sz w:val="24"/>
          <w:szCs w:val="24"/>
        </w:rPr>
        <w:t xml:space="preserve"> economic right</w:t>
      </w:r>
      <w:r>
        <w:rPr>
          <w:rFonts w:ascii="Times New Roman" w:hAnsi="Times New Roman" w:cs="Times New Roman"/>
          <w:sz w:val="24"/>
          <w:szCs w:val="24"/>
        </w:rPr>
        <w:t>s including right to property; 595 on terminal benefits; 321 complaints on employment issues and 833 on maladministration. Through handling of such complaints, several human rights are realized.</w:t>
      </w:r>
    </w:p>
    <w:p w:rsidR="00E472AA" w:rsidRDefault="00163C37" w:rsidP="00E472AA">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r>
      <w:r w:rsidR="00E472AA">
        <w:rPr>
          <w:rFonts w:ascii="Times New Roman" w:hAnsi="Times New Roman" w:cs="Times New Roman"/>
          <w:b/>
          <w:sz w:val="24"/>
          <w:szCs w:val="24"/>
        </w:rPr>
        <w:t xml:space="preserve">Awareness creation on human rights </w:t>
      </w:r>
    </w:p>
    <w:p w:rsidR="00E472AA" w:rsidRDefault="00E472AA" w:rsidP="00E472AA">
      <w:pPr>
        <w:pStyle w:val="NoSpacing"/>
        <w:spacing w:line="360" w:lineRule="auto"/>
        <w:jc w:val="both"/>
      </w:pPr>
      <w:r w:rsidRPr="00D13ADC">
        <w:t>CHRAGG has implemented several awareness creation and sensitization programmes aimed at promoting human rights and principles of good governance in Tanzania</w:t>
      </w:r>
      <w:r>
        <w:t>. This is through</w:t>
      </w:r>
      <w:r w:rsidRPr="001C1FC1">
        <w:t xml:space="preserve"> trainings, workshops, seminars, TV and Radio programmes, and production and dissemination of </w:t>
      </w:r>
      <w:r>
        <w:t xml:space="preserve">brochures/ leaflets. Examples of trainings/workshops that CHRAGG has conducted include; workshops/ seminars for government officials and members of parliament on the existence and recognition on indigenous peoples rights (2014/2015) and training on labour rights and laws to </w:t>
      </w:r>
      <w:r>
        <w:lastRenderedPageBreak/>
        <w:t>884 industrial workers within 14 industries covered under The Export Processing Zones Authority project (2014/2015).</w:t>
      </w:r>
    </w:p>
    <w:p w:rsidR="00E472AA" w:rsidRPr="009F5A8A" w:rsidRDefault="00E472AA" w:rsidP="00E472AA">
      <w:pPr>
        <w:pStyle w:val="NoSpacing"/>
        <w:spacing w:line="276" w:lineRule="auto"/>
        <w:jc w:val="both"/>
      </w:pPr>
      <w:r>
        <w:t xml:space="preserve"> </w:t>
      </w:r>
    </w:p>
    <w:p w:rsidR="00B11308" w:rsidRPr="00C94E20" w:rsidRDefault="00163C37" w:rsidP="00C94E2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1.6</w:t>
      </w:r>
      <w:r>
        <w:rPr>
          <w:rFonts w:ascii="Times New Roman" w:hAnsi="Times New Roman" w:cs="Times New Roman"/>
          <w:b/>
          <w:bCs/>
          <w:sz w:val="24"/>
          <w:szCs w:val="24"/>
        </w:rPr>
        <w:tab/>
      </w:r>
      <w:r w:rsidR="00C94E20" w:rsidRPr="00C94E20">
        <w:rPr>
          <w:rFonts w:ascii="Times New Roman" w:hAnsi="Times New Roman" w:cs="Times New Roman"/>
          <w:b/>
          <w:bCs/>
          <w:sz w:val="24"/>
          <w:szCs w:val="24"/>
        </w:rPr>
        <w:t xml:space="preserve">Implementation of the Project </w:t>
      </w:r>
      <w:r w:rsidR="00B11308" w:rsidRPr="00C94E20">
        <w:rPr>
          <w:rFonts w:ascii="Times New Roman" w:hAnsi="Times New Roman" w:cs="Times New Roman"/>
          <w:b/>
          <w:bCs/>
          <w:sz w:val="24"/>
          <w:szCs w:val="24"/>
        </w:rPr>
        <w:t>on Recognition and Implementation of the Rights of Indigenous Peoples</w:t>
      </w:r>
    </w:p>
    <w:p w:rsidR="0071104B" w:rsidRPr="00FC0599" w:rsidRDefault="0071104B" w:rsidP="0071104B">
      <w:pPr>
        <w:spacing w:line="360" w:lineRule="auto"/>
        <w:jc w:val="both"/>
        <w:rPr>
          <w:rFonts w:ascii="Times New Roman" w:hAnsi="Times New Roman" w:cs="Times New Roman"/>
          <w:sz w:val="24"/>
          <w:szCs w:val="24"/>
        </w:rPr>
      </w:pPr>
      <w:r w:rsidRPr="00FC0599">
        <w:rPr>
          <w:rFonts w:ascii="Times New Roman" w:hAnsi="Times New Roman" w:cs="Times New Roman"/>
          <w:bCs/>
          <w:sz w:val="24"/>
          <w:szCs w:val="24"/>
        </w:rPr>
        <w:t xml:space="preserve">In 2014/2015 the Commission implemented a project on </w:t>
      </w:r>
      <w:r w:rsidRPr="00B11308">
        <w:rPr>
          <w:rFonts w:ascii="Times New Roman" w:hAnsi="Times New Roman" w:cs="Times New Roman"/>
          <w:bCs/>
          <w:sz w:val="24"/>
          <w:szCs w:val="24"/>
        </w:rPr>
        <w:t>Recognition and Implementation of the Rights of Indigenous Peoples</w:t>
      </w:r>
      <w:r w:rsidRPr="00555EA4">
        <w:rPr>
          <w:rFonts w:ascii="Times New Roman" w:hAnsi="Times New Roman" w:cs="Times New Roman"/>
          <w:b/>
          <w:bCs/>
          <w:i/>
          <w:sz w:val="24"/>
          <w:szCs w:val="24"/>
        </w:rPr>
        <w:t xml:space="preserve"> </w:t>
      </w:r>
      <w:r w:rsidRPr="00FC0599">
        <w:rPr>
          <w:rFonts w:ascii="Times New Roman" w:hAnsi="Times New Roman" w:cs="Times New Roman"/>
          <w:bCs/>
          <w:sz w:val="24"/>
          <w:szCs w:val="24"/>
        </w:rPr>
        <w:t xml:space="preserve">in the country.  </w:t>
      </w:r>
      <w:r w:rsidRPr="00FC0599">
        <w:rPr>
          <w:rFonts w:ascii="Times New Roman" w:hAnsi="Times New Roman" w:cs="Times New Roman"/>
          <w:sz w:val="24"/>
          <w:szCs w:val="24"/>
        </w:rPr>
        <w:t>The main objective of the project was to sensitize the public authorities and raise awareness on existence and recognition of indigenous peoples and implementation of their rights in the country. Also, the project specifically intended at lobbying for adoption of a comprehensive policy and legal framework for formal recognition and implementation of indigenous peoples rights.</w:t>
      </w:r>
      <w:r w:rsidR="00BC1F39">
        <w:rPr>
          <w:rFonts w:ascii="Times New Roman" w:hAnsi="Times New Roman" w:cs="Times New Roman"/>
          <w:sz w:val="24"/>
          <w:szCs w:val="24"/>
        </w:rPr>
        <w:t xml:space="preserve"> D</w:t>
      </w:r>
      <w:r w:rsidRPr="00FC0599">
        <w:rPr>
          <w:rFonts w:ascii="Times New Roman" w:hAnsi="Times New Roman" w:cs="Times New Roman"/>
          <w:sz w:val="24"/>
          <w:szCs w:val="24"/>
        </w:rPr>
        <w:t>ifferent activities were conducted during the implementation of the pr</w:t>
      </w:r>
      <w:r w:rsidR="00BC1F39">
        <w:rPr>
          <w:rFonts w:ascii="Times New Roman" w:hAnsi="Times New Roman" w:cs="Times New Roman"/>
          <w:sz w:val="24"/>
          <w:szCs w:val="24"/>
        </w:rPr>
        <w:t>oject. These activities include</w:t>
      </w:r>
      <w:r w:rsidRPr="00FC0599">
        <w:rPr>
          <w:rFonts w:ascii="Times New Roman" w:hAnsi="Times New Roman" w:cs="Times New Roman"/>
          <w:sz w:val="24"/>
          <w:szCs w:val="24"/>
        </w:rPr>
        <w:t xml:space="preserve"> the National </w:t>
      </w:r>
      <w:r w:rsidR="00BC1F39" w:rsidRPr="00FC0599">
        <w:rPr>
          <w:rFonts w:ascii="Times New Roman" w:hAnsi="Times New Roman" w:cs="Times New Roman"/>
          <w:sz w:val="24"/>
          <w:szCs w:val="24"/>
        </w:rPr>
        <w:t>stakeholder’s</w:t>
      </w:r>
      <w:r w:rsidRPr="00FC0599">
        <w:rPr>
          <w:rFonts w:ascii="Times New Roman" w:hAnsi="Times New Roman" w:cs="Times New Roman"/>
          <w:sz w:val="24"/>
          <w:szCs w:val="24"/>
        </w:rPr>
        <w:t xml:space="preserve"> workshop on the existence and recognition of Indigenous Peoples and implementation of their human rights; Sensitization seminars to Members of Parliament on the existence, legal recognition and implementation of the rights of indigenous peoples, and Sensitization seminar to the Local Government Authorities (LGAs) officials on the rights and welfare of indigenous peoples</w:t>
      </w:r>
    </w:p>
    <w:p w:rsidR="00DA0CA1" w:rsidRDefault="006856F0" w:rsidP="0071104B">
      <w:pPr>
        <w:pStyle w:val="ListParagraph"/>
        <w:numPr>
          <w:ilvl w:val="0"/>
          <w:numId w:val="0"/>
        </w:numPr>
        <w:spacing w:line="360" w:lineRule="auto"/>
      </w:pPr>
      <w:r>
        <w:t xml:space="preserve">Apart from raising awareness to a total number of 190 participants who attended workshops and seminars, a </w:t>
      </w:r>
      <w:r w:rsidR="0071104B" w:rsidRPr="00FC0599">
        <w:t xml:space="preserve">total of 1000 copies of Information, Communication and Education (ICE) materials on indigenous peoples rights, international instruments, research and monitoring reports and other relevant documents were disseminated and distributed to the public. </w:t>
      </w:r>
    </w:p>
    <w:p w:rsidR="005500C9" w:rsidRDefault="005500C9" w:rsidP="0071104B">
      <w:pPr>
        <w:pStyle w:val="ListParagraph"/>
        <w:numPr>
          <w:ilvl w:val="0"/>
          <w:numId w:val="0"/>
        </w:numPr>
        <w:spacing w:line="360" w:lineRule="auto"/>
      </w:pPr>
    </w:p>
    <w:p w:rsidR="00B11308" w:rsidRPr="005C26BE" w:rsidRDefault="005500C9" w:rsidP="0071104B">
      <w:pPr>
        <w:pStyle w:val="ListParagraph"/>
        <w:numPr>
          <w:ilvl w:val="0"/>
          <w:numId w:val="0"/>
        </w:numPr>
        <w:spacing w:line="360" w:lineRule="auto"/>
      </w:pPr>
      <w:r>
        <w:t>The project on the recognition of indigenous peoples</w:t>
      </w:r>
      <w:r w:rsidR="00AA7E07">
        <w:t xml:space="preserve"> rights in Tanzania provided a linkage</w:t>
      </w:r>
      <w:r>
        <w:t xml:space="preserve"> with developmental plans which seek to leave no one behind. </w:t>
      </w:r>
      <w:r w:rsidR="005839D5">
        <w:t xml:space="preserve">The project was vital since non-recognition of this group </w:t>
      </w:r>
      <w:r w:rsidR="00AA7E07">
        <w:t xml:space="preserve">may create an unattractive atmosphere for investment and </w:t>
      </w:r>
      <w:r w:rsidR="005839D5">
        <w:t xml:space="preserve">act as a barrier to access loans and grants for developmental projects from international monetary organizations. </w:t>
      </w:r>
      <w:r w:rsidR="00262DBC" w:rsidRPr="00FC0599">
        <w:rPr>
          <w:rFonts w:eastAsia="Calibri"/>
        </w:rPr>
        <w:t xml:space="preserve">The adoption of recommendations forwarded during the life span of the project contributed in developing lobbying and advocacy strategies to </w:t>
      </w:r>
      <w:r w:rsidR="00262DBC">
        <w:rPr>
          <w:rFonts w:eastAsia="Calibri"/>
        </w:rPr>
        <w:t xml:space="preserve">the </w:t>
      </w:r>
      <w:r w:rsidR="00262DBC" w:rsidRPr="00FC0599">
        <w:rPr>
          <w:rFonts w:eastAsia="Calibri"/>
        </w:rPr>
        <w:t>government to develop comprehensive</w:t>
      </w:r>
      <w:r w:rsidR="00262DBC" w:rsidRPr="00FC0599">
        <w:t xml:space="preserve"> policy and legal framework for recognition and implementation of the rights of indigenous peoples. </w:t>
      </w:r>
    </w:p>
    <w:p w:rsidR="00A11E01" w:rsidRPr="0020554F" w:rsidRDefault="00A11E01" w:rsidP="0020554F">
      <w:pPr>
        <w:spacing w:line="360" w:lineRule="auto"/>
        <w:jc w:val="both"/>
        <w:rPr>
          <w:rFonts w:ascii="Times New Roman" w:hAnsi="Times New Roman" w:cs="Times New Roman"/>
          <w:sz w:val="24"/>
          <w:szCs w:val="24"/>
        </w:rPr>
      </w:pPr>
    </w:p>
    <w:p w:rsidR="009D6143" w:rsidRPr="00443569" w:rsidRDefault="00163C37" w:rsidP="00443569">
      <w:pPr>
        <w:tabs>
          <w:tab w:val="left" w:pos="1080"/>
        </w:tabs>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1.7</w:t>
      </w:r>
      <w:r>
        <w:rPr>
          <w:rFonts w:ascii="Times New Roman" w:hAnsi="Times New Roman" w:cs="Times New Roman"/>
          <w:b/>
          <w:bCs/>
          <w:sz w:val="24"/>
          <w:szCs w:val="24"/>
        </w:rPr>
        <w:tab/>
      </w:r>
      <w:r w:rsidR="00443569" w:rsidRPr="00443569">
        <w:rPr>
          <w:rFonts w:ascii="Times New Roman" w:hAnsi="Times New Roman" w:cs="Times New Roman"/>
          <w:b/>
          <w:bCs/>
          <w:sz w:val="24"/>
          <w:szCs w:val="24"/>
        </w:rPr>
        <w:t>The formulation</w:t>
      </w:r>
      <w:r w:rsidR="009D6143" w:rsidRPr="00443569">
        <w:rPr>
          <w:rFonts w:ascii="Times New Roman" w:hAnsi="Times New Roman" w:cs="Times New Roman"/>
          <w:b/>
          <w:bCs/>
          <w:sz w:val="24"/>
          <w:szCs w:val="24"/>
        </w:rPr>
        <w:t xml:space="preserve"> of the Plan of Action to fight and eliminate brutality and killing of persons with albinism</w:t>
      </w:r>
    </w:p>
    <w:p w:rsidR="00C77DCC" w:rsidRPr="0073747E" w:rsidRDefault="00AA3EDB" w:rsidP="00C77DC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Persons with albinism in Tanzania have for </w:t>
      </w:r>
      <w:r w:rsidR="009A1996">
        <w:rPr>
          <w:rFonts w:ascii="Times New Roman" w:hAnsi="Times New Roman" w:cs="Times New Roman"/>
          <w:bCs/>
          <w:sz w:val="24"/>
          <w:szCs w:val="24"/>
        </w:rPr>
        <w:t xml:space="preserve">a quite period of time </w:t>
      </w:r>
      <w:r>
        <w:rPr>
          <w:rFonts w:ascii="Times New Roman" w:hAnsi="Times New Roman" w:cs="Times New Roman"/>
          <w:bCs/>
          <w:sz w:val="24"/>
          <w:szCs w:val="24"/>
        </w:rPr>
        <w:t>experienced challenges in the enjoyment of their human rights and fundamental freedoms due to attacks and killings against them</w:t>
      </w:r>
      <w:r w:rsidR="00B5740A">
        <w:rPr>
          <w:rFonts w:ascii="Times New Roman" w:hAnsi="Times New Roman" w:cs="Times New Roman"/>
          <w:bCs/>
          <w:sz w:val="24"/>
          <w:szCs w:val="24"/>
        </w:rPr>
        <w:t xml:space="preserve"> which are associated with superstitious beliefs</w:t>
      </w:r>
      <w:r w:rsidR="003619C3">
        <w:rPr>
          <w:rStyle w:val="FootnoteReference"/>
          <w:rFonts w:ascii="Times New Roman" w:hAnsi="Times New Roman" w:cs="Times New Roman"/>
          <w:bCs/>
          <w:sz w:val="24"/>
          <w:szCs w:val="24"/>
        </w:rPr>
        <w:footnoteReference w:id="10"/>
      </w:r>
      <w:r w:rsidR="00B5740A">
        <w:rPr>
          <w:rFonts w:ascii="Times New Roman" w:hAnsi="Times New Roman" w:cs="Times New Roman"/>
          <w:bCs/>
          <w:sz w:val="24"/>
          <w:szCs w:val="24"/>
        </w:rPr>
        <w:t xml:space="preserve">. </w:t>
      </w:r>
    </w:p>
    <w:p w:rsidR="009D6143" w:rsidRDefault="003A5BF2" w:rsidP="009D6143">
      <w:pPr>
        <w:tabs>
          <w:tab w:val="left" w:pos="1080"/>
        </w:tabs>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In an effort to </w:t>
      </w:r>
      <w:r w:rsidR="009E097E">
        <w:rPr>
          <w:rFonts w:ascii="Times New Roman" w:hAnsi="Times New Roman" w:cs="Times New Roman"/>
          <w:bCs/>
          <w:sz w:val="24"/>
          <w:szCs w:val="24"/>
        </w:rPr>
        <w:t>protect this vulnerable group within</w:t>
      </w:r>
      <w:r>
        <w:rPr>
          <w:rFonts w:ascii="Times New Roman" w:hAnsi="Times New Roman" w:cs="Times New Roman"/>
          <w:bCs/>
          <w:sz w:val="24"/>
          <w:szCs w:val="24"/>
        </w:rPr>
        <w:t xml:space="preserve"> the society, CHRAGG in collaboration with various stakeholders from the government depar</w:t>
      </w:r>
      <w:r w:rsidR="00296CF7">
        <w:rPr>
          <w:rFonts w:ascii="Times New Roman" w:hAnsi="Times New Roman" w:cs="Times New Roman"/>
          <w:bCs/>
          <w:sz w:val="24"/>
          <w:szCs w:val="24"/>
        </w:rPr>
        <w:t>tments and civil society adopted</w:t>
      </w:r>
      <w:r>
        <w:rPr>
          <w:rFonts w:ascii="Times New Roman" w:hAnsi="Times New Roman" w:cs="Times New Roman"/>
          <w:bCs/>
          <w:sz w:val="24"/>
          <w:szCs w:val="24"/>
        </w:rPr>
        <w:t xml:space="preserve"> a </w:t>
      </w:r>
      <w:r w:rsidR="009D5CDC">
        <w:rPr>
          <w:rFonts w:ascii="Times New Roman" w:hAnsi="Times New Roman" w:cs="Times New Roman"/>
          <w:sz w:val="24"/>
          <w:szCs w:val="24"/>
        </w:rPr>
        <w:t>National Plan of Action to Fight and Eliminate Brutality and Killing of Persons with A</w:t>
      </w:r>
      <w:r w:rsidR="009D6143" w:rsidRPr="009D6143">
        <w:rPr>
          <w:rFonts w:ascii="Times New Roman" w:hAnsi="Times New Roman" w:cs="Times New Roman"/>
          <w:sz w:val="24"/>
          <w:szCs w:val="24"/>
        </w:rPr>
        <w:t xml:space="preserve">lbinism in 2015. </w:t>
      </w:r>
      <w:r w:rsidR="00443569">
        <w:rPr>
          <w:rFonts w:ascii="Times New Roman" w:hAnsi="Times New Roman" w:cs="Times New Roman"/>
          <w:sz w:val="24"/>
          <w:szCs w:val="24"/>
        </w:rPr>
        <w:t>The Action P</w:t>
      </w:r>
      <w:r w:rsidR="001920EF">
        <w:rPr>
          <w:rFonts w:ascii="Times New Roman" w:hAnsi="Times New Roman" w:cs="Times New Roman"/>
          <w:sz w:val="24"/>
          <w:szCs w:val="24"/>
        </w:rPr>
        <w:t xml:space="preserve">lan relates with the developmental agendas which put emphasis </w:t>
      </w:r>
      <w:r w:rsidR="001920EF" w:rsidRPr="001C1FC1">
        <w:rPr>
          <w:rFonts w:ascii="Times New Roman" w:hAnsi="Times New Roman" w:cs="Times New Roman"/>
          <w:sz w:val="24"/>
          <w:szCs w:val="24"/>
        </w:rPr>
        <w:t>on peace and security which ar</w:t>
      </w:r>
      <w:r w:rsidR="0022592C">
        <w:rPr>
          <w:rFonts w:ascii="Times New Roman" w:hAnsi="Times New Roman" w:cs="Times New Roman"/>
          <w:sz w:val="24"/>
          <w:szCs w:val="24"/>
        </w:rPr>
        <w:t xml:space="preserve">e prerequisites for </w:t>
      </w:r>
      <w:r w:rsidR="001920EF" w:rsidRPr="001C1FC1">
        <w:rPr>
          <w:rFonts w:ascii="Times New Roman" w:hAnsi="Times New Roman" w:cs="Times New Roman"/>
          <w:sz w:val="24"/>
          <w:szCs w:val="24"/>
        </w:rPr>
        <w:t>development of any given society.</w:t>
      </w:r>
      <w:r w:rsidR="001920EF">
        <w:rPr>
          <w:rFonts w:ascii="Times New Roman" w:hAnsi="Times New Roman" w:cs="Times New Roman"/>
          <w:sz w:val="24"/>
          <w:szCs w:val="24"/>
        </w:rPr>
        <w:t xml:space="preserve"> It</w:t>
      </w:r>
      <w:r>
        <w:rPr>
          <w:rFonts w:ascii="Times New Roman" w:hAnsi="Times New Roman" w:cs="Times New Roman"/>
          <w:sz w:val="24"/>
          <w:szCs w:val="24"/>
        </w:rPr>
        <w:t xml:space="preserve"> </w:t>
      </w:r>
      <w:r w:rsidR="00190D7E">
        <w:rPr>
          <w:rFonts w:ascii="Times New Roman" w:hAnsi="Times New Roman" w:cs="Times New Roman"/>
          <w:sz w:val="24"/>
          <w:szCs w:val="24"/>
        </w:rPr>
        <w:t>comprises</w:t>
      </w:r>
      <w:r w:rsidR="002B08D8">
        <w:rPr>
          <w:rFonts w:ascii="Times New Roman" w:hAnsi="Times New Roman" w:cs="Times New Roman"/>
          <w:sz w:val="24"/>
          <w:szCs w:val="24"/>
        </w:rPr>
        <w:t xml:space="preserve"> of a set</w:t>
      </w:r>
      <w:r w:rsidR="009D6143" w:rsidRPr="009D6143">
        <w:rPr>
          <w:rFonts w:ascii="Times New Roman" w:hAnsi="Times New Roman" w:cs="Times New Roman"/>
          <w:sz w:val="24"/>
          <w:szCs w:val="24"/>
        </w:rPr>
        <w:t xml:space="preserve"> of recommendations tasking various government departments to take responsibility in the protection and promotion of the rights of persons with albini</w:t>
      </w:r>
      <w:r w:rsidR="009D5CDC">
        <w:rPr>
          <w:rFonts w:ascii="Times New Roman" w:hAnsi="Times New Roman" w:cs="Times New Roman"/>
          <w:sz w:val="24"/>
          <w:szCs w:val="24"/>
        </w:rPr>
        <w:t>sm. The recommendations include</w:t>
      </w:r>
      <w:r w:rsidR="009D6143" w:rsidRPr="009D6143">
        <w:rPr>
          <w:rFonts w:ascii="Times New Roman" w:hAnsi="Times New Roman" w:cs="Times New Roman"/>
          <w:sz w:val="24"/>
          <w:szCs w:val="24"/>
        </w:rPr>
        <w:t>; ensure security of persons with albinism throughout the country, raising public awareness on albinism, ensure provision of medical needs to persons with albinism and increase financial support to the centres where children with albinism are kept</w:t>
      </w:r>
      <w:r w:rsidR="009D6143" w:rsidRPr="009D6143">
        <w:rPr>
          <w:rFonts w:ascii="Times New Roman" w:eastAsia="Calibri" w:hAnsi="Times New Roman" w:cs="Times New Roman"/>
          <w:bCs/>
        </w:rPr>
        <w:t>.</w:t>
      </w:r>
      <w:r w:rsidR="009D6143" w:rsidRPr="009D6143">
        <w:rPr>
          <w:rFonts w:ascii="Times New Roman" w:hAnsi="Times New Roman" w:cs="Times New Roman"/>
          <w:sz w:val="24"/>
          <w:szCs w:val="24"/>
        </w:rPr>
        <w:t xml:space="preserve"> </w:t>
      </w:r>
      <w:r w:rsidR="009D6143" w:rsidRPr="002B08D8">
        <w:rPr>
          <w:rFonts w:ascii="Times New Roman" w:hAnsi="Times New Roman" w:cs="Times New Roman"/>
          <w:sz w:val="24"/>
          <w:szCs w:val="24"/>
        </w:rPr>
        <w:t>The action plan has been dissemina</w:t>
      </w:r>
      <w:r w:rsidR="001571CE" w:rsidRPr="002B08D8">
        <w:rPr>
          <w:rFonts w:ascii="Times New Roman" w:hAnsi="Times New Roman" w:cs="Times New Roman"/>
          <w:sz w:val="24"/>
          <w:szCs w:val="24"/>
        </w:rPr>
        <w:t xml:space="preserve">ted by </w:t>
      </w:r>
      <w:r w:rsidR="009D5CDC" w:rsidRPr="002B08D8">
        <w:rPr>
          <w:rFonts w:ascii="Times New Roman" w:hAnsi="Times New Roman" w:cs="Times New Roman"/>
          <w:sz w:val="24"/>
          <w:szCs w:val="24"/>
        </w:rPr>
        <w:t>the government and</w:t>
      </w:r>
      <w:r w:rsidR="001571CE" w:rsidRPr="002B08D8">
        <w:rPr>
          <w:rFonts w:ascii="Times New Roman" w:hAnsi="Times New Roman" w:cs="Times New Roman"/>
          <w:sz w:val="24"/>
          <w:szCs w:val="24"/>
        </w:rPr>
        <w:t xml:space="preserve"> currently</w:t>
      </w:r>
      <w:r w:rsidR="009D5CDC" w:rsidRPr="002B08D8">
        <w:rPr>
          <w:rFonts w:ascii="Times New Roman" w:hAnsi="Times New Roman" w:cs="Times New Roman"/>
          <w:sz w:val="24"/>
          <w:szCs w:val="24"/>
        </w:rPr>
        <w:t xml:space="preserve"> CHRAGG is</w:t>
      </w:r>
      <w:r w:rsidR="001571CE" w:rsidRPr="002B08D8">
        <w:rPr>
          <w:rFonts w:ascii="Times New Roman" w:hAnsi="Times New Roman" w:cs="Times New Roman"/>
          <w:sz w:val="24"/>
          <w:szCs w:val="24"/>
        </w:rPr>
        <w:t xml:space="preserve"> making follow up on</w:t>
      </w:r>
      <w:r w:rsidR="009D6143" w:rsidRPr="002B08D8">
        <w:rPr>
          <w:rFonts w:ascii="Times New Roman" w:hAnsi="Times New Roman" w:cs="Times New Roman"/>
          <w:sz w:val="24"/>
          <w:szCs w:val="24"/>
        </w:rPr>
        <w:t xml:space="preserve"> its implementation.</w:t>
      </w:r>
      <w:r w:rsidR="00156840">
        <w:rPr>
          <w:rFonts w:ascii="Times New Roman" w:hAnsi="Times New Roman" w:cs="Times New Roman"/>
          <w:sz w:val="24"/>
          <w:szCs w:val="24"/>
        </w:rPr>
        <w:t xml:space="preserve"> </w:t>
      </w:r>
    </w:p>
    <w:p w:rsidR="00881BC4" w:rsidRPr="00881BC4" w:rsidRDefault="00881BC4" w:rsidP="009D6143">
      <w:pPr>
        <w:tabs>
          <w:tab w:val="left" w:pos="1080"/>
        </w:tabs>
        <w:spacing w:after="0" w:line="360" w:lineRule="auto"/>
        <w:jc w:val="both"/>
        <w:rPr>
          <w:rFonts w:ascii="Times New Roman" w:hAnsi="Times New Roman" w:cs="Times New Roman"/>
          <w:b/>
          <w:sz w:val="24"/>
          <w:szCs w:val="24"/>
        </w:rPr>
      </w:pPr>
    </w:p>
    <w:p w:rsidR="00881BC4" w:rsidRDefault="00163C37" w:rsidP="009D6143">
      <w:pPr>
        <w:tabs>
          <w:tab w:val="left" w:pos="108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1.8</w:t>
      </w:r>
      <w:r>
        <w:rPr>
          <w:rFonts w:ascii="Times New Roman" w:hAnsi="Times New Roman" w:cs="Times New Roman"/>
          <w:b/>
          <w:sz w:val="24"/>
          <w:szCs w:val="24"/>
        </w:rPr>
        <w:tab/>
      </w:r>
      <w:r w:rsidR="00881BC4" w:rsidRPr="00881BC4">
        <w:rPr>
          <w:rFonts w:ascii="Times New Roman" w:hAnsi="Times New Roman" w:cs="Times New Roman"/>
          <w:b/>
          <w:sz w:val="24"/>
          <w:szCs w:val="24"/>
        </w:rPr>
        <w:t xml:space="preserve">Reporting to international and regional human rights </w:t>
      </w:r>
      <w:r w:rsidR="00881BC4">
        <w:rPr>
          <w:rFonts w:ascii="Times New Roman" w:hAnsi="Times New Roman" w:cs="Times New Roman"/>
          <w:b/>
          <w:sz w:val="24"/>
          <w:szCs w:val="24"/>
        </w:rPr>
        <w:t>mechanisms</w:t>
      </w:r>
    </w:p>
    <w:p w:rsidR="00881BC4" w:rsidRDefault="00881BC4" w:rsidP="009D6143">
      <w:pPr>
        <w:tabs>
          <w:tab w:val="left" w:pos="1080"/>
        </w:tabs>
        <w:spacing w:after="0" w:line="360" w:lineRule="auto"/>
        <w:jc w:val="both"/>
        <w:rPr>
          <w:rFonts w:ascii="Times New Roman" w:hAnsi="Times New Roman" w:cs="Times New Roman"/>
          <w:sz w:val="24"/>
          <w:szCs w:val="24"/>
        </w:rPr>
      </w:pPr>
      <w:r w:rsidRPr="00881BC4">
        <w:rPr>
          <w:rFonts w:ascii="Times New Roman" w:hAnsi="Times New Roman" w:cs="Times New Roman"/>
          <w:sz w:val="24"/>
          <w:szCs w:val="24"/>
        </w:rPr>
        <w:t xml:space="preserve">As </w:t>
      </w:r>
      <w:r>
        <w:rPr>
          <w:rFonts w:ascii="Times New Roman" w:hAnsi="Times New Roman" w:cs="Times New Roman"/>
          <w:sz w:val="24"/>
          <w:szCs w:val="24"/>
        </w:rPr>
        <w:t>N</w:t>
      </w:r>
      <w:r w:rsidRPr="00881BC4">
        <w:rPr>
          <w:rFonts w:ascii="Times New Roman" w:hAnsi="Times New Roman" w:cs="Times New Roman"/>
          <w:sz w:val="24"/>
          <w:szCs w:val="24"/>
        </w:rPr>
        <w:t xml:space="preserve">ational </w:t>
      </w:r>
      <w:r>
        <w:rPr>
          <w:rFonts w:ascii="Times New Roman" w:hAnsi="Times New Roman" w:cs="Times New Roman"/>
          <w:sz w:val="24"/>
          <w:szCs w:val="24"/>
        </w:rPr>
        <w:t>H</w:t>
      </w:r>
      <w:r w:rsidRPr="00881BC4">
        <w:rPr>
          <w:rFonts w:ascii="Times New Roman" w:hAnsi="Times New Roman" w:cs="Times New Roman"/>
          <w:sz w:val="24"/>
          <w:szCs w:val="24"/>
        </w:rPr>
        <w:t xml:space="preserve">uman </w:t>
      </w:r>
      <w:r>
        <w:rPr>
          <w:rFonts w:ascii="Times New Roman" w:hAnsi="Times New Roman" w:cs="Times New Roman"/>
          <w:sz w:val="24"/>
          <w:szCs w:val="24"/>
        </w:rPr>
        <w:t>R</w:t>
      </w:r>
      <w:r w:rsidRPr="00881BC4">
        <w:rPr>
          <w:rFonts w:ascii="Times New Roman" w:hAnsi="Times New Roman" w:cs="Times New Roman"/>
          <w:sz w:val="24"/>
          <w:szCs w:val="24"/>
        </w:rPr>
        <w:t>ig</w:t>
      </w:r>
      <w:r w:rsidR="008122DF">
        <w:rPr>
          <w:rFonts w:ascii="Times New Roman" w:hAnsi="Times New Roman" w:cs="Times New Roman"/>
          <w:sz w:val="24"/>
          <w:szCs w:val="24"/>
        </w:rPr>
        <w:t>hts institution, CHRAGG has prepared</w:t>
      </w:r>
      <w:r w:rsidRPr="00881BC4">
        <w:rPr>
          <w:rFonts w:ascii="Times New Roman" w:hAnsi="Times New Roman" w:cs="Times New Roman"/>
          <w:sz w:val="24"/>
          <w:szCs w:val="24"/>
        </w:rPr>
        <w:t xml:space="preserve"> and submit</w:t>
      </w:r>
      <w:r w:rsidR="008122DF">
        <w:rPr>
          <w:rFonts w:ascii="Times New Roman" w:hAnsi="Times New Roman" w:cs="Times New Roman"/>
          <w:sz w:val="24"/>
          <w:szCs w:val="24"/>
        </w:rPr>
        <w:t>ted</w:t>
      </w:r>
      <w:r w:rsidRPr="00881BC4">
        <w:rPr>
          <w:rFonts w:ascii="Times New Roman" w:hAnsi="Times New Roman" w:cs="Times New Roman"/>
          <w:sz w:val="24"/>
          <w:szCs w:val="24"/>
        </w:rPr>
        <w:t xml:space="preserve"> various reports to </w:t>
      </w:r>
      <w:r w:rsidR="000E19BF">
        <w:rPr>
          <w:rFonts w:ascii="Times New Roman" w:hAnsi="Times New Roman" w:cs="Times New Roman"/>
          <w:sz w:val="24"/>
          <w:szCs w:val="24"/>
        </w:rPr>
        <w:t>international and regional</w:t>
      </w:r>
      <w:r w:rsidR="008122DF">
        <w:rPr>
          <w:rFonts w:ascii="Times New Roman" w:hAnsi="Times New Roman" w:cs="Times New Roman"/>
          <w:sz w:val="24"/>
          <w:szCs w:val="24"/>
        </w:rPr>
        <w:t xml:space="preserve"> human rights</w:t>
      </w:r>
      <w:r w:rsidR="000E19BF">
        <w:rPr>
          <w:rFonts w:ascii="Times New Roman" w:hAnsi="Times New Roman" w:cs="Times New Roman"/>
          <w:sz w:val="24"/>
          <w:szCs w:val="24"/>
        </w:rPr>
        <w:t xml:space="preserve"> </w:t>
      </w:r>
      <w:r w:rsidRPr="00881BC4">
        <w:rPr>
          <w:rFonts w:ascii="Times New Roman" w:hAnsi="Times New Roman" w:cs="Times New Roman"/>
          <w:sz w:val="24"/>
          <w:szCs w:val="24"/>
        </w:rPr>
        <w:t xml:space="preserve">treaty bodies and </w:t>
      </w:r>
      <w:r w:rsidR="000E19BF">
        <w:rPr>
          <w:rFonts w:ascii="Times New Roman" w:hAnsi="Times New Roman" w:cs="Times New Roman"/>
          <w:sz w:val="24"/>
          <w:szCs w:val="24"/>
        </w:rPr>
        <w:t>other</w:t>
      </w:r>
      <w:r w:rsidRPr="00881BC4">
        <w:rPr>
          <w:rFonts w:ascii="Times New Roman" w:hAnsi="Times New Roman" w:cs="Times New Roman"/>
          <w:sz w:val="24"/>
          <w:szCs w:val="24"/>
        </w:rPr>
        <w:t xml:space="preserve"> mechanisms. For example, it submitted its reports </w:t>
      </w:r>
      <w:r>
        <w:rPr>
          <w:rFonts w:ascii="Times New Roman" w:hAnsi="Times New Roman" w:cs="Times New Roman"/>
          <w:sz w:val="24"/>
          <w:szCs w:val="24"/>
        </w:rPr>
        <w:t xml:space="preserve">under UPR in 2011 and 2016. It also participated in the preparation of the APRM Tanzania Country Review Report of 2013. </w:t>
      </w:r>
      <w:r w:rsidR="000E19BF">
        <w:rPr>
          <w:rFonts w:ascii="Times New Roman" w:hAnsi="Times New Roman" w:cs="Times New Roman"/>
          <w:sz w:val="24"/>
          <w:szCs w:val="24"/>
        </w:rPr>
        <w:t>Furthermore</w:t>
      </w:r>
      <w:r>
        <w:rPr>
          <w:rFonts w:ascii="Times New Roman" w:hAnsi="Times New Roman" w:cs="Times New Roman"/>
          <w:sz w:val="24"/>
          <w:szCs w:val="24"/>
        </w:rPr>
        <w:t xml:space="preserve"> is </w:t>
      </w:r>
      <w:r w:rsidR="00342E2A">
        <w:rPr>
          <w:rFonts w:ascii="Times New Roman" w:hAnsi="Times New Roman" w:cs="Times New Roman"/>
          <w:sz w:val="24"/>
          <w:szCs w:val="24"/>
        </w:rPr>
        <w:t>has submitted various report to</w:t>
      </w:r>
      <w:r w:rsidR="00B861A0">
        <w:rPr>
          <w:rFonts w:ascii="Times New Roman" w:hAnsi="Times New Roman" w:cs="Times New Roman"/>
          <w:sz w:val="24"/>
          <w:szCs w:val="24"/>
        </w:rPr>
        <w:t xml:space="preserve"> Human Rights </w:t>
      </w:r>
      <w:r w:rsidR="00342E2A">
        <w:rPr>
          <w:rFonts w:ascii="Times New Roman" w:hAnsi="Times New Roman" w:cs="Times New Roman"/>
          <w:sz w:val="24"/>
          <w:szCs w:val="24"/>
        </w:rPr>
        <w:t>Committees</w:t>
      </w:r>
      <w:r w:rsidR="00B861A0">
        <w:rPr>
          <w:rFonts w:ascii="Times New Roman" w:hAnsi="Times New Roman" w:cs="Times New Roman"/>
          <w:sz w:val="24"/>
          <w:szCs w:val="24"/>
        </w:rPr>
        <w:t xml:space="preserve"> under United Nations</w:t>
      </w:r>
      <w:r w:rsidR="00342E2A">
        <w:rPr>
          <w:rFonts w:ascii="Times New Roman" w:hAnsi="Times New Roman" w:cs="Times New Roman"/>
          <w:sz w:val="24"/>
          <w:szCs w:val="24"/>
        </w:rPr>
        <w:t>,</w:t>
      </w:r>
      <w:r w:rsidR="00B861A0">
        <w:rPr>
          <w:rFonts w:ascii="Times New Roman" w:hAnsi="Times New Roman" w:cs="Times New Roman"/>
          <w:sz w:val="24"/>
          <w:szCs w:val="24"/>
        </w:rPr>
        <w:t xml:space="preserve"> </w:t>
      </w:r>
      <w:r w:rsidR="000E19BF">
        <w:rPr>
          <w:rFonts w:ascii="Times New Roman" w:hAnsi="Times New Roman" w:cs="Times New Roman"/>
          <w:sz w:val="24"/>
          <w:szCs w:val="24"/>
        </w:rPr>
        <w:t xml:space="preserve"> African Commission on Human and People’s Rights and The African Committee of Experts on the Rights and Welfare of the Child.</w:t>
      </w:r>
      <w:r w:rsidRPr="00881BC4">
        <w:rPr>
          <w:rFonts w:ascii="Times New Roman" w:hAnsi="Times New Roman" w:cs="Times New Roman"/>
          <w:sz w:val="24"/>
          <w:szCs w:val="24"/>
        </w:rPr>
        <w:t xml:space="preserve"> </w:t>
      </w:r>
    </w:p>
    <w:p w:rsidR="003A714C" w:rsidRDefault="003A714C" w:rsidP="009D6143">
      <w:pPr>
        <w:tabs>
          <w:tab w:val="left" w:pos="1080"/>
        </w:tabs>
        <w:spacing w:after="0" w:line="360" w:lineRule="auto"/>
        <w:jc w:val="both"/>
        <w:rPr>
          <w:rFonts w:ascii="Times New Roman" w:hAnsi="Times New Roman" w:cs="Times New Roman"/>
          <w:sz w:val="24"/>
          <w:szCs w:val="24"/>
        </w:rPr>
      </w:pPr>
    </w:p>
    <w:p w:rsidR="00F62F46" w:rsidRPr="00F62F46" w:rsidRDefault="00163C37" w:rsidP="009D6143">
      <w:pPr>
        <w:tabs>
          <w:tab w:val="left" w:pos="108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1.8</w:t>
      </w:r>
      <w:r>
        <w:rPr>
          <w:rFonts w:ascii="Times New Roman" w:hAnsi="Times New Roman" w:cs="Times New Roman"/>
          <w:b/>
          <w:sz w:val="24"/>
          <w:szCs w:val="24"/>
        </w:rPr>
        <w:tab/>
      </w:r>
      <w:r w:rsidR="00342E2A" w:rsidRPr="00F62F46">
        <w:rPr>
          <w:rFonts w:ascii="Times New Roman" w:hAnsi="Times New Roman" w:cs="Times New Roman"/>
          <w:b/>
          <w:sz w:val="24"/>
          <w:szCs w:val="24"/>
        </w:rPr>
        <w:t xml:space="preserve">Establishment of focal persons </w:t>
      </w:r>
    </w:p>
    <w:p w:rsidR="00342E2A" w:rsidRDefault="00342E2A" w:rsidP="009D6143">
      <w:pPr>
        <w:tabs>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CHRAGG has established focal persons</w:t>
      </w:r>
      <w:r w:rsidR="00F62F46">
        <w:rPr>
          <w:rFonts w:ascii="Times New Roman" w:hAnsi="Times New Roman" w:cs="Times New Roman"/>
          <w:sz w:val="24"/>
          <w:szCs w:val="24"/>
        </w:rPr>
        <w:t>/ link officers</w:t>
      </w:r>
      <w:r>
        <w:rPr>
          <w:rFonts w:ascii="Times New Roman" w:hAnsi="Times New Roman" w:cs="Times New Roman"/>
          <w:sz w:val="24"/>
          <w:szCs w:val="24"/>
        </w:rPr>
        <w:t xml:space="preserve"> </w:t>
      </w:r>
      <w:r w:rsidR="00786B26">
        <w:rPr>
          <w:rFonts w:ascii="Times New Roman" w:hAnsi="Times New Roman" w:cs="Times New Roman"/>
          <w:sz w:val="24"/>
          <w:szCs w:val="24"/>
        </w:rPr>
        <w:t>within</w:t>
      </w:r>
      <w:r w:rsidR="00F62F46">
        <w:rPr>
          <w:rFonts w:ascii="Times New Roman" w:hAnsi="Times New Roman" w:cs="Times New Roman"/>
          <w:sz w:val="24"/>
          <w:szCs w:val="24"/>
        </w:rPr>
        <w:t xml:space="preserve"> the key government ministries, departm</w:t>
      </w:r>
      <w:r w:rsidR="00786B26">
        <w:rPr>
          <w:rFonts w:ascii="Times New Roman" w:hAnsi="Times New Roman" w:cs="Times New Roman"/>
          <w:sz w:val="24"/>
          <w:szCs w:val="24"/>
        </w:rPr>
        <w:t>ents and agencies as well</w:t>
      </w:r>
      <w:r w:rsidR="00F62F46">
        <w:rPr>
          <w:rFonts w:ascii="Times New Roman" w:hAnsi="Times New Roman" w:cs="Times New Roman"/>
          <w:sz w:val="24"/>
          <w:szCs w:val="24"/>
        </w:rPr>
        <w:t xml:space="preserve"> local government authorities </w:t>
      </w:r>
      <w:r w:rsidR="00786B26">
        <w:rPr>
          <w:rFonts w:ascii="Times New Roman" w:hAnsi="Times New Roman" w:cs="Times New Roman"/>
          <w:sz w:val="24"/>
          <w:szCs w:val="24"/>
        </w:rPr>
        <w:t xml:space="preserve">for follow up purposes and close cooperation in </w:t>
      </w:r>
      <w:r w:rsidR="00F62F46">
        <w:rPr>
          <w:rFonts w:ascii="Times New Roman" w:hAnsi="Times New Roman" w:cs="Times New Roman"/>
          <w:sz w:val="24"/>
          <w:szCs w:val="24"/>
        </w:rPr>
        <w:t>the monitoring and implementation of human rights</w:t>
      </w:r>
      <w:r w:rsidR="00CB7B21">
        <w:rPr>
          <w:rFonts w:ascii="Times New Roman" w:hAnsi="Times New Roman" w:cs="Times New Roman"/>
          <w:sz w:val="24"/>
          <w:szCs w:val="24"/>
        </w:rPr>
        <w:t xml:space="preserve"> and principles of good governance</w:t>
      </w:r>
      <w:r w:rsidR="00F62F46">
        <w:rPr>
          <w:rFonts w:ascii="Times New Roman" w:hAnsi="Times New Roman" w:cs="Times New Roman"/>
          <w:sz w:val="24"/>
          <w:szCs w:val="24"/>
        </w:rPr>
        <w:t xml:space="preserve"> from </w:t>
      </w:r>
      <w:r w:rsidR="001B547C">
        <w:rPr>
          <w:rFonts w:ascii="Times New Roman" w:hAnsi="Times New Roman" w:cs="Times New Roman"/>
          <w:sz w:val="24"/>
          <w:szCs w:val="24"/>
        </w:rPr>
        <w:t>grass-roots</w:t>
      </w:r>
      <w:r w:rsidR="000368C6">
        <w:rPr>
          <w:rFonts w:ascii="Times New Roman" w:hAnsi="Times New Roman" w:cs="Times New Roman"/>
          <w:sz w:val="24"/>
          <w:szCs w:val="24"/>
        </w:rPr>
        <w:t xml:space="preserve"> level.</w:t>
      </w:r>
      <w:r w:rsidR="00FB105E">
        <w:rPr>
          <w:rFonts w:ascii="Times New Roman" w:hAnsi="Times New Roman" w:cs="Times New Roman"/>
          <w:sz w:val="24"/>
          <w:szCs w:val="24"/>
        </w:rPr>
        <w:t xml:space="preserve"> </w:t>
      </w:r>
      <w:r w:rsidR="00CB7B21">
        <w:rPr>
          <w:rFonts w:ascii="Times New Roman" w:hAnsi="Times New Roman" w:cs="Times New Roman"/>
          <w:sz w:val="24"/>
          <w:szCs w:val="24"/>
        </w:rPr>
        <w:t>Currently, it has established 249 link officers for</w:t>
      </w:r>
      <w:r w:rsidR="00D966A6">
        <w:rPr>
          <w:rFonts w:ascii="Times New Roman" w:hAnsi="Times New Roman" w:cs="Times New Roman"/>
          <w:sz w:val="24"/>
          <w:szCs w:val="24"/>
        </w:rPr>
        <w:t xml:space="preserve"> monitoring and reporting purposes.</w:t>
      </w:r>
    </w:p>
    <w:p w:rsidR="000368C6" w:rsidRDefault="000368C6" w:rsidP="009D6143">
      <w:pPr>
        <w:tabs>
          <w:tab w:val="left" w:pos="1080"/>
        </w:tabs>
        <w:spacing w:after="0" w:line="360" w:lineRule="auto"/>
        <w:jc w:val="both"/>
        <w:rPr>
          <w:rFonts w:ascii="Times New Roman" w:hAnsi="Times New Roman" w:cs="Times New Roman"/>
          <w:sz w:val="24"/>
          <w:szCs w:val="24"/>
        </w:rPr>
      </w:pPr>
    </w:p>
    <w:p w:rsidR="00342E2A" w:rsidRDefault="00901471" w:rsidP="009D6143">
      <w:pPr>
        <w:tabs>
          <w:tab w:val="left" w:pos="108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1.9</w:t>
      </w:r>
      <w:r>
        <w:rPr>
          <w:rFonts w:ascii="Times New Roman" w:hAnsi="Times New Roman" w:cs="Times New Roman"/>
          <w:b/>
          <w:sz w:val="24"/>
          <w:szCs w:val="24"/>
        </w:rPr>
        <w:tab/>
      </w:r>
      <w:r w:rsidR="00342E2A" w:rsidRPr="000368C6">
        <w:rPr>
          <w:rFonts w:ascii="Times New Roman" w:hAnsi="Times New Roman" w:cs="Times New Roman"/>
          <w:b/>
          <w:sz w:val="24"/>
          <w:szCs w:val="24"/>
        </w:rPr>
        <w:t>Establish</w:t>
      </w:r>
      <w:r w:rsidR="000368C6" w:rsidRPr="000368C6">
        <w:rPr>
          <w:rFonts w:ascii="Times New Roman" w:hAnsi="Times New Roman" w:cs="Times New Roman"/>
          <w:b/>
          <w:sz w:val="24"/>
          <w:szCs w:val="24"/>
        </w:rPr>
        <w:t>ment of</w:t>
      </w:r>
      <w:r w:rsidR="00342E2A" w:rsidRPr="000368C6">
        <w:rPr>
          <w:rFonts w:ascii="Times New Roman" w:hAnsi="Times New Roman" w:cs="Times New Roman"/>
          <w:b/>
          <w:sz w:val="24"/>
          <w:szCs w:val="24"/>
        </w:rPr>
        <w:t xml:space="preserve"> thematic areas</w:t>
      </w:r>
      <w:r w:rsidR="001214B2">
        <w:rPr>
          <w:rFonts w:ascii="Times New Roman" w:hAnsi="Times New Roman" w:cs="Times New Roman"/>
          <w:b/>
          <w:sz w:val="24"/>
          <w:szCs w:val="24"/>
        </w:rPr>
        <w:t xml:space="preserve"> within the Commission</w:t>
      </w:r>
    </w:p>
    <w:p w:rsidR="000368C6" w:rsidRPr="00AF23B4" w:rsidRDefault="000C1693" w:rsidP="009D6143">
      <w:pPr>
        <w:tabs>
          <w:tab w:val="left" w:pos="1080"/>
        </w:tabs>
        <w:spacing w:after="0" w:line="360" w:lineRule="auto"/>
        <w:jc w:val="both"/>
        <w:rPr>
          <w:rFonts w:ascii="Times New Roman" w:hAnsi="Times New Roman" w:cs="Times New Roman"/>
          <w:sz w:val="24"/>
          <w:szCs w:val="24"/>
        </w:rPr>
      </w:pPr>
      <w:r w:rsidRPr="00AF23B4">
        <w:rPr>
          <w:rFonts w:ascii="Times New Roman" w:hAnsi="Times New Roman" w:cs="Times New Roman"/>
          <w:sz w:val="24"/>
          <w:szCs w:val="24"/>
        </w:rPr>
        <w:t xml:space="preserve">CHRAGG </w:t>
      </w:r>
      <w:r w:rsidR="00AF23B4">
        <w:rPr>
          <w:rFonts w:ascii="Times New Roman" w:hAnsi="Times New Roman" w:cs="Times New Roman"/>
          <w:sz w:val="24"/>
          <w:szCs w:val="24"/>
        </w:rPr>
        <w:t xml:space="preserve">has </w:t>
      </w:r>
      <w:r w:rsidRPr="00AF23B4">
        <w:rPr>
          <w:rFonts w:ascii="Times New Roman" w:hAnsi="Times New Roman" w:cs="Times New Roman"/>
          <w:sz w:val="24"/>
          <w:szCs w:val="24"/>
        </w:rPr>
        <w:t>established thematic areas</w:t>
      </w:r>
      <w:r w:rsidR="001214B2">
        <w:rPr>
          <w:rFonts w:ascii="Times New Roman" w:hAnsi="Times New Roman" w:cs="Times New Roman"/>
          <w:sz w:val="24"/>
          <w:szCs w:val="24"/>
        </w:rPr>
        <w:t xml:space="preserve"> within the Commission</w:t>
      </w:r>
      <w:r w:rsidRPr="00AF23B4">
        <w:rPr>
          <w:rFonts w:ascii="Times New Roman" w:hAnsi="Times New Roman" w:cs="Times New Roman"/>
          <w:sz w:val="24"/>
          <w:szCs w:val="24"/>
        </w:rPr>
        <w:t xml:space="preserve"> so as to strengthen the </w:t>
      </w:r>
      <w:r w:rsidR="001214B2">
        <w:rPr>
          <w:rFonts w:ascii="Times New Roman" w:hAnsi="Times New Roman" w:cs="Times New Roman"/>
          <w:sz w:val="24"/>
          <w:szCs w:val="24"/>
        </w:rPr>
        <w:t xml:space="preserve">implementation </w:t>
      </w:r>
      <w:r w:rsidRPr="00AF23B4">
        <w:rPr>
          <w:rFonts w:ascii="Times New Roman" w:hAnsi="Times New Roman" w:cs="Times New Roman"/>
          <w:sz w:val="24"/>
          <w:szCs w:val="24"/>
        </w:rPr>
        <w:t>of its core functions</w:t>
      </w:r>
      <w:r w:rsidR="00AF23B4">
        <w:rPr>
          <w:rFonts w:ascii="Times New Roman" w:hAnsi="Times New Roman" w:cs="Times New Roman"/>
          <w:sz w:val="24"/>
          <w:szCs w:val="24"/>
        </w:rPr>
        <w:t xml:space="preserve">. </w:t>
      </w:r>
      <w:r w:rsidR="001214B2">
        <w:rPr>
          <w:rFonts w:ascii="Times New Roman" w:hAnsi="Times New Roman" w:cs="Times New Roman"/>
          <w:sz w:val="24"/>
          <w:szCs w:val="24"/>
        </w:rPr>
        <w:t>Under thematic areas, t</w:t>
      </w:r>
      <w:r w:rsidR="00AF23B4">
        <w:rPr>
          <w:rFonts w:ascii="Times New Roman" w:hAnsi="Times New Roman" w:cs="Times New Roman"/>
          <w:sz w:val="24"/>
          <w:szCs w:val="24"/>
        </w:rPr>
        <w:t xml:space="preserve">he staff works in various teams headed by the Commissioners and Directors according to </w:t>
      </w:r>
      <w:r w:rsidR="001214B2">
        <w:rPr>
          <w:rFonts w:ascii="Times New Roman" w:hAnsi="Times New Roman" w:cs="Times New Roman"/>
          <w:sz w:val="24"/>
          <w:szCs w:val="24"/>
        </w:rPr>
        <w:t xml:space="preserve">the identified </w:t>
      </w:r>
      <w:r w:rsidR="00AF23B4">
        <w:rPr>
          <w:rFonts w:ascii="Times New Roman" w:hAnsi="Times New Roman" w:cs="Times New Roman"/>
          <w:sz w:val="24"/>
          <w:szCs w:val="24"/>
        </w:rPr>
        <w:t xml:space="preserve">human rights </w:t>
      </w:r>
      <w:r w:rsidR="001214B2">
        <w:rPr>
          <w:rFonts w:ascii="Times New Roman" w:hAnsi="Times New Roman" w:cs="Times New Roman"/>
          <w:sz w:val="24"/>
          <w:szCs w:val="24"/>
        </w:rPr>
        <w:t>themes</w:t>
      </w:r>
      <w:r w:rsidR="00AF23B4">
        <w:rPr>
          <w:rFonts w:ascii="Times New Roman" w:hAnsi="Times New Roman" w:cs="Times New Roman"/>
          <w:sz w:val="24"/>
          <w:szCs w:val="24"/>
        </w:rPr>
        <w:t xml:space="preserve">. </w:t>
      </w:r>
      <w:r w:rsidR="001214B2">
        <w:rPr>
          <w:rFonts w:ascii="Times New Roman" w:hAnsi="Times New Roman" w:cs="Times New Roman"/>
          <w:sz w:val="24"/>
          <w:szCs w:val="24"/>
        </w:rPr>
        <w:t xml:space="preserve">The themes include; Indigenous Peoples’ Rights, People with Disability rights, women and gender, non discrimination, human trafficking, employment issues, freedom of expression and media rights, refugees, internal displaced persons, integrity and accountability, water rights and environmental law, elderly people and social security funds, forced disappearance, arbitrary and summary </w:t>
      </w:r>
      <w:r w:rsidR="00766B43">
        <w:rPr>
          <w:rFonts w:ascii="Times New Roman" w:hAnsi="Times New Roman" w:cs="Times New Roman"/>
          <w:sz w:val="24"/>
          <w:szCs w:val="24"/>
        </w:rPr>
        <w:t xml:space="preserve">executions, death penalty and torture, human rights and business and international cooperation with various human rights </w:t>
      </w:r>
      <w:r w:rsidR="00FC7B09">
        <w:rPr>
          <w:rFonts w:ascii="Times New Roman" w:hAnsi="Times New Roman" w:cs="Times New Roman"/>
          <w:sz w:val="24"/>
          <w:szCs w:val="24"/>
        </w:rPr>
        <w:t>organizations/institutions</w:t>
      </w:r>
      <w:r w:rsidR="00766B43">
        <w:rPr>
          <w:rFonts w:ascii="Times New Roman" w:hAnsi="Times New Roman" w:cs="Times New Roman"/>
          <w:sz w:val="24"/>
          <w:szCs w:val="24"/>
        </w:rPr>
        <w:t xml:space="preserve"> and Office</w:t>
      </w:r>
      <w:r w:rsidR="00FC7B09">
        <w:rPr>
          <w:rFonts w:ascii="Times New Roman" w:hAnsi="Times New Roman" w:cs="Times New Roman"/>
          <w:sz w:val="24"/>
          <w:szCs w:val="24"/>
        </w:rPr>
        <w:t>s</w:t>
      </w:r>
      <w:r w:rsidR="00766B43">
        <w:rPr>
          <w:rFonts w:ascii="Times New Roman" w:hAnsi="Times New Roman" w:cs="Times New Roman"/>
          <w:sz w:val="24"/>
          <w:szCs w:val="24"/>
        </w:rPr>
        <w:t xml:space="preserve"> of Ombudsman. This practice has increased the effectiveness of CHRAGG and has enhanced skills and knowledge of its staff on human rights issues and good governance. </w:t>
      </w:r>
      <w:r w:rsidR="001214B2">
        <w:rPr>
          <w:rFonts w:ascii="Times New Roman" w:hAnsi="Times New Roman" w:cs="Times New Roman"/>
          <w:sz w:val="24"/>
          <w:szCs w:val="24"/>
        </w:rPr>
        <w:t xml:space="preserve"> </w:t>
      </w:r>
    </w:p>
    <w:p w:rsidR="00342E2A" w:rsidRPr="00881BC4" w:rsidRDefault="00342E2A" w:rsidP="009D6143">
      <w:pPr>
        <w:tabs>
          <w:tab w:val="left" w:pos="1080"/>
        </w:tabs>
        <w:spacing w:after="0" w:line="360" w:lineRule="auto"/>
        <w:jc w:val="both"/>
        <w:rPr>
          <w:rFonts w:ascii="Times New Roman" w:hAnsi="Times New Roman" w:cs="Times New Roman"/>
          <w:sz w:val="24"/>
          <w:szCs w:val="24"/>
        </w:rPr>
      </w:pPr>
    </w:p>
    <w:p w:rsidR="008504D1" w:rsidRDefault="00F82A39" w:rsidP="00BC54CA">
      <w:pPr>
        <w:spacing w:line="360" w:lineRule="auto"/>
        <w:rPr>
          <w:rFonts w:ascii="Times New Roman" w:hAnsi="Times New Roman" w:cs="Times New Roman"/>
          <w:b/>
          <w:sz w:val="24"/>
          <w:szCs w:val="24"/>
        </w:rPr>
      </w:pPr>
      <w:r>
        <w:rPr>
          <w:rFonts w:ascii="Times New Roman" w:hAnsi="Times New Roman" w:cs="Times New Roman"/>
          <w:b/>
          <w:sz w:val="24"/>
          <w:szCs w:val="24"/>
        </w:rPr>
        <w:t>QUESTION 2</w:t>
      </w:r>
    </w:p>
    <w:p w:rsidR="00775D4F" w:rsidRPr="00F82A39" w:rsidRDefault="008504D1" w:rsidP="00BC38FB">
      <w:pPr>
        <w:spacing w:line="360" w:lineRule="auto"/>
        <w:jc w:val="both"/>
        <w:rPr>
          <w:rFonts w:ascii="Times New Roman" w:hAnsi="Times New Roman" w:cs="Times New Roman"/>
          <w:i/>
          <w:sz w:val="24"/>
          <w:szCs w:val="24"/>
        </w:rPr>
      </w:pPr>
      <w:r w:rsidRPr="00F82A39">
        <w:rPr>
          <w:rFonts w:ascii="Times New Roman" w:hAnsi="Times New Roman" w:cs="Times New Roman"/>
          <w:i/>
          <w:sz w:val="24"/>
          <w:szCs w:val="24"/>
        </w:rPr>
        <w:t>What are the main challenges of obstacles your organization and/or entity face in supporting the national sustainable developm</w:t>
      </w:r>
      <w:r w:rsidR="00BC38FB" w:rsidRPr="00F82A39">
        <w:rPr>
          <w:rFonts w:ascii="Times New Roman" w:hAnsi="Times New Roman" w:cs="Times New Roman"/>
          <w:i/>
          <w:sz w:val="24"/>
          <w:szCs w:val="24"/>
        </w:rPr>
        <w:t xml:space="preserve">ent agendas that promote and realize all human rights including the right to development for all? </w:t>
      </w:r>
    </w:p>
    <w:p w:rsidR="00BC38FB" w:rsidRPr="006B5386" w:rsidRDefault="00BC38FB" w:rsidP="006B5386">
      <w:pPr>
        <w:pStyle w:val="ListParagraph"/>
        <w:numPr>
          <w:ilvl w:val="0"/>
          <w:numId w:val="14"/>
        </w:numPr>
        <w:spacing w:line="360" w:lineRule="auto"/>
        <w:rPr>
          <w:b/>
        </w:rPr>
      </w:pPr>
      <w:r w:rsidRPr="006B5386">
        <w:rPr>
          <w:b/>
        </w:rPr>
        <w:t>Response:</w:t>
      </w:r>
    </w:p>
    <w:p w:rsidR="009D783C" w:rsidRDefault="006B5386" w:rsidP="009D783C">
      <w:pPr>
        <w:spacing w:line="360" w:lineRule="auto"/>
        <w:jc w:val="both"/>
        <w:rPr>
          <w:lang w:val="en-GB" w:eastAsia="en-GB"/>
        </w:rPr>
      </w:pPr>
      <w:r>
        <w:rPr>
          <w:rFonts w:ascii="Times New Roman" w:hAnsi="Times New Roman" w:cs="Times New Roman"/>
          <w:b/>
          <w:sz w:val="24"/>
          <w:szCs w:val="24"/>
        </w:rPr>
        <w:t>2.1</w:t>
      </w:r>
      <w:r>
        <w:rPr>
          <w:rFonts w:ascii="Times New Roman" w:hAnsi="Times New Roman" w:cs="Times New Roman"/>
          <w:b/>
          <w:sz w:val="24"/>
          <w:szCs w:val="24"/>
        </w:rPr>
        <w:tab/>
      </w:r>
      <w:r w:rsidR="00775D4F" w:rsidRPr="00B87C35">
        <w:rPr>
          <w:rFonts w:ascii="Times New Roman" w:hAnsi="Times New Roman" w:cs="Times New Roman"/>
          <w:b/>
          <w:sz w:val="24"/>
          <w:szCs w:val="24"/>
        </w:rPr>
        <w:t>Budgetary constraints</w:t>
      </w:r>
      <w:r w:rsidR="009D783C" w:rsidRPr="009D783C">
        <w:rPr>
          <w:lang w:val="en-GB" w:eastAsia="en-GB"/>
        </w:rPr>
        <w:t xml:space="preserve"> </w:t>
      </w:r>
    </w:p>
    <w:p w:rsidR="009D783C" w:rsidRDefault="009D783C" w:rsidP="004E1A1B">
      <w:pPr>
        <w:spacing w:line="360" w:lineRule="auto"/>
        <w:jc w:val="both"/>
        <w:rPr>
          <w:rFonts w:ascii="Times New Roman" w:hAnsi="Times New Roman" w:cs="Times New Roman"/>
          <w:sz w:val="24"/>
          <w:szCs w:val="24"/>
        </w:rPr>
      </w:pPr>
      <w:r w:rsidRPr="009D783C">
        <w:rPr>
          <w:rFonts w:ascii="Times New Roman" w:hAnsi="Times New Roman" w:cs="Times New Roman"/>
          <w:sz w:val="24"/>
          <w:szCs w:val="24"/>
          <w:lang w:val="en-GB" w:eastAsia="en-GB"/>
        </w:rPr>
        <w:t xml:space="preserve">CHRAGG has been facing financial constraints which stand as an obstacle to effective performance of its functions, planned activities and its independence. </w:t>
      </w:r>
      <w:r w:rsidR="00637F18" w:rsidRPr="009D783C">
        <w:rPr>
          <w:rFonts w:ascii="Times New Roman" w:hAnsi="Times New Roman" w:cs="Times New Roman"/>
          <w:sz w:val="24"/>
          <w:szCs w:val="24"/>
        </w:rPr>
        <w:t>The budget it receives</w:t>
      </w:r>
      <w:r w:rsidR="009F5A8A" w:rsidRPr="009D783C">
        <w:rPr>
          <w:rFonts w:ascii="Times New Roman" w:hAnsi="Times New Roman" w:cs="Times New Roman"/>
          <w:sz w:val="24"/>
          <w:szCs w:val="24"/>
        </w:rPr>
        <w:t xml:space="preserve"> is inadequate</w:t>
      </w:r>
      <w:r>
        <w:rPr>
          <w:rFonts w:ascii="Times New Roman" w:hAnsi="Times New Roman" w:cs="Times New Roman"/>
          <w:sz w:val="24"/>
          <w:szCs w:val="24"/>
        </w:rPr>
        <w:t xml:space="preserve">. </w:t>
      </w:r>
      <w:r w:rsidR="00637F18" w:rsidRPr="009D783C">
        <w:rPr>
          <w:rFonts w:ascii="Times New Roman" w:hAnsi="Times New Roman" w:cs="Times New Roman"/>
          <w:sz w:val="24"/>
          <w:szCs w:val="24"/>
        </w:rPr>
        <w:t>It also lacks adequate working facilities such as computers and cars.</w:t>
      </w:r>
      <w:r w:rsidR="00775D4F" w:rsidRPr="009D783C">
        <w:rPr>
          <w:rFonts w:ascii="Times New Roman" w:hAnsi="Times New Roman" w:cs="Times New Roman"/>
          <w:sz w:val="24"/>
          <w:szCs w:val="24"/>
        </w:rPr>
        <w:t xml:space="preserve"> </w:t>
      </w:r>
      <w:r w:rsidR="00C1210E" w:rsidRPr="009D783C">
        <w:rPr>
          <w:rFonts w:ascii="Times New Roman" w:hAnsi="Times New Roman" w:cs="Times New Roman"/>
          <w:sz w:val="24"/>
          <w:szCs w:val="24"/>
        </w:rPr>
        <w:t xml:space="preserve">However </w:t>
      </w:r>
      <w:r w:rsidR="00C1210E" w:rsidRPr="009D783C">
        <w:rPr>
          <w:rFonts w:ascii="Times New Roman" w:hAnsi="Times New Roman" w:cs="Times New Roman"/>
          <w:sz w:val="24"/>
          <w:szCs w:val="24"/>
        </w:rPr>
        <w:lastRenderedPageBreak/>
        <w:t>CHRAGG has been advocating for the improvement of its budget</w:t>
      </w:r>
      <w:r>
        <w:rPr>
          <w:rFonts w:ascii="Times New Roman" w:hAnsi="Times New Roman" w:cs="Times New Roman"/>
          <w:sz w:val="24"/>
          <w:szCs w:val="24"/>
        </w:rPr>
        <w:t xml:space="preserve"> and has sought support from deve</w:t>
      </w:r>
      <w:r w:rsidR="00727C0D">
        <w:rPr>
          <w:rFonts w:ascii="Times New Roman" w:hAnsi="Times New Roman" w:cs="Times New Roman"/>
          <w:sz w:val="24"/>
          <w:szCs w:val="24"/>
        </w:rPr>
        <w:t>lopment partners where possible</w:t>
      </w:r>
      <w:r w:rsidR="00C1210E" w:rsidRPr="009D783C">
        <w:rPr>
          <w:rFonts w:ascii="Times New Roman" w:hAnsi="Times New Roman" w:cs="Times New Roman"/>
          <w:sz w:val="24"/>
          <w:szCs w:val="24"/>
        </w:rPr>
        <w:t>.</w:t>
      </w:r>
    </w:p>
    <w:p w:rsidR="00775D4F" w:rsidRPr="00BC54CA" w:rsidRDefault="006B5386" w:rsidP="00BC54CA">
      <w:pPr>
        <w:spacing w:line="360" w:lineRule="auto"/>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FD55DC" w:rsidRPr="00BC54CA">
        <w:rPr>
          <w:rFonts w:ascii="Times New Roman" w:hAnsi="Times New Roman" w:cs="Times New Roman"/>
          <w:b/>
          <w:sz w:val="24"/>
          <w:szCs w:val="24"/>
        </w:rPr>
        <w:t>Lack of cooperation from</w:t>
      </w:r>
      <w:r w:rsidR="00775D4F" w:rsidRPr="00BC54CA">
        <w:rPr>
          <w:rFonts w:ascii="Times New Roman" w:hAnsi="Times New Roman" w:cs="Times New Roman"/>
          <w:b/>
          <w:sz w:val="24"/>
          <w:szCs w:val="24"/>
        </w:rPr>
        <w:t xml:space="preserve"> some of the govern</w:t>
      </w:r>
      <w:r w:rsidR="00BC54CA" w:rsidRPr="00BC54CA">
        <w:rPr>
          <w:rFonts w:ascii="Times New Roman" w:hAnsi="Times New Roman" w:cs="Times New Roman"/>
          <w:b/>
          <w:sz w:val="24"/>
          <w:szCs w:val="24"/>
        </w:rPr>
        <w:t>ment departments/agencies</w:t>
      </w:r>
    </w:p>
    <w:p w:rsidR="00BC38FB" w:rsidRDefault="007C7666" w:rsidP="00BC38FB">
      <w:pPr>
        <w:spacing w:line="360" w:lineRule="auto"/>
        <w:jc w:val="both"/>
        <w:rPr>
          <w:rFonts w:ascii="Times New Roman" w:hAnsi="Times New Roman" w:cs="Times New Roman"/>
          <w:sz w:val="24"/>
          <w:szCs w:val="24"/>
        </w:rPr>
      </w:pPr>
      <w:r>
        <w:rPr>
          <w:rFonts w:ascii="Times New Roman" w:hAnsi="Times New Roman" w:cs="Times New Roman"/>
          <w:sz w:val="24"/>
          <w:szCs w:val="24"/>
        </w:rPr>
        <w:t>Some of the government department</w:t>
      </w:r>
      <w:r w:rsidR="009D783C">
        <w:rPr>
          <w:rFonts w:ascii="Times New Roman" w:hAnsi="Times New Roman" w:cs="Times New Roman"/>
          <w:sz w:val="24"/>
          <w:szCs w:val="24"/>
        </w:rPr>
        <w:t>s are</w:t>
      </w:r>
      <w:r>
        <w:rPr>
          <w:rFonts w:ascii="Times New Roman" w:hAnsi="Times New Roman" w:cs="Times New Roman"/>
          <w:sz w:val="24"/>
          <w:szCs w:val="24"/>
        </w:rPr>
        <w:t xml:space="preserve"> reluctant to implement CHRAGG’s recommendations as required by the law</w:t>
      </w:r>
      <w:r w:rsidR="005C7411" w:rsidRPr="00B87C35">
        <w:rPr>
          <w:rFonts w:ascii="Times New Roman" w:hAnsi="Times New Roman" w:cs="Times New Roman"/>
          <w:sz w:val="24"/>
          <w:szCs w:val="24"/>
        </w:rPr>
        <w:t xml:space="preserve">. </w:t>
      </w:r>
      <w:r w:rsidR="00824499" w:rsidRPr="00B87C35">
        <w:rPr>
          <w:rFonts w:ascii="Times New Roman" w:hAnsi="Times New Roman" w:cs="Times New Roman"/>
          <w:sz w:val="24"/>
          <w:szCs w:val="24"/>
        </w:rPr>
        <w:t>This diminishes</w:t>
      </w:r>
      <w:r w:rsidR="00A34FC6" w:rsidRPr="00B87C35">
        <w:rPr>
          <w:rFonts w:ascii="Times New Roman" w:hAnsi="Times New Roman" w:cs="Times New Roman"/>
          <w:sz w:val="24"/>
          <w:szCs w:val="24"/>
        </w:rPr>
        <w:t xml:space="preserve"> the effectiveness of CHRAGG in the protection and promotion of h</w:t>
      </w:r>
      <w:r w:rsidR="00A044A1" w:rsidRPr="00B87C35">
        <w:rPr>
          <w:rFonts w:ascii="Times New Roman" w:hAnsi="Times New Roman" w:cs="Times New Roman"/>
          <w:sz w:val="24"/>
          <w:szCs w:val="24"/>
        </w:rPr>
        <w:t xml:space="preserve">uman rights and good </w:t>
      </w:r>
      <w:r w:rsidR="00A34FC6" w:rsidRPr="00B87C35">
        <w:rPr>
          <w:rFonts w:ascii="Times New Roman" w:hAnsi="Times New Roman" w:cs="Times New Roman"/>
          <w:sz w:val="24"/>
          <w:szCs w:val="24"/>
        </w:rPr>
        <w:t>principles</w:t>
      </w:r>
      <w:r w:rsidR="00A044A1" w:rsidRPr="00B87C35">
        <w:rPr>
          <w:rFonts w:ascii="Times New Roman" w:hAnsi="Times New Roman" w:cs="Times New Roman"/>
          <w:sz w:val="24"/>
          <w:szCs w:val="24"/>
        </w:rPr>
        <w:t xml:space="preserve"> of good governance</w:t>
      </w:r>
      <w:r w:rsidR="00A34FC6" w:rsidRPr="00B87C35">
        <w:rPr>
          <w:rFonts w:ascii="Times New Roman" w:hAnsi="Times New Roman" w:cs="Times New Roman"/>
          <w:sz w:val="24"/>
          <w:szCs w:val="24"/>
        </w:rPr>
        <w:t xml:space="preserve"> in the country</w:t>
      </w:r>
      <w:r>
        <w:rPr>
          <w:rFonts w:ascii="Times New Roman" w:hAnsi="Times New Roman" w:cs="Times New Roman"/>
          <w:sz w:val="24"/>
          <w:szCs w:val="24"/>
        </w:rPr>
        <w:t>.</w:t>
      </w:r>
    </w:p>
    <w:p w:rsidR="00775D4F" w:rsidRPr="00BC38FB" w:rsidRDefault="006B5386" w:rsidP="00BC38FB">
      <w:pPr>
        <w:spacing w:line="360" w:lineRule="auto"/>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008564D4">
        <w:rPr>
          <w:rFonts w:ascii="Times New Roman" w:hAnsi="Times New Roman" w:cs="Times New Roman"/>
          <w:b/>
          <w:sz w:val="24"/>
          <w:szCs w:val="24"/>
        </w:rPr>
        <w:t>Low level of p</w:t>
      </w:r>
      <w:r w:rsidR="00775D4F" w:rsidRPr="00BC54CA">
        <w:rPr>
          <w:rFonts w:ascii="Times New Roman" w:hAnsi="Times New Roman" w:cs="Times New Roman"/>
          <w:b/>
          <w:sz w:val="24"/>
          <w:szCs w:val="24"/>
        </w:rPr>
        <w:t xml:space="preserve">ublic awareness on human rights </w:t>
      </w:r>
    </w:p>
    <w:p w:rsidR="00727C0D" w:rsidRPr="00727C0D" w:rsidRDefault="00727C0D" w:rsidP="00727C0D">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color w:val="000000"/>
          <w:sz w:val="24"/>
          <w:szCs w:val="24"/>
          <w:lang w:val="en-GB"/>
        </w:rPr>
        <w:t xml:space="preserve">gnorance of human rights </w:t>
      </w:r>
      <w:r w:rsidRPr="00727C0D">
        <w:rPr>
          <w:rFonts w:ascii="Times New Roman" w:hAnsi="Times New Roman" w:cs="Times New Roman"/>
          <w:color w:val="000000"/>
          <w:sz w:val="24"/>
          <w:szCs w:val="24"/>
          <w:lang w:val="en-GB"/>
        </w:rPr>
        <w:t>to a large extent has contributed to the low levels of people’s participation in issues related to human rights and good governance. As a result, majority of the people have failed to claim their rights under the legal processes</w:t>
      </w:r>
      <w:r w:rsidR="008564D4">
        <w:rPr>
          <w:rFonts w:ascii="Times New Roman" w:hAnsi="Times New Roman" w:cs="Times New Roman"/>
          <w:color w:val="000000"/>
          <w:sz w:val="24"/>
          <w:szCs w:val="24"/>
          <w:lang w:val="en-GB"/>
        </w:rPr>
        <w:t xml:space="preserve">. Similarly, </w:t>
      </w:r>
      <w:r w:rsidR="008564D4">
        <w:rPr>
          <w:rFonts w:ascii="Times New Roman" w:hAnsi="Times New Roman" w:cs="Times New Roman"/>
          <w:sz w:val="24"/>
          <w:szCs w:val="24"/>
        </w:rPr>
        <w:t>t</w:t>
      </w:r>
      <w:r w:rsidRPr="00727C0D">
        <w:rPr>
          <w:rFonts w:ascii="Times New Roman" w:hAnsi="Times New Roman" w:cs="Times New Roman"/>
          <w:sz w:val="24"/>
          <w:szCs w:val="24"/>
        </w:rPr>
        <w:t xml:space="preserve">here are some </w:t>
      </w:r>
      <w:r w:rsidR="008564D4">
        <w:rPr>
          <w:rFonts w:ascii="Times New Roman" w:hAnsi="Times New Roman" w:cs="Times New Roman"/>
          <w:sz w:val="24"/>
          <w:szCs w:val="24"/>
        </w:rPr>
        <w:t>harmful cultural practices by the society which</w:t>
      </w:r>
      <w:r w:rsidRPr="00727C0D">
        <w:rPr>
          <w:rFonts w:ascii="Times New Roman" w:hAnsi="Times New Roman" w:cs="Times New Roman"/>
          <w:sz w:val="24"/>
          <w:szCs w:val="24"/>
        </w:rPr>
        <w:t xml:space="preserve"> infringe on human rights such as femal</w:t>
      </w:r>
      <w:r w:rsidR="008564D4">
        <w:rPr>
          <w:rFonts w:ascii="Times New Roman" w:hAnsi="Times New Roman" w:cs="Times New Roman"/>
          <w:sz w:val="24"/>
          <w:szCs w:val="24"/>
        </w:rPr>
        <w:t>e genital mutilation and witchcraft beliefs</w:t>
      </w:r>
      <w:r w:rsidRPr="00727C0D">
        <w:rPr>
          <w:rFonts w:ascii="Times New Roman" w:hAnsi="Times New Roman" w:cs="Times New Roman"/>
          <w:sz w:val="24"/>
          <w:szCs w:val="24"/>
        </w:rPr>
        <w:t xml:space="preserve"> that promote </w:t>
      </w:r>
      <w:r w:rsidR="008564D4">
        <w:rPr>
          <w:rFonts w:ascii="Times New Roman" w:hAnsi="Times New Roman" w:cs="Times New Roman"/>
          <w:sz w:val="24"/>
          <w:szCs w:val="24"/>
        </w:rPr>
        <w:t>oppression and discrimination</w:t>
      </w:r>
      <w:r w:rsidRPr="00727C0D">
        <w:rPr>
          <w:rFonts w:ascii="Times New Roman" w:hAnsi="Times New Roman" w:cs="Times New Roman"/>
          <w:sz w:val="24"/>
          <w:szCs w:val="24"/>
        </w:rPr>
        <w:t>.</w:t>
      </w:r>
    </w:p>
    <w:p w:rsidR="00727C0D" w:rsidRPr="00727C0D" w:rsidRDefault="00727C0D" w:rsidP="00BC54CA">
      <w:pPr>
        <w:spacing w:line="360" w:lineRule="auto"/>
        <w:rPr>
          <w:rFonts w:ascii="Times New Roman" w:hAnsi="Times New Roman" w:cs="Times New Roman"/>
          <w:sz w:val="24"/>
          <w:szCs w:val="24"/>
          <w:lang w:val="en-GB"/>
        </w:rPr>
      </w:pPr>
    </w:p>
    <w:p w:rsidR="004E1A1B" w:rsidRPr="00094926" w:rsidRDefault="004E1A1B" w:rsidP="00094926">
      <w:pPr>
        <w:jc w:val="both"/>
        <w:rPr>
          <w:rFonts w:ascii="Times New Roman" w:hAnsi="Times New Roman" w:cs="Times New Roman"/>
          <w:color w:val="FF0000"/>
          <w:sz w:val="24"/>
          <w:szCs w:val="24"/>
        </w:rPr>
      </w:pPr>
    </w:p>
    <w:sectPr w:rsidR="004E1A1B" w:rsidRPr="00094926" w:rsidSect="005457F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0B8" w:rsidRDefault="009A10B8" w:rsidP="002241A1">
      <w:pPr>
        <w:spacing w:after="0" w:line="240" w:lineRule="auto"/>
      </w:pPr>
      <w:r>
        <w:separator/>
      </w:r>
    </w:p>
  </w:endnote>
  <w:endnote w:type="continuationSeparator" w:id="0">
    <w:p w:rsidR="009A10B8" w:rsidRDefault="009A10B8" w:rsidP="00224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463672"/>
      <w:docPartObj>
        <w:docPartGallery w:val="Page Numbers (Bottom of Page)"/>
        <w:docPartUnique/>
      </w:docPartObj>
    </w:sdtPr>
    <w:sdtEndPr/>
    <w:sdtContent>
      <w:p w:rsidR="001214B2" w:rsidRDefault="002107B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214B2" w:rsidRDefault="00121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0B8" w:rsidRDefault="009A10B8" w:rsidP="002241A1">
      <w:pPr>
        <w:spacing w:after="0" w:line="240" w:lineRule="auto"/>
      </w:pPr>
      <w:r>
        <w:separator/>
      </w:r>
    </w:p>
  </w:footnote>
  <w:footnote w:type="continuationSeparator" w:id="0">
    <w:p w:rsidR="009A10B8" w:rsidRDefault="009A10B8" w:rsidP="002241A1">
      <w:pPr>
        <w:spacing w:after="0" w:line="240" w:lineRule="auto"/>
      </w:pPr>
      <w:r>
        <w:continuationSeparator/>
      </w:r>
    </w:p>
  </w:footnote>
  <w:footnote w:id="1">
    <w:p w:rsidR="001214B2" w:rsidRPr="003E0D7C" w:rsidRDefault="001214B2" w:rsidP="002241A1">
      <w:pPr>
        <w:pStyle w:val="FootnoteText"/>
        <w:jc w:val="both"/>
        <w:rPr>
          <w:rFonts w:ascii="Times New Roman" w:hAnsi="Times New Roman" w:cs="Times New Roman"/>
          <w:lang w:val="en-US"/>
        </w:rPr>
      </w:pPr>
      <w:r w:rsidRPr="003E0D7C">
        <w:rPr>
          <w:rStyle w:val="FootnoteReference"/>
          <w:rFonts w:ascii="Times New Roman" w:hAnsi="Times New Roman" w:cs="Times New Roman"/>
        </w:rPr>
        <w:footnoteRef/>
      </w:r>
      <w:r w:rsidRPr="003E0D7C">
        <w:rPr>
          <w:rFonts w:ascii="Times New Roman" w:hAnsi="Times New Roman" w:cs="Times New Roman"/>
        </w:rPr>
        <w:t xml:space="preserve"> </w:t>
      </w:r>
      <w:r w:rsidRPr="003E0D7C">
        <w:rPr>
          <w:rFonts w:ascii="Times New Roman" w:hAnsi="Times New Roman" w:cs="Times New Roman"/>
          <w:lang w:val="en-US"/>
        </w:rPr>
        <w:t>See Article 130(2) 1977 Constitution of the United Republic of Tanzania.</w:t>
      </w:r>
    </w:p>
  </w:footnote>
  <w:footnote w:id="2">
    <w:p w:rsidR="001214B2" w:rsidRPr="003E0D7C" w:rsidRDefault="001214B2" w:rsidP="002241A1">
      <w:pPr>
        <w:pStyle w:val="FootnoteText"/>
        <w:jc w:val="both"/>
        <w:rPr>
          <w:rFonts w:ascii="Times New Roman" w:hAnsi="Times New Roman" w:cs="Times New Roman"/>
        </w:rPr>
      </w:pPr>
      <w:r w:rsidRPr="003E0D7C">
        <w:rPr>
          <w:rStyle w:val="FootnoteReference"/>
          <w:rFonts w:ascii="Times New Roman" w:hAnsi="Times New Roman" w:cs="Times New Roman"/>
        </w:rPr>
        <w:footnoteRef/>
      </w:r>
      <w:r w:rsidRPr="003E0D7C">
        <w:rPr>
          <w:rFonts w:ascii="Times New Roman" w:hAnsi="Times New Roman" w:cs="Times New Roman"/>
        </w:rPr>
        <w:t xml:space="preserve"> Article 129 (1) of</w:t>
      </w:r>
      <w:r>
        <w:rPr>
          <w:rFonts w:ascii="Times New Roman" w:hAnsi="Times New Roman" w:cs="Times New Roman"/>
        </w:rPr>
        <w:t xml:space="preserve"> </w:t>
      </w:r>
      <w:r w:rsidRPr="003E0D7C">
        <w:rPr>
          <w:rFonts w:ascii="Times New Roman" w:hAnsi="Times New Roman" w:cs="Times New Roman"/>
        </w:rPr>
        <w:t>the 1977 Constitution of the United Republic of Tanzania</w:t>
      </w:r>
      <w:r>
        <w:rPr>
          <w:rFonts w:ascii="Times New Roman" w:hAnsi="Times New Roman" w:cs="Times New Roman"/>
        </w:rPr>
        <w:t xml:space="preserve"> of 1977 establishes the Commission</w:t>
      </w:r>
      <w:r w:rsidRPr="003E0D7C">
        <w:rPr>
          <w:rFonts w:ascii="Times New Roman" w:hAnsi="Times New Roman" w:cs="Times New Roman"/>
        </w:rPr>
        <w:t>.</w:t>
      </w:r>
    </w:p>
  </w:footnote>
  <w:footnote w:id="3">
    <w:p w:rsidR="001214B2" w:rsidRPr="003E0D7C" w:rsidRDefault="001214B2" w:rsidP="002241A1">
      <w:pPr>
        <w:pStyle w:val="FootnoteText"/>
        <w:jc w:val="both"/>
        <w:rPr>
          <w:rFonts w:ascii="Times New Roman" w:hAnsi="Times New Roman" w:cs="Times New Roman"/>
          <w:lang w:val="en-US"/>
        </w:rPr>
      </w:pPr>
      <w:r w:rsidRPr="003E0D7C">
        <w:rPr>
          <w:rStyle w:val="FootnoteReference"/>
          <w:rFonts w:ascii="Times New Roman" w:hAnsi="Times New Roman" w:cs="Times New Roman"/>
        </w:rPr>
        <w:footnoteRef/>
      </w:r>
      <w:r w:rsidRPr="003E0D7C">
        <w:rPr>
          <w:rFonts w:ascii="Times New Roman" w:hAnsi="Times New Roman" w:cs="Times New Roman"/>
        </w:rPr>
        <w:t xml:space="preserve"> </w:t>
      </w:r>
      <w:r w:rsidRPr="003E0D7C">
        <w:rPr>
          <w:rFonts w:ascii="Times New Roman" w:hAnsi="Times New Roman" w:cs="Times New Roman"/>
          <w:lang w:val="en-US"/>
        </w:rPr>
        <w:t>CAP 391 [R.E.2002] of the Laws of Tanzania</w:t>
      </w:r>
    </w:p>
  </w:footnote>
  <w:footnote w:id="4">
    <w:p w:rsidR="001214B2" w:rsidRPr="003E0D7C" w:rsidRDefault="001214B2" w:rsidP="002241A1">
      <w:pPr>
        <w:pStyle w:val="FootnoteText"/>
        <w:jc w:val="both"/>
        <w:rPr>
          <w:rFonts w:ascii="Times New Roman" w:hAnsi="Times New Roman" w:cs="Times New Roman"/>
        </w:rPr>
      </w:pPr>
      <w:r w:rsidRPr="003E0D7C">
        <w:rPr>
          <w:rStyle w:val="FootnoteReference"/>
          <w:rFonts w:ascii="Times New Roman" w:hAnsi="Times New Roman" w:cs="Times New Roman"/>
        </w:rPr>
        <w:footnoteRef/>
      </w:r>
      <w:r w:rsidRPr="003E0D7C">
        <w:rPr>
          <w:rFonts w:ascii="Times New Roman" w:hAnsi="Times New Roman" w:cs="Times New Roman"/>
        </w:rPr>
        <w:t xml:space="preserve"> Article 130 (1) </w:t>
      </w:r>
    </w:p>
  </w:footnote>
  <w:footnote w:id="5">
    <w:p w:rsidR="001214B2" w:rsidRPr="00852A79" w:rsidRDefault="001214B2" w:rsidP="002241A1">
      <w:pPr>
        <w:pStyle w:val="FootnoteText"/>
        <w:jc w:val="both"/>
        <w:rPr>
          <w:rFonts w:ascii="Bookman Old Style" w:hAnsi="Bookman Old Style"/>
        </w:rPr>
      </w:pPr>
      <w:r w:rsidRPr="003E0D7C">
        <w:rPr>
          <w:rStyle w:val="FootnoteReference"/>
          <w:rFonts w:ascii="Times New Roman" w:hAnsi="Times New Roman" w:cs="Times New Roman"/>
        </w:rPr>
        <w:footnoteRef/>
      </w:r>
      <w:r w:rsidRPr="003E0D7C">
        <w:rPr>
          <w:rFonts w:ascii="Times New Roman" w:hAnsi="Times New Roman" w:cs="Times New Roman"/>
        </w:rPr>
        <w:t xml:space="preserve"> Section 6 (1) of the CHRAGG’s Act</w:t>
      </w:r>
    </w:p>
  </w:footnote>
  <w:footnote w:id="6">
    <w:p w:rsidR="001214B2" w:rsidRPr="008F30DB" w:rsidRDefault="001214B2">
      <w:pPr>
        <w:pStyle w:val="FootnoteText"/>
        <w:rPr>
          <w:rFonts w:ascii="Times New Roman" w:hAnsi="Times New Roman" w:cs="Times New Roman"/>
        </w:rPr>
      </w:pPr>
      <w:r w:rsidRPr="008F30DB">
        <w:rPr>
          <w:rStyle w:val="FootnoteReference"/>
          <w:rFonts w:ascii="Times New Roman" w:hAnsi="Times New Roman" w:cs="Times New Roman"/>
        </w:rPr>
        <w:footnoteRef/>
      </w:r>
      <w:r w:rsidRPr="008F30DB">
        <w:rPr>
          <w:rFonts w:ascii="Times New Roman" w:hAnsi="Times New Roman" w:cs="Times New Roman"/>
        </w:rPr>
        <w:t xml:space="preserve"> </w:t>
      </w:r>
      <w:r>
        <w:rPr>
          <w:rFonts w:ascii="Times New Roman" w:hAnsi="Times New Roman" w:cs="Times New Roman"/>
        </w:rPr>
        <w:t xml:space="preserve">Goals/targets enunciated in </w:t>
      </w:r>
      <w:r w:rsidRPr="008F30DB">
        <w:rPr>
          <w:rFonts w:ascii="Times New Roman" w:hAnsi="Times New Roman" w:cs="Times New Roman"/>
        </w:rPr>
        <w:t xml:space="preserve"> the Vision 2025 and NSGRP</w:t>
      </w:r>
      <w:r>
        <w:rPr>
          <w:rFonts w:ascii="Times New Roman" w:hAnsi="Times New Roman" w:cs="Times New Roman"/>
        </w:rPr>
        <w:t xml:space="preserve"> </w:t>
      </w:r>
    </w:p>
  </w:footnote>
  <w:footnote w:id="7">
    <w:p w:rsidR="001214B2" w:rsidRPr="004A596D" w:rsidRDefault="001214B2" w:rsidP="004A596D">
      <w:pPr>
        <w:pStyle w:val="FootnoteText"/>
        <w:jc w:val="both"/>
      </w:pPr>
      <w:r>
        <w:rPr>
          <w:rStyle w:val="FootnoteReference"/>
        </w:rPr>
        <w:footnoteRef/>
      </w:r>
      <w:r>
        <w:t xml:space="preserve"> </w:t>
      </w:r>
      <w:r w:rsidRPr="006401D0">
        <w:rPr>
          <w:rFonts w:ascii="Times New Roman" w:hAnsi="Times New Roman" w:cs="Times New Roman"/>
        </w:rPr>
        <w:t>The Action Plan was developed by the Government under the Ministry of Constitutional and Legal Affairs.</w:t>
      </w:r>
      <w:r>
        <w:t xml:space="preserve"> </w:t>
      </w:r>
      <w:r w:rsidRPr="0096430E">
        <w:rPr>
          <w:rFonts w:ascii="Times New Roman" w:hAnsi="Times New Roman" w:cs="Times New Roman"/>
        </w:rPr>
        <w:t>The formulation process which began in 2008 involved a number of key stakeholders including representatives from the government departments, civil society organizations, The United Nations and academia.</w:t>
      </w:r>
    </w:p>
  </w:footnote>
  <w:footnote w:id="8">
    <w:p w:rsidR="001214B2" w:rsidRPr="00575475" w:rsidRDefault="001214B2">
      <w:pPr>
        <w:pStyle w:val="FootnoteText"/>
        <w:rPr>
          <w:rFonts w:ascii="Times New Roman" w:hAnsi="Times New Roman" w:cs="Times New Roman"/>
        </w:rPr>
      </w:pPr>
      <w:r w:rsidRPr="00575475">
        <w:rPr>
          <w:rStyle w:val="FootnoteReference"/>
          <w:rFonts w:ascii="Times New Roman" w:hAnsi="Times New Roman" w:cs="Times New Roman"/>
        </w:rPr>
        <w:footnoteRef/>
      </w:r>
      <w:r w:rsidRPr="00575475">
        <w:rPr>
          <w:rFonts w:ascii="Times New Roman" w:hAnsi="Times New Roman" w:cs="Times New Roman"/>
        </w:rPr>
        <w:t xml:space="preserve"> This is one of the objectives of NHRAP</w:t>
      </w:r>
      <w:r>
        <w:rPr>
          <w:rFonts w:ascii="Times New Roman" w:hAnsi="Times New Roman" w:cs="Times New Roman"/>
        </w:rPr>
        <w:t>.</w:t>
      </w:r>
    </w:p>
  </w:footnote>
  <w:footnote w:id="9">
    <w:p w:rsidR="0072250C" w:rsidRPr="0072250C" w:rsidRDefault="0072250C">
      <w:pPr>
        <w:pStyle w:val="FootnoteText"/>
        <w:rPr>
          <w:rFonts w:ascii="Times New Roman" w:hAnsi="Times New Roman" w:cs="Times New Roman"/>
        </w:rPr>
      </w:pPr>
      <w:r w:rsidRPr="0072250C">
        <w:rPr>
          <w:rStyle w:val="FootnoteReference"/>
          <w:rFonts w:ascii="Times New Roman" w:hAnsi="Times New Roman" w:cs="Times New Roman"/>
        </w:rPr>
        <w:footnoteRef/>
      </w:r>
      <w:r w:rsidRPr="0072250C">
        <w:rPr>
          <w:rFonts w:ascii="Times New Roman" w:hAnsi="Times New Roman" w:cs="Times New Roman"/>
        </w:rPr>
        <w:t xml:space="preserve"> Final Project Report submitted to UNDP</w:t>
      </w:r>
      <w:r>
        <w:rPr>
          <w:rFonts w:ascii="Times New Roman" w:hAnsi="Times New Roman" w:cs="Times New Roman"/>
        </w:rPr>
        <w:t>, December 2016.</w:t>
      </w:r>
    </w:p>
  </w:footnote>
  <w:footnote w:id="10">
    <w:p w:rsidR="001214B2" w:rsidRPr="00443569" w:rsidRDefault="001214B2" w:rsidP="003619C3">
      <w:pPr>
        <w:pStyle w:val="FootnoteText"/>
        <w:jc w:val="both"/>
        <w:rPr>
          <w:rFonts w:ascii="Times New Roman" w:hAnsi="Times New Roman" w:cs="Times New Roman"/>
          <w:lang w:val="en-US"/>
        </w:rPr>
      </w:pPr>
      <w:r w:rsidRPr="00443569">
        <w:rPr>
          <w:rStyle w:val="FootnoteReference"/>
          <w:rFonts w:ascii="Times New Roman" w:hAnsi="Times New Roman" w:cs="Times New Roman"/>
        </w:rPr>
        <w:footnoteRef/>
      </w:r>
      <w:r w:rsidRPr="00443569">
        <w:rPr>
          <w:rFonts w:ascii="Times New Roman" w:hAnsi="Times New Roman" w:cs="Times New Roman"/>
        </w:rPr>
        <w:t xml:space="preserve"> </w:t>
      </w:r>
      <w:r w:rsidRPr="00443569">
        <w:rPr>
          <w:rFonts w:ascii="Times New Roman" w:hAnsi="Times New Roman" w:cs="Times New Roman"/>
          <w:lang w:val="sw-KE"/>
        </w:rPr>
        <w:t xml:space="preserve">According to </w:t>
      </w:r>
      <w:r w:rsidR="00B5740A">
        <w:rPr>
          <w:rFonts w:ascii="Times New Roman" w:hAnsi="Times New Roman" w:cs="Times New Roman"/>
          <w:lang w:val="sw-KE"/>
        </w:rPr>
        <w:t xml:space="preserve">the information from the Office of the Director of Public Prosecutions, </w:t>
      </w:r>
      <w:r w:rsidRPr="00443569">
        <w:rPr>
          <w:rFonts w:ascii="Times New Roman" w:hAnsi="Times New Roman" w:cs="Times New Roman"/>
          <w:lang w:val="sw-KE"/>
        </w:rPr>
        <w:t>between 2006 and</w:t>
      </w:r>
      <w:r w:rsidRPr="00443569">
        <w:rPr>
          <w:rFonts w:ascii="Times New Roman" w:hAnsi="Times New Roman" w:cs="Times New Roman"/>
          <w:color w:val="FF0000"/>
          <w:lang w:val="sw-KE"/>
        </w:rPr>
        <w:t xml:space="preserve"> </w:t>
      </w:r>
      <w:r w:rsidR="00B5740A">
        <w:rPr>
          <w:rFonts w:ascii="Times New Roman" w:hAnsi="Times New Roman" w:cs="Times New Roman"/>
          <w:lang w:val="sw-KE"/>
        </w:rPr>
        <w:t>2017, a total of 41</w:t>
      </w:r>
      <w:r w:rsidRPr="00443569">
        <w:rPr>
          <w:rFonts w:ascii="Times New Roman" w:hAnsi="Times New Roman" w:cs="Times New Roman"/>
          <w:lang w:val="sw-KE"/>
        </w:rPr>
        <w:t xml:space="preserve"> persons with albinism</w:t>
      </w:r>
      <w:r w:rsidR="00B5740A">
        <w:rPr>
          <w:rFonts w:ascii="Times New Roman" w:hAnsi="Times New Roman" w:cs="Times New Roman"/>
          <w:lang w:val="sw-KE"/>
        </w:rPr>
        <w:t xml:space="preserve"> had been killed in Tanzania, 13</w:t>
      </w:r>
      <w:r w:rsidRPr="00443569">
        <w:rPr>
          <w:rFonts w:ascii="Times New Roman" w:hAnsi="Times New Roman" w:cs="Times New Roman"/>
          <w:lang w:val="sw-KE"/>
        </w:rPr>
        <w:t xml:space="preserve"> are survivors but m</w:t>
      </w:r>
      <w:r w:rsidR="00B5740A">
        <w:rPr>
          <w:rFonts w:ascii="Times New Roman" w:hAnsi="Times New Roman" w:cs="Times New Roman"/>
          <w:lang w:val="sw-KE"/>
        </w:rPr>
        <w:t>ost of them maimed and 2 persons</w:t>
      </w:r>
      <w:r w:rsidRPr="00443569">
        <w:rPr>
          <w:rFonts w:ascii="Times New Roman" w:hAnsi="Times New Roman" w:cs="Times New Roman"/>
          <w:lang w:val="sw-KE"/>
        </w:rPr>
        <w:t xml:space="preserve"> abducted</w:t>
      </w:r>
      <w:r w:rsidR="00B5740A">
        <w:rPr>
          <w:rFonts w:ascii="Times New Roman" w:hAnsi="Times New Roman" w:cs="Times New Roman"/>
          <w:bCs/>
        </w:rPr>
        <w:t>. The Report by CHRAGG on Public Enquiries on Killings of Persons with Albinism and Older Persons, 2009 indicates that, t</w:t>
      </w:r>
      <w:r w:rsidRPr="00443569">
        <w:rPr>
          <w:rFonts w:ascii="Times New Roman" w:hAnsi="Times New Roman" w:cs="Times New Roman"/>
          <w:bCs/>
        </w:rPr>
        <w:t>he killings and attacks are associated with superstitious beliefs that body parts of a person with albinism could contribute to success in business especially by people involved in small mining sector, in fishing and people who aspire to public/ and political office at various levels</w:t>
      </w:r>
      <w:r w:rsidR="00296CF7">
        <w:rPr>
          <w:rFonts w:ascii="Times New Roman" w:hAnsi="Times New Roman" w:cs="Times New Roman"/>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FFACFD2"/>
    <w:lvl w:ilvl="0">
      <w:start w:val="1"/>
      <w:numFmt w:val="bullet"/>
      <w:pStyle w:val="Style2"/>
      <w:lvlText w:val=""/>
      <w:lvlJc w:val="left"/>
      <w:pPr>
        <w:tabs>
          <w:tab w:val="num" w:pos="1080"/>
        </w:tabs>
        <w:ind w:left="1080" w:hanging="360"/>
      </w:pPr>
      <w:rPr>
        <w:rFonts w:ascii="Symbol" w:hAnsi="Symbol" w:hint="default"/>
      </w:rPr>
    </w:lvl>
  </w:abstractNum>
  <w:abstractNum w:abstractNumId="1">
    <w:nsid w:val="01BB0CC6"/>
    <w:multiLevelType w:val="multilevel"/>
    <w:tmpl w:val="F322FC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0B0486E"/>
    <w:multiLevelType w:val="hybridMultilevel"/>
    <w:tmpl w:val="DA0A410E"/>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886848"/>
    <w:multiLevelType w:val="hybridMultilevel"/>
    <w:tmpl w:val="FD2C2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87280A"/>
    <w:multiLevelType w:val="multilevel"/>
    <w:tmpl w:val="5402634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C100407"/>
    <w:multiLevelType w:val="multilevel"/>
    <w:tmpl w:val="411EA8F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73B7703"/>
    <w:multiLevelType w:val="multilevel"/>
    <w:tmpl w:val="1512DB2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A2A6185"/>
    <w:multiLevelType w:val="hybridMultilevel"/>
    <w:tmpl w:val="E56A9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690479"/>
    <w:multiLevelType w:val="hybridMultilevel"/>
    <w:tmpl w:val="A106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7F4686"/>
    <w:multiLevelType w:val="multilevel"/>
    <w:tmpl w:val="D9A06EC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5821339"/>
    <w:multiLevelType w:val="multilevel"/>
    <w:tmpl w:val="5310F6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2756FE8"/>
    <w:multiLevelType w:val="hybridMultilevel"/>
    <w:tmpl w:val="AF004A46"/>
    <w:lvl w:ilvl="0" w:tplc="C930AD4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235007"/>
    <w:multiLevelType w:val="hybridMultilevel"/>
    <w:tmpl w:val="FD6A4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240EE0"/>
    <w:multiLevelType w:val="hybridMultilevel"/>
    <w:tmpl w:val="CAE8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
  </w:num>
  <w:num w:numId="4">
    <w:abstractNumId w:val="9"/>
  </w:num>
  <w:num w:numId="5">
    <w:abstractNumId w:val="8"/>
  </w:num>
  <w:num w:numId="6">
    <w:abstractNumId w:val="10"/>
  </w:num>
  <w:num w:numId="7">
    <w:abstractNumId w:val="2"/>
  </w:num>
  <w:num w:numId="8">
    <w:abstractNumId w:val="13"/>
  </w:num>
  <w:num w:numId="9">
    <w:abstractNumId w:val="4"/>
  </w:num>
  <w:num w:numId="10">
    <w:abstractNumId w:val="0"/>
  </w:num>
  <w:num w:numId="11">
    <w:abstractNumId w:val="3"/>
  </w:num>
  <w:num w:numId="12">
    <w:abstractNumId w:val="7"/>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85"/>
    <w:rsid w:val="000015C7"/>
    <w:rsid w:val="00004ECC"/>
    <w:rsid w:val="00006A85"/>
    <w:rsid w:val="0001690C"/>
    <w:rsid w:val="00023607"/>
    <w:rsid w:val="00027856"/>
    <w:rsid w:val="00027C0A"/>
    <w:rsid w:val="000368A3"/>
    <w:rsid w:val="000368C6"/>
    <w:rsid w:val="00050AFD"/>
    <w:rsid w:val="000524A7"/>
    <w:rsid w:val="00054060"/>
    <w:rsid w:val="000801AD"/>
    <w:rsid w:val="00085B53"/>
    <w:rsid w:val="00094926"/>
    <w:rsid w:val="000C1693"/>
    <w:rsid w:val="000C1A76"/>
    <w:rsid w:val="000D005A"/>
    <w:rsid w:val="000D2971"/>
    <w:rsid w:val="000D376F"/>
    <w:rsid w:val="000D37DD"/>
    <w:rsid w:val="000D3FD4"/>
    <w:rsid w:val="000E19BF"/>
    <w:rsid w:val="000E68C4"/>
    <w:rsid w:val="000E7B24"/>
    <w:rsid w:val="000F0E92"/>
    <w:rsid w:val="001214B2"/>
    <w:rsid w:val="00136551"/>
    <w:rsid w:val="00151DAA"/>
    <w:rsid w:val="00156840"/>
    <w:rsid w:val="001571CE"/>
    <w:rsid w:val="00163C37"/>
    <w:rsid w:val="001665EC"/>
    <w:rsid w:val="00176527"/>
    <w:rsid w:val="00190B7F"/>
    <w:rsid w:val="00190D7E"/>
    <w:rsid w:val="001920EF"/>
    <w:rsid w:val="0019656C"/>
    <w:rsid w:val="001B547C"/>
    <w:rsid w:val="001B65F5"/>
    <w:rsid w:val="001C1FC1"/>
    <w:rsid w:val="001C485B"/>
    <w:rsid w:val="001C5107"/>
    <w:rsid w:val="001D0ED8"/>
    <w:rsid w:val="001D2EE1"/>
    <w:rsid w:val="001F438C"/>
    <w:rsid w:val="001F44BC"/>
    <w:rsid w:val="001F50E5"/>
    <w:rsid w:val="001F60ED"/>
    <w:rsid w:val="00205274"/>
    <w:rsid w:val="0020554F"/>
    <w:rsid w:val="002107B7"/>
    <w:rsid w:val="00214848"/>
    <w:rsid w:val="00216810"/>
    <w:rsid w:val="002241A1"/>
    <w:rsid w:val="002248E6"/>
    <w:rsid w:val="0022592C"/>
    <w:rsid w:val="002315D7"/>
    <w:rsid w:val="00231F54"/>
    <w:rsid w:val="00232CD2"/>
    <w:rsid w:val="00242FF2"/>
    <w:rsid w:val="002552D1"/>
    <w:rsid w:val="00262DBC"/>
    <w:rsid w:val="00266CB6"/>
    <w:rsid w:val="002811F8"/>
    <w:rsid w:val="00287150"/>
    <w:rsid w:val="00296CF7"/>
    <w:rsid w:val="002B08D8"/>
    <w:rsid w:val="002E1FAD"/>
    <w:rsid w:val="002F429C"/>
    <w:rsid w:val="002F5816"/>
    <w:rsid w:val="002F58DB"/>
    <w:rsid w:val="00301F48"/>
    <w:rsid w:val="003209BA"/>
    <w:rsid w:val="00325947"/>
    <w:rsid w:val="00332413"/>
    <w:rsid w:val="003358CE"/>
    <w:rsid w:val="003369D6"/>
    <w:rsid w:val="00342E2A"/>
    <w:rsid w:val="00354019"/>
    <w:rsid w:val="003619C3"/>
    <w:rsid w:val="00363863"/>
    <w:rsid w:val="003946AB"/>
    <w:rsid w:val="003A431C"/>
    <w:rsid w:val="003A5BF2"/>
    <w:rsid w:val="003A714C"/>
    <w:rsid w:val="003B2E05"/>
    <w:rsid w:val="003B37B4"/>
    <w:rsid w:val="003D0EE6"/>
    <w:rsid w:val="003D26B1"/>
    <w:rsid w:val="003E0D7C"/>
    <w:rsid w:val="003E232B"/>
    <w:rsid w:val="003F0080"/>
    <w:rsid w:val="003F039E"/>
    <w:rsid w:val="003F3E2A"/>
    <w:rsid w:val="003F40D5"/>
    <w:rsid w:val="004153C8"/>
    <w:rsid w:val="004254D2"/>
    <w:rsid w:val="004256C1"/>
    <w:rsid w:val="00427E18"/>
    <w:rsid w:val="00430571"/>
    <w:rsid w:val="00443569"/>
    <w:rsid w:val="0045056F"/>
    <w:rsid w:val="00457715"/>
    <w:rsid w:val="00460096"/>
    <w:rsid w:val="004641A0"/>
    <w:rsid w:val="004736AE"/>
    <w:rsid w:val="00494082"/>
    <w:rsid w:val="004A0389"/>
    <w:rsid w:val="004A0E3C"/>
    <w:rsid w:val="004A3AE1"/>
    <w:rsid w:val="004A596D"/>
    <w:rsid w:val="004A5C93"/>
    <w:rsid w:val="004A62E4"/>
    <w:rsid w:val="004B1DE8"/>
    <w:rsid w:val="004D1429"/>
    <w:rsid w:val="004E1A1B"/>
    <w:rsid w:val="004E74A8"/>
    <w:rsid w:val="004F3257"/>
    <w:rsid w:val="004F5DFF"/>
    <w:rsid w:val="005001EC"/>
    <w:rsid w:val="00517037"/>
    <w:rsid w:val="005218BF"/>
    <w:rsid w:val="005457FB"/>
    <w:rsid w:val="005500C9"/>
    <w:rsid w:val="00557B22"/>
    <w:rsid w:val="00557E0E"/>
    <w:rsid w:val="005662DC"/>
    <w:rsid w:val="00575475"/>
    <w:rsid w:val="00575D3F"/>
    <w:rsid w:val="00580D34"/>
    <w:rsid w:val="005839D5"/>
    <w:rsid w:val="0059246B"/>
    <w:rsid w:val="00593E55"/>
    <w:rsid w:val="005970A9"/>
    <w:rsid w:val="005A2CF3"/>
    <w:rsid w:val="005C26BE"/>
    <w:rsid w:val="005C7411"/>
    <w:rsid w:val="005D228D"/>
    <w:rsid w:val="005D5C9B"/>
    <w:rsid w:val="005E26AD"/>
    <w:rsid w:val="005E4431"/>
    <w:rsid w:val="005F55AA"/>
    <w:rsid w:val="0060177E"/>
    <w:rsid w:val="00601E05"/>
    <w:rsid w:val="00605262"/>
    <w:rsid w:val="00611BCC"/>
    <w:rsid w:val="0063578C"/>
    <w:rsid w:val="00637F18"/>
    <w:rsid w:val="006401D0"/>
    <w:rsid w:val="00641078"/>
    <w:rsid w:val="00654643"/>
    <w:rsid w:val="006822B7"/>
    <w:rsid w:val="006856F0"/>
    <w:rsid w:val="0069125C"/>
    <w:rsid w:val="006A6CF3"/>
    <w:rsid w:val="006B5386"/>
    <w:rsid w:val="006E2BAD"/>
    <w:rsid w:val="006E58AD"/>
    <w:rsid w:val="006F0992"/>
    <w:rsid w:val="006F126A"/>
    <w:rsid w:val="006F1D42"/>
    <w:rsid w:val="0070279E"/>
    <w:rsid w:val="00704759"/>
    <w:rsid w:val="0070545B"/>
    <w:rsid w:val="0071104B"/>
    <w:rsid w:val="0072250C"/>
    <w:rsid w:val="00722F34"/>
    <w:rsid w:val="0072470A"/>
    <w:rsid w:val="00727C0D"/>
    <w:rsid w:val="00730F17"/>
    <w:rsid w:val="0073122D"/>
    <w:rsid w:val="007327EF"/>
    <w:rsid w:val="0073747E"/>
    <w:rsid w:val="007644D2"/>
    <w:rsid w:val="00766B43"/>
    <w:rsid w:val="007673E3"/>
    <w:rsid w:val="00775D4F"/>
    <w:rsid w:val="00784969"/>
    <w:rsid w:val="00786B26"/>
    <w:rsid w:val="0078790F"/>
    <w:rsid w:val="00791C26"/>
    <w:rsid w:val="007946D8"/>
    <w:rsid w:val="00796CDA"/>
    <w:rsid w:val="007C17CA"/>
    <w:rsid w:val="007C7666"/>
    <w:rsid w:val="007D23E7"/>
    <w:rsid w:val="007D272D"/>
    <w:rsid w:val="007D2A5E"/>
    <w:rsid w:val="007F0507"/>
    <w:rsid w:val="007F2A97"/>
    <w:rsid w:val="007F795B"/>
    <w:rsid w:val="00812024"/>
    <w:rsid w:val="008122DF"/>
    <w:rsid w:val="00812D77"/>
    <w:rsid w:val="00813463"/>
    <w:rsid w:val="0082340A"/>
    <w:rsid w:val="00824499"/>
    <w:rsid w:val="008421C4"/>
    <w:rsid w:val="008504D1"/>
    <w:rsid w:val="0085105F"/>
    <w:rsid w:val="008564D4"/>
    <w:rsid w:val="008674E2"/>
    <w:rsid w:val="00870EFF"/>
    <w:rsid w:val="00881112"/>
    <w:rsid w:val="00881BC4"/>
    <w:rsid w:val="00886951"/>
    <w:rsid w:val="00892FA9"/>
    <w:rsid w:val="00894186"/>
    <w:rsid w:val="008A0A4D"/>
    <w:rsid w:val="008A2348"/>
    <w:rsid w:val="008A2678"/>
    <w:rsid w:val="008B1748"/>
    <w:rsid w:val="008B1D91"/>
    <w:rsid w:val="008D16C6"/>
    <w:rsid w:val="008D1CEB"/>
    <w:rsid w:val="008E1561"/>
    <w:rsid w:val="008E2114"/>
    <w:rsid w:val="008E3802"/>
    <w:rsid w:val="008F30DB"/>
    <w:rsid w:val="00901471"/>
    <w:rsid w:val="00904BAE"/>
    <w:rsid w:val="00906D43"/>
    <w:rsid w:val="00911A70"/>
    <w:rsid w:val="00912863"/>
    <w:rsid w:val="00947F81"/>
    <w:rsid w:val="009555F9"/>
    <w:rsid w:val="00955E57"/>
    <w:rsid w:val="009603F1"/>
    <w:rsid w:val="00960CBE"/>
    <w:rsid w:val="00962344"/>
    <w:rsid w:val="0096430E"/>
    <w:rsid w:val="00964775"/>
    <w:rsid w:val="00974813"/>
    <w:rsid w:val="00977A40"/>
    <w:rsid w:val="00980AD8"/>
    <w:rsid w:val="00983988"/>
    <w:rsid w:val="00991B23"/>
    <w:rsid w:val="00992CB1"/>
    <w:rsid w:val="009A10B8"/>
    <w:rsid w:val="009A1996"/>
    <w:rsid w:val="009A21FA"/>
    <w:rsid w:val="009A57B7"/>
    <w:rsid w:val="009A6720"/>
    <w:rsid w:val="009C0B7B"/>
    <w:rsid w:val="009C3973"/>
    <w:rsid w:val="009D5CDC"/>
    <w:rsid w:val="009D6143"/>
    <w:rsid w:val="009D783C"/>
    <w:rsid w:val="009E097E"/>
    <w:rsid w:val="009F5762"/>
    <w:rsid w:val="009F5A8A"/>
    <w:rsid w:val="009F68AA"/>
    <w:rsid w:val="009F7B58"/>
    <w:rsid w:val="00A044A1"/>
    <w:rsid w:val="00A11E01"/>
    <w:rsid w:val="00A34FC6"/>
    <w:rsid w:val="00A42280"/>
    <w:rsid w:val="00A4303B"/>
    <w:rsid w:val="00A476B4"/>
    <w:rsid w:val="00A47F01"/>
    <w:rsid w:val="00A749BB"/>
    <w:rsid w:val="00A935B2"/>
    <w:rsid w:val="00AA3EDB"/>
    <w:rsid w:val="00AA7E07"/>
    <w:rsid w:val="00AC1B84"/>
    <w:rsid w:val="00AC4D8B"/>
    <w:rsid w:val="00AF1377"/>
    <w:rsid w:val="00AF23B4"/>
    <w:rsid w:val="00B0035E"/>
    <w:rsid w:val="00B11308"/>
    <w:rsid w:val="00B21ED3"/>
    <w:rsid w:val="00B3384C"/>
    <w:rsid w:val="00B41B40"/>
    <w:rsid w:val="00B43586"/>
    <w:rsid w:val="00B4745A"/>
    <w:rsid w:val="00B5740A"/>
    <w:rsid w:val="00B60EB8"/>
    <w:rsid w:val="00B6253C"/>
    <w:rsid w:val="00B861A0"/>
    <w:rsid w:val="00B87C35"/>
    <w:rsid w:val="00B93896"/>
    <w:rsid w:val="00B97855"/>
    <w:rsid w:val="00BA6E96"/>
    <w:rsid w:val="00BA7136"/>
    <w:rsid w:val="00BB024F"/>
    <w:rsid w:val="00BC1F39"/>
    <w:rsid w:val="00BC38FB"/>
    <w:rsid w:val="00BC47D1"/>
    <w:rsid w:val="00BC54CA"/>
    <w:rsid w:val="00BC5B3F"/>
    <w:rsid w:val="00BE3D6A"/>
    <w:rsid w:val="00BF24BB"/>
    <w:rsid w:val="00BF3E22"/>
    <w:rsid w:val="00BF533E"/>
    <w:rsid w:val="00BF7CBD"/>
    <w:rsid w:val="00C068DB"/>
    <w:rsid w:val="00C1210E"/>
    <w:rsid w:val="00C1694F"/>
    <w:rsid w:val="00C77DCC"/>
    <w:rsid w:val="00C92621"/>
    <w:rsid w:val="00C93CD3"/>
    <w:rsid w:val="00C94E20"/>
    <w:rsid w:val="00CA227E"/>
    <w:rsid w:val="00CA4984"/>
    <w:rsid w:val="00CB2CFC"/>
    <w:rsid w:val="00CB672C"/>
    <w:rsid w:val="00CB7B21"/>
    <w:rsid w:val="00CC1E39"/>
    <w:rsid w:val="00CC6CEA"/>
    <w:rsid w:val="00CD3999"/>
    <w:rsid w:val="00CD4CD4"/>
    <w:rsid w:val="00CD5EF4"/>
    <w:rsid w:val="00CE1ACA"/>
    <w:rsid w:val="00CF244C"/>
    <w:rsid w:val="00D0599A"/>
    <w:rsid w:val="00D13ADC"/>
    <w:rsid w:val="00D16073"/>
    <w:rsid w:val="00D32B50"/>
    <w:rsid w:val="00D340B7"/>
    <w:rsid w:val="00D40D97"/>
    <w:rsid w:val="00D50E63"/>
    <w:rsid w:val="00D54364"/>
    <w:rsid w:val="00D55135"/>
    <w:rsid w:val="00D61B42"/>
    <w:rsid w:val="00D65F2A"/>
    <w:rsid w:val="00D67200"/>
    <w:rsid w:val="00D6749D"/>
    <w:rsid w:val="00D92824"/>
    <w:rsid w:val="00D96607"/>
    <w:rsid w:val="00D966A6"/>
    <w:rsid w:val="00DA0CA1"/>
    <w:rsid w:val="00DA1829"/>
    <w:rsid w:val="00DA6FEF"/>
    <w:rsid w:val="00DA7835"/>
    <w:rsid w:val="00DB4F06"/>
    <w:rsid w:val="00DC08DD"/>
    <w:rsid w:val="00DC481F"/>
    <w:rsid w:val="00DC4DF5"/>
    <w:rsid w:val="00DE2F8A"/>
    <w:rsid w:val="00DF6D11"/>
    <w:rsid w:val="00E00DF7"/>
    <w:rsid w:val="00E00F93"/>
    <w:rsid w:val="00E31EA4"/>
    <w:rsid w:val="00E36E9C"/>
    <w:rsid w:val="00E472AA"/>
    <w:rsid w:val="00E47452"/>
    <w:rsid w:val="00E57CFF"/>
    <w:rsid w:val="00E936D0"/>
    <w:rsid w:val="00EB25E6"/>
    <w:rsid w:val="00ED002D"/>
    <w:rsid w:val="00ED3A7B"/>
    <w:rsid w:val="00ED3E73"/>
    <w:rsid w:val="00EE080D"/>
    <w:rsid w:val="00EE1A50"/>
    <w:rsid w:val="00EE5896"/>
    <w:rsid w:val="00EE593E"/>
    <w:rsid w:val="00EE5EA3"/>
    <w:rsid w:val="00EF0C09"/>
    <w:rsid w:val="00EF4A75"/>
    <w:rsid w:val="00EF664D"/>
    <w:rsid w:val="00F03011"/>
    <w:rsid w:val="00F10683"/>
    <w:rsid w:val="00F15257"/>
    <w:rsid w:val="00F1740B"/>
    <w:rsid w:val="00F24356"/>
    <w:rsid w:val="00F24F80"/>
    <w:rsid w:val="00F43251"/>
    <w:rsid w:val="00F62F46"/>
    <w:rsid w:val="00F71CC0"/>
    <w:rsid w:val="00F75015"/>
    <w:rsid w:val="00F755A4"/>
    <w:rsid w:val="00F82A39"/>
    <w:rsid w:val="00F93E7B"/>
    <w:rsid w:val="00FB105E"/>
    <w:rsid w:val="00FB3060"/>
    <w:rsid w:val="00FB629F"/>
    <w:rsid w:val="00FC15D8"/>
    <w:rsid w:val="00FC5A5B"/>
    <w:rsid w:val="00FC7B09"/>
    <w:rsid w:val="00FD55DC"/>
    <w:rsid w:val="00FD5F4E"/>
    <w:rsid w:val="00FF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58A52-F591-4FB2-817D-B1160525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7FB"/>
  </w:style>
  <w:style w:type="paragraph" w:styleId="Heading1">
    <w:name w:val="heading 1"/>
    <w:basedOn w:val="Normal"/>
    <w:next w:val="Normal"/>
    <w:link w:val="Heading1Char"/>
    <w:qFormat/>
    <w:rsid w:val="00A4303B"/>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uiPriority w:val="9"/>
    <w:semiHidden/>
    <w:unhideWhenUsed/>
    <w:qFormat/>
    <w:rsid w:val="007110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2241A1"/>
    <w:rPr>
      <w:vertAlign w:val="superscript"/>
    </w:rPr>
  </w:style>
  <w:style w:type="paragraph" w:styleId="FootnoteText">
    <w:name w:val="footnote text"/>
    <w:basedOn w:val="Normal"/>
    <w:link w:val="FootnoteTextChar"/>
    <w:uiPriority w:val="99"/>
    <w:unhideWhenUsed/>
    <w:rsid w:val="002241A1"/>
    <w:pPr>
      <w:spacing w:after="0" w:line="240" w:lineRule="auto"/>
    </w:pPr>
    <w:rPr>
      <w:sz w:val="20"/>
      <w:szCs w:val="20"/>
      <w:lang w:val="en-ZA"/>
    </w:rPr>
  </w:style>
  <w:style w:type="character" w:customStyle="1" w:styleId="FootnoteTextChar">
    <w:name w:val="Footnote Text Char"/>
    <w:basedOn w:val="DefaultParagraphFont"/>
    <w:link w:val="FootnoteText"/>
    <w:uiPriority w:val="99"/>
    <w:rsid w:val="002241A1"/>
    <w:rPr>
      <w:sz w:val="20"/>
      <w:szCs w:val="20"/>
      <w:lang w:val="en-ZA"/>
    </w:rPr>
  </w:style>
  <w:style w:type="character" w:customStyle="1" w:styleId="Heading2Char">
    <w:name w:val="Heading 2 Char"/>
    <w:basedOn w:val="DefaultParagraphFont"/>
    <w:link w:val="Heading2"/>
    <w:uiPriority w:val="9"/>
    <w:semiHidden/>
    <w:rsid w:val="0071104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1104B"/>
    <w:pPr>
      <w:numPr>
        <w:numId w:val="1"/>
      </w:numPr>
      <w:spacing w:after="0" w:line="240" w:lineRule="auto"/>
      <w:contextualSpacing/>
      <w:jc w:val="both"/>
    </w:pPr>
    <w:rPr>
      <w:rFonts w:ascii="Times New Roman" w:eastAsia="Times New Roman" w:hAnsi="Times New Roman" w:cs="Times New Roman"/>
      <w:sz w:val="24"/>
      <w:szCs w:val="24"/>
    </w:rPr>
  </w:style>
  <w:style w:type="character" w:styleId="Hyperlink">
    <w:name w:val="Hyperlink"/>
    <w:uiPriority w:val="99"/>
    <w:unhideWhenUsed/>
    <w:rsid w:val="003619C3"/>
    <w:rPr>
      <w:color w:val="0000FF"/>
      <w:u w:val="single"/>
    </w:rPr>
  </w:style>
  <w:style w:type="character" w:customStyle="1" w:styleId="Heading1Char">
    <w:name w:val="Heading 1 Char"/>
    <w:basedOn w:val="DefaultParagraphFont"/>
    <w:link w:val="Heading1"/>
    <w:rsid w:val="00A4303B"/>
    <w:rPr>
      <w:rFonts w:ascii="Arial" w:eastAsia="Times New Roman" w:hAnsi="Arial" w:cs="Arial"/>
      <w:b/>
      <w:bCs/>
      <w:kern w:val="32"/>
      <w:sz w:val="32"/>
      <w:szCs w:val="32"/>
      <w:lang w:val="en-GB"/>
    </w:rPr>
  </w:style>
  <w:style w:type="paragraph" w:styleId="NoSpacing">
    <w:name w:val="No Spacing"/>
    <w:uiPriority w:val="1"/>
    <w:qFormat/>
    <w:rsid w:val="004A5C93"/>
    <w:pPr>
      <w:spacing w:after="0" w:line="240" w:lineRule="auto"/>
    </w:pPr>
    <w:rPr>
      <w:rFonts w:ascii="Times New Roman" w:eastAsia="Times New Roman" w:hAnsi="Times New Roman" w:cs="Times New Roman"/>
      <w:sz w:val="24"/>
      <w:szCs w:val="24"/>
    </w:rPr>
  </w:style>
  <w:style w:type="paragraph" w:customStyle="1" w:styleId="Style2">
    <w:name w:val="Style2"/>
    <w:basedOn w:val="Normal"/>
    <w:rsid w:val="00727C0D"/>
    <w:pPr>
      <w:numPr>
        <w:numId w:val="10"/>
      </w:num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E68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68C4"/>
  </w:style>
  <w:style w:type="paragraph" w:styleId="Footer">
    <w:name w:val="footer"/>
    <w:basedOn w:val="Normal"/>
    <w:link w:val="FooterChar"/>
    <w:uiPriority w:val="99"/>
    <w:unhideWhenUsed/>
    <w:rsid w:val="000E6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8C4"/>
  </w:style>
  <w:style w:type="paragraph" w:styleId="BalloonText">
    <w:name w:val="Balloon Text"/>
    <w:basedOn w:val="Normal"/>
    <w:link w:val="BalloonTextChar"/>
    <w:uiPriority w:val="99"/>
    <w:semiHidden/>
    <w:unhideWhenUsed/>
    <w:rsid w:val="00427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8E3652-B174-48BE-914A-F2CE759D37C5}"/>
</file>

<file path=customXml/itemProps2.xml><?xml version="1.0" encoding="utf-8"?>
<ds:datastoreItem xmlns:ds="http://schemas.openxmlformats.org/officeDocument/2006/customXml" ds:itemID="{98B9EE78-76B9-4F3E-B1F4-CA8512CEBAEE}"/>
</file>

<file path=customXml/itemProps3.xml><?xml version="1.0" encoding="utf-8"?>
<ds:datastoreItem xmlns:ds="http://schemas.openxmlformats.org/officeDocument/2006/customXml" ds:itemID="{F326E4A9-FD89-4EDF-A92E-D515B28ABD38}"/>
</file>

<file path=customXml/itemProps4.xml><?xml version="1.0" encoding="utf-8"?>
<ds:datastoreItem xmlns:ds="http://schemas.openxmlformats.org/officeDocument/2006/customXml" ds:itemID="{840AD8BE-2E92-4824-ADA1-69353A816C8A}"/>
</file>

<file path=docProps/app.xml><?xml version="1.0" encoding="utf-8"?>
<Properties xmlns="http://schemas.openxmlformats.org/officeDocument/2006/extended-properties" xmlns:vt="http://schemas.openxmlformats.org/officeDocument/2006/docPropsVTypes">
  <Template>Normal.dotm</Template>
  <TotalTime>2</TotalTime>
  <Pages>9</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dc:creator>
  <cp:lastModifiedBy>KIRBY Danielle</cp:lastModifiedBy>
  <cp:revision>2</cp:revision>
  <cp:lastPrinted>2017-11-30T08:40:00Z</cp:lastPrinted>
  <dcterms:created xsi:type="dcterms:W3CDTF">2017-11-30T08:43:00Z</dcterms:created>
  <dcterms:modified xsi:type="dcterms:W3CDTF">2017-11-30T08:43:00Z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