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C6E5" w14:textId="77777777" w:rsidR="00281DFD" w:rsidRDefault="00A50E8E" w:rsidP="00281DFD">
      <w:pPr>
        <w:jc w:val="center"/>
        <w:rPr>
          <w:rFonts w:ascii="Elephant" w:hAnsi="Elephant" w:cs="Elephant"/>
          <w:color w:val="FF0000"/>
          <w:sz w:val="28"/>
          <w:szCs w:val="28"/>
        </w:rPr>
      </w:pPr>
      <w:bookmarkStart w:id="0" w:name="_GoBack"/>
      <w:bookmarkEnd w:id="0"/>
      <w:r>
        <w:rPr>
          <w:noProof/>
          <w:lang w:eastAsia="fr-FR"/>
        </w:rPr>
        <w:pict w14:anchorId="288FC701">
          <v:rect id="Rectangle 3" o:spid="_x0000_s1026" style="position:absolute;left:0;text-align:left;margin-left:-8.45pt;margin-top:-4.85pt;width:462.6pt;height:117.0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" fillcolor="#fabf8f" strokecolor="#fabf8f" strokeweight="1pt">
            <v:fill color2="#fde9d9" angle="135" focus="50%" type="gradient"/>
            <v:shadow on="t" color="#974706" opacity=".5" offset="1pt"/>
          </v:rect>
        </w:pict>
      </w:r>
      <w:r w:rsidR="00281DFD"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288FC702" wp14:editId="288FC703">
            <wp:simplePos x="0" y="0"/>
            <wp:positionH relativeFrom="column">
              <wp:posOffset>-90170</wp:posOffset>
            </wp:positionH>
            <wp:positionV relativeFrom="paragraph">
              <wp:posOffset>300355</wp:posOffset>
            </wp:positionV>
            <wp:extent cx="1162050" cy="1114425"/>
            <wp:effectExtent l="19050" t="0" r="0" b="0"/>
            <wp:wrapNone/>
            <wp:docPr id="2" name="Image 1" descr="C:\Documents and Settings\Marshall\Mes documents\Mes images\Logo CARI 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shall\Mes documents\Mes images\Logo CARI 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DFD"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 wp14:anchorId="288FC704" wp14:editId="288FC705">
            <wp:simplePos x="0" y="0"/>
            <wp:positionH relativeFrom="column">
              <wp:posOffset>-70485</wp:posOffset>
            </wp:positionH>
            <wp:positionV relativeFrom="paragraph">
              <wp:posOffset>243205</wp:posOffset>
            </wp:positionV>
            <wp:extent cx="1209040" cy="1104900"/>
            <wp:effectExtent l="0" t="0" r="0" b="0"/>
            <wp:wrapNone/>
            <wp:docPr id="4" name="Image 4" descr="C:\Documents and Settings\Marshall\Mes documents\Mes images\Logo CARI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shall\Mes documents\Mes images\Logo CARI 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DFD">
        <w:rPr>
          <w:rFonts w:ascii="Algerian" w:hAnsi="Algerian" w:cs="Algerian"/>
          <w:b/>
          <w:bCs/>
          <w:sz w:val="28"/>
          <w:szCs w:val="28"/>
        </w:rPr>
        <w:t>CENTRE AFRICAIN DE RECHERCHE INTERDISCIPLINAIRE</w:t>
      </w:r>
      <w:r w:rsidR="00281DFD">
        <w:rPr>
          <w:rFonts w:ascii="Elephant" w:hAnsi="Elephant" w:cs="Elephant"/>
          <w:b/>
          <w:bCs/>
          <w:sz w:val="28"/>
          <w:szCs w:val="28"/>
        </w:rPr>
        <w:t xml:space="preserve"> </w:t>
      </w:r>
      <w:r w:rsidR="00281DFD">
        <w:rPr>
          <w:rFonts w:ascii="Monotype Corsiva" w:hAnsi="Monotype Corsiva" w:cs="Monotype Corsiva"/>
          <w:b/>
          <w:bCs/>
          <w:color w:val="FF0000"/>
          <w:sz w:val="32"/>
          <w:szCs w:val="32"/>
        </w:rPr>
        <w:t>« CARI</w:t>
      </w:r>
      <w:r w:rsidR="00281DFD">
        <w:rPr>
          <w:rFonts w:ascii="Elephant" w:hAnsi="Elephant" w:cs="Elephant"/>
          <w:color w:val="FF0000"/>
          <w:sz w:val="28"/>
          <w:szCs w:val="28"/>
        </w:rPr>
        <w:t> »</w:t>
      </w:r>
    </w:p>
    <w:p w14:paraId="288FC6E6" w14:textId="77777777" w:rsidR="00281DFD" w:rsidRDefault="00281DFD" w:rsidP="00281DFD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FF0000"/>
          <w:sz w:val="20"/>
          <w:szCs w:val="20"/>
          <w:lang w:val="en-GB"/>
        </w:rPr>
      </w:pPr>
      <w:r>
        <w:rPr>
          <w:rFonts w:ascii="Monotype Corsiva" w:hAnsi="Monotype Corsiva" w:cs="Monotype Corsiva"/>
          <w:b/>
          <w:bCs/>
          <w:color w:val="FF0000"/>
          <w:sz w:val="20"/>
          <w:szCs w:val="20"/>
          <w:lang w:val="en-GB"/>
        </w:rPr>
        <w:t>Ngo in special consultative status with the Economic and Social</w:t>
      </w:r>
    </w:p>
    <w:p w14:paraId="288FC6E7" w14:textId="77777777" w:rsidR="00281DFD" w:rsidRPr="00281DFD" w:rsidRDefault="00281DFD" w:rsidP="00281DFD">
      <w:pPr>
        <w:spacing w:after="0" w:line="240" w:lineRule="auto"/>
        <w:jc w:val="center"/>
        <w:rPr>
          <w:rFonts w:ascii="Monotype Corsiva" w:hAnsi="Monotype Corsiva" w:cs="Monotype Corsiva"/>
          <w:b/>
          <w:bCs/>
          <w:sz w:val="20"/>
          <w:szCs w:val="20"/>
          <w:lang w:val="en-GB"/>
        </w:rPr>
      </w:pPr>
      <w:r>
        <w:rPr>
          <w:rFonts w:ascii="Monotype Corsiva" w:hAnsi="Monotype Corsiva" w:cs="Monotype Corsiva"/>
          <w:b/>
          <w:bCs/>
          <w:color w:val="FF0000"/>
          <w:sz w:val="20"/>
          <w:szCs w:val="20"/>
          <w:lang w:val="en-GB"/>
        </w:rPr>
        <w:t>Council of the United Nations</w:t>
      </w:r>
      <w:r>
        <w:rPr>
          <w:rFonts w:ascii="Monotype Corsiva" w:hAnsi="Monotype Corsiva" w:cs="Monotype Corsiva"/>
          <w:b/>
          <w:bCs/>
          <w:sz w:val="20"/>
          <w:szCs w:val="20"/>
          <w:lang w:val="en-GB"/>
        </w:rPr>
        <w:t xml:space="preserve"> (ECOSOC)</w:t>
      </w:r>
    </w:p>
    <w:p w14:paraId="288FC6E8" w14:textId="77777777" w:rsidR="00281DFD" w:rsidRDefault="00281DFD" w:rsidP="00281DF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381, Salongo Nord, Commune de LEMBA, Kinshasa, RDC. </w:t>
      </w:r>
    </w:p>
    <w:p w14:paraId="288FC6E9" w14:textId="77777777" w:rsidR="00281DFD" w:rsidRDefault="00281DFD" w:rsidP="00281DF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Tél. + 243 97260 95 62. + 243 853612240, 00 243 842 694 173</w:t>
      </w:r>
    </w:p>
    <w:p w14:paraId="288FC6EA" w14:textId="77777777" w:rsidR="00281DFD" w:rsidRDefault="00281DFD" w:rsidP="00281DFD">
      <w:pPr>
        <w:spacing w:after="0" w:line="240" w:lineRule="auto"/>
        <w:jc w:val="center"/>
      </w:pPr>
      <w:r>
        <w:rPr>
          <w:b/>
          <w:bCs/>
        </w:rPr>
        <w:t xml:space="preserve"> E-Mail : </w:t>
      </w:r>
      <w:r>
        <w:rPr>
          <w:b/>
          <w:bCs/>
          <w:i/>
          <w:iCs/>
        </w:rPr>
        <w:t xml:space="preserve"> </w:t>
      </w:r>
      <w:hyperlink r:id="rId12" w:history="1">
        <w:r>
          <w:rPr>
            <w:rStyle w:val="Hyperlink"/>
            <w:b/>
            <w:bCs/>
            <w:i/>
            <w:iCs/>
          </w:rPr>
          <w:t>centrecari2015@gmail.com</w:t>
        </w:r>
      </w:hyperlink>
      <w:r>
        <w:rPr>
          <w:b/>
          <w:bCs/>
          <w:i/>
          <w:iCs/>
        </w:rPr>
        <w:t xml:space="preserve"> </w:t>
      </w:r>
    </w:p>
    <w:p w14:paraId="288FC6EB" w14:textId="77777777" w:rsidR="00281DFD" w:rsidRDefault="00281DFD" w:rsidP="00281DFD">
      <w:pPr>
        <w:spacing w:after="0" w:line="240" w:lineRule="auto"/>
      </w:pPr>
    </w:p>
    <w:p w14:paraId="288FC6EC" w14:textId="77777777" w:rsidR="00281DFD" w:rsidRDefault="00281DFD" w:rsidP="00281DFD">
      <w:pPr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288FC6ED" w14:textId="77777777" w:rsidR="00281DFD" w:rsidRDefault="00281DFD" w:rsidP="00281DFD">
      <w:pPr>
        <w:jc w:val="both"/>
        <w:rPr>
          <w:rFonts w:ascii="Monotype Corsiva" w:hAnsi="Monotype Corsiva" w:cs="Monotype Corsiva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N/Réf. MMM/012</w:t>
      </w:r>
      <w:r w:rsidRPr="00507BAC">
        <w:rPr>
          <w:rFonts w:ascii="Times New Roman" w:hAnsi="Times New Roman" w:cs="Times New Roman"/>
          <w:b/>
          <w:bCs/>
          <w:i/>
          <w:iCs/>
          <w:sz w:val="24"/>
        </w:rPr>
        <w:t>/cari/</w:t>
      </w:r>
      <w:r>
        <w:rPr>
          <w:rFonts w:ascii="Times New Roman" w:hAnsi="Times New Roman" w:cs="Times New Roman"/>
          <w:b/>
          <w:bCs/>
          <w:i/>
          <w:iCs/>
          <w:sz w:val="24"/>
        </w:rPr>
        <w:t>2</w:t>
      </w:r>
      <w:r w:rsidRPr="00507BAC">
        <w:rPr>
          <w:rFonts w:ascii="Times New Roman" w:hAnsi="Times New Roman" w:cs="Times New Roman"/>
          <w:b/>
          <w:i/>
          <w:iCs/>
          <w:sz w:val="24"/>
        </w:rPr>
        <w:t>01</w:t>
      </w:r>
      <w:r>
        <w:rPr>
          <w:rFonts w:ascii="Times New Roman" w:hAnsi="Times New Roman" w:cs="Times New Roman"/>
          <w:b/>
          <w:i/>
          <w:iCs/>
          <w:sz w:val="24"/>
        </w:rPr>
        <w:t>7</w:t>
      </w:r>
      <w:r w:rsidRPr="00F218EA">
        <w:rPr>
          <w:rFonts w:ascii="Times New Roman" w:hAnsi="Times New Roman" w:cs="Times New Roman"/>
          <w:color w:val="FF0000"/>
          <w:sz w:val="24"/>
        </w:rPr>
        <w:t xml:space="preserve"> </w:t>
      </w:r>
      <w:r w:rsidRPr="00076825">
        <w:t xml:space="preserve">                                     </w:t>
      </w:r>
      <w:r>
        <w:t xml:space="preserve">                          </w:t>
      </w:r>
      <w:r w:rsidRPr="00076825">
        <w:t xml:space="preserve">        </w:t>
      </w:r>
      <w:r>
        <w:rPr>
          <w:rFonts w:ascii="Monotype Corsiva" w:hAnsi="Monotype Corsiva" w:cs="Monotype Corsiva"/>
        </w:rPr>
        <w:t>Kinshasa, le  28/11</w:t>
      </w:r>
      <w:r w:rsidRPr="009C2EC7">
        <w:rPr>
          <w:rFonts w:ascii="Monotype Corsiva" w:hAnsi="Monotype Corsiva" w:cs="Monotype Corsiva"/>
        </w:rPr>
        <w:t>/201</w:t>
      </w:r>
      <w:r>
        <w:rPr>
          <w:rFonts w:ascii="Monotype Corsiva" w:hAnsi="Monotype Corsiva" w:cs="Monotype Corsiva"/>
        </w:rPr>
        <w:t>7</w:t>
      </w:r>
    </w:p>
    <w:p w14:paraId="288FC6EE" w14:textId="77777777" w:rsidR="00692158" w:rsidRDefault="00692158" w:rsidP="00692158">
      <w:pPr>
        <w:jc w:val="center"/>
        <w:rPr>
          <w:rFonts w:ascii="Times New Roman" w:hAnsi="Times New Roman" w:cs="Times New Roman"/>
          <w:b/>
          <w:sz w:val="24"/>
        </w:rPr>
      </w:pPr>
      <w:r w:rsidRPr="00692158">
        <w:rPr>
          <w:rFonts w:ascii="Times New Roman" w:hAnsi="Times New Roman" w:cs="Times New Roman"/>
          <w:b/>
          <w:sz w:val="24"/>
        </w:rPr>
        <w:lastRenderedPageBreak/>
        <w:t>La contribution du développement à la jouissance des tous les droits humains</w:t>
      </w:r>
    </w:p>
    <w:p w14:paraId="288FC6EF" w14:textId="77777777" w:rsidR="0092012B" w:rsidRPr="00692158" w:rsidRDefault="0092012B" w:rsidP="0069215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Les actions à entreprendre par le CARI</w:t>
      </w:r>
    </w:p>
    <w:p w14:paraId="288FC6F0" w14:textId="77777777" w:rsidR="008455C6" w:rsidRDefault="000E4C07" w:rsidP="0082021D">
      <w:pPr>
        <w:pStyle w:val="ListParagraph"/>
        <w:numPr>
          <w:ilvl w:val="0"/>
          <w:numId w:val="1"/>
        </w:numPr>
        <w:spacing w:after="12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Notre association ne peut </w:t>
      </w:r>
      <w:r w:rsidR="008455C6" w:rsidRPr="008455C6">
        <w:rPr>
          <w:rFonts w:ascii="Times New Roman" w:hAnsi="Times New Roman" w:cs="Times New Roman"/>
          <w:sz w:val="24"/>
        </w:rPr>
        <w:t xml:space="preserve">envisager une </w:t>
      </w:r>
      <w:r>
        <w:rPr>
          <w:rFonts w:ascii="Times New Roman" w:hAnsi="Times New Roman" w:cs="Times New Roman"/>
          <w:sz w:val="24"/>
        </w:rPr>
        <w:t xml:space="preserve">quelconque </w:t>
      </w:r>
      <w:r w:rsidR="008455C6" w:rsidRPr="008455C6">
        <w:rPr>
          <w:rFonts w:ascii="Times New Roman" w:hAnsi="Times New Roman" w:cs="Times New Roman"/>
          <w:sz w:val="24"/>
        </w:rPr>
        <w:t xml:space="preserve">action en appui de l’Agenda national du développement durable que s’il en existe un. </w:t>
      </w:r>
    </w:p>
    <w:p w14:paraId="288FC6F1" w14:textId="77777777" w:rsidR="008455C6" w:rsidRDefault="000E4C07" w:rsidP="008455C6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effet</w:t>
      </w:r>
      <w:r w:rsidR="001B0F8C" w:rsidRPr="008455C6">
        <w:rPr>
          <w:rFonts w:ascii="Times New Roman" w:hAnsi="Times New Roman" w:cs="Times New Roman"/>
          <w:sz w:val="24"/>
        </w:rPr>
        <w:t xml:space="preserve">, après entretien avec certains responsables au cabinet du Ministre de l’environnement et du développement durable, </w:t>
      </w:r>
      <w:r w:rsidR="008455C6">
        <w:rPr>
          <w:rFonts w:ascii="Times New Roman" w:hAnsi="Times New Roman" w:cs="Times New Roman"/>
          <w:sz w:val="24"/>
        </w:rPr>
        <w:t>personne n’a affirmé connaître cet agenda</w:t>
      </w:r>
      <w:r w:rsidR="001B0F8C" w:rsidRPr="008455C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Un conseiller nous a fait savoir que chaque direction normative a son programme. On peut alors comprendre que ces différents programmes ne sont centralisés pour former un agenda national. </w:t>
      </w:r>
    </w:p>
    <w:p w14:paraId="288FC6F2" w14:textId="77777777" w:rsidR="001B0F8C" w:rsidRPr="008455C6" w:rsidRDefault="000E4C07" w:rsidP="008455C6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Pour cela,</w:t>
      </w:r>
      <w:r w:rsidR="001B0F8C" w:rsidRPr="008455C6">
        <w:rPr>
          <w:rFonts w:ascii="Times New Roman" w:hAnsi="Times New Roman" w:cs="Times New Roman"/>
          <w:sz w:val="24"/>
        </w:rPr>
        <w:t xml:space="preserve"> la première action envisagée par </w:t>
      </w:r>
      <w:r w:rsidR="00092D3D">
        <w:rPr>
          <w:rFonts w:ascii="Times New Roman" w:hAnsi="Times New Roman" w:cs="Times New Roman"/>
          <w:sz w:val="24"/>
        </w:rPr>
        <w:t>les</w:t>
      </w:r>
      <w:r w:rsidR="001B0F8C" w:rsidRPr="008455C6">
        <w:rPr>
          <w:rFonts w:ascii="Times New Roman" w:hAnsi="Times New Roman" w:cs="Times New Roman"/>
          <w:sz w:val="24"/>
        </w:rPr>
        <w:t xml:space="preserve"> experts </w:t>
      </w:r>
      <w:r w:rsidR="00092D3D">
        <w:rPr>
          <w:rFonts w:ascii="Times New Roman" w:hAnsi="Times New Roman" w:cs="Times New Roman"/>
          <w:sz w:val="24"/>
        </w:rPr>
        <w:t xml:space="preserve">du CARI en tant que société savante, </w:t>
      </w:r>
      <w:r>
        <w:rPr>
          <w:rFonts w:ascii="Times New Roman" w:hAnsi="Times New Roman" w:cs="Times New Roman"/>
          <w:sz w:val="24"/>
        </w:rPr>
        <w:t>est</w:t>
      </w:r>
      <w:r w:rsidR="001B0F8C" w:rsidRPr="008455C6">
        <w:rPr>
          <w:rFonts w:ascii="Times New Roman" w:hAnsi="Times New Roman" w:cs="Times New Roman"/>
          <w:sz w:val="24"/>
        </w:rPr>
        <w:t xml:space="preserve"> l’accompagnement à l’élaboration d’un agenda nat</w:t>
      </w:r>
      <w:r w:rsidR="002C60EA" w:rsidRPr="008455C6">
        <w:rPr>
          <w:rFonts w:ascii="Times New Roman" w:hAnsi="Times New Roman" w:cs="Times New Roman"/>
          <w:sz w:val="24"/>
        </w:rPr>
        <w:t xml:space="preserve">ional de développement durable </w:t>
      </w:r>
      <w:r w:rsidR="008455C6">
        <w:rPr>
          <w:rFonts w:ascii="Times New Roman" w:hAnsi="Times New Roman" w:cs="Times New Roman"/>
          <w:sz w:val="24"/>
        </w:rPr>
        <w:t xml:space="preserve">qui </w:t>
      </w:r>
      <w:r w:rsidR="002C60EA" w:rsidRPr="008455C6">
        <w:rPr>
          <w:rFonts w:ascii="Times New Roman" w:hAnsi="Times New Roman" w:cs="Times New Roman"/>
          <w:sz w:val="24"/>
        </w:rPr>
        <w:t>inclu</w:t>
      </w:r>
      <w:r w:rsidR="008455C6">
        <w:rPr>
          <w:rFonts w:ascii="Times New Roman" w:hAnsi="Times New Roman" w:cs="Times New Roman"/>
          <w:sz w:val="24"/>
        </w:rPr>
        <w:t xml:space="preserve">t tous </w:t>
      </w:r>
      <w:r w:rsidR="002C60EA" w:rsidRPr="008455C6">
        <w:rPr>
          <w:rFonts w:ascii="Times New Roman" w:hAnsi="Times New Roman" w:cs="Times New Roman"/>
          <w:sz w:val="24"/>
        </w:rPr>
        <w:t xml:space="preserve"> les aspe</w:t>
      </w:r>
      <w:r w:rsidR="00F5079F" w:rsidRPr="008455C6">
        <w:rPr>
          <w:rFonts w:ascii="Times New Roman" w:hAnsi="Times New Roman" w:cs="Times New Roman"/>
          <w:sz w:val="24"/>
        </w:rPr>
        <w:t xml:space="preserve">cts de droit au développement </w:t>
      </w:r>
      <w:r w:rsidR="008455C6">
        <w:rPr>
          <w:rFonts w:ascii="Times New Roman" w:hAnsi="Times New Roman" w:cs="Times New Roman"/>
          <w:sz w:val="24"/>
        </w:rPr>
        <w:t xml:space="preserve">durable </w:t>
      </w:r>
      <w:r w:rsidR="00F5079F" w:rsidRPr="008455C6">
        <w:rPr>
          <w:rFonts w:ascii="Times New Roman" w:hAnsi="Times New Roman" w:cs="Times New Roman"/>
          <w:sz w:val="24"/>
        </w:rPr>
        <w:t>pour</w:t>
      </w:r>
      <w:r w:rsidR="002C60EA" w:rsidRPr="008455C6">
        <w:rPr>
          <w:rFonts w:ascii="Times New Roman" w:hAnsi="Times New Roman" w:cs="Times New Roman"/>
          <w:sz w:val="24"/>
        </w:rPr>
        <w:t xml:space="preserve"> tous.</w:t>
      </w:r>
    </w:p>
    <w:p w14:paraId="288FC6F3" w14:textId="77777777" w:rsidR="001B0F8C" w:rsidRDefault="001B0F8C" w:rsidP="001B0F8C">
      <w:pPr>
        <w:pStyle w:val="ListParagraph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Après l’élaboration, le CARI le vulgarisera</w:t>
      </w:r>
      <w:r w:rsidR="00F5079F">
        <w:rPr>
          <w:rFonts w:ascii="Times New Roman" w:hAnsi="Times New Roman" w:cs="Times New Roman"/>
          <w:sz w:val="24"/>
        </w:rPr>
        <w:t xml:space="preserve"> dans le public par des conférences débats, séminaires, ateliers de formation, etc</w:t>
      </w:r>
      <w:r>
        <w:rPr>
          <w:rFonts w:ascii="Times New Roman" w:hAnsi="Times New Roman" w:cs="Times New Roman"/>
          <w:sz w:val="24"/>
        </w:rPr>
        <w:t xml:space="preserve">. Une fois connu par tous les acteurs, il sera question de le mettre en œuvre. </w:t>
      </w:r>
      <w:r w:rsidR="002C60EA">
        <w:rPr>
          <w:rFonts w:ascii="Times New Roman" w:hAnsi="Times New Roman" w:cs="Times New Roman"/>
          <w:sz w:val="24"/>
        </w:rPr>
        <w:t xml:space="preserve">C’est </w:t>
      </w:r>
      <w:r w:rsidR="007163EB">
        <w:rPr>
          <w:rFonts w:ascii="Times New Roman" w:hAnsi="Times New Roman" w:cs="Times New Roman"/>
          <w:sz w:val="24"/>
        </w:rPr>
        <w:t>à cet</w:t>
      </w:r>
      <w:r w:rsidR="000E4C07">
        <w:rPr>
          <w:rFonts w:ascii="Times New Roman" w:hAnsi="Times New Roman" w:cs="Times New Roman"/>
          <w:sz w:val="24"/>
        </w:rPr>
        <w:t>te</w:t>
      </w:r>
      <w:r w:rsidR="007163EB">
        <w:rPr>
          <w:rFonts w:ascii="Times New Roman" w:hAnsi="Times New Roman" w:cs="Times New Roman"/>
          <w:sz w:val="24"/>
        </w:rPr>
        <w:t xml:space="preserve"> étape</w:t>
      </w:r>
      <w:r w:rsidR="002C60EA">
        <w:rPr>
          <w:rFonts w:ascii="Times New Roman" w:hAnsi="Times New Roman" w:cs="Times New Roman"/>
          <w:sz w:val="24"/>
        </w:rPr>
        <w:t xml:space="preserve"> qu’il faudra surveiller si les droits humains sont bel et bien respectés.</w:t>
      </w:r>
    </w:p>
    <w:p w14:paraId="288FC6F4" w14:textId="77777777" w:rsidR="00F5079F" w:rsidRDefault="00F5079F" w:rsidP="001B0F8C">
      <w:pPr>
        <w:pStyle w:val="ListParagraph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</w:p>
    <w:p w14:paraId="288FC6F5" w14:textId="77777777" w:rsidR="003229D1" w:rsidRDefault="00F5079F" w:rsidP="001B0F8C">
      <w:pPr>
        <w:pStyle w:val="ListParagraph"/>
        <w:numPr>
          <w:ilvl w:val="0"/>
          <w:numId w:val="1"/>
        </w:numPr>
        <w:spacing w:after="12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Signal</w:t>
      </w:r>
      <w:r w:rsidR="00A12967" w:rsidRPr="001B0F8C">
        <w:rPr>
          <w:rFonts w:ascii="Times New Roman" w:hAnsi="Times New Roman" w:cs="Times New Roman"/>
          <w:sz w:val="24"/>
        </w:rPr>
        <w:t>ons</w:t>
      </w:r>
      <w:r w:rsidR="001B0F8C" w:rsidRPr="001B0F8C">
        <w:rPr>
          <w:rFonts w:ascii="Times New Roman" w:hAnsi="Times New Roman" w:cs="Times New Roman"/>
          <w:sz w:val="24"/>
        </w:rPr>
        <w:t xml:space="preserve"> </w:t>
      </w:r>
      <w:r w:rsidR="00A12967" w:rsidRPr="001B0F8C">
        <w:rPr>
          <w:rFonts w:ascii="Times New Roman" w:hAnsi="Times New Roman" w:cs="Times New Roman"/>
          <w:sz w:val="24"/>
        </w:rPr>
        <w:t xml:space="preserve">avant tout que la RDC n’a atteint aucun </w:t>
      </w:r>
      <w:r w:rsidR="002C60EA" w:rsidRPr="001B0F8C">
        <w:rPr>
          <w:rFonts w:ascii="Times New Roman" w:hAnsi="Times New Roman" w:cs="Times New Roman"/>
          <w:sz w:val="24"/>
        </w:rPr>
        <w:t xml:space="preserve">Objectif </w:t>
      </w:r>
      <w:r w:rsidR="00A12967" w:rsidRPr="001B0F8C">
        <w:rPr>
          <w:rFonts w:ascii="Times New Roman" w:hAnsi="Times New Roman" w:cs="Times New Roman"/>
          <w:sz w:val="24"/>
        </w:rPr>
        <w:t xml:space="preserve">du </w:t>
      </w:r>
      <w:r w:rsidR="002C60EA" w:rsidRPr="001B0F8C">
        <w:rPr>
          <w:rFonts w:ascii="Times New Roman" w:hAnsi="Times New Roman" w:cs="Times New Roman"/>
          <w:sz w:val="24"/>
        </w:rPr>
        <w:t xml:space="preserve">Millénaire </w:t>
      </w:r>
      <w:r w:rsidR="00A12967" w:rsidRPr="001B0F8C">
        <w:rPr>
          <w:rFonts w:ascii="Times New Roman" w:hAnsi="Times New Roman" w:cs="Times New Roman"/>
          <w:sz w:val="24"/>
        </w:rPr>
        <w:t>pour le Développement à l’horizon 2015</w:t>
      </w:r>
      <w:r w:rsidR="00C23EF6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="00B65C90" w:rsidRPr="001B0F8C">
        <w:rPr>
          <w:rFonts w:ascii="Times New Roman" w:hAnsi="Times New Roman" w:cs="Times New Roman"/>
          <w:sz w:val="24"/>
        </w:rPr>
        <w:t xml:space="preserve">. Après la guerre qui a décimé des millions d’âmes, il s’est posé des problèmes de tous ordres : </w:t>
      </w:r>
    </w:p>
    <w:p w14:paraId="288FC6F6" w14:textId="77777777" w:rsidR="003229D1" w:rsidRDefault="00B65C90" w:rsidP="003229D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1B0F8C">
        <w:rPr>
          <w:rFonts w:ascii="Times New Roman" w:hAnsi="Times New Roman" w:cs="Times New Roman"/>
          <w:sz w:val="24"/>
        </w:rPr>
        <w:t xml:space="preserve">insécurité généralisée </w:t>
      </w:r>
      <w:r w:rsidR="003229D1">
        <w:rPr>
          <w:rFonts w:ascii="Times New Roman" w:hAnsi="Times New Roman" w:cs="Times New Roman"/>
          <w:sz w:val="24"/>
        </w:rPr>
        <w:t xml:space="preserve">due </w:t>
      </w:r>
      <w:r w:rsidRPr="001B0F8C">
        <w:rPr>
          <w:rFonts w:ascii="Times New Roman" w:hAnsi="Times New Roman" w:cs="Times New Roman"/>
          <w:sz w:val="24"/>
        </w:rPr>
        <w:t xml:space="preserve">à la </w:t>
      </w:r>
      <w:r w:rsidR="003229D1">
        <w:rPr>
          <w:rFonts w:ascii="Times New Roman" w:hAnsi="Times New Roman" w:cs="Times New Roman"/>
          <w:sz w:val="24"/>
        </w:rPr>
        <w:t>présence des plusieurs gr</w:t>
      </w:r>
      <w:r w:rsidRPr="001B0F8C">
        <w:rPr>
          <w:rFonts w:ascii="Times New Roman" w:hAnsi="Times New Roman" w:cs="Times New Roman"/>
          <w:sz w:val="24"/>
        </w:rPr>
        <w:t xml:space="preserve">oupes armés dans tout l’Est du pays, </w:t>
      </w:r>
    </w:p>
    <w:p w14:paraId="288FC6F7" w14:textId="77777777" w:rsidR="003229D1" w:rsidRDefault="003229D1" w:rsidP="003229D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inflation à deux chiffres ayant effrité considérablement le pouvoir d’achat de la population,</w:t>
      </w:r>
    </w:p>
    <w:p w14:paraId="288FC6F8" w14:textId="77777777" w:rsidR="003229D1" w:rsidRDefault="00B65C90" w:rsidP="003229D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1B0F8C">
        <w:rPr>
          <w:rFonts w:ascii="Times New Roman" w:hAnsi="Times New Roman" w:cs="Times New Roman"/>
          <w:sz w:val="24"/>
        </w:rPr>
        <w:t>amenuisement des recettes fiscal</w:t>
      </w:r>
      <w:r w:rsidR="003229D1">
        <w:rPr>
          <w:rFonts w:ascii="Times New Roman" w:hAnsi="Times New Roman" w:cs="Times New Roman"/>
          <w:sz w:val="24"/>
        </w:rPr>
        <w:t xml:space="preserve">es et non fiscales causé par la fraude fiscale, la corruption, le détournement des ressources rares, </w:t>
      </w:r>
    </w:p>
    <w:p w14:paraId="288FC6F9" w14:textId="77777777" w:rsidR="003229D1" w:rsidRDefault="00B65C90" w:rsidP="003229D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1B0F8C">
        <w:rPr>
          <w:rFonts w:ascii="Times New Roman" w:hAnsi="Times New Roman" w:cs="Times New Roman"/>
          <w:sz w:val="24"/>
        </w:rPr>
        <w:t xml:space="preserve">délabrement des infrastructures, </w:t>
      </w:r>
    </w:p>
    <w:p w14:paraId="288FC6FA" w14:textId="77777777" w:rsidR="00B65C90" w:rsidRPr="001B0F8C" w:rsidRDefault="00B65C90" w:rsidP="003229D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1B0F8C">
        <w:rPr>
          <w:rFonts w:ascii="Times New Roman" w:hAnsi="Times New Roman" w:cs="Times New Roman"/>
          <w:sz w:val="24"/>
        </w:rPr>
        <w:lastRenderedPageBreak/>
        <w:t xml:space="preserve">crise de confiances par tous, etc. </w:t>
      </w:r>
    </w:p>
    <w:p w14:paraId="288FC6FB" w14:textId="77777777" w:rsidR="00B65C90" w:rsidRDefault="00A12967" w:rsidP="00A1296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 défis principaux sont d’ordre managérial, organisationnel, financier associé au manque de volonté politique. Cela constitue un obstacle majeur aux opérateurs du développement d</w:t>
      </w:r>
      <w:r w:rsidR="00E74C08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>e</w:t>
      </w:r>
      <w:r w:rsidR="00E74C08">
        <w:rPr>
          <w:rFonts w:ascii="Times New Roman" w:hAnsi="Times New Roman" w:cs="Times New Roman"/>
          <w:sz w:val="24"/>
        </w:rPr>
        <w:t>xécuter</w:t>
      </w:r>
      <w:r>
        <w:rPr>
          <w:rFonts w:ascii="Times New Roman" w:hAnsi="Times New Roman" w:cs="Times New Roman"/>
          <w:sz w:val="24"/>
        </w:rPr>
        <w:t xml:space="preserve"> leurs proj</w:t>
      </w:r>
      <w:r w:rsidR="00E74C08">
        <w:rPr>
          <w:rFonts w:ascii="Times New Roman" w:hAnsi="Times New Roman" w:cs="Times New Roman"/>
          <w:sz w:val="24"/>
        </w:rPr>
        <w:t>ets</w:t>
      </w:r>
      <w:r>
        <w:rPr>
          <w:rFonts w:ascii="Times New Roman" w:hAnsi="Times New Roman" w:cs="Times New Roman"/>
          <w:sz w:val="24"/>
        </w:rPr>
        <w:t xml:space="preserve">. </w:t>
      </w:r>
    </w:p>
    <w:p w14:paraId="288FC6FC" w14:textId="77777777" w:rsidR="00B65C90" w:rsidRDefault="00A12967" w:rsidP="00A1296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le gouvernement, acteur principal du développement et grand pourvo</w:t>
      </w:r>
      <w:r w:rsidR="00016694">
        <w:rPr>
          <w:rFonts w:ascii="Times New Roman" w:hAnsi="Times New Roman" w:cs="Times New Roman"/>
          <w:sz w:val="24"/>
        </w:rPr>
        <w:t>yeur des fonds du développement</w:t>
      </w:r>
      <w:r>
        <w:rPr>
          <w:rFonts w:ascii="Times New Roman" w:hAnsi="Times New Roman" w:cs="Times New Roman"/>
          <w:sz w:val="24"/>
        </w:rPr>
        <w:t xml:space="preserve"> est limité, quel sera le sort des autres opérateurs du développement comme les ONG et les Centres de Recherches ? </w:t>
      </w:r>
    </w:p>
    <w:p w14:paraId="288FC6FD" w14:textId="77777777" w:rsidR="00727FBE" w:rsidRDefault="00A12967" w:rsidP="00A1296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C’est dans cette situation que le CARI </w:t>
      </w:r>
      <w:r w:rsidR="002C60EA">
        <w:rPr>
          <w:rFonts w:ascii="Times New Roman" w:hAnsi="Times New Roman" w:cs="Times New Roman"/>
          <w:sz w:val="24"/>
        </w:rPr>
        <w:t>est</w:t>
      </w:r>
      <w:r>
        <w:rPr>
          <w:rFonts w:ascii="Times New Roman" w:hAnsi="Times New Roman" w:cs="Times New Roman"/>
          <w:sz w:val="24"/>
        </w:rPr>
        <w:t xml:space="preserve"> à l’instant. </w:t>
      </w:r>
      <w:r w:rsidR="00DB39F2">
        <w:rPr>
          <w:rFonts w:ascii="Times New Roman" w:hAnsi="Times New Roman" w:cs="Times New Roman"/>
          <w:sz w:val="24"/>
        </w:rPr>
        <w:t xml:space="preserve">Les difficultés financières ne permettent pas </w:t>
      </w:r>
      <w:r w:rsidR="002C60EA">
        <w:rPr>
          <w:rFonts w:ascii="Times New Roman" w:hAnsi="Times New Roman" w:cs="Times New Roman"/>
          <w:sz w:val="24"/>
        </w:rPr>
        <w:t>à</w:t>
      </w:r>
      <w:r w:rsidR="00DB39F2">
        <w:rPr>
          <w:rFonts w:ascii="Times New Roman" w:hAnsi="Times New Roman" w:cs="Times New Roman"/>
          <w:sz w:val="24"/>
        </w:rPr>
        <w:t xml:space="preserve"> financer même l’assainissement de la ville, la fourniture de l’eau potable, de l’électricité, de réhabiliter les infrastructures socio – économiques ou de payer les salaires des fonctionnaires et agents de l’Etat</w:t>
      </w:r>
      <w:r w:rsidR="002C60EA">
        <w:rPr>
          <w:rFonts w:ascii="Times New Roman" w:hAnsi="Times New Roman" w:cs="Times New Roman"/>
          <w:sz w:val="24"/>
        </w:rPr>
        <w:t xml:space="preserve">. </w:t>
      </w:r>
      <w:r w:rsidR="00016694">
        <w:rPr>
          <w:rFonts w:ascii="Times New Roman" w:hAnsi="Times New Roman" w:cs="Times New Roman"/>
          <w:sz w:val="24"/>
        </w:rPr>
        <w:t xml:space="preserve">Cela démontre </w:t>
      </w:r>
      <w:r w:rsidR="00B12971">
        <w:rPr>
          <w:rFonts w:ascii="Times New Roman" w:hAnsi="Times New Roman" w:cs="Times New Roman"/>
          <w:sz w:val="24"/>
        </w:rPr>
        <w:t xml:space="preserve">l’incapacité </w:t>
      </w:r>
      <w:r w:rsidR="00B12971">
        <w:rPr>
          <w:rFonts w:ascii="Times New Roman" w:hAnsi="Times New Roman" w:cs="Times New Roman"/>
          <w:sz w:val="24"/>
        </w:rPr>
        <w:lastRenderedPageBreak/>
        <w:t xml:space="preserve">du gouvernement à appuyer les </w:t>
      </w:r>
      <w:r w:rsidR="00FE7EF4">
        <w:rPr>
          <w:rFonts w:ascii="Times New Roman" w:hAnsi="Times New Roman" w:cs="Times New Roman"/>
          <w:sz w:val="24"/>
        </w:rPr>
        <w:t xml:space="preserve">actions des </w:t>
      </w:r>
      <w:r w:rsidR="002C60EA">
        <w:rPr>
          <w:rFonts w:ascii="Times New Roman" w:hAnsi="Times New Roman" w:cs="Times New Roman"/>
          <w:sz w:val="24"/>
        </w:rPr>
        <w:t>organisations qui peuvent</w:t>
      </w:r>
      <w:r w:rsidR="00B12971">
        <w:rPr>
          <w:rFonts w:ascii="Times New Roman" w:hAnsi="Times New Roman" w:cs="Times New Roman"/>
          <w:sz w:val="24"/>
        </w:rPr>
        <w:t xml:space="preserve"> l’accompagner </w:t>
      </w:r>
      <w:r w:rsidR="002C60EA">
        <w:rPr>
          <w:rFonts w:ascii="Times New Roman" w:hAnsi="Times New Roman" w:cs="Times New Roman"/>
          <w:sz w:val="24"/>
        </w:rPr>
        <w:t>dans la réalisation de</w:t>
      </w:r>
      <w:r w:rsidR="00B12971">
        <w:rPr>
          <w:rFonts w:ascii="Times New Roman" w:hAnsi="Times New Roman" w:cs="Times New Roman"/>
          <w:sz w:val="24"/>
        </w:rPr>
        <w:t xml:space="preserve"> l’agenda national de développement durable. L’incertitude </w:t>
      </w:r>
      <w:r w:rsidR="00FE7EF4">
        <w:rPr>
          <w:rFonts w:ascii="Times New Roman" w:hAnsi="Times New Roman" w:cs="Times New Roman"/>
          <w:sz w:val="24"/>
        </w:rPr>
        <w:t>créée</w:t>
      </w:r>
      <w:r w:rsidR="00B12971">
        <w:rPr>
          <w:rFonts w:ascii="Times New Roman" w:hAnsi="Times New Roman" w:cs="Times New Roman"/>
          <w:sz w:val="24"/>
        </w:rPr>
        <w:t xml:space="preserve"> par </w:t>
      </w:r>
      <w:r w:rsidR="002A5B0F">
        <w:rPr>
          <w:rFonts w:ascii="Times New Roman" w:hAnsi="Times New Roman" w:cs="Times New Roman"/>
          <w:sz w:val="24"/>
        </w:rPr>
        <w:t xml:space="preserve">le mauvais climat politique est à la base de </w:t>
      </w:r>
      <w:r w:rsidR="00FE7EF4">
        <w:rPr>
          <w:rFonts w:ascii="Times New Roman" w:hAnsi="Times New Roman" w:cs="Times New Roman"/>
          <w:sz w:val="24"/>
        </w:rPr>
        <w:t xml:space="preserve">la </w:t>
      </w:r>
      <w:r w:rsidR="002A5B0F">
        <w:rPr>
          <w:rFonts w:ascii="Times New Roman" w:hAnsi="Times New Roman" w:cs="Times New Roman"/>
          <w:sz w:val="24"/>
        </w:rPr>
        <w:t xml:space="preserve">perte de confiance et de crédibilité </w:t>
      </w:r>
      <w:r w:rsidR="00FE7EF4">
        <w:rPr>
          <w:rFonts w:ascii="Times New Roman" w:hAnsi="Times New Roman" w:cs="Times New Roman"/>
          <w:sz w:val="24"/>
        </w:rPr>
        <w:t xml:space="preserve">des gouvernants </w:t>
      </w:r>
      <w:r w:rsidR="002A5B0F">
        <w:rPr>
          <w:rFonts w:ascii="Times New Roman" w:hAnsi="Times New Roman" w:cs="Times New Roman"/>
          <w:sz w:val="24"/>
        </w:rPr>
        <w:t>auprès de la population et des bailleurs des fonds. </w:t>
      </w:r>
    </w:p>
    <w:p w14:paraId="288FC6FE" w14:textId="77777777" w:rsidR="001E1B9F" w:rsidRDefault="001E1B9F" w:rsidP="00A1296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288FC6FF" w14:textId="77777777" w:rsidR="001E1B9F" w:rsidRPr="00692158" w:rsidRDefault="001E1B9F" w:rsidP="001E1B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692158">
        <w:rPr>
          <w:rFonts w:ascii="Times New Roman" w:hAnsi="Times New Roman" w:cs="Times New Roman"/>
          <w:b/>
          <w:sz w:val="24"/>
          <w:lang w:val="en-US"/>
        </w:rPr>
        <w:t>MBAMFU MUSAMUNI Marshall</w:t>
      </w:r>
    </w:p>
    <w:p w14:paraId="288FC700" w14:textId="77777777" w:rsidR="001E1B9F" w:rsidRPr="00692158" w:rsidRDefault="001E1B9F" w:rsidP="001E1B9F">
      <w:pPr>
        <w:spacing w:after="12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692158">
        <w:rPr>
          <w:rFonts w:ascii="Times New Roman" w:hAnsi="Times New Roman" w:cs="Times New Roman"/>
          <w:sz w:val="24"/>
          <w:lang w:val="en-US"/>
        </w:rPr>
        <w:t>Chief Administrative Officer</w:t>
      </w:r>
    </w:p>
    <w:sectPr w:rsidR="001E1B9F" w:rsidRPr="00692158" w:rsidSect="00727FB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FC708" w14:textId="77777777" w:rsidR="00A96980" w:rsidRDefault="00A96980" w:rsidP="00C23EF6">
      <w:pPr>
        <w:spacing w:after="0" w:line="240" w:lineRule="auto"/>
      </w:pPr>
      <w:r>
        <w:separator/>
      </w:r>
    </w:p>
  </w:endnote>
  <w:endnote w:type="continuationSeparator" w:id="0">
    <w:p w14:paraId="288FC709" w14:textId="77777777" w:rsidR="00A96980" w:rsidRDefault="00A96980" w:rsidP="00C2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7704"/>
      <w:docPartObj>
        <w:docPartGallery w:val="Page Numbers (Bottom of Page)"/>
        <w:docPartUnique/>
      </w:docPartObj>
    </w:sdtPr>
    <w:sdtEndPr/>
    <w:sdtContent>
      <w:p w14:paraId="288FC70A" w14:textId="4BD0E6B3" w:rsidR="00C021D3" w:rsidRDefault="00A50E8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8FC70B" w14:textId="77777777" w:rsidR="00C021D3" w:rsidRDefault="00C02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FC706" w14:textId="77777777" w:rsidR="00A96980" w:rsidRDefault="00A96980" w:rsidP="00C23EF6">
      <w:pPr>
        <w:spacing w:after="0" w:line="240" w:lineRule="auto"/>
      </w:pPr>
      <w:r>
        <w:separator/>
      </w:r>
    </w:p>
  </w:footnote>
  <w:footnote w:type="continuationSeparator" w:id="0">
    <w:p w14:paraId="288FC707" w14:textId="77777777" w:rsidR="00A96980" w:rsidRDefault="00A96980" w:rsidP="00C23EF6">
      <w:pPr>
        <w:spacing w:after="0" w:line="240" w:lineRule="auto"/>
      </w:pPr>
      <w:r>
        <w:continuationSeparator/>
      </w:r>
    </w:p>
  </w:footnote>
  <w:footnote w:id="1">
    <w:p w14:paraId="288FC70C" w14:textId="77777777" w:rsidR="00C23EF6" w:rsidRDefault="00C23E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51F60" w:rsidRPr="00051F60">
        <w:rPr>
          <w:i/>
        </w:rPr>
        <w:t xml:space="preserve">Ministère du Plan, </w:t>
      </w:r>
      <w:r w:rsidRPr="00051F60">
        <w:rPr>
          <w:i/>
        </w:rPr>
        <w:t xml:space="preserve">Document des Stratégies et de Croissance pour la Réduction de la Pauvreté 2. </w:t>
      </w:r>
      <w:r w:rsidR="00051F60" w:rsidRPr="00051F60">
        <w:rPr>
          <w:i/>
        </w:rPr>
        <w:t>(DSCRP2)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42D3F"/>
    <w:multiLevelType w:val="hybridMultilevel"/>
    <w:tmpl w:val="06401000"/>
    <w:lvl w:ilvl="0" w:tplc="5B982C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751F2"/>
    <w:multiLevelType w:val="hybridMultilevel"/>
    <w:tmpl w:val="1D2A2F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967"/>
    <w:rsid w:val="00004C08"/>
    <w:rsid w:val="0001421C"/>
    <w:rsid w:val="00016694"/>
    <w:rsid w:val="00017808"/>
    <w:rsid w:val="00017FC1"/>
    <w:rsid w:val="00025670"/>
    <w:rsid w:val="00034AF4"/>
    <w:rsid w:val="00037940"/>
    <w:rsid w:val="00040F9C"/>
    <w:rsid w:val="00041AFF"/>
    <w:rsid w:val="00041EEC"/>
    <w:rsid w:val="0004546D"/>
    <w:rsid w:val="00047778"/>
    <w:rsid w:val="00051F60"/>
    <w:rsid w:val="00055C10"/>
    <w:rsid w:val="0007353E"/>
    <w:rsid w:val="00084A15"/>
    <w:rsid w:val="0009176B"/>
    <w:rsid w:val="00092311"/>
    <w:rsid w:val="000923F9"/>
    <w:rsid w:val="00092D3D"/>
    <w:rsid w:val="000B4BD7"/>
    <w:rsid w:val="000C6D96"/>
    <w:rsid w:val="000C7493"/>
    <w:rsid w:val="000D4E42"/>
    <w:rsid w:val="000E4C07"/>
    <w:rsid w:val="000F096D"/>
    <w:rsid w:val="001068E8"/>
    <w:rsid w:val="0011721A"/>
    <w:rsid w:val="00122797"/>
    <w:rsid w:val="00147232"/>
    <w:rsid w:val="00160B4D"/>
    <w:rsid w:val="001671B6"/>
    <w:rsid w:val="001712AE"/>
    <w:rsid w:val="00191755"/>
    <w:rsid w:val="00196D1D"/>
    <w:rsid w:val="001A365D"/>
    <w:rsid w:val="001A4CAF"/>
    <w:rsid w:val="001A6985"/>
    <w:rsid w:val="001B0F8C"/>
    <w:rsid w:val="001B697A"/>
    <w:rsid w:val="001C013B"/>
    <w:rsid w:val="001C1AD2"/>
    <w:rsid w:val="001D5253"/>
    <w:rsid w:val="001D572F"/>
    <w:rsid w:val="001D6681"/>
    <w:rsid w:val="001E1B9F"/>
    <w:rsid w:val="002277AE"/>
    <w:rsid w:val="0023114A"/>
    <w:rsid w:val="00234B60"/>
    <w:rsid w:val="002426C6"/>
    <w:rsid w:val="00243890"/>
    <w:rsid w:val="00245395"/>
    <w:rsid w:val="00265953"/>
    <w:rsid w:val="00274FF1"/>
    <w:rsid w:val="002776DE"/>
    <w:rsid w:val="00281DFD"/>
    <w:rsid w:val="002842B2"/>
    <w:rsid w:val="002905D8"/>
    <w:rsid w:val="002A5B0F"/>
    <w:rsid w:val="002B10E9"/>
    <w:rsid w:val="002B1312"/>
    <w:rsid w:val="002B20EA"/>
    <w:rsid w:val="002B7E56"/>
    <w:rsid w:val="002C5896"/>
    <w:rsid w:val="002C60EA"/>
    <w:rsid w:val="002E639B"/>
    <w:rsid w:val="002F1BD8"/>
    <w:rsid w:val="00300A4F"/>
    <w:rsid w:val="00306E92"/>
    <w:rsid w:val="003229D1"/>
    <w:rsid w:val="00322CCF"/>
    <w:rsid w:val="00330725"/>
    <w:rsid w:val="0033710D"/>
    <w:rsid w:val="003611C4"/>
    <w:rsid w:val="00364E74"/>
    <w:rsid w:val="003658C8"/>
    <w:rsid w:val="003754F0"/>
    <w:rsid w:val="00382516"/>
    <w:rsid w:val="003D17D0"/>
    <w:rsid w:val="003E4320"/>
    <w:rsid w:val="003F78AF"/>
    <w:rsid w:val="00402DB7"/>
    <w:rsid w:val="00406BAF"/>
    <w:rsid w:val="00410F35"/>
    <w:rsid w:val="00411340"/>
    <w:rsid w:val="00424E67"/>
    <w:rsid w:val="00433CC1"/>
    <w:rsid w:val="00445A47"/>
    <w:rsid w:val="0045706D"/>
    <w:rsid w:val="00457E82"/>
    <w:rsid w:val="0047130F"/>
    <w:rsid w:val="00485980"/>
    <w:rsid w:val="004903E1"/>
    <w:rsid w:val="00493ECA"/>
    <w:rsid w:val="00497922"/>
    <w:rsid w:val="004B507C"/>
    <w:rsid w:val="004E6B24"/>
    <w:rsid w:val="004E704A"/>
    <w:rsid w:val="004E7069"/>
    <w:rsid w:val="00510679"/>
    <w:rsid w:val="0051781F"/>
    <w:rsid w:val="0052114C"/>
    <w:rsid w:val="0052396E"/>
    <w:rsid w:val="00530B3A"/>
    <w:rsid w:val="0053486B"/>
    <w:rsid w:val="005405F1"/>
    <w:rsid w:val="00542771"/>
    <w:rsid w:val="00550A6B"/>
    <w:rsid w:val="00564338"/>
    <w:rsid w:val="005709CF"/>
    <w:rsid w:val="0057138A"/>
    <w:rsid w:val="005733F3"/>
    <w:rsid w:val="00584C60"/>
    <w:rsid w:val="005A2BD7"/>
    <w:rsid w:val="005B46E3"/>
    <w:rsid w:val="005B72A4"/>
    <w:rsid w:val="005B7A40"/>
    <w:rsid w:val="005C1100"/>
    <w:rsid w:val="005D0ED3"/>
    <w:rsid w:val="005D165C"/>
    <w:rsid w:val="005D459B"/>
    <w:rsid w:val="005E16C8"/>
    <w:rsid w:val="005E2A86"/>
    <w:rsid w:val="005E4948"/>
    <w:rsid w:val="005F0226"/>
    <w:rsid w:val="00601244"/>
    <w:rsid w:val="006033DA"/>
    <w:rsid w:val="00614529"/>
    <w:rsid w:val="00617CE3"/>
    <w:rsid w:val="00620981"/>
    <w:rsid w:val="006252B7"/>
    <w:rsid w:val="006547C1"/>
    <w:rsid w:val="006731B3"/>
    <w:rsid w:val="0067367D"/>
    <w:rsid w:val="00680228"/>
    <w:rsid w:val="0068511D"/>
    <w:rsid w:val="00692158"/>
    <w:rsid w:val="00693EE0"/>
    <w:rsid w:val="00697752"/>
    <w:rsid w:val="006A137D"/>
    <w:rsid w:val="006B02C4"/>
    <w:rsid w:val="006C7878"/>
    <w:rsid w:val="006E298E"/>
    <w:rsid w:val="006E4BC2"/>
    <w:rsid w:val="006E65E4"/>
    <w:rsid w:val="006F21D8"/>
    <w:rsid w:val="006F5448"/>
    <w:rsid w:val="006F6EA2"/>
    <w:rsid w:val="00702896"/>
    <w:rsid w:val="0071067D"/>
    <w:rsid w:val="007163EB"/>
    <w:rsid w:val="0072446F"/>
    <w:rsid w:val="00727FBE"/>
    <w:rsid w:val="007311E6"/>
    <w:rsid w:val="00740F63"/>
    <w:rsid w:val="00741DBD"/>
    <w:rsid w:val="00750BA4"/>
    <w:rsid w:val="00757A27"/>
    <w:rsid w:val="00762656"/>
    <w:rsid w:val="007A0420"/>
    <w:rsid w:val="007A5530"/>
    <w:rsid w:val="007B1D33"/>
    <w:rsid w:val="007C1F9D"/>
    <w:rsid w:val="007C4E8F"/>
    <w:rsid w:val="007C763D"/>
    <w:rsid w:val="007F12A5"/>
    <w:rsid w:val="007F5BB6"/>
    <w:rsid w:val="008108E9"/>
    <w:rsid w:val="008118F7"/>
    <w:rsid w:val="0082021D"/>
    <w:rsid w:val="0083291C"/>
    <w:rsid w:val="008336E8"/>
    <w:rsid w:val="00836340"/>
    <w:rsid w:val="008455C6"/>
    <w:rsid w:val="00845D4B"/>
    <w:rsid w:val="008540B6"/>
    <w:rsid w:val="008563B9"/>
    <w:rsid w:val="00860C46"/>
    <w:rsid w:val="00862820"/>
    <w:rsid w:val="00870984"/>
    <w:rsid w:val="008746F7"/>
    <w:rsid w:val="0088570A"/>
    <w:rsid w:val="008930C0"/>
    <w:rsid w:val="00895270"/>
    <w:rsid w:val="00895963"/>
    <w:rsid w:val="008A30D0"/>
    <w:rsid w:val="008B08AC"/>
    <w:rsid w:val="008B6F64"/>
    <w:rsid w:val="008C2807"/>
    <w:rsid w:val="008C7862"/>
    <w:rsid w:val="008D47D1"/>
    <w:rsid w:val="008E0DDD"/>
    <w:rsid w:val="008E2807"/>
    <w:rsid w:val="008E47B7"/>
    <w:rsid w:val="008E634F"/>
    <w:rsid w:val="008E7D8A"/>
    <w:rsid w:val="00917C4D"/>
    <w:rsid w:val="0092012B"/>
    <w:rsid w:val="00934AF0"/>
    <w:rsid w:val="009401E3"/>
    <w:rsid w:val="0094093F"/>
    <w:rsid w:val="00942EAC"/>
    <w:rsid w:val="00947AD2"/>
    <w:rsid w:val="00951D54"/>
    <w:rsid w:val="0095550E"/>
    <w:rsid w:val="009676AB"/>
    <w:rsid w:val="00967FDF"/>
    <w:rsid w:val="009723D0"/>
    <w:rsid w:val="009744AF"/>
    <w:rsid w:val="0097720E"/>
    <w:rsid w:val="009930D0"/>
    <w:rsid w:val="009A1166"/>
    <w:rsid w:val="009B28A6"/>
    <w:rsid w:val="009B687B"/>
    <w:rsid w:val="009C09F7"/>
    <w:rsid w:val="009F4F90"/>
    <w:rsid w:val="00A12967"/>
    <w:rsid w:val="00A16740"/>
    <w:rsid w:val="00A22908"/>
    <w:rsid w:val="00A254FF"/>
    <w:rsid w:val="00A35B52"/>
    <w:rsid w:val="00A370BB"/>
    <w:rsid w:val="00A403E3"/>
    <w:rsid w:val="00A50779"/>
    <w:rsid w:val="00A50E8E"/>
    <w:rsid w:val="00A63CF8"/>
    <w:rsid w:val="00A66AE1"/>
    <w:rsid w:val="00A7778C"/>
    <w:rsid w:val="00A96980"/>
    <w:rsid w:val="00AA14EF"/>
    <w:rsid w:val="00AB5C04"/>
    <w:rsid w:val="00AB7990"/>
    <w:rsid w:val="00AC7CF8"/>
    <w:rsid w:val="00AD3AB0"/>
    <w:rsid w:val="00B12314"/>
    <w:rsid w:val="00B12971"/>
    <w:rsid w:val="00B1758E"/>
    <w:rsid w:val="00B35759"/>
    <w:rsid w:val="00B377E1"/>
    <w:rsid w:val="00B37BE5"/>
    <w:rsid w:val="00B42971"/>
    <w:rsid w:val="00B600CE"/>
    <w:rsid w:val="00B60387"/>
    <w:rsid w:val="00B632A8"/>
    <w:rsid w:val="00B65C90"/>
    <w:rsid w:val="00B664F2"/>
    <w:rsid w:val="00B726D4"/>
    <w:rsid w:val="00BA7B9A"/>
    <w:rsid w:val="00BC78D1"/>
    <w:rsid w:val="00BE6111"/>
    <w:rsid w:val="00BF3C0D"/>
    <w:rsid w:val="00C021D3"/>
    <w:rsid w:val="00C045AB"/>
    <w:rsid w:val="00C07D35"/>
    <w:rsid w:val="00C112A7"/>
    <w:rsid w:val="00C23184"/>
    <w:rsid w:val="00C23BDA"/>
    <w:rsid w:val="00C23EF6"/>
    <w:rsid w:val="00C56A99"/>
    <w:rsid w:val="00C66BCE"/>
    <w:rsid w:val="00C70A95"/>
    <w:rsid w:val="00C71B3B"/>
    <w:rsid w:val="00C7530C"/>
    <w:rsid w:val="00C83BC0"/>
    <w:rsid w:val="00C86B4D"/>
    <w:rsid w:val="00CC1589"/>
    <w:rsid w:val="00CD2FC5"/>
    <w:rsid w:val="00CD4BDC"/>
    <w:rsid w:val="00CE3134"/>
    <w:rsid w:val="00CF5DFC"/>
    <w:rsid w:val="00D11B8D"/>
    <w:rsid w:val="00D203F5"/>
    <w:rsid w:val="00D30327"/>
    <w:rsid w:val="00D33570"/>
    <w:rsid w:val="00D36E7D"/>
    <w:rsid w:val="00D52AB7"/>
    <w:rsid w:val="00D53378"/>
    <w:rsid w:val="00D533F5"/>
    <w:rsid w:val="00D76FE4"/>
    <w:rsid w:val="00D86C71"/>
    <w:rsid w:val="00D92B69"/>
    <w:rsid w:val="00D97552"/>
    <w:rsid w:val="00DB39F2"/>
    <w:rsid w:val="00DC1B38"/>
    <w:rsid w:val="00DC24B6"/>
    <w:rsid w:val="00DD465F"/>
    <w:rsid w:val="00DF14D4"/>
    <w:rsid w:val="00DF68B7"/>
    <w:rsid w:val="00E0520D"/>
    <w:rsid w:val="00E53B43"/>
    <w:rsid w:val="00E74C08"/>
    <w:rsid w:val="00E77533"/>
    <w:rsid w:val="00E77C93"/>
    <w:rsid w:val="00E84472"/>
    <w:rsid w:val="00E845D0"/>
    <w:rsid w:val="00E95569"/>
    <w:rsid w:val="00EA0D90"/>
    <w:rsid w:val="00EA35A9"/>
    <w:rsid w:val="00EA4C6E"/>
    <w:rsid w:val="00EB133C"/>
    <w:rsid w:val="00EB5464"/>
    <w:rsid w:val="00EB7714"/>
    <w:rsid w:val="00EC347D"/>
    <w:rsid w:val="00ED3D00"/>
    <w:rsid w:val="00F11FBF"/>
    <w:rsid w:val="00F24CFE"/>
    <w:rsid w:val="00F33DF3"/>
    <w:rsid w:val="00F41A5D"/>
    <w:rsid w:val="00F42C9B"/>
    <w:rsid w:val="00F50269"/>
    <w:rsid w:val="00F5079F"/>
    <w:rsid w:val="00F77619"/>
    <w:rsid w:val="00F81F07"/>
    <w:rsid w:val="00FB2984"/>
    <w:rsid w:val="00FE2D99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8FC6E5"/>
  <w15:docId w15:val="{264C4663-5AE3-4A91-B8DF-F0D347BB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23E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E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E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B0F8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1DFD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02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1D3"/>
  </w:style>
  <w:style w:type="paragraph" w:styleId="Footer">
    <w:name w:val="footer"/>
    <w:basedOn w:val="Normal"/>
    <w:link w:val="FooterChar"/>
    <w:uiPriority w:val="99"/>
    <w:unhideWhenUsed/>
    <w:rsid w:val="00C02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ntrecari2015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84AD1-088A-4BCA-9255-76274639526E}">
  <ds:schemaRefs>
    <ds:schemaRef ds:uri="http://purl.org/dc/terms/"/>
    <ds:schemaRef ds:uri="6d092dd2-8ea9-4fa8-840e-d7c3d4a0d33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7854E5-789B-42F1-A2FA-89B01F6EA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44305-8DED-40D1-B513-D6E3102141E0}"/>
</file>

<file path=customXml/itemProps4.xml><?xml version="1.0" encoding="utf-8"?>
<ds:datastoreItem xmlns:ds="http://schemas.openxmlformats.org/officeDocument/2006/customXml" ds:itemID="{EB6DBB4A-1B6A-4BAE-B2D9-F21B4750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Privée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</dc:creator>
  <cp:keywords/>
  <dc:description/>
  <cp:lastModifiedBy>KIRBY Danielle</cp:lastModifiedBy>
  <cp:revision>2</cp:revision>
  <dcterms:created xsi:type="dcterms:W3CDTF">2019-05-01T19:58:00Z</dcterms:created>
  <dcterms:modified xsi:type="dcterms:W3CDTF">2019-05-01T19:58:00Z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