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09876" w14:textId="77777777" w:rsidR="00541382" w:rsidRPr="00541382" w:rsidRDefault="00541382" w:rsidP="00541382">
      <w:pPr>
        <w:jc w:val="center"/>
        <w:rPr>
          <w:rFonts w:ascii="Segoe UI" w:hAnsi="Segoe UI" w:cs="Segoe UI"/>
          <w:b/>
          <w:sz w:val="24"/>
          <w:szCs w:val="24"/>
        </w:rPr>
      </w:pPr>
      <w:bookmarkStart w:id="0" w:name="_GoBack"/>
      <w:bookmarkEnd w:id="0"/>
      <w:r w:rsidRPr="00541382">
        <w:rPr>
          <w:rFonts w:ascii="Segoe UI" w:hAnsi="Segoe UI" w:cs="Segoe UI"/>
          <w:b/>
          <w:sz w:val="24"/>
          <w:szCs w:val="24"/>
        </w:rPr>
        <w:t>ELIMINATION OF DISCRIMINATION AGAINST LEPROSY AFFECTED PERSONS AND THEIR FAMILY MEMBERS</w:t>
      </w:r>
    </w:p>
    <w:p w14:paraId="5E75D78F" w14:textId="77777777" w:rsidR="00541382" w:rsidRDefault="00541382" w:rsidP="00541382">
      <w:pPr>
        <w:jc w:val="center"/>
        <w:rPr>
          <w:rFonts w:ascii="Segoe UI" w:hAnsi="Segoe UI" w:cs="Segoe UI"/>
          <w:sz w:val="24"/>
          <w:szCs w:val="24"/>
        </w:rPr>
      </w:pPr>
    </w:p>
    <w:p w14:paraId="69DB69FB" w14:textId="77777777" w:rsidR="008C0095" w:rsidRDefault="008C0095" w:rsidP="008C0095">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14:paraId="217DA4A4" w14:textId="77777777" w:rsidR="008C0095" w:rsidRPr="00541382" w:rsidRDefault="008C0095" w:rsidP="008C0095">
      <w:pPr>
        <w:jc w:val="center"/>
        <w:rPr>
          <w:rFonts w:ascii="Segoe UI" w:hAnsi="Segoe UI" w:cs="Segoe UI"/>
          <w:b/>
          <w:sz w:val="24"/>
          <w:szCs w:val="24"/>
        </w:rPr>
      </w:pPr>
      <w:r w:rsidRPr="008C0095">
        <w:rPr>
          <w:rFonts w:ascii="Segoe UI" w:hAnsi="Segoe UI" w:cs="Segoe UI"/>
          <w:b/>
          <w:sz w:val="24"/>
          <w:szCs w:val="24"/>
        </w:rPr>
        <w:t xml:space="preserve"> </w:t>
      </w:r>
      <w:r>
        <w:rPr>
          <w:rFonts w:ascii="Segoe UI" w:hAnsi="Segoe UI" w:cs="Segoe UI"/>
          <w:b/>
          <w:sz w:val="24"/>
          <w:szCs w:val="24"/>
        </w:rPr>
        <w:t>NON-GOVERNMENTAL ORGANIZATIONS</w:t>
      </w:r>
    </w:p>
    <w:p w14:paraId="6C21F4FA" w14:textId="77777777" w:rsidR="008C0095" w:rsidRPr="00541382" w:rsidRDefault="008C0095" w:rsidP="008C0095">
      <w:pPr>
        <w:jc w:val="center"/>
        <w:rPr>
          <w:rFonts w:ascii="Segoe UI" w:hAnsi="Segoe UI" w:cs="Segoe UI"/>
          <w:b/>
          <w:sz w:val="24"/>
          <w:szCs w:val="24"/>
        </w:rPr>
      </w:pPr>
    </w:p>
    <w:p w14:paraId="6DC00D02" w14:textId="77777777" w:rsidR="00541382" w:rsidRDefault="00541382" w:rsidP="00541382">
      <w:pPr>
        <w:jc w:val="center"/>
        <w:rPr>
          <w:rFonts w:ascii="Segoe UI" w:hAnsi="Segoe UI" w:cs="Segoe UI"/>
          <w:sz w:val="24"/>
          <w:szCs w:val="24"/>
        </w:rPr>
      </w:pPr>
    </w:p>
    <w:p w14:paraId="7BBFFF08" w14:textId="77777777"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14:paraId="0FA7D91C" w14:textId="77777777" w:rsidR="00541382" w:rsidRDefault="00541382" w:rsidP="00541382">
      <w:pPr>
        <w:jc w:val="both"/>
        <w:rPr>
          <w:rFonts w:ascii="Segoe UI" w:hAnsi="Segoe UI" w:cs="Segoe UI"/>
          <w:sz w:val="24"/>
          <w:szCs w:val="24"/>
        </w:rPr>
      </w:pPr>
    </w:p>
    <w:p w14:paraId="3540BCBF" w14:textId="77777777"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r w:rsidR="000B0817">
        <w:rPr>
          <w:rFonts w:ascii="Segoe UI" w:hAnsi="Segoe UI" w:cs="Segoe UI"/>
          <w:sz w:val="24"/>
          <w:szCs w:val="24"/>
        </w:rPr>
        <w:t>Persons</w:t>
      </w:r>
      <w:r>
        <w:rPr>
          <w:rFonts w:ascii="Segoe UI" w:hAnsi="Segoe UI" w:cs="Segoe UI"/>
          <w:sz w:val="24"/>
          <w:szCs w:val="24"/>
        </w:rPr>
        <w:t xml:space="preserve"> </w:t>
      </w:r>
      <w:r w:rsidR="000B0817">
        <w:rPr>
          <w:rFonts w:ascii="Segoe UI" w:hAnsi="Segoe UI" w:cs="Segoe UI"/>
          <w:sz w:val="24"/>
          <w:szCs w:val="24"/>
        </w:rPr>
        <w:t>A</w:t>
      </w:r>
      <w:r>
        <w:rPr>
          <w:rFonts w:ascii="Segoe UI" w:hAnsi="Segoe UI" w:cs="Segoe UI"/>
          <w:sz w:val="24"/>
          <w:szCs w:val="24"/>
        </w:rPr>
        <w:t>ffected</w:t>
      </w:r>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r w:rsidRPr="00D8366A">
        <w:rPr>
          <w:rFonts w:ascii="Segoe UI" w:hAnsi="Segoe UI" w:cs="Segoe UI"/>
          <w:sz w:val="24"/>
          <w:szCs w:val="24"/>
        </w:rPr>
        <w:t xml:space="preserve"> </w:t>
      </w:r>
    </w:p>
    <w:p w14:paraId="0F95C05C" w14:textId="77777777" w:rsidR="000C1151" w:rsidRDefault="000C1151" w:rsidP="00541382">
      <w:pPr>
        <w:jc w:val="both"/>
        <w:rPr>
          <w:rFonts w:ascii="Segoe UI" w:hAnsi="Segoe UI" w:cs="Segoe UI"/>
          <w:sz w:val="24"/>
          <w:szCs w:val="24"/>
        </w:rPr>
      </w:pPr>
    </w:p>
    <w:p w14:paraId="7F013C25" w14:textId="77777777"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30500C">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 and non-governmental organizations, as well as the work done on the issue by relevant United Nations </w:t>
      </w:r>
      <w:r w:rsidR="0030500C">
        <w:rPr>
          <w:rFonts w:ascii="Segoe UI" w:hAnsi="Segoe UI" w:cs="Segoe UI"/>
          <w:sz w:val="24"/>
          <w:szCs w:val="24"/>
        </w:rPr>
        <w:t>b</w:t>
      </w:r>
      <w:r>
        <w:rPr>
          <w:rFonts w:ascii="Segoe UI" w:hAnsi="Segoe UI" w:cs="Segoe UI"/>
          <w:sz w:val="24"/>
          <w:szCs w:val="24"/>
        </w:rPr>
        <w:t xml:space="preserve">odies, </w:t>
      </w:r>
      <w:r w:rsidR="0030500C">
        <w:rPr>
          <w:rFonts w:ascii="Segoe UI" w:hAnsi="Segoe UI" w:cs="Segoe UI"/>
          <w:sz w:val="24"/>
          <w:szCs w:val="24"/>
        </w:rPr>
        <w:t xml:space="preserve">specialized agencies, </w:t>
      </w:r>
      <w:r>
        <w:rPr>
          <w:rFonts w:ascii="Segoe UI" w:hAnsi="Segoe UI" w:cs="Segoe UI"/>
          <w:sz w:val="24"/>
          <w:szCs w:val="24"/>
        </w:rPr>
        <w:t>funds and program</w:t>
      </w:r>
      <w:r w:rsidR="0030500C">
        <w:rPr>
          <w:rFonts w:ascii="Segoe UI" w:hAnsi="Segoe UI" w:cs="Segoe UI"/>
          <w:sz w:val="24"/>
          <w:szCs w:val="24"/>
        </w:rPr>
        <w:t>me</w:t>
      </w:r>
      <w:r>
        <w:rPr>
          <w:rFonts w:ascii="Segoe UI" w:hAnsi="Segoe UI" w:cs="Segoe UI"/>
          <w:sz w:val="24"/>
          <w:szCs w:val="24"/>
        </w:rPr>
        <w:t>s within their respective mandates.</w:t>
      </w:r>
    </w:p>
    <w:p w14:paraId="6D6D5684" w14:textId="77777777" w:rsidR="00443990" w:rsidRDefault="00443990" w:rsidP="000C1151">
      <w:pPr>
        <w:jc w:val="both"/>
        <w:rPr>
          <w:rFonts w:ascii="Segoe UI" w:hAnsi="Segoe UI" w:cs="Segoe UI"/>
          <w:sz w:val="24"/>
          <w:szCs w:val="24"/>
        </w:rPr>
      </w:pPr>
    </w:p>
    <w:p w14:paraId="169D088E" w14:textId="77777777" w:rsidR="00443990" w:rsidRDefault="00970AC1" w:rsidP="00443990">
      <w:pPr>
        <w:jc w:val="both"/>
        <w:rPr>
          <w:rFonts w:ascii="Segoe UI" w:hAnsi="Segoe UI" w:cs="Segoe UI"/>
          <w:sz w:val="24"/>
          <w:szCs w:val="24"/>
        </w:rPr>
      </w:pPr>
      <w:r w:rsidRPr="00970AC1">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sidRPr="00970AC1">
        <w:rPr>
          <w:rFonts w:ascii="Segoe UI" w:hAnsi="Segoe UI" w:cs="Segoe UI"/>
          <w:sz w:val="24"/>
          <w:szCs w:val="24"/>
        </w:rPr>
        <w:t xml:space="preserve">  </w:t>
      </w:r>
      <w:r w:rsidR="00443990">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sidR="00443990">
        <w:rPr>
          <w:rFonts w:ascii="Segoe UI" w:hAnsi="Segoe UI" w:cs="Segoe UI"/>
          <w:sz w:val="24"/>
          <w:szCs w:val="24"/>
        </w:rPr>
        <w:t xml:space="preserve"> in order to identify the current state of implementation of the Principles and </w:t>
      </w:r>
      <w:r w:rsidR="003B0F35">
        <w:rPr>
          <w:rFonts w:ascii="Segoe UI" w:hAnsi="Segoe UI" w:cs="Segoe UI"/>
          <w:sz w:val="24"/>
          <w:szCs w:val="24"/>
        </w:rPr>
        <w:t>g</w:t>
      </w:r>
      <w:r w:rsidR="00443990">
        <w:rPr>
          <w:rFonts w:ascii="Segoe UI" w:hAnsi="Segoe UI" w:cs="Segoe UI"/>
          <w:sz w:val="24"/>
          <w:szCs w:val="24"/>
        </w:rPr>
        <w:t xml:space="preserve">uidelines for the </w:t>
      </w:r>
      <w:r w:rsidR="003B0F35">
        <w:rPr>
          <w:rFonts w:ascii="Segoe UI" w:hAnsi="Segoe UI" w:cs="Segoe UI"/>
          <w:sz w:val="24"/>
          <w:szCs w:val="24"/>
        </w:rPr>
        <w:t>e</w:t>
      </w:r>
      <w:r w:rsidR="00443990">
        <w:rPr>
          <w:rFonts w:ascii="Segoe UI" w:hAnsi="Segoe UI" w:cs="Segoe UI"/>
          <w:sz w:val="24"/>
          <w:szCs w:val="24"/>
        </w:rPr>
        <w:t xml:space="preserve">limination of </w:t>
      </w:r>
      <w:r w:rsidR="003B0F35">
        <w:rPr>
          <w:rFonts w:ascii="Segoe UI" w:hAnsi="Segoe UI" w:cs="Segoe UI"/>
          <w:sz w:val="24"/>
          <w:szCs w:val="24"/>
        </w:rPr>
        <w:t>d</w:t>
      </w:r>
      <w:r w:rsidR="00443990">
        <w:rPr>
          <w:rFonts w:ascii="Segoe UI" w:hAnsi="Segoe UI" w:cs="Segoe UI"/>
          <w:sz w:val="24"/>
          <w:szCs w:val="24"/>
        </w:rPr>
        <w:t xml:space="preserve">iscrimination against </w:t>
      </w:r>
      <w:r w:rsidR="003B0F35">
        <w:rPr>
          <w:rFonts w:ascii="Segoe UI" w:hAnsi="Segoe UI" w:cs="Segoe UI"/>
          <w:sz w:val="24"/>
          <w:szCs w:val="24"/>
        </w:rPr>
        <w:t>p</w:t>
      </w:r>
      <w:r w:rsidR="00443990">
        <w:rPr>
          <w:rFonts w:ascii="Segoe UI" w:hAnsi="Segoe UI" w:cs="Segoe UI"/>
          <w:sz w:val="24"/>
          <w:szCs w:val="24"/>
        </w:rPr>
        <w:t xml:space="preserve">ersons </w:t>
      </w:r>
      <w:r w:rsidR="003B0F35">
        <w:rPr>
          <w:rFonts w:ascii="Segoe UI" w:hAnsi="Segoe UI" w:cs="Segoe UI"/>
          <w:sz w:val="24"/>
          <w:szCs w:val="24"/>
        </w:rPr>
        <w:t>a</w:t>
      </w:r>
      <w:r w:rsidR="00443990">
        <w:rPr>
          <w:rFonts w:ascii="Segoe UI" w:hAnsi="Segoe UI" w:cs="Segoe UI"/>
          <w:sz w:val="24"/>
          <w:szCs w:val="24"/>
        </w:rPr>
        <w:t xml:space="preserve">ffected by </w:t>
      </w:r>
      <w:r w:rsidR="003B0F35">
        <w:rPr>
          <w:rFonts w:ascii="Segoe UI" w:hAnsi="Segoe UI" w:cs="Segoe UI"/>
          <w:sz w:val="24"/>
          <w:szCs w:val="24"/>
        </w:rPr>
        <w:t>l</w:t>
      </w:r>
      <w:r w:rsidR="00443990">
        <w:rPr>
          <w:rFonts w:ascii="Segoe UI" w:hAnsi="Segoe UI" w:cs="Segoe UI"/>
          <w:sz w:val="24"/>
          <w:szCs w:val="24"/>
        </w:rPr>
        <w:t xml:space="preserve">eprosy and their </w:t>
      </w:r>
      <w:r w:rsidR="003B0F35">
        <w:rPr>
          <w:rFonts w:ascii="Segoe UI" w:hAnsi="Segoe UI" w:cs="Segoe UI"/>
          <w:sz w:val="24"/>
          <w:szCs w:val="24"/>
        </w:rPr>
        <w:t>f</w:t>
      </w:r>
      <w:r w:rsidR="00443990">
        <w:rPr>
          <w:rFonts w:ascii="Segoe UI" w:hAnsi="Segoe UI" w:cs="Segoe UI"/>
          <w:sz w:val="24"/>
          <w:szCs w:val="24"/>
        </w:rPr>
        <w:t xml:space="preserve">amily </w:t>
      </w:r>
      <w:r w:rsidR="003B0F35">
        <w:rPr>
          <w:rFonts w:ascii="Segoe UI" w:hAnsi="Segoe UI" w:cs="Segoe UI"/>
          <w:sz w:val="24"/>
          <w:szCs w:val="24"/>
        </w:rPr>
        <w:t>m</w:t>
      </w:r>
      <w:r w:rsidR="00443990">
        <w:rPr>
          <w:rFonts w:ascii="Segoe UI" w:hAnsi="Segoe UI" w:cs="Segoe UI"/>
          <w:sz w:val="24"/>
          <w:szCs w:val="24"/>
        </w:rPr>
        <w:t>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sidR="00443990">
        <w:rPr>
          <w:rFonts w:ascii="Segoe UI" w:hAnsi="Segoe UI" w:cs="Segoe UI"/>
          <w:sz w:val="24"/>
          <w:szCs w:val="24"/>
        </w:rPr>
        <w:t xml:space="preserve">rinciples and </w:t>
      </w:r>
      <w:r w:rsidR="0030500C">
        <w:rPr>
          <w:rFonts w:ascii="Segoe UI" w:hAnsi="Segoe UI" w:cs="Segoe UI"/>
          <w:sz w:val="24"/>
          <w:szCs w:val="24"/>
        </w:rPr>
        <w:t>G</w:t>
      </w:r>
      <w:r w:rsidR="00443990">
        <w:rPr>
          <w:rFonts w:ascii="Segoe UI" w:hAnsi="Segoe UI" w:cs="Segoe UI"/>
          <w:sz w:val="24"/>
          <w:szCs w:val="24"/>
        </w:rPr>
        <w:t>uidelines.</w:t>
      </w:r>
    </w:p>
    <w:p w14:paraId="215DFA24" w14:textId="77777777" w:rsidR="00443990" w:rsidRPr="00D8366A" w:rsidRDefault="00443990" w:rsidP="000C1151">
      <w:pPr>
        <w:jc w:val="both"/>
        <w:rPr>
          <w:rFonts w:ascii="Segoe UI" w:hAnsi="Segoe UI" w:cs="Segoe UI"/>
          <w:sz w:val="24"/>
          <w:szCs w:val="24"/>
        </w:rPr>
      </w:pPr>
    </w:p>
    <w:p w14:paraId="2D5206A7" w14:textId="77777777" w:rsidR="00382E9F" w:rsidRDefault="00443990" w:rsidP="00541382">
      <w:pPr>
        <w:jc w:val="both"/>
        <w:rPr>
          <w:rFonts w:ascii="Segoe UI" w:hAnsi="Segoe UI" w:cs="Segoe UI"/>
          <w:sz w:val="24"/>
          <w:szCs w:val="24"/>
        </w:rPr>
      </w:pPr>
      <w:r w:rsidRPr="00443990">
        <w:rPr>
          <w:rFonts w:ascii="Segoe UI" w:hAnsi="Segoe UI" w:cs="Segoe UI"/>
          <w:b/>
          <w:sz w:val="24"/>
          <w:szCs w:val="24"/>
        </w:rPr>
        <w:t xml:space="preserve">1. </w:t>
      </w:r>
      <w:r>
        <w:rPr>
          <w:rFonts w:ascii="Segoe UI" w:hAnsi="Segoe UI" w:cs="Segoe UI"/>
          <w:sz w:val="24"/>
          <w:szCs w:val="24"/>
        </w:rPr>
        <w:t xml:space="preserve">Are you aware of the Principles and </w:t>
      </w:r>
      <w:r w:rsidR="007472F6" w:rsidRPr="007472F6">
        <w:rPr>
          <w:rFonts w:ascii="Segoe UI" w:hAnsi="Segoe UI" w:cs="Segoe UI"/>
          <w:sz w:val="24"/>
          <w:szCs w:val="24"/>
        </w:rPr>
        <w:t>guidelines for the elimination of discrimination against persons affected by leprosy and their family members</w:t>
      </w:r>
      <w:r>
        <w:rPr>
          <w:rFonts w:ascii="Segoe UI" w:hAnsi="Segoe UI" w:cs="Segoe UI"/>
          <w:sz w:val="24"/>
          <w:szCs w:val="24"/>
        </w:rPr>
        <w:t xml:space="preserve"> adopted by the United Nations General Assembly </w:t>
      </w:r>
      <w:r w:rsidR="009B6FCF">
        <w:rPr>
          <w:rFonts w:ascii="Segoe UI" w:hAnsi="Segoe UI" w:cs="Segoe UI"/>
          <w:sz w:val="24"/>
          <w:szCs w:val="24"/>
        </w:rPr>
        <w:t>in</w:t>
      </w:r>
      <w:r>
        <w:rPr>
          <w:rFonts w:ascii="Segoe UI" w:hAnsi="Segoe UI" w:cs="Segoe UI"/>
          <w:sz w:val="24"/>
          <w:szCs w:val="24"/>
        </w:rPr>
        <w:t xml:space="preserve"> December</w:t>
      </w:r>
      <w:r w:rsidR="009B6FCF">
        <w:rPr>
          <w:rFonts w:ascii="Segoe UI" w:hAnsi="Segoe UI" w:cs="Segoe UI"/>
          <w:sz w:val="24"/>
          <w:szCs w:val="24"/>
        </w:rPr>
        <w:t xml:space="preserve"> 2010</w:t>
      </w:r>
      <w:r>
        <w:rPr>
          <w:rFonts w:ascii="Segoe UI" w:hAnsi="Segoe UI" w:cs="Segoe UI"/>
          <w:sz w:val="24"/>
          <w:szCs w:val="24"/>
        </w:rPr>
        <w:t xml:space="preserve"> </w:t>
      </w:r>
      <w:r w:rsidR="009B6FCF">
        <w:rPr>
          <w:rFonts w:ascii="Segoe UI" w:hAnsi="Segoe UI" w:cs="Segoe UI"/>
          <w:sz w:val="24"/>
          <w:szCs w:val="24"/>
        </w:rPr>
        <w:t>(</w:t>
      </w:r>
      <w:r>
        <w:rPr>
          <w:rFonts w:ascii="Segoe UI" w:hAnsi="Segoe UI" w:cs="Segoe UI"/>
          <w:sz w:val="24"/>
          <w:szCs w:val="24"/>
        </w:rPr>
        <w:t>resolution 65/</w:t>
      </w:r>
      <w:r w:rsidR="009B6FCF">
        <w:rPr>
          <w:rFonts w:ascii="Segoe UI" w:hAnsi="Segoe UI" w:cs="Segoe UI"/>
          <w:sz w:val="24"/>
          <w:szCs w:val="24"/>
        </w:rPr>
        <w:t>215)? If yes, how did it come to your attention?</w:t>
      </w:r>
      <w:r w:rsidR="001C6395" w:rsidRPr="001C6395">
        <w:rPr>
          <w:rFonts w:ascii="Segoe UI" w:hAnsi="Segoe UI" w:cs="Segoe UI"/>
          <w:sz w:val="24"/>
          <w:szCs w:val="24"/>
        </w:rPr>
        <w:t xml:space="preserve"> </w:t>
      </w:r>
    </w:p>
    <w:p w14:paraId="3ED60AC3" w14:textId="77777777" w:rsidR="00F411DA" w:rsidRDefault="00F411DA" w:rsidP="00541382">
      <w:pPr>
        <w:jc w:val="both"/>
        <w:rPr>
          <w:rFonts w:ascii="Segoe UI" w:hAnsi="Segoe UI" w:cs="Segoe UI"/>
          <w:sz w:val="24"/>
          <w:szCs w:val="24"/>
        </w:rPr>
      </w:pPr>
    </w:p>
    <w:p w14:paraId="3467A95E" w14:textId="77777777" w:rsidR="00F411DA" w:rsidRPr="00F411DA" w:rsidRDefault="00F411DA" w:rsidP="00541382">
      <w:pPr>
        <w:jc w:val="both"/>
        <w:rPr>
          <w:rFonts w:ascii="Segoe UI" w:hAnsi="Segoe UI" w:cs="Segoe UI"/>
          <w:color w:val="0000FF"/>
          <w:sz w:val="24"/>
          <w:szCs w:val="24"/>
        </w:rPr>
      </w:pPr>
      <w:r w:rsidRPr="00F411DA">
        <w:rPr>
          <w:rFonts w:ascii="Segoe UI" w:hAnsi="Segoe UI" w:cs="Segoe UI"/>
          <w:color w:val="0000FF"/>
          <w:sz w:val="24"/>
          <w:szCs w:val="24"/>
        </w:rPr>
        <w:t>No</w:t>
      </w:r>
    </w:p>
    <w:p w14:paraId="07D93C6A" w14:textId="77777777" w:rsidR="00F411DA" w:rsidRDefault="00F411DA" w:rsidP="00541382">
      <w:pPr>
        <w:jc w:val="both"/>
        <w:rPr>
          <w:rFonts w:ascii="Segoe UI" w:hAnsi="Segoe UI" w:cs="Segoe UI"/>
          <w:sz w:val="24"/>
          <w:szCs w:val="24"/>
        </w:rPr>
      </w:pPr>
    </w:p>
    <w:p w14:paraId="33EF6A00" w14:textId="77777777" w:rsidR="009B6FCF" w:rsidRDefault="001C6395" w:rsidP="00541382">
      <w:pPr>
        <w:jc w:val="both"/>
        <w:rPr>
          <w:rFonts w:ascii="Segoe UI" w:hAnsi="Segoe UI" w:cs="Segoe UI"/>
          <w:b/>
          <w:sz w:val="24"/>
          <w:szCs w:val="24"/>
        </w:rPr>
      </w:pPr>
      <w:r>
        <w:rPr>
          <w:rFonts w:ascii="Segoe UI" w:hAnsi="Segoe UI" w:cs="Segoe UI"/>
          <w:b/>
          <w:sz w:val="24"/>
          <w:szCs w:val="24"/>
        </w:rPr>
        <w:t xml:space="preserve">2. </w:t>
      </w:r>
      <w:r>
        <w:rPr>
          <w:rFonts w:ascii="Segoe UI" w:hAnsi="Segoe UI" w:cs="Segoe UI"/>
          <w:sz w:val="24"/>
          <w:szCs w:val="24"/>
        </w:rPr>
        <w:t>What mechanism has the Government</w:t>
      </w:r>
      <w:r w:rsidR="00382E9F">
        <w:rPr>
          <w:rFonts w:ascii="Segoe UI" w:hAnsi="Segoe UI" w:cs="Segoe UI"/>
          <w:sz w:val="24"/>
          <w:szCs w:val="24"/>
        </w:rPr>
        <w:t xml:space="preserve"> (Federal or State level)</w:t>
      </w:r>
      <w:r>
        <w:rPr>
          <w:rFonts w:ascii="Segoe UI" w:hAnsi="Segoe UI" w:cs="Segoe UI"/>
          <w:sz w:val="24"/>
          <w:szCs w:val="24"/>
        </w:rPr>
        <w:t xml:space="preserve"> </w:t>
      </w:r>
      <w:r w:rsidR="00722159">
        <w:rPr>
          <w:rFonts w:ascii="Segoe UI" w:hAnsi="Segoe UI" w:cs="Segoe UI"/>
          <w:sz w:val="24"/>
          <w:szCs w:val="24"/>
        </w:rPr>
        <w:t>put in place</w:t>
      </w:r>
      <w:r>
        <w:rPr>
          <w:rFonts w:ascii="Segoe UI" w:hAnsi="Segoe UI" w:cs="Segoe UI"/>
          <w:sz w:val="24"/>
          <w:szCs w:val="24"/>
        </w:rPr>
        <w:t xml:space="preserve"> to disseminate the </w:t>
      </w:r>
      <w:r w:rsidR="0030500C">
        <w:rPr>
          <w:rFonts w:ascii="Segoe UI" w:hAnsi="Segoe UI" w:cs="Segoe UI"/>
          <w:sz w:val="24"/>
          <w:szCs w:val="24"/>
        </w:rPr>
        <w:t>P</w:t>
      </w:r>
      <w:r>
        <w:rPr>
          <w:rFonts w:ascii="Segoe UI" w:hAnsi="Segoe UI" w:cs="Segoe UI"/>
          <w:sz w:val="24"/>
          <w:szCs w:val="24"/>
        </w:rPr>
        <w:t xml:space="preserve">rinciples and </w:t>
      </w:r>
      <w:r w:rsidR="0030500C">
        <w:rPr>
          <w:rFonts w:ascii="Segoe UI" w:hAnsi="Segoe UI" w:cs="Segoe UI"/>
          <w:sz w:val="24"/>
          <w:szCs w:val="24"/>
        </w:rPr>
        <w:t>G</w:t>
      </w:r>
      <w:r>
        <w:rPr>
          <w:rFonts w:ascii="Segoe UI" w:hAnsi="Segoe UI" w:cs="Segoe UI"/>
          <w:sz w:val="24"/>
          <w:szCs w:val="24"/>
        </w:rPr>
        <w:t xml:space="preserve">uidelines to its citizens? </w:t>
      </w:r>
      <w:proofErr w:type="gramStart"/>
      <w:r>
        <w:rPr>
          <w:rFonts w:ascii="Segoe UI" w:hAnsi="Segoe UI" w:cs="Segoe UI"/>
          <w:sz w:val="24"/>
          <w:szCs w:val="24"/>
        </w:rPr>
        <w:t>e.g</w:t>
      </w:r>
      <w:proofErr w:type="gramEnd"/>
      <w:r>
        <w:rPr>
          <w:rFonts w:ascii="Segoe UI" w:hAnsi="Segoe UI" w:cs="Segoe UI"/>
          <w:sz w:val="24"/>
          <w:szCs w:val="24"/>
        </w:rPr>
        <w:t>. translation into national and local languages; media; or any other mechanism?</w:t>
      </w:r>
      <w:r w:rsidR="009B6FCF">
        <w:rPr>
          <w:rFonts w:ascii="Segoe UI" w:hAnsi="Segoe UI" w:cs="Segoe UI"/>
          <w:b/>
          <w:sz w:val="24"/>
          <w:szCs w:val="24"/>
        </w:rPr>
        <w:t xml:space="preserve"> </w:t>
      </w:r>
    </w:p>
    <w:p w14:paraId="02C26463" w14:textId="720D9B31" w:rsidR="001C6395" w:rsidRDefault="00F411DA" w:rsidP="00541382">
      <w:pPr>
        <w:jc w:val="both"/>
        <w:rPr>
          <w:rFonts w:ascii="Segoe UI" w:hAnsi="Segoe UI" w:cs="Segoe UI"/>
          <w:color w:val="0000FF"/>
          <w:sz w:val="24"/>
          <w:szCs w:val="24"/>
        </w:rPr>
      </w:pPr>
      <w:r w:rsidRPr="00F411DA">
        <w:rPr>
          <w:rFonts w:ascii="Segoe UI" w:hAnsi="Segoe UI" w:cs="Segoe UI"/>
          <w:color w:val="0000FF"/>
          <w:sz w:val="24"/>
          <w:szCs w:val="24"/>
        </w:rPr>
        <w:t xml:space="preserve">The </w:t>
      </w:r>
      <w:r>
        <w:rPr>
          <w:rFonts w:ascii="Segoe UI" w:hAnsi="Segoe UI" w:cs="Segoe UI"/>
          <w:color w:val="0000FF"/>
          <w:sz w:val="24"/>
          <w:szCs w:val="24"/>
        </w:rPr>
        <w:t xml:space="preserve">Government has not taken any steps to disseminate the Principles &amp; Guidelines. But the Ministry of Health, Anti Leprosy Campaign (ALC) has taken many steps to conduct Prevention &amp; Control of activities in the country. </w:t>
      </w:r>
      <w:r w:rsidRPr="00F411DA">
        <w:rPr>
          <w:rFonts w:ascii="Segoe UI" w:hAnsi="Segoe UI" w:cs="Segoe UI"/>
          <w:color w:val="0000FF"/>
          <w:sz w:val="24"/>
          <w:szCs w:val="24"/>
        </w:rPr>
        <w:t>FAIRMED FOUNDATION</w:t>
      </w:r>
      <w:r w:rsidR="006C2808">
        <w:rPr>
          <w:rFonts w:ascii="Segoe UI" w:hAnsi="Segoe UI" w:cs="Segoe UI"/>
          <w:color w:val="0000FF"/>
          <w:sz w:val="24"/>
          <w:szCs w:val="24"/>
        </w:rPr>
        <w:t xml:space="preserve"> (FM)</w:t>
      </w:r>
      <w:r>
        <w:rPr>
          <w:rFonts w:ascii="Segoe UI" w:hAnsi="Segoe UI" w:cs="Segoe UI"/>
          <w:color w:val="0000FF"/>
          <w:sz w:val="24"/>
          <w:szCs w:val="24"/>
        </w:rPr>
        <w:t xml:space="preserve"> in Sri Lanka has been assisting the ALC to conduct these activities in the districts they work with since 1991.</w:t>
      </w:r>
    </w:p>
    <w:p w14:paraId="7691CA08" w14:textId="77777777" w:rsidR="00F411DA" w:rsidRPr="00F411DA" w:rsidRDefault="00F411DA" w:rsidP="00541382">
      <w:pPr>
        <w:jc w:val="both"/>
        <w:rPr>
          <w:rFonts w:ascii="Segoe UI" w:hAnsi="Segoe UI" w:cs="Segoe UI"/>
          <w:color w:val="0000FF"/>
          <w:sz w:val="24"/>
          <w:szCs w:val="24"/>
        </w:rPr>
      </w:pPr>
    </w:p>
    <w:p w14:paraId="52008B38" w14:textId="77777777" w:rsidR="001C6395" w:rsidRDefault="001C6395" w:rsidP="00541382">
      <w:pPr>
        <w:jc w:val="both"/>
        <w:rPr>
          <w:rFonts w:ascii="Segoe UI" w:hAnsi="Segoe UI" w:cs="Segoe UI"/>
          <w:sz w:val="24"/>
          <w:szCs w:val="24"/>
        </w:rPr>
      </w:pPr>
      <w:r>
        <w:rPr>
          <w:rFonts w:ascii="Segoe UI" w:hAnsi="Segoe UI" w:cs="Segoe UI"/>
          <w:b/>
          <w:sz w:val="24"/>
          <w:szCs w:val="24"/>
        </w:rPr>
        <w:t xml:space="preserve">3. </w:t>
      </w:r>
      <w:r w:rsidR="008D4FE3">
        <w:rPr>
          <w:rFonts w:ascii="Segoe UI" w:hAnsi="Segoe UI" w:cs="Segoe UI"/>
          <w:sz w:val="24"/>
          <w:szCs w:val="24"/>
        </w:rPr>
        <w:t xml:space="preserve">Have </w:t>
      </w:r>
      <w:r w:rsidR="0037760A">
        <w:rPr>
          <w:rFonts w:ascii="Segoe UI" w:hAnsi="Segoe UI" w:cs="Segoe UI"/>
          <w:sz w:val="24"/>
          <w:szCs w:val="24"/>
        </w:rPr>
        <w:t xml:space="preserve">any policies, </w:t>
      </w:r>
      <w:r w:rsidRPr="001C6395">
        <w:rPr>
          <w:rFonts w:ascii="Segoe UI" w:hAnsi="Segoe UI" w:cs="Segoe UI"/>
          <w:sz w:val="24"/>
          <w:szCs w:val="24"/>
        </w:rPr>
        <w:t>action plans</w:t>
      </w:r>
      <w:r w:rsidR="008D4FE3">
        <w:rPr>
          <w:rFonts w:ascii="Segoe UI" w:hAnsi="Segoe UI" w:cs="Segoe UI"/>
          <w:sz w:val="24"/>
          <w:szCs w:val="24"/>
        </w:rPr>
        <w:t xml:space="preserve"> or </w:t>
      </w:r>
      <w:r w:rsidR="0037760A">
        <w:rPr>
          <w:rFonts w:ascii="Segoe UI" w:hAnsi="Segoe UI" w:cs="Segoe UI"/>
          <w:sz w:val="24"/>
          <w:szCs w:val="24"/>
        </w:rPr>
        <w:t>any other measures</w:t>
      </w:r>
      <w:r w:rsidR="008D4FE3">
        <w:rPr>
          <w:rFonts w:ascii="Segoe UI" w:hAnsi="Segoe UI" w:cs="Segoe UI"/>
          <w:sz w:val="24"/>
          <w:szCs w:val="24"/>
        </w:rPr>
        <w:t xml:space="preserve"> been taken at the national level </w:t>
      </w:r>
      <w:r w:rsidRPr="001C6395">
        <w:rPr>
          <w:rFonts w:ascii="Segoe UI" w:hAnsi="Segoe UI" w:cs="Segoe UI"/>
          <w:sz w:val="24"/>
          <w:szCs w:val="24"/>
        </w:rPr>
        <w:t>to promote aware</w:t>
      </w:r>
      <w:r w:rsidR="0030500C">
        <w:rPr>
          <w:rFonts w:ascii="Segoe UI" w:hAnsi="Segoe UI" w:cs="Segoe UI"/>
          <w:sz w:val="24"/>
          <w:szCs w:val="24"/>
        </w:rPr>
        <w:t>ness</w:t>
      </w:r>
      <w:r w:rsidRPr="001C6395">
        <w:rPr>
          <w:rFonts w:ascii="Segoe UI" w:hAnsi="Segoe UI" w:cs="Segoe UI"/>
          <w:sz w:val="24"/>
          <w:szCs w:val="24"/>
        </w:rPr>
        <w:t>-raising of the issue of discrimination against leprosy affected persons and their family members?</w:t>
      </w:r>
      <w:r>
        <w:rPr>
          <w:rFonts w:ascii="Segoe UI" w:hAnsi="Segoe UI" w:cs="Segoe UI"/>
          <w:sz w:val="24"/>
          <w:szCs w:val="24"/>
        </w:rPr>
        <w:t xml:space="preserve"> </w:t>
      </w:r>
      <w:r w:rsidR="00382E9F">
        <w:rPr>
          <w:rFonts w:ascii="Segoe UI" w:hAnsi="Segoe UI" w:cs="Segoe UI"/>
          <w:sz w:val="24"/>
          <w:szCs w:val="24"/>
        </w:rPr>
        <w:t>P</w:t>
      </w:r>
      <w:r>
        <w:rPr>
          <w:rFonts w:ascii="Segoe UI" w:hAnsi="Segoe UI" w:cs="Segoe UI"/>
          <w:sz w:val="24"/>
          <w:szCs w:val="24"/>
        </w:rPr>
        <w:t>lease provide details</w:t>
      </w:r>
      <w:r w:rsidR="00C275AF">
        <w:rPr>
          <w:rFonts w:ascii="Segoe UI" w:hAnsi="Segoe UI" w:cs="Segoe UI"/>
          <w:sz w:val="24"/>
          <w:szCs w:val="24"/>
        </w:rPr>
        <w:t xml:space="preserve"> on measures taken.</w:t>
      </w:r>
    </w:p>
    <w:p w14:paraId="79E9CCEA" w14:textId="0F07933A" w:rsidR="001C6395" w:rsidRDefault="006C2808" w:rsidP="00541382">
      <w:pPr>
        <w:jc w:val="both"/>
        <w:rPr>
          <w:rFonts w:ascii="Segoe UI" w:hAnsi="Segoe UI" w:cs="Segoe UI"/>
          <w:color w:val="0000FF"/>
          <w:sz w:val="24"/>
          <w:szCs w:val="24"/>
        </w:rPr>
      </w:pPr>
      <w:r>
        <w:rPr>
          <w:rFonts w:ascii="Segoe UI" w:hAnsi="Segoe UI" w:cs="Segoe UI"/>
          <w:color w:val="0000FF"/>
          <w:sz w:val="24"/>
          <w:szCs w:val="24"/>
        </w:rPr>
        <w:t xml:space="preserve">In addition to the answer provided in question 2, the following work undertaken by the Ministry of Health and FM needs to be considered. </w:t>
      </w:r>
    </w:p>
    <w:p w14:paraId="45C84179" w14:textId="77777777" w:rsidR="006C2808" w:rsidRDefault="006C2808" w:rsidP="00541382">
      <w:pPr>
        <w:jc w:val="both"/>
        <w:rPr>
          <w:rFonts w:ascii="Segoe UI" w:hAnsi="Segoe UI" w:cs="Segoe UI"/>
          <w:color w:val="0000FF"/>
          <w:sz w:val="24"/>
          <w:szCs w:val="24"/>
        </w:rPr>
      </w:pPr>
    </w:p>
    <w:p w14:paraId="30A7C541" w14:textId="55D22AB9" w:rsidR="006C2808" w:rsidRDefault="006C2808" w:rsidP="00541382">
      <w:pPr>
        <w:jc w:val="both"/>
        <w:rPr>
          <w:rFonts w:ascii="Segoe UI" w:hAnsi="Segoe UI" w:cs="Segoe UI"/>
          <w:color w:val="0000FF"/>
          <w:sz w:val="24"/>
          <w:szCs w:val="24"/>
        </w:rPr>
      </w:pPr>
      <w:r>
        <w:rPr>
          <w:rFonts w:ascii="Segoe UI" w:hAnsi="Segoe UI" w:cs="Segoe UI"/>
          <w:color w:val="0000FF"/>
          <w:sz w:val="24"/>
          <w:szCs w:val="24"/>
        </w:rPr>
        <w:t xml:space="preserve">The National Action plan developed by the Ministry of Health for the years 2014 </w:t>
      </w:r>
      <w:r w:rsidR="00F255C1">
        <w:rPr>
          <w:rFonts w:ascii="Segoe UI" w:hAnsi="Segoe UI" w:cs="Segoe UI"/>
          <w:color w:val="0000FF"/>
          <w:sz w:val="24"/>
          <w:szCs w:val="24"/>
        </w:rPr>
        <w:t>–</w:t>
      </w:r>
      <w:r>
        <w:rPr>
          <w:rFonts w:ascii="Segoe UI" w:hAnsi="Segoe UI" w:cs="Segoe UI"/>
          <w:color w:val="0000FF"/>
          <w:sz w:val="24"/>
          <w:szCs w:val="24"/>
        </w:rPr>
        <w:t xml:space="preserve"> 2016</w:t>
      </w:r>
      <w:r w:rsidR="00F255C1">
        <w:rPr>
          <w:rFonts w:ascii="Segoe UI" w:hAnsi="Segoe UI" w:cs="Segoe UI"/>
          <w:color w:val="0000FF"/>
          <w:sz w:val="24"/>
          <w:szCs w:val="24"/>
        </w:rPr>
        <w:t xml:space="preserve"> has activities targeting the awareness raising on issues of discrimination as well as workshops on stigma for community members and health workers. </w:t>
      </w:r>
    </w:p>
    <w:p w14:paraId="63BC9CA4" w14:textId="77777777" w:rsidR="00F255C1" w:rsidRDefault="00F255C1" w:rsidP="00541382">
      <w:pPr>
        <w:jc w:val="both"/>
        <w:rPr>
          <w:rFonts w:ascii="Segoe UI" w:hAnsi="Segoe UI" w:cs="Segoe UI"/>
          <w:color w:val="0000FF"/>
          <w:sz w:val="24"/>
          <w:szCs w:val="24"/>
        </w:rPr>
      </w:pPr>
    </w:p>
    <w:p w14:paraId="7ABDF1AA" w14:textId="2D41C975" w:rsidR="00F255C1" w:rsidRDefault="00F255C1" w:rsidP="00541382">
      <w:pPr>
        <w:jc w:val="both"/>
        <w:rPr>
          <w:rFonts w:ascii="Segoe UI" w:hAnsi="Segoe UI" w:cs="Segoe UI"/>
          <w:color w:val="0000FF"/>
          <w:sz w:val="24"/>
          <w:szCs w:val="24"/>
        </w:rPr>
      </w:pPr>
      <w:r>
        <w:rPr>
          <w:rFonts w:ascii="Segoe UI" w:hAnsi="Segoe UI" w:cs="Segoe UI"/>
          <w:color w:val="0000FF"/>
          <w:sz w:val="24"/>
          <w:szCs w:val="24"/>
        </w:rPr>
        <w:t xml:space="preserve">The Annual Report of ALC for 2014 mentions –‘To fight all forms of stigma associated with Leprosy’ as one of their specific objectives. </w:t>
      </w:r>
    </w:p>
    <w:p w14:paraId="075D9C4C" w14:textId="77777777" w:rsidR="00F255C1" w:rsidRDefault="00F255C1" w:rsidP="00541382">
      <w:pPr>
        <w:jc w:val="both"/>
        <w:rPr>
          <w:rFonts w:ascii="Segoe UI" w:hAnsi="Segoe UI" w:cs="Segoe UI"/>
          <w:color w:val="0000FF"/>
          <w:sz w:val="24"/>
          <w:szCs w:val="24"/>
        </w:rPr>
      </w:pPr>
    </w:p>
    <w:p w14:paraId="4FDA49AC" w14:textId="4769EF6B" w:rsidR="00F255C1" w:rsidRDefault="00F255C1" w:rsidP="00541382">
      <w:pPr>
        <w:jc w:val="both"/>
        <w:rPr>
          <w:rFonts w:ascii="Segoe UI" w:hAnsi="Segoe UI" w:cs="Segoe UI"/>
          <w:color w:val="0000FF"/>
          <w:sz w:val="24"/>
          <w:szCs w:val="24"/>
        </w:rPr>
      </w:pPr>
      <w:r>
        <w:rPr>
          <w:rFonts w:ascii="Segoe UI" w:hAnsi="Segoe UI" w:cs="Segoe UI"/>
          <w:color w:val="0000FF"/>
          <w:sz w:val="24"/>
          <w:szCs w:val="24"/>
        </w:rPr>
        <w:t xml:space="preserve">Leprosy was made a notifiable disease in the country in 2013 but no proper measures have been taken to repeal the leper’s ordinance (1901). </w:t>
      </w:r>
    </w:p>
    <w:p w14:paraId="5246B598" w14:textId="77777777" w:rsidR="006C2808" w:rsidRPr="006C2808" w:rsidRDefault="006C2808" w:rsidP="00541382">
      <w:pPr>
        <w:jc w:val="both"/>
        <w:rPr>
          <w:rFonts w:ascii="Segoe UI" w:hAnsi="Segoe UI" w:cs="Segoe UI"/>
          <w:color w:val="0000FF"/>
          <w:sz w:val="24"/>
          <w:szCs w:val="24"/>
        </w:rPr>
      </w:pPr>
    </w:p>
    <w:p w14:paraId="19672A97" w14:textId="77777777" w:rsidR="001C6395" w:rsidRDefault="001C6395" w:rsidP="00541382">
      <w:pPr>
        <w:jc w:val="both"/>
        <w:rPr>
          <w:rFonts w:ascii="Segoe UI" w:hAnsi="Segoe UI" w:cs="Segoe UI"/>
          <w:sz w:val="24"/>
          <w:szCs w:val="24"/>
        </w:rPr>
      </w:pPr>
      <w:r w:rsidRPr="0037760A">
        <w:rPr>
          <w:rFonts w:ascii="Segoe UI" w:hAnsi="Segoe UI" w:cs="Segoe UI"/>
          <w:b/>
          <w:sz w:val="24"/>
          <w:szCs w:val="24"/>
        </w:rPr>
        <w:t>4</w:t>
      </w:r>
      <w:r w:rsidR="0037760A">
        <w:rPr>
          <w:rFonts w:ascii="Segoe UI" w:hAnsi="Segoe UI" w:cs="Segoe UI"/>
          <w:b/>
          <w:sz w:val="24"/>
          <w:szCs w:val="24"/>
        </w:rPr>
        <w:t xml:space="preserve">. </w:t>
      </w:r>
      <w:r w:rsidR="00382E9F">
        <w:rPr>
          <w:rFonts w:ascii="Segoe UI" w:hAnsi="Segoe UI" w:cs="Segoe UI"/>
          <w:sz w:val="24"/>
          <w:szCs w:val="24"/>
        </w:rPr>
        <w:t>What measures</w:t>
      </w:r>
      <w:r w:rsidR="0037760A">
        <w:rPr>
          <w:rFonts w:ascii="Segoe UI" w:hAnsi="Segoe UI" w:cs="Segoe UI"/>
          <w:sz w:val="24"/>
          <w:szCs w:val="24"/>
        </w:rPr>
        <w:t xml:space="preserve"> </w:t>
      </w:r>
      <w:r w:rsidR="008D4FE3">
        <w:rPr>
          <w:rFonts w:ascii="Segoe UI" w:hAnsi="Segoe UI" w:cs="Segoe UI"/>
          <w:sz w:val="24"/>
          <w:szCs w:val="24"/>
        </w:rPr>
        <w:t>have been taken</w:t>
      </w:r>
      <w:r w:rsidR="00382E9F">
        <w:rPr>
          <w:rFonts w:ascii="Segoe UI" w:hAnsi="Segoe UI" w:cs="Segoe UI"/>
          <w:sz w:val="24"/>
          <w:szCs w:val="24"/>
        </w:rPr>
        <w:t xml:space="preserve"> (Federal or State level)</w:t>
      </w:r>
      <w:r w:rsidR="0037760A">
        <w:rPr>
          <w:rFonts w:ascii="Segoe UI" w:hAnsi="Segoe UI" w:cs="Segoe UI"/>
          <w:sz w:val="24"/>
          <w:szCs w:val="24"/>
        </w:rPr>
        <w:t xml:space="preserve"> to modify, repeal or abolish discriminatory laws, policies or practices</w:t>
      </w:r>
      <w:r w:rsidR="008E0F08">
        <w:rPr>
          <w:rFonts w:ascii="Segoe UI" w:hAnsi="Segoe UI" w:cs="Segoe UI"/>
          <w:sz w:val="24"/>
          <w:szCs w:val="24"/>
        </w:rPr>
        <w:t>,</w:t>
      </w:r>
      <w:r w:rsidR="0037760A">
        <w:rPr>
          <w:rFonts w:ascii="Segoe UI" w:hAnsi="Segoe UI" w:cs="Segoe UI"/>
          <w:sz w:val="24"/>
          <w:szCs w:val="24"/>
        </w:rPr>
        <w:t xml:space="preserve"> including terminating forced segregation</w:t>
      </w:r>
      <w:r w:rsidR="008E0F08">
        <w:rPr>
          <w:rFonts w:ascii="Segoe UI" w:hAnsi="Segoe UI" w:cs="Segoe UI"/>
          <w:sz w:val="24"/>
          <w:szCs w:val="24"/>
        </w:rPr>
        <w:t>,</w:t>
      </w:r>
      <w:r w:rsidR="0037760A">
        <w:rPr>
          <w:rFonts w:ascii="Segoe UI" w:hAnsi="Segoe UI" w:cs="Segoe UI"/>
          <w:sz w:val="24"/>
          <w:szCs w:val="24"/>
        </w:rPr>
        <w:t xml:space="preserve"> in order to eliminate discrimination against persons affected by leprosy and their family members?</w:t>
      </w:r>
      <w:r w:rsidR="00575807">
        <w:rPr>
          <w:rFonts w:ascii="Segoe UI" w:hAnsi="Segoe UI" w:cs="Segoe UI"/>
          <w:sz w:val="24"/>
          <w:szCs w:val="24"/>
        </w:rPr>
        <w:t xml:space="preserve"> Is freedom to choose where to live ensure</w:t>
      </w:r>
      <w:r w:rsidR="0030500C">
        <w:rPr>
          <w:rFonts w:ascii="Segoe UI" w:hAnsi="Segoe UI" w:cs="Segoe UI"/>
          <w:sz w:val="24"/>
          <w:szCs w:val="24"/>
        </w:rPr>
        <w:t>d</w:t>
      </w:r>
      <w:r w:rsidR="00575807">
        <w:rPr>
          <w:rFonts w:ascii="Segoe UI" w:hAnsi="Segoe UI" w:cs="Segoe UI"/>
          <w:sz w:val="24"/>
          <w:szCs w:val="24"/>
        </w:rPr>
        <w:t xml:space="preserve"> for persons affected by leprosy and their family members?</w:t>
      </w:r>
    </w:p>
    <w:p w14:paraId="25D9A6D1" w14:textId="2B9B523E" w:rsidR="00A105D8" w:rsidRDefault="007E537B" w:rsidP="00541382">
      <w:pPr>
        <w:jc w:val="both"/>
        <w:rPr>
          <w:rFonts w:ascii="Segoe UI" w:hAnsi="Segoe UI" w:cs="Segoe UI"/>
          <w:color w:val="0000FF"/>
          <w:sz w:val="24"/>
          <w:szCs w:val="24"/>
        </w:rPr>
      </w:pPr>
      <w:r>
        <w:rPr>
          <w:rFonts w:ascii="Segoe UI" w:hAnsi="Segoe UI" w:cs="Segoe UI"/>
          <w:color w:val="0000FF"/>
          <w:sz w:val="24"/>
          <w:szCs w:val="24"/>
        </w:rPr>
        <w:t xml:space="preserve">No measures have been taken to repeal the leper’s ordinance. </w:t>
      </w:r>
      <w:r w:rsidR="007E18B8">
        <w:rPr>
          <w:rFonts w:ascii="Segoe UI" w:hAnsi="Segoe UI" w:cs="Segoe UI"/>
          <w:color w:val="0000FF"/>
          <w:sz w:val="24"/>
          <w:szCs w:val="24"/>
        </w:rPr>
        <w:t xml:space="preserve">There have been no issues pertaining to segregation in the country and the people affected live in the same community as well as the others.  But some of them who do not want to reveal themselves live in distress as they do not want the rest of the community to know about the infection. </w:t>
      </w:r>
    </w:p>
    <w:p w14:paraId="78929CEE" w14:textId="77777777" w:rsidR="007E18B8" w:rsidRPr="007E537B" w:rsidRDefault="007E18B8" w:rsidP="00541382">
      <w:pPr>
        <w:jc w:val="both"/>
        <w:rPr>
          <w:rFonts w:ascii="Segoe UI" w:hAnsi="Segoe UI" w:cs="Segoe UI"/>
          <w:color w:val="0000FF"/>
          <w:sz w:val="24"/>
          <w:szCs w:val="24"/>
        </w:rPr>
      </w:pPr>
    </w:p>
    <w:p w14:paraId="29E1701A" w14:textId="77777777" w:rsidR="00A105D8" w:rsidRDefault="00A105D8" w:rsidP="00541382">
      <w:pPr>
        <w:jc w:val="both"/>
        <w:rPr>
          <w:rFonts w:ascii="Segoe UI" w:hAnsi="Segoe UI" w:cs="Segoe UI"/>
          <w:sz w:val="24"/>
          <w:szCs w:val="24"/>
        </w:rPr>
      </w:pPr>
      <w:r w:rsidRPr="00CC5989">
        <w:rPr>
          <w:rFonts w:ascii="Segoe UI" w:hAnsi="Segoe UI" w:cs="Segoe UI"/>
          <w:b/>
          <w:sz w:val="24"/>
          <w:szCs w:val="24"/>
        </w:rPr>
        <w:lastRenderedPageBreak/>
        <w:t>5.</w:t>
      </w:r>
      <w:r w:rsidRPr="00A105D8">
        <w:t xml:space="preserve"> </w:t>
      </w:r>
      <w:r w:rsidRPr="00A105D8">
        <w:rPr>
          <w:rFonts w:ascii="Segoe UI" w:hAnsi="Segoe UI" w:cs="Segoe UI"/>
          <w:sz w:val="24"/>
          <w:szCs w:val="24"/>
        </w:rPr>
        <w:t xml:space="preserve">Which is the terminology originally used in your native language in respect of persons affected by leprosy? Please also provide, aside from the specific terminology in your native language, a translation of it </w:t>
      </w:r>
      <w:r w:rsidR="00721BC0">
        <w:rPr>
          <w:rFonts w:ascii="Segoe UI" w:hAnsi="Segoe UI" w:cs="Segoe UI"/>
          <w:sz w:val="24"/>
          <w:szCs w:val="24"/>
        </w:rPr>
        <w:t xml:space="preserve">in </w:t>
      </w:r>
      <w:r w:rsidRPr="00A105D8">
        <w:rPr>
          <w:rFonts w:ascii="Segoe UI" w:hAnsi="Segoe UI" w:cs="Segoe UI"/>
          <w:sz w:val="24"/>
          <w:szCs w:val="24"/>
        </w:rPr>
        <w:t>English. Are there any popular myths associated with persons affected by leprosy? Please provide a short description.</w:t>
      </w:r>
    </w:p>
    <w:p w14:paraId="00AEF110" w14:textId="48B07252" w:rsidR="007E18B8" w:rsidRDefault="007E18B8" w:rsidP="00541382">
      <w:pPr>
        <w:jc w:val="both"/>
        <w:rPr>
          <w:rFonts w:ascii="Segoe UI" w:hAnsi="Segoe UI" w:cs="Segoe UI"/>
          <w:color w:val="0000FF"/>
          <w:sz w:val="24"/>
          <w:szCs w:val="24"/>
        </w:rPr>
      </w:pPr>
      <w:r>
        <w:rPr>
          <w:rFonts w:ascii="Segoe UI" w:hAnsi="Segoe UI" w:cs="Segoe UI"/>
          <w:color w:val="0000FF"/>
          <w:sz w:val="24"/>
          <w:szCs w:val="24"/>
        </w:rPr>
        <w:t>In Sinhala – ‘</w:t>
      </w:r>
      <w:proofErr w:type="spellStart"/>
      <w:r>
        <w:rPr>
          <w:rFonts w:ascii="Segoe UI" w:hAnsi="Segoe UI" w:cs="Segoe UI"/>
          <w:color w:val="0000FF"/>
          <w:sz w:val="24"/>
          <w:szCs w:val="24"/>
        </w:rPr>
        <w:t>Laduru</w:t>
      </w:r>
      <w:proofErr w:type="spellEnd"/>
      <w:r>
        <w:rPr>
          <w:rFonts w:ascii="Segoe UI" w:hAnsi="Segoe UI" w:cs="Segoe UI"/>
          <w:color w:val="0000FF"/>
          <w:sz w:val="24"/>
          <w:szCs w:val="24"/>
        </w:rPr>
        <w:t>’</w:t>
      </w:r>
    </w:p>
    <w:p w14:paraId="341E88D5" w14:textId="59BF81F5" w:rsidR="007E18B8" w:rsidRDefault="007E18B8" w:rsidP="00541382">
      <w:pPr>
        <w:jc w:val="both"/>
        <w:rPr>
          <w:rFonts w:ascii="Segoe UI" w:hAnsi="Segoe UI" w:cs="Segoe UI"/>
          <w:color w:val="0000FF"/>
          <w:sz w:val="24"/>
          <w:szCs w:val="24"/>
        </w:rPr>
      </w:pPr>
      <w:r>
        <w:rPr>
          <w:rFonts w:ascii="Segoe UI" w:hAnsi="Segoe UI" w:cs="Segoe UI"/>
          <w:color w:val="0000FF"/>
          <w:sz w:val="24"/>
          <w:szCs w:val="24"/>
        </w:rPr>
        <w:t xml:space="preserve">In Tamil – ‘ </w:t>
      </w:r>
      <w:proofErr w:type="spellStart"/>
      <w:r>
        <w:rPr>
          <w:rFonts w:ascii="Segoe UI" w:hAnsi="Segoe UI" w:cs="Segoe UI"/>
          <w:color w:val="0000FF"/>
          <w:sz w:val="24"/>
          <w:szCs w:val="24"/>
        </w:rPr>
        <w:t>Thola</w:t>
      </w:r>
      <w:proofErr w:type="spellEnd"/>
      <w:r>
        <w:rPr>
          <w:rFonts w:ascii="Segoe UI" w:hAnsi="Segoe UI" w:cs="Segoe UI"/>
          <w:color w:val="0000FF"/>
          <w:sz w:val="24"/>
          <w:szCs w:val="24"/>
        </w:rPr>
        <w:t xml:space="preserve"> </w:t>
      </w:r>
      <w:proofErr w:type="spellStart"/>
      <w:r>
        <w:rPr>
          <w:rFonts w:ascii="Segoe UI" w:hAnsi="Segoe UI" w:cs="Segoe UI"/>
          <w:color w:val="0000FF"/>
          <w:sz w:val="24"/>
          <w:szCs w:val="24"/>
        </w:rPr>
        <w:t>noi</w:t>
      </w:r>
      <w:proofErr w:type="spellEnd"/>
      <w:r>
        <w:rPr>
          <w:rFonts w:ascii="Segoe UI" w:hAnsi="Segoe UI" w:cs="Segoe UI"/>
          <w:color w:val="0000FF"/>
          <w:sz w:val="24"/>
          <w:szCs w:val="24"/>
        </w:rPr>
        <w:t>’</w:t>
      </w:r>
    </w:p>
    <w:p w14:paraId="54785E75" w14:textId="77777777" w:rsidR="00B57BB6" w:rsidRDefault="00B57BB6" w:rsidP="00541382">
      <w:pPr>
        <w:jc w:val="both"/>
        <w:rPr>
          <w:rFonts w:ascii="Segoe UI" w:hAnsi="Segoe UI" w:cs="Segoe UI"/>
          <w:color w:val="0000FF"/>
          <w:sz w:val="24"/>
          <w:szCs w:val="24"/>
        </w:rPr>
      </w:pPr>
    </w:p>
    <w:p w14:paraId="28CC92D6" w14:textId="6BD5BD11" w:rsidR="00B57BB6" w:rsidRPr="007E18B8" w:rsidRDefault="00BF516F" w:rsidP="00541382">
      <w:pPr>
        <w:jc w:val="both"/>
        <w:rPr>
          <w:rFonts w:ascii="Segoe UI" w:hAnsi="Segoe UI" w:cs="Segoe UI"/>
          <w:color w:val="0000FF"/>
          <w:sz w:val="24"/>
          <w:szCs w:val="24"/>
        </w:rPr>
      </w:pPr>
      <w:r>
        <w:rPr>
          <w:rFonts w:ascii="Segoe UI" w:hAnsi="Segoe UI" w:cs="Segoe UI"/>
          <w:color w:val="0000FF"/>
          <w:sz w:val="24"/>
          <w:szCs w:val="24"/>
        </w:rPr>
        <w:t>The awareness regarding the disease seems to be still poor and as a result there are s</w:t>
      </w:r>
      <w:r w:rsidR="00FF5BC1">
        <w:rPr>
          <w:rFonts w:ascii="Segoe UI" w:hAnsi="Segoe UI" w:cs="Segoe UI"/>
          <w:color w:val="0000FF"/>
          <w:sz w:val="24"/>
          <w:szCs w:val="24"/>
        </w:rPr>
        <w:t xml:space="preserve">ome people </w:t>
      </w:r>
      <w:r>
        <w:rPr>
          <w:rFonts w:ascii="Segoe UI" w:hAnsi="Segoe UI" w:cs="Segoe UI"/>
          <w:color w:val="0000FF"/>
          <w:sz w:val="24"/>
          <w:szCs w:val="24"/>
        </w:rPr>
        <w:t>who still believe that it is due to a curse by the</w:t>
      </w:r>
      <w:r w:rsidR="00FF5BC1">
        <w:rPr>
          <w:rFonts w:ascii="Segoe UI" w:hAnsi="Segoe UI" w:cs="Segoe UI"/>
          <w:color w:val="0000FF"/>
          <w:sz w:val="24"/>
          <w:szCs w:val="24"/>
        </w:rPr>
        <w:t xml:space="preserve"> </w:t>
      </w:r>
      <w:r>
        <w:rPr>
          <w:rFonts w:ascii="Segoe UI" w:hAnsi="Segoe UI" w:cs="Segoe UI"/>
          <w:color w:val="0000FF"/>
          <w:sz w:val="24"/>
          <w:szCs w:val="24"/>
        </w:rPr>
        <w:t>God. In addition, there are various misconceptions regarding the mode of transmission, as they believe that they could get infected by touching a person resulting in stigma &amp; Discrimination in certain circumstances.</w:t>
      </w:r>
    </w:p>
    <w:p w14:paraId="4896568F" w14:textId="77777777" w:rsidR="0037760A" w:rsidRDefault="0037760A" w:rsidP="00541382">
      <w:pPr>
        <w:jc w:val="both"/>
        <w:rPr>
          <w:rFonts w:ascii="Segoe UI" w:hAnsi="Segoe UI" w:cs="Segoe UI"/>
          <w:sz w:val="24"/>
          <w:szCs w:val="24"/>
        </w:rPr>
      </w:pPr>
    </w:p>
    <w:p w14:paraId="4A837FDE" w14:textId="77777777" w:rsidR="0037760A" w:rsidRDefault="00A105D8" w:rsidP="00541382">
      <w:pPr>
        <w:jc w:val="both"/>
        <w:rPr>
          <w:rFonts w:ascii="Segoe UI" w:hAnsi="Segoe UI" w:cs="Segoe UI"/>
          <w:sz w:val="24"/>
          <w:szCs w:val="24"/>
        </w:rPr>
      </w:pPr>
      <w:r>
        <w:rPr>
          <w:rFonts w:ascii="Segoe UI" w:hAnsi="Segoe UI" w:cs="Segoe UI"/>
          <w:b/>
          <w:sz w:val="24"/>
          <w:szCs w:val="24"/>
        </w:rPr>
        <w:t>6</w:t>
      </w:r>
      <w:r w:rsidR="0037760A" w:rsidRPr="0037760A">
        <w:rPr>
          <w:rFonts w:ascii="Segoe UI" w:hAnsi="Segoe UI" w:cs="Segoe UI"/>
          <w:b/>
          <w:sz w:val="24"/>
          <w:szCs w:val="24"/>
        </w:rPr>
        <w:t xml:space="preserve">. </w:t>
      </w:r>
      <w:r w:rsidR="0037760A">
        <w:rPr>
          <w:rFonts w:ascii="Segoe UI" w:hAnsi="Segoe UI" w:cs="Segoe UI"/>
          <w:sz w:val="24"/>
          <w:szCs w:val="24"/>
        </w:rPr>
        <w:t>Are those affected by leprosy and their family members being consulted with and/or actively participating in the decision-making processes that deal with matters related to them?</w:t>
      </w:r>
    </w:p>
    <w:p w14:paraId="31CD5246" w14:textId="5B52B2B0" w:rsidR="00382E9F" w:rsidRDefault="00EC688B" w:rsidP="00541382">
      <w:pPr>
        <w:jc w:val="both"/>
        <w:rPr>
          <w:rFonts w:ascii="Segoe UI" w:hAnsi="Segoe UI" w:cs="Segoe UI"/>
          <w:color w:val="0000FF"/>
          <w:sz w:val="24"/>
          <w:szCs w:val="24"/>
        </w:rPr>
      </w:pPr>
      <w:r>
        <w:rPr>
          <w:rFonts w:ascii="Segoe UI" w:hAnsi="Segoe UI" w:cs="Segoe UI"/>
          <w:color w:val="0000FF"/>
          <w:sz w:val="24"/>
          <w:szCs w:val="24"/>
        </w:rPr>
        <w:t>No</w:t>
      </w:r>
    </w:p>
    <w:p w14:paraId="599F9CE4" w14:textId="77777777" w:rsidR="00EC688B" w:rsidRPr="00EC688B" w:rsidRDefault="00EC688B" w:rsidP="00541382">
      <w:pPr>
        <w:jc w:val="both"/>
        <w:rPr>
          <w:rFonts w:ascii="Segoe UI" w:hAnsi="Segoe UI" w:cs="Segoe UI"/>
          <w:color w:val="0000FF"/>
          <w:sz w:val="24"/>
          <w:szCs w:val="24"/>
        </w:rPr>
      </w:pPr>
    </w:p>
    <w:p w14:paraId="2CDA0D1D" w14:textId="77777777" w:rsidR="00382E9F" w:rsidRDefault="00A105D8" w:rsidP="00382E9F">
      <w:pPr>
        <w:jc w:val="both"/>
        <w:rPr>
          <w:rFonts w:ascii="Segoe UI" w:hAnsi="Segoe UI" w:cs="Segoe UI"/>
          <w:sz w:val="24"/>
          <w:szCs w:val="24"/>
        </w:rPr>
      </w:pPr>
      <w:r>
        <w:rPr>
          <w:rFonts w:ascii="Segoe UI" w:hAnsi="Segoe UI" w:cs="Segoe UI"/>
          <w:b/>
          <w:sz w:val="24"/>
          <w:szCs w:val="24"/>
        </w:rPr>
        <w:t>7</w:t>
      </w:r>
      <w:r w:rsidR="00382E9F">
        <w:rPr>
          <w:rFonts w:ascii="Segoe UI" w:hAnsi="Segoe UI" w:cs="Segoe UI"/>
          <w:sz w:val="24"/>
          <w:szCs w:val="24"/>
        </w:rPr>
        <w:t>. What measures ha</w:t>
      </w:r>
      <w:r w:rsidR="009D25B1">
        <w:rPr>
          <w:rFonts w:ascii="Segoe UI" w:hAnsi="Segoe UI" w:cs="Segoe UI"/>
          <w:sz w:val="24"/>
          <w:szCs w:val="24"/>
        </w:rPr>
        <w:t xml:space="preserve">ve been taken at the national level </w:t>
      </w:r>
      <w:r w:rsidR="00382E9F">
        <w:rPr>
          <w:rFonts w:ascii="Segoe UI" w:hAnsi="Segoe UI" w:cs="Segoe UI"/>
          <w:sz w:val="24"/>
          <w:szCs w:val="24"/>
        </w:rPr>
        <w:t xml:space="preserve">to ensure persons affected by leprosy enjoy fully and equally rights with others regarding the rights of citizenship; obtaining identity documents; the right to vote; the right to stand for elections; the right to serve the public in any capacity or other civil and political rights? </w:t>
      </w:r>
    </w:p>
    <w:p w14:paraId="4435E887" w14:textId="1151A6D6" w:rsidR="00382E9F" w:rsidRDefault="00EC688B" w:rsidP="00382E9F">
      <w:pPr>
        <w:jc w:val="both"/>
        <w:rPr>
          <w:rFonts w:ascii="Segoe UI" w:hAnsi="Segoe UI" w:cs="Segoe UI"/>
          <w:color w:val="0000FF"/>
          <w:sz w:val="24"/>
          <w:szCs w:val="24"/>
        </w:rPr>
      </w:pPr>
      <w:r>
        <w:rPr>
          <w:rFonts w:ascii="Segoe UI" w:hAnsi="Segoe UI" w:cs="Segoe UI"/>
          <w:color w:val="0000FF"/>
          <w:sz w:val="24"/>
          <w:szCs w:val="24"/>
        </w:rPr>
        <w:t xml:space="preserve">In spite of the above-mentioned issues, the persons affected by leprosy enjoy their right as any other person in the country. </w:t>
      </w:r>
    </w:p>
    <w:p w14:paraId="545B6482" w14:textId="77777777" w:rsidR="00EC688B" w:rsidRPr="00EC688B" w:rsidRDefault="00EC688B" w:rsidP="00382E9F">
      <w:pPr>
        <w:jc w:val="both"/>
        <w:rPr>
          <w:rFonts w:ascii="Segoe UI" w:hAnsi="Segoe UI" w:cs="Segoe UI"/>
          <w:color w:val="0000FF"/>
          <w:sz w:val="24"/>
          <w:szCs w:val="24"/>
        </w:rPr>
      </w:pPr>
    </w:p>
    <w:p w14:paraId="63265876" w14:textId="77777777" w:rsidR="00382E9F" w:rsidRDefault="00A105D8" w:rsidP="00382E9F">
      <w:pPr>
        <w:jc w:val="both"/>
        <w:rPr>
          <w:rFonts w:ascii="Segoe UI" w:hAnsi="Segoe UI" w:cs="Segoe UI"/>
          <w:sz w:val="24"/>
          <w:szCs w:val="24"/>
        </w:rPr>
      </w:pPr>
      <w:r>
        <w:rPr>
          <w:rFonts w:ascii="Segoe UI" w:hAnsi="Segoe UI" w:cs="Segoe UI"/>
          <w:b/>
          <w:sz w:val="24"/>
          <w:szCs w:val="24"/>
        </w:rPr>
        <w:t>8</w:t>
      </w:r>
      <w:r w:rsidR="00382E9F">
        <w:rPr>
          <w:rFonts w:ascii="Segoe UI" w:hAnsi="Segoe UI" w:cs="Segoe UI"/>
          <w:b/>
          <w:sz w:val="24"/>
          <w:szCs w:val="24"/>
        </w:rPr>
        <w:t xml:space="preserve">. </w:t>
      </w:r>
      <w:r w:rsidR="00382E9F" w:rsidRPr="00855C97">
        <w:rPr>
          <w:rFonts w:ascii="Segoe UI" w:hAnsi="Segoe UI" w:cs="Segoe UI"/>
          <w:sz w:val="24"/>
          <w:szCs w:val="24"/>
        </w:rPr>
        <w:t xml:space="preserve">What measures </w:t>
      </w:r>
      <w:r w:rsidR="009D25B1">
        <w:rPr>
          <w:rFonts w:ascii="Segoe UI" w:hAnsi="Segoe UI" w:cs="Segoe UI"/>
          <w:sz w:val="24"/>
          <w:szCs w:val="24"/>
        </w:rPr>
        <w:t>have been</w:t>
      </w:r>
      <w:r w:rsidR="00382E9F" w:rsidRPr="00855C97">
        <w:rPr>
          <w:rFonts w:ascii="Segoe UI" w:hAnsi="Segoe UI" w:cs="Segoe UI"/>
          <w:sz w:val="24"/>
          <w:szCs w:val="24"/>
        </w:rPr>
        <w:t xml:space="preserve"> taken to ensure</w:t>
      </w:r>
      <w:r w:rsidR="00382E9F" w:rsidRPr="00C275AF">
        <w:rPr>
          <w:rFonts w:ascii="Segoe UI" w:hAnsi="Segoe UI" w:cs="Segoe UI"/>
          <w:sz w:val="24"/>
          <w:szCs w:val="24"/>
        </w:rPr>
        <w:t xml:space="preserve"> persons affected by leprosy enjoy equal rights with others with regard to </w:t>
      </w:r>
      <w:r w:rsidR="00382E9F">
        <w:rPr>
          <w:rFonts w:ascii="Segoe UI" w:hAnsi="Segoe UI" w:cs="Segoe UI"/>
          <w:sz w:val="24"/>
          <w:szCs w:val="24"/>
        </w:rPr>
        <w:t>the rights to</w:t>
      </w:r>
      <w:r w:rsidR="00382E9F" w:rsidRPr="00C275AF">
        <w:rPr>
          <w:rFonts w:ascii="Segoe UI" w:hAnsi="Segoe UI" w:cs="Segoe UI"/>
          <w:sz w:val="24"/>
          <w:szCs w:val="24"/>
        </w:rPr>
        <w:t xml:space="preserve"> work </w:t>
      </w:r>
      <w:r w:rsidR="00382E9F">
        <w:rPr>
          <w:rFonts w:ascii="Segoe UI" w:hAnsi="Segoe UI" w:cs="Segoe UI"/>
          <w:sz w:val="24"/>
          <w:szCs w:val="24"/>
        </w:rPr>
        <w:t xml:space="preserve">and </w:t>
      </w:r>
      <w:r w:rsidR="00382E9F" w:rsidRPr="00C275AF">
        <w:rPr>
          <w:rFonts w:ascii="Segoe UI" w:hAnsi="Segoe UI" w:cs="Segoe UI"/>
          <w:sz w:val="24"/>
          <w:szCs w:val="24"/>
        </w:rPr>
        <w:t>education</w:t>
      </w:r>
      <w:r w:rsidR="00382E9F">
        <w:rPr>
          <w:rFonts w:ascii="Segoe UI" w:hAnsi="Segoe UI" w:cs="Segoe UI"/>
          <w:sz w:val="24"/>
          <w:szCs w:val="24"/>
        </w:rPr>
        <w:t>;</w:t>
      </w:r>
      <w:r w:rsidR="00382E9F" w:rsidRPr="00C275AF">
        <w:rPr>
          <w:rFonts w:ascii="Segoe UI" w:hAnsi="Segoe UI" w:cs="Segoe UI"/>
          <w:sz w:val="24"/>
          <w:szCs w:val="24"/>
        </w:rPr>
        <w:t xml:space="preserve"> </w:t>
      </w:r>
      <w:r w:rsidR="00382E9F">
        <w:rPr>
          <w:rFonts w:ascii="Segoe UI" w:hAnsi="Segoe UI" w:cs="Segoe UI"/>
          <w:sz w:val="24"/>
          <w:szCs w:val="24"/>
        </w:rPr>
        <w:t xml:space="preserve">establishing a family; </w:t>
      </w:r>
      <w:r w:rsidR="00382E9F" w:rsidRPr="00C275AF">
        <w:rPr>
          <w:rFonts w:ascii="Segoe UI" w:hAnsi="Segoe UI" w:cs="Segoe UI"/>
          <w:sz w:val="24"/>
          <w:szCs w:val="24"/>
        </w:rPr>
        <w:t>access to public places</w:t>
      </w:r>
      <w:r w:rsidR="0030500C">
        <w:rPr>
          <w:rFonts w:ascii="Segoe UI" w:hAnsi="Segoe UI" w:cs="Segoe UI"/>
          <w:sz w:val="24"/>
          <w:szCs w:val="24"/>
        </w:rPr>
        <w:t>,</w:t>
      </w:r>
      <w:r w:rsidR="00382E9F" w:rsidRPr="00C275AF">
        <w:rPr>
          <w:rFonts w:ascii="Segoe UI" w:hAnsi="Segoe UI" w:cs="Segoe UI"/>
          <w:sz w:val="24"/>
          <w:szCs w:val="24"/>
        </w:rPr>
        <w:t xml:space="preserve"> including hotels, restaurants; and buses, taxis, trains and other forms of public transport</w:t>
      </w:r>
      <w:r w:rsidR="00382E9F">
        <w:rPr>
          <w:rFonts w:ascii="Segoe UI" w:hAnsi="Segoe UI" w:cs="Segoe UI"/>
          <w:sz w:val="24"/>
          <w:szCs w:val="24"/>
        </w:rPr>
        <w:t>; access to cultural and recreational facilities; access to places of worship or any other economic, social and cultural rights?</w:t>
      </w:r>
    </w:p>
    <w:p w14:paraId="511C8367" w14:textId="65E8A9FA" w:rsidR="00382E9F" w:rsidRDefault="000967CD" w:rsidP="00541382">
      <w:pPr>
        <w:jc w:val="both"/>
        <w:rPr>
          <w:rFonts w:ascii="Segoe UI" w:hAnsi="Segoe UI" w:cs="Segoe UI"/>
          <w:color w:val="0000FF"/>
          <w:sz w:val="24"/>
          <w:szCs w:val="24"/>
        </w:rPr>
      </w:pPr>
      <w:r>
        <w:rPr>
          <w:rFonts w:ascii="Segoe UI" w:hAnsi="Segoe UI" w:cs="Segoe UI"/>
          <w:color w:val="0000FF"/>
          <w:sz w:val="24"/>
          <w:szCs w:val="24"/>
        </w:rPr>
        <w:t xml:space="preserve">No specific measures have been taken by the country to ensure equal rights of the persons affected by leprosy. But the persons with disabilities are protected and cared for to a certain extent by the Act No 28 of 1996 - ‘Protection of Rights of Persons with Disabilities’. Therefore, the rights of persons with deformities such as claw hands, foot drops </w:t>
      </w:r>
      <w:proofErr w:type="spellStart"/>
      <w:r>
        <w:rPr>
          <w:rFonts w:ascii="Segoe UI" w:hAnsi="Segoe UI" w:cs="Segoe UI"/>
          <w:color w:val="0000FF"/>
          <w:sz w:val="24"/>
          <w:szCs w:val="24"/>
        </w:rPr>
        <w:t>etc</w:t>
      </w:r>
      <w:proofErr w:type="spellEnd"/>
      <w:r>
        <w:rPr>
          <w:rFonts w:ascii="Segoe UI" w:hAnsi="Segoe UI" w:cs="Segoe UI"/>
          <w:color w:val="0000FF"/>
          <w:sz w:val="24"/>
          <w:szCs w:val="24"/>
        </w:rPr>
        <w:t xml:space="preserve"> are provided under this Act. </w:t>
      </w:r>
    </w:p>
    <w:p w14:paraId="7F3A9A57" w14:textId="77777777" w:rsidR="000967CD" w:rsidRPr="000967CD" w:rsidRDefault="000967CD" w:rsidP="00541382">
      <w:pPr>
        <w:jc w:val="both"/>
        <w:rPr>
          <w:rFonts w:ascii="Segoe UI" w:hAnsi="Segoe UI" w:cs="Segoe UI"/>
          <w:color w:val="0000FF"/>
          <w:sz w:val="24"/>
          <w:szCs w:val="24"/>
        </w:rPr>
      </w:pPr>
    </w:p>
    <w:p w14:paraId="4DE9ECC5" w14:textId="77777777" w:rsidR="00575807" w:rsidRDefault="00A105D8" w:rsidP="00541382">
      <w:pPr>
        <w:jc w:val="both"/>
        <w:rPr>
          <w:rFonts w:ascii="Segoe UI" w:hAnsi="Segoe UI" w:cs="Segoe UI"/>
          <w:sz w:val="24"/>
          <w:szCs w:val="24"/>
        </w:rPr>
      </w:pPr>
      <w:r>
        <w:rPr>
          <w:rFonts w:ascii="Segoe UI" w:hAnsi="Segoe UI" w:cs="Segoe UI"/>
          <w:b/>
          <w:sz w:val="24"/>
          <w:szCs w:val="24"/>
        </w:rPr>
        <w:t>9</w:t>
      </w:r>
      <w:r w:rsidR="00575807">
        <w:rPr>
          <w:rFonts w:ascii="Segoe UI" w:hAnsi="Segoe UI" w:cs="Segoe UI"/>
          <w:sz w:val="24"/>
          <w:szCs w:val="24"/>
        </w:rPr>
        <w:t xml:space="preserve">. What actions have been taken to promote and protect the human rights of (a) women; (b) children; (c) the elderly; (d) members of other vulnerable groups who have or have had leprosy, as well as their family members? </w:t>
      </w:r>
      <w:r w:rsidR="002952F7">
        <w:rPr>
          <w:rFonts w:ascii="Segoe UI" w:hAnsi="Segoe UI" w:cs="Segoe UI"/>
          <w:sz w:val="24"/>
          <w:szCs w:val="24"/>
        </w:rPr>
        <w:t>Please provide details</w:t>
      </w:r>
      <w:r w:rsidR="00575807">
        <w:rPr>
          <w:rFonts w:ascii="Segoe UI" w:hAnsi="Segoe UI" w:cs="Segoe UI"/>
          <w:sz w:val="24"/>
          <w:szCs w:val="24"/>
        </w:rPr>
        <w:t>.</w:t>
      </w:r>
    </w:p>
    <w:p w14:paraId="222D200E" w14:textId="37CF4B68" w:rsidR="005016B2" w:rsidRDefault="000967CD" w:rsidP="00541382">
      <w:pPr>
        <w:jc w:val="both"/>
        <w:rPr>
          <w:rFonts w:ascii="Segoe UI" w:hAnsi="Segoe UI" w:cs="Segoe UI"/>
          <w:color w:val="0000FF"/>
          <w:sz w:val="24"/>
          <w:szCs w:val="24"/>
        </w:rPr>
      </w:pPr>
      <w:r>
        <w:rPr>
          <w:rFonts w:ascii="Segoe UI" w:hAnsi="Segoe UI" w:cs="Segoe UI"/>
          <w:color w:val="0000FF"/>
          <w:sz w:val="24"/>
          <w:szCs w:val="24"/>
        </w:rPr>
        <w:t xml:space="preserve">No specific </w:t>
      </w:r>
      <w:r w:rsidR="00AA1A49">
        <w:rPr>
          <w:rFonts w:ascii="Segoe UI" w:hAnsi="Segoe UI" w:cs="Segoe UI"/>
          <w:color w:val="0000FF"/>
          <w:sz w:val="24"/>
          <w:szCs w:val="24"/>
        </w:rPr>
        <w:t>action for these groups has</w:t>
      </w:r>
      <w:r>
        <w:rPr>
          <w:rFonts w:ascii="Segoe UI" w:hAnsi="Segoe UI" w:cs="Segoe UI"/>
          <w:color w:val="0000FF"/>
          <w:sz w:val="24"/>
          <w:szCs w:val="24"/>
        </w:rPr>
        <w:t xml:space="preserve"> been taken </w:t>
      </w:r>
      <w:r w:rsidR="00AA1A49">
        <w:rPr>
          <w:rFonts w:ascii="Segoe UI" w:hAnsi="Segoe UI" w:cs="Segoe UI"/>
          <w:color w:val="0000FF"/>
          <w:sz w:val="24"/>
          <w:szCs w:val="24"/>
        </w:rPr>
        <w:t>as yet.</w:t>
      </w:r>
    </w:p>
    <w:p w14:paraId="1809ADCA" w14:textId="77777777" w:rsidR="00AA1A49" w:rsidRPr="000967CD" w:rsidRDefault="00AA1A49" w:rsidP="00541382">
      <w:pPr>
        <w:jc w:val="both"/>
        <w:rPr>
          <w:rFonts w:ascii="Segoe UI" w:hAnsi="Segoe UI" w:cs="Segoe UI"/>
          <w:color w:val="0000FF"/>
          <w:sz w:val="24"/>
          <w:szCs w:val="24"/>
        </w:rPr>
      </w:pPr>
    </w:p>
    <w:p w14:paraId="38336E70" w14:textId="77777777" w:rsidR="005016B2" w:rsidRDefault="00A105D8" w:rsidP="00541382">
      <w:pPr>
        <w:jc w:val="both"/>
        <w:rPr>
          <w:rFonts w:ascii="Segoe UI" w:hAnsi="Segoe UI" w:cs="Segoe UI"/>
          <w:sz w:val="24"/>
          <w:szCs w:val="24"/>
        </w:rPr>
      </w:pPr>
      <w:r>
        <w:rPr>
          <w:rFonts w:ascii="Segoe UI" w:hAnsi="Segoe UI" w:cs="Segoe UI"/>
          <w:b/>
          <w:sz w:val="24"/>
          <w:szCs w:val="24"/>
        </w:rPr>
        <w:t>10</w:t>
      </w:r>
      <w:r w:rsidR="005016B2">
        <w:rPr>
          <w:rFonts w:ascii="Segoe UI" w:hAnsi="Segoe UI" w:cs="Segoe UI"/>
          <w:sz w:val="24"/>
          <w:szCs w:val="24"/>
        </w:rPr>
        <w:t>. What actions ha</w:t>
      </w:r>
      <w:r w:rsidR="009D25B1">
        <w:rPr>
          <w:rFonts w:ascii="Segoe UI" w:hAnsi="Segoe UI" w:cs="Segoe UI"/>
          <w:sz w:val="24"/>
          <w:szCs w:val="24"/>
        </w:rPr>
        <w:t>ve been taken at the national level</w:t>
      </w:r>
      <w:r w:rsidR="005016B2">
        <w:rPr>
          <w:rFonts w:ascii="Segoe UI" w:hAnsi="Segoe UI" w:cs="Segoe UI"/>
          <w:sz w:val="24"/>
          <w:szCs w:val="24"/>
        </w:rPr>
        <w:t xml:space="preserve"> with regard to discriminatory, labelling and offensive languages directed at leprosy affected persons?</w:t>
      </w:r>
    </w:p>
    <w:p w14:paraId="28207EC1" w14:textId="7CF4685D" w:rsidR="00575807" w:rsidRDefault="00AA1A49" w:rsidP="00541382">
      <w:pPr>
        <w:jc w:val="both"/>
        <w:rPr>
          <w:rFonts w:ascii="Segoe UI" w:hAnsi="Segoe UI" w:cs="Segoe UI"/>
          <w:color w:val="0000FF"/>
          <w:sz w:val="24"/>
          <w:szCs w:val="24"/>
        </w:rPr>
      </w:pPr>
      <w:r>
        <w:rPr>
          <w:rFonts w:ascii="Segoe UI" w:hAnsi="Segoe UI" w:cs="Segoe UI"/>
          <w:color w:val="0000FF"/>
          <w:sz w:val="24"/>
          <w:szCs w:val="24"/>
        </w:rPr>
        <w:t>None</w:t>
      </w:r>
    </w:p>
    <w:p w14:paraId="268CA721" w14:textId="77777777" w:rsidR="00AA1A49" w:rsidRPr="00AA1A49" w:rsidRDefault="00AA1A49" w:rsidP="00541382">
      <w:pPr>
        <w:jc w:val="both"/>
        <w:rPr>
          <w:rFonts w:ascii="Segoe UI" w:hAnsi="Segoe UI" w:cs="Segoe UI"/>
          <w:color w:val="0000FF"/>
          <w:sz w:val="24"/>
          <w:szCs w:val="24"/>
        </w:rPr>
      </w:pPr>
    </w:p>
    <w:p w14:paraId="01AB7135" w14:textId="77777777" w:rsidR="005B2255" w:rsidRDefault="005016B2" w:rsidP="00541382">
      <w:pPr>
        <w:jc w:val="both"/>
        <w:rPr>
          <w:rFonts w:ascii="Segoe UI" w:hAnsi="Segoe UI" w:cs="Segoe UI"/>
          <w:sz w:val="24"/>
          <w:szCs w:val="24"/>
        </w:rPr>
      </w:pPr>
      <w:r w:rsidRPr="00EA7241">
        <w:rPr>
          <w:rFonts w:ascii="Segoe UI" w:hAnsi="Segoe UI" w:cs="Segoe UI"/>
          <w:b/>
          <w:sz w:val="24"/>
          <w:szCs w:val="24"/>
        </w:rPr>
        <w:t>1</w:t>
      </w:r>
      <w:r w:rsidR="00A105D8">
        <w:rPr>
          <w:rFonts w:ascii="Segoe UI" w:hAnsi="Segoe UI" w:cs="Segoe UI"/>
          <w:b/>
          <w:sz w:val="24"/>
          <w:szCs w:val="24"/>
        </w:rPr>
        <w:t>1</w:t>
      </w:r>
      <w:r w:rsidR="00575807">
        <w:rPr>
          <w:rFonts w:ascii="Segoe UI" w:hAnsi="Segoe UI" w:cs="Segoe UI"/>
          <w:sz w:val="24"/>
          <w:szCs w:val="24"/>
        </w:rPr>
        <w:t xml:space="preserve">. </w:t>
      </w:r>
      <w:r w:rsidR="00781363">
        <w:rPr>
          <w:rFonts w:ascii="Segoe UI" w:hAnsi="Segoe UI" w:cs="Segoe UI"/>
          <w:sz w:val="24"/>
          <w:szCs w:val="24"/>
        </w:rPr>
        <w:t>Ha</w:t>
      </w:r>
      <w:r w:rsidR="009D25B1">
        <w:rPr>
          <w:rFonts w:ascii="Segoe UI" w:hAnsi="Segoe UI" w:cs="Segoe UI"/>
          <w:sz w:val="24"/>
          <w:szCs w:val="24"/>
        </w:rPr>
        <w:t xml:space="preserve">ve </w:t>
      </w:r>
      <w:r w:rsidR="0030500C">
        <w:rPr>
          <w:rFonts w:ascii="Segoe UI" w:hAnsi="Segoe UI" w:cs="Segoe UI"/>
          <w:sz w:val="24"/>
          <w:szCs w:val="24"/>
        </w:rPr>
        <w:t>G</w:t>
      </w:r>
      <w:r w:rsidR="009D25B1">
        <w:rPr>
          <w:rFonts w:ascii="Segoe UI" w:hAnsi="Segoe UI" w:cs="Segoe UI"/>
          <w:sz w:val="24"/>
          <w:szCs w:val="24"/>
        </w:rPr>
        <w:t>overnments</w:t>
      </w:r>
      <w:r w:rsidR="00575807">
        <w:rPr>
          <w:rFonts w:ascii="Segoe UI" w:hAnsi="Segoe UI" w:cs="Segoe UI"/>
          <w:sz w:val="24"/>
          <w:szCs w:val="24"/>
        </w:rPr>
        <w:t xml:space="preserve"> drafted and/or adopted a national action plan to implement the </w:t>
      </w:r>
      <w:r w:rsidR="0030500C">
        <w:rPr>
          <w:rFonts w:ascii="Segoe UI" w:hAnsi="Segoe UI" w:cs="Segoe UI"/>
          <w:sz w:val="24"/>
          <w:szCs w:val="24"/>
        </w:rPr>
        <w:t>P</w:t>
      </w:r>
      <w:r w:rsidR="00575807">
        <w:rPr>
          <w:rFonts w:ascii="Segoe UI" w:hAnsi="Segoe UI" w:cs="Segoe UI"/>
          <w:sz w:val="24"/>
          <w:szCs w:val="24"/>
        </w:rPr>
        <w:t>r</w:t>
      </w:r>
      <w:r w:rsidR="00382E9F">
        <w:rPr>
          <w:rFonts w:ascii="Segoe UI" w:hAnsi="Segoe UI" w:cs="Segoe UI"/>
          <w:sz w:val="24"/>
          <w:szCs w:val="24"/>
        </w:rPr>
        <w:t xml:space="preserve">inciples and </w:t>
      </w:r>
      <w:r w:rsidR="0030500C">
        <w:rPr>
          <w:rFonts w:ascii="Segoe UI" w:hAnsi="Segoe UI" w:cs="Segoe UI"/>
          <w:sz w:val="24"/>
          <w:szCs w:val="24"/>
        </w:rPr>
        <w:t>G</w:t>
      </w:r>
      <w:r w:rsidR="00382E9F">
        <w:rPr>
          <w:rFonts w:ascii="Segoe UI" w:hAnsi="Segoe UI" w:cs="Segoe UI"/>
          <w:sz w:val="24"/>
          <w:szCs w:val="24"/>
        </w:rPr>
        <w:t>uidelines?</w:t>
      </w:r>
      <w:r w:rsidR="00575807">
        <w:rPr>
          <w:rFonts w:ascii="Segoe UI" w:hAnsi="Segoe UI" w:cs="Segoe UI"/>
          <w:sz w:val="24"/>
          <w:szCs w:val="24"/>
        </w:rPr>
        <w:t xml:space="preserve"> </w:t>
      </w:r>
      <w:r w:rsidR="00382E9F">
        <w:rPr>
          <w:rFonts w:ascii="Segoe UI" w:hAnsi="Segoe UI" w:cs="Segoe UI"/>
          <w:sz w:val="24"/>
          <w:szCs w:val="24"/>
        </w:rPr>
        <w:t>P</w:t>
      </w:r>
      <w:r w:rsidR="00575807">
        <w:rPr>
          <w:rFonts w:ascii="Segoe UI" w:hAnsi="Segoe UI" w:cs="Segoe UI"/>
          <w:sz w:val="24"/>
          <w:szCs w:val="24"/>
        </w:rPr>
        <w:t xml:space="preserve">lease attach a copy. </w:t>
      </w:r>
      <w:r w:rsidR="008638CB">
        <w:rPr>
          <w:rFonts w:ascii="Segoe UI" w:hAnsi="Segoe UI" w:cs="Segoe UI"/>
          <w:sz w:val="24"/>
          <w:szCs w:val="24"/>
        </w:rPr>
        <w:t xml:space="preserve">Has a national committee been </w:t>
      </w:r>
      <w:r w:rsidR="00575807">
        <w:rPr>
          <w:rFonts w:ascii="Segoe UI" w:hAnsi="Segoe UI" w:cs="Segoe UI"/>
          <w:sz w:val="24"/>
          <w:szCs w:val="24"/>
        </w:rPr>
        <w:t>established</w:t>
      </w:r>
      <w:r w:rsidR="00382E9F">
        <w:rPr>
          <w:rFonts w:ascii="Segoe UI" w:hAnsi="Segoe UI" w:cs="Segoe UI"/>
          <w:sz w:val="24"/>
          <w:szCs w:val="24"/>
        </w:rPr>
        <w:t>? P</w:t>
      </w:r>
      <w:r w:rsidR="005B2255">
        <w:rPr>
          <w:rFonts w:ascii="Segoe UI" w:hAnsi="Segoe UI" w:cs="Segoe UI"/>
          <w:sz w:val="24"/>
          <w:szCs w:val="24"/>
        </w:rPr>
        <w:t xml:space="preserve">lease provide some details as to </w:t>
      </w:r>
      <w:r w:rsidR="00D0073E">
        <w:rPr>
          <w:rFonts w:ascii="Segoe UI" w:hAnsi="Segoe UI" w:cs="Segoe UI"/>
          <w:sz w:val="24"/>
          <w:szCs w:val="24"/>
        </w:rPr>
        <w:t>its</w:t>
      </w:r>
      <w:r w:rsidR="005B2255">
        <w:rPr>
          <w:rFonts w:ascii="Segoe UI" w:hAnsi="Segoe UI" w:cs="Segoe UI"/>
          <w:sz w:val="24"/>
          <w:szCs w:val="24"/>
        </w:rPr>
        <w:t xml:space="preserve"> mandate, size and composition of members.</w:t>
      </w:r>
    </w:p>
    <w:p w14:paraId="2922AF7C" w14:textId="16968882" w:rsidR="005B2255" w:rsidRDefault="00AA1A49" w:rsidP="00541382">
      <w:pPr>
        <w:jc w:val="both"/>
        <w:rPr>
          <w:rFonts w:ascii="Segoe UI" w:hAnsi="Segoe UI" w:cs="Segoe UI"/>
          <w:color w:val="0000FF"/>
          <w:sz w:val="24"/>
          <w:szCs w:val="24"/>
        </w:rPr>
      </w:pPr>
      <w:r>
        <w:rPr>
          <w:rFonts w:ascii="Segoe UI" w:hAnsi="Segoe UI" w:cs="Segoe UI"/>
          <w:color w:val="0000FF"/>
          <w:sz w:val="24"/>
          <w:szCs w:val="24"/>
        </w:rPr>
        <w:t>No</w:t>
      </w:r>
    </w:p>
    <w:p w14:paraId="4754ADA6" w14:textId="77777777" w:rsidR="00AA1A49" w:rsidRPr="00AA1A49" w:rsidRDefault="00AA1A49" w:rsidP="00541382">
      <w:pPr>
        <w:jc w:val="both"/>
        <w:rPr>
          <w:rFonts w:ascii="Segoe UI" w:hAnsi="Segoe UI" w:cs="Segoe UI"/>
          <w:color w:val="0000FF"/>
          <w:sz w:val="24"/>
          <w:szCs w:val="24"/>
        </w:rPr>
      </w:pPr>
    </w:p>
    <w:p w14:paraId="32B2E87D" w14:textId="77777777" w:rsidR="005B2255" w:rsidRPr="005B2255"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2</w:t>
      </w:r>
      <w:r>
        <w:rPr>
          <w:rFonts w:ascii="Segoe UI" w:hAnsi="Segoe UI" w:cs="Segoe UI"/>
          <w:b/>
          <w:sz w:val="24"/>
          <w:szCs w:val="24"/>
        </w:rPr>
        <w:t xml:space="preserve">. </w:t>
      </w:r>
      <w:r w:rsidRPr="005B2255">
        <w:rPr>
          <w:rFonts w:ascii="Segoe UI" w:hAnsi="Segoe UI" w:cs="Segoe UI"/>
          <w:sz w:val="24"/>
          <w:szCs w:val="24"/>
        </w:rPr>
        <w:t>What ma</w:t>
      </w:r>
      <w:r w:rsidR="009D25B1">
        <w:rPr>
          <w:rFonts w:ascii="Segoe UI" w:hAnsi="Segoe UI" w:cs="Segoe UI"/>
          <w:sz w:val="24"/>
          <w:szCs w:val="24"/>
        </w:rPr>
        <w:t xml:space="preserve">jor obstacles, if any, have </w:t>
      </w:r>
      <w:r w:rsidR="0030500C">
        <w:rPr>
          <w:rFonts w:ascii="Segoe UI" w:hAnsi="Segoe UI" w:cs="Segoe UI"/>
          <w:sz w:val="24"/>
          <w:szCs w:val="24"/>
        </w:rPr>
        <w:t>G</w:t>
      </w:r>
      <w:r w:rsidR="009D25B1">
        <w:rPr>
          <w:rFonts w:ascii="Segoe UI" w:hAnsi="Segoe UI" w:cs="Segoe UI"/>
          <w:sz w:val="24"/>
          <w:szCs w:val="24"/>
        </w:rPr>
        <w:t>overnments</w:t>
      </w:r>
      <w:r w:rsidRPr="005B2255">
        <w:rPr>
          <w:rFonts w:ascii="Segoe UI" w:hAnsi="Segoe UI" w:cs="Segoe UI"/>
          <w:sz w:val="24"/>
          <w:szCs w:val="24"/>
        </w:rPr>
        <w:t xml:space="preserve"> faced</w:t>
      </w:r>
      <w:r w:rsidR="007D06D5">
        <w:rPr>
          <w:rFonts w:ascii="Segoe UI" w:hAnsi="Segoe UI" w:cs="Segoe UI"/>
          <w:sz w:val="24"/>
          <w:szCs w:val="24"/>
        </w:rPr>
        <w:t xml:space="preserve"> in implementing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sidRPr="005B2255">
        <w:rPr>
          <w:rFonts w:ascii="Segoe UI" w:hAnsi="Segoe UI" w:cs="Segoe UI"/>
          <w:sz w:val="24"/>
          <w:szCs w:val="24"/>
        </w:rPr>
        <w:t xml:space="preserve"> </w:t>
      </w:r>
      <w:r w:rsidR="007D06D5">
        <w:rPr>
          <w:rFonts w:ascii="Segoe UI" w:hAnsi="Segoe UI" w:cs="Segoe UI"/>
          <w:sz w:val="24"/>
          <w:szCs w:val="24"/>
        </w:rPr>
        <w:t>for the</w:t>
      </w:r>
      <w:r w:rsidRPr="005B2255">
        <w:rPr>
          <w:rFonts w:ascii="Segoe UI" w:hAnsi="Segoe UI" w:cs="Segoe UI"/>
          <w:sz w:val="24"/>
          <w:szCs w:val="24"/>
        </w:rPr>
        <w:t xml:space="preserve"> eliminati</w:t>
      </w:r>
      <w:r w:rsidR="007D06D5">
        <w:rPr>
          <w:rFonts w:ascii="Segoe UI" w:hAnsi="Segoe UI" w:cs="Segoe UI"/>
          <w:sz w:val="24"/>
          <w:szCs w:val="24"/>
        </w:rPr>
        <w:t>on</w:t>
      </w:r>
      <w:r w:rsidRPr="005B2255">
        <w:rPr>
          <w:rFonts w:ascii="Segoe UI" w:hAnsi="Segoe UI" w:cs="Segoe UI"/>
          <w:sz w:val="24"/>
          <w:szCs w:val="24"/>
        </w:rPr>
        <w:t xml:space="preserve"> </w:t>
      </w:r>
      <w:r w:rsidR="0030500C">
        <w:rPr>
          <w:rFonts w:ascii="Segoe UI" w:hAnsi="Segoe UI" w:cs="Segoe UI"/>
          <w:sz w:val="24"/>
          <w:szCs w:val="24"/>
        </w:rPr>
        <w:t xml:space="preserve">of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p>
    <w:p w14:paraId="148DD5FC" w14:textId="685EDC81" w:rsidR="007D06D5" w:rsidRDefault="00AA1A49" w:rsidP="00541382">
      <w:pPr>
        <w:jc w:val="both"/>
        <w:rPr>
          <w:rFonts w:ascii="Segoe UI" w:hAnsi="Segoe UI" w:cs="Segoe UI"/>
          <w:color w:val="0000FF"/>
          <w:sz w:val="24"/>
          <w:szCs w:val="24"/>
        </w:rPr>
      </w:pPr>
      <w:r>
        <w:rPr>
          <w:rFonts w:ascii="Segoe UI" w:hAnsi="Segoe UI" w:cs="Segoe UI"/>
          <w:color w:val="0000FF"/>
          <w:sz w:val="24"/>
          <w:szCs w:val="24"/>
        </w:rPr>
        <w:t>Cannot comment, as the government has not initiated any activities.</w:t>
      </w:r>
    </w:p>
    <w:p w14:paraId="1A5E56D4" w14:textId="77777777" w:rsidR="00CE4BED" w:rsidRPr="00AA1A49" w:rsidRDefault="00CE4BED" w:rsidP="00541382">
      <w:pPr>
        <w:jc w:val="both"/>
        <w:rPr>
          <w:rFonts w:ascii="Segoe UI" w:hAnsi="Segoe UI" w:cs="Segoe UI"/>
          <w:color w:val="0000FF"/>
          <w:sz w:val="24"/>
          <w:szCs w:val="24"/>
        </w:rPr>
      </w:pPr>
    </w:p>
    <w:p w14:paraId="2056DE78" w14:textId="77777777" w:rsidR="00575807"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w:t>
      </w:r>
      <w:r w:rsidR="005016B2">
        <w:rPr>
          <w:rFonts w:ascii="Segoe UI" w:hAnsi="Segoe UI" w:cs="Segoe UI"/>
          <w:sz w:val="24"/>
          <w:szCs w:val="24"/>
        </w:rPr>
        <w:t xml:space="preserve"> national and</w:t>
      </w:r>
      <w:r w:rsidR="007D06D5">
        <w:rPr>
          <w:rFonts w:ascii="Segoe UI" w:hAnsi="Segoe UI" w:cs="Segoe UI"/>
          <w:sz w:val="24"/>
          <w:szCs w:val="24"/>
        </w:rPr>
        <w:t xml:space="preserve"> international level</w:t>
      </w:r>
      <w:r w:rsidR="00C71FA7">
        <w:rPr>
          <w:rFonts w:ascii="Segoe UI" w:hAnsi="Segoe UI" w:cs="Segoe UI"/>
          <w:sz w:val="24"/>
          <w:szCs w:val="24"/>
        </w:rPr>
        <w:t>s</w:t>
      </w:r>
      <w:r w:rsidR="007D06D5">
        <w:rPr>
          <w:rFonts w:ascii="Segoe UI" w:hAnsi="Segoe UI" w:cs="Segoe UI"/>
          <w:sz w:val="24"/>
          <w:szCs w:val="24"/>
        </w:rPr>
        <w:t xml:space="preserve">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p>
    <w:p w14:paraId="3FA164BB" w14:textId="00B4F1E1" w:rsidR="00F017F2" w:rsidRDefault="00AA1A49" w:rsidP="00541382">
      <w:pPr>
        <w:jc w:val="both"/>
        <w:rPr>
          <w:rFonts w:ascii="Segoe UI" w:hAnsi="Segoe UI" w:cs="Segoe UI"/>
          <w:color w:val="0000FF"/>
          <w:sz w:val="24"/>
          <w:szCs w:val="24"/>
        </w:rPr>
      </w:pPr>
      <w:r>
        <w:rPr>
          <w:rFonts w:ascii="Segoe UI" w:hAnsi="Segoe UI" w:cs="Segoe UI"/>
          <w:color w:val="0000FF"/>
          <w:sz w:val="24"/>
          <w:szCs w:val="24"/>
        </w:rPr>
        <w:t>At National Level</w:t>
      </w:r>
      <w:r w:rsidR="001D7310">
        <w:rPr>
          <w:rFonts w:ascii="Segoe UI" w:hAnsi="Segoe UI" w:cs="Segoe UI"/>
          <w:color w:val="0000FF"/>
          <w:sz w:val="24"/>
          <w:szCs w:val="24"/>
        </w:rPr>
        <w:t>,</w:t>
      </w:r>
      <w:r>
        <w:rPr>
          <w:rFonts w:ascii="Segoe UI" w:hAnsi="Segoe UI" w:cs="Segoe UI"/>
          <w:color w:val="0000FF"/>
          <w:sz w:val="24"/>
          <w:szCs w:val="24"/>
        </w:rPr>
        <w:t xml:space="preserve"> mechanisms could be initiated to repeal the leprosy ordinance and to enact laws to protect the fundamental rights of the affected persons. </w:t>
      </w:r>
    </w:p>
    <w:p w14:paraId="30BF036A" w14:textId="77777777" w:rsidR="00AA1A49" w:rsidRDefault="00AA1A49" w:rsidP="00541382">
      <w:pPr>
        <w:jc w:val="both"/>
        <w:rPr>
          <w:rFonts w:ascii="Segoe UI" w:hAnsi="Segoe UI" w:cs="Segoe UI"/>
          <w:color w:val="0000FF"/>
          <w:sz w:val="24"/>
          <w:szCs w:val="24"/>
        </w:rPr>
      </w:pPr>
    </w:p>
    <w:p w14:paraId="4D0B9D64" w14:textId="57AC5966" w:rsidR="00AA1A49" w:rsidRDefault="00AA1A49" w:rsidP="00541382">
      <w:pPr>
        <w:jc w:val="both"/>
        <w:rPr>
          <w:rFonts w:ascii="Segoe UI" w:hAnsi="Segoe UI" w:cs="Segoe UI"/>
          <w:color w:val="0000FF"/>
          <w:sz w:val="24"/>
          <w:szCs w:val="24"/>
        </w:rPr>
      </w:pPr>
      <w:r>
        <w:rPr>
          <w:rFonts w:ascii="Segoe UI" w:hAnsi="Segoe UI" w:cs="Segoe UI"/>
          <w:color w:val="0000FF"/>
          <w:sz w:val="24"/>
          <w:szCs w:val="24"/>
        </w:rPr>
        <w:t xml:space="preserve">International </w:t>
      </w:r>
      <w:r w:rsidR="001D7310">
        <w:rPr>
          <w:rFonts w:ascii="Segoe UI" w:hAnsi="Segoe UI" w:cs="Segoe UI"/>
          <w:color w:val="0000FF"/>
          <w:sz w:val="24"/>
          <w:szCs w:val="24"/>
        </w:rPr>
        <w:t>support provided for the Government to initiate the above activities.</w:t>
      </w:r>
    </w:p>
    <w:p w14:paraId="38AFE63B" w14:textId="77777777" w:rsidR="001D7310" w:rsidRPr="00AA1A49" w:rsidRDefault="001D7310" w:rsidP="00541382">
      <w:pPr>
        <w:jc w:val="both"/>
        <w:rPr>
          <w:rFonts w:ascii="Segoe UI" w:hAnsi="Segoe UI" w:cs="Segoe UI"/>
          <w:color w:val="0000FF"/>
          <w:sz w:val="24"/>
          <w:szCs w:val="24"/>
        </w:rPr>
      </w:pPr>
    </w:p>
    <w:p w14:paraId="2DA22A2F" w14:textId="77777777" w:rsidR="00F017F2" w:rsidRDefault="00F017F2" w:rsidP="00541382">
      <w:pPr>
        <w:jc w:val="both"/>
        <w:rPr>
          <w:rFonts w:ascii="Segoe UI" w:hAnsi="Segoe UI" w:cs="Segoe UI"/>
          <w:sz w:val="24"/>
          <w:szCs w:val="24"/>
        </w:rPr>
      </w:pPr>
      <w:r w:rsidRPr="00F017F2">
        <w:rPr>
          <w:rFonts w:ascii="Segoe UI" w:hAnsi="Segoe UI" w:cs="Segoe UI"/>
          <w:b/>
          <w:sz w:val="24"/>
          <w:szCs w:val="24"/>
        </w:rPr>
        <w:t>1</w:t>
      </w:r>
      <w:r w:rsidR="00A105D8">
        <w:rPr>
          <w:rFonts w:ascii="Segoe UI" w:hAnsi="Segoe UI" w:cs="Segoe UI"/>
          <w:b/>
          <w:sz w:val="24"/>
          <w:szCs w:val="24"/>
        </w:rPr>
        <w:t>4</w:t>
      </w:r>
      <w:r>
        <w:rPr>
          <w:rFonts w:ascii="Segoe UI" w:hAnsi="Segoe UI" w:cs="Segoe UI"/>
          <w:sz w:val="24"/>
          <w:szCs w:val="24"/>
        </w:rPr>
        <w:t xml:space="preserve">. Are there any </w:t>
      </w:r>
      <w:r w:rsidR="005016B2">
        <w:rPr>
          <w:rFonts w:ascii="Segoe UI" w:hAnsi="Segoe UI" w:cs="Segoe UI"/>
          <w:sz w:val="24"/>
          <w:szCs w:val="24"/>
        </w:rPr>
        <w:t>concrete measures taken by Governments at different levels</w:t>
      </w:r>
      <w:r>
        <w:rPr>
          <w:rFonts w:ascii="Segoe UI" w:hAnsi="Segoe UI" w:cs="Segoe UI"/>
          <w:sz w:val="24"/>
          <w:szCs w:val="24"/>
        </w:rPr>
        <w:t xml:space="preserve"> that you can share </w:t>
      </w:r>
      <w:r w:rsidR="0030500C">
        <w:rPr>
          <w:rFonts w:ascii="Segoe UI" w:hAnsi="Segoe UI" w:cs="Segoe UI"/>
          <w:sz w:val="24"/>
          <w:szCs w:val="24"/>
        </w:rPr>
        <w:t xml:space="preserve">with </w:t>
      </w:r>
      <w:r>
        <w:rPr>
          <w:rFonts w:ascii="Segoe UI" w:hAnsi="Segoe UI" w:cs="Segoe UI"/>
          <w:sz w:val="24"/>
          <w:szCs w:val="24"/>
        </w:rPr>
        <w:t>us regarding actions taken to eliminate discrimination against leprosy affected persons and their family members</w:t>
      </w:r>
      <w:r w:rsidR="00781363">
        <w:rPr>
          <w:rFonts w:ascii="Segoe UI" w:hAnsi="Segoe UI" w:cs="Segoe UI"/>
          <w:sz w:val="24"/>
          <w:szCs w:val="24"/>
        </w:rPr>
        <w:t xml:space="preserve"> in your country</w:t>
      </w:r>
      <w:r>
        <w:rPr>
          <w:rFonts w:ascii="Segoe UI" w:hAnsi="Segoe UI" w:cs="Segoe UI"/>
          <w:sz w:val="24"/>
          <w:szCs w:val="24"/>
        </w:rPr>
        <w:t>?</w:t>
      </w:r>
    </w:p>
    <w:p w14:paraId="14BC78E3" w14:textId="77777777" w:rsidR="00B117B2" w:rsidRDefault="00922856" w:rsidP="00541382">
      <w:pPr>
        <w:jc w:val="both"/>
        <w:rPr>
          <w:rFonts w:ascii="Segoe UI" w:hAnsi="Segoe UI" w:cs="Segoe UI"/>
          <w:color w:val="0000FF"/>
          <w:sz w:val="24"/>
          <w:szCs w:val="24"/>
        </w:rPr>
      </w:pPr>
      <w:r>
        <w:rPr>
          <w:rFonts w:ascii="Segoe UI" w:hAnsi="Segoe UI" w:cs="Segoe UI"/>
          <w:color w:val="0000FF"/>
          <w:sz w:val="24"/>
          <w:szCs w:val="24"/>
        </w:rPr>
        <w:t xml:space="preserve">A social media campaign </w:t>
      </w:r>
      <w:r w:rsidR="008F032C">
        <w:rPr>
          <w:rFonts w:ascii="Segoe UI" w:hAnsi="Segoe UI" w:cs="Segoe UI"/>
          <w:color w:val="0000FF"/>
          <w:sz w:val="24"/>
          <w:szCs w:val="24"/>
        </w:rPr>
        <w:t>was conducted in 1989, which was instrumental in detecting many hidden cases. In addition</w:t>
      </w:r>
      <w:r w:rsidR="00B117B2">
        <w:rPr>
          <w:rFonts w:ascii="Segoe UI" w:hAnsi="Segoe UI" w:cs="Segoe UI"/>
          <w:color w:val="0000FF"/>
          <w:sz w:val="24"/>
          <w:szCs w:val="24"/>
        </w:rPr>
        <w:t>, Leprosy</w:t>
      </w:r>
      <w:r w:rsidR="008F032C">
        <w:rPr>
          <w:rFonts w:ascii="Segoe UI" w:hAnsi="Segoe UI" w:cs="Segoe UI"/>
          <w:color w:val="0000FF"/>
          <w:sz w:val="24"/>
          <w:szCs w:val="24"/>
        </w:rPr>
        <w:t xml:space="preserve"> has been integrated in to the </w:t>
      </w:r>
      <w:r w:rsidR="00B117B2">
        <w:rPr>
          <w:rFonts w:ascii="Segoe UI" w:hAnsi="Segoe UI" w:cs="Segoe UI"/>
          <w:color w:val="0000FF"/>
          <w:sz w:val="24"/>
          <w:szCs w:val="24"/>
        </w:rPr>
        <w:t xml:space="preserve">general </w:t>
      </w:r>
      <w:r w:rsidR="00F86291">
        <w:rPr>
          <w:rFonts w:ascii="Segoe UI" w:hAnsi="Segoe UI" w:cs="Segoe UI"/>
          <w:color w:val="0000FF"/>
          <w:sz w:val="24"/>
          <w:szCs w:val="24"/>
        </w:rPr>
        <w:t xml:space="preserve">health services since </w:t>
      </w:r>
      <w:r w:rsidR="00B117B2">
        <w:rPr>
          <w:rFonts w:ascii="Segoe UI" w:hAnsi="Segoe UI" w:cs="Segoe UI"/>
          <w:color w:val="0000FF"/>
          <w:sz w:val="24"/>
          <w:szCs w:val="24"/>
        </w:rPr>
        <w:t xml:space="preserve">2001 and the national Action plan of 2014 – 2016 has identified some activities that would be carried out in the country. </w:t>
      </w:r>
    </w:p>
    <w:p w14:paraId="5F8C5AB8" w14:textId="77777777" w:rsidR="00B117B2" w:rsidRDefault="00B117B2" w:rsidP="00541382">
      <w:pPr>
        <w:jc w:val="both"/>
        <w:rPr>
          <w:rFonts w:ascii="Segoe UI" w:hAnsi="Segoe UI" w:cs="Segoe UI"/>
          <w:color w:val="0000FF"/>
          <w:sz w:val="24"/>
          <w:szCs w:val="24"/>
        </w:rPr>
      </w:pPr>
    </w:p>
    <w:p w14:paraId="41391528" w14:textId="584F4D9C" w:rsidR="00781363" w:rsidRDefault="00B117B2" w:rsidP="00541382">
      <w:pPr>
        <w:jc w:val="both"/>
        <w:rPr>
          <w:rFonts w:ascii="Segoe UI" w:hAnsi="Segoe UI" w:cs="Segoe UI"/>
          <w:color w:val="0000FF"/>
          <w:sz w:val="24"/>
          <w:szCs w:val="24"/>
        </w:rPr>
      </w:pPr>
      <w:r>
        <w:rPr>
          <w:rFonts w:ascii="Segoe UI" w:hAnsi="Segoe UI" w:cs="Segoe UI"/>
          <w:color w:val="0000FF"/>
          <w:sz w:val="24"/>
          <w:szCs w:val="24"/>
        </w:rPr>
        <w:t xml:space="preserve">As, </w:t>
      </w:r>
      <w:r w:rsidRPr="00B117B2">
        <w:rPr>
          <w:rFonts w:ascii="Segoe UI" w:hAnsi="Segoe UI" w:cs="Segoe UI"/>
          <w:color w:val="0000FF"/>
          <w:sz w:val="24"/>
          <w:szCs w:val="24"/>
        </w:rPr>
        <w:t>FAIRMED FOUNDATION</w:t>
      </w:r>
      <w:r>
        <w:rPr>
          <w:rFonts w:ascii="Segoe UI" w:hAnsi="Segoe UI" w:cs="Segoe UI"/>
          <w:color w:val="0000FF"/>
          <w:sz w:val="24"/>
          <w:szCs w:val="24"/>
        </w:rPr>
        <w:t xml:space="preserve"> in Sri Lanka, we have been supporting the Ministry of Health and has been working in 5 districts since 2014 to carryout the </w:t>
      </w:r>
      <w:r w:rsidR="00876311">
        <w:rPr>
          <w:rFonts w:ascii="Segoe UI" w:hAnsi="Segoe UI" w:cs="Segoe UI"/>
          <w:color w:val="0000FF"/>
          <w:sz w:val="24"/>
          <w:szCs w:val="24"/>
        </w:rPr>
        <w:t>activities of the National Action Plan. We have supported the Government to train health staff such as Medical officers, Public Health Inspectors and Physiotherapists to carry out the field level activities and establishing District Leprosy Teams. Conducting Awareness programmes, Advocacy programmes</w:t>
      </w:r>
      <w:r w:rsidR="00876311" w:rsidRPr="00876311">
        <w:rPr>
          <w:rFonts w:ascii="Segoe UI" w:hAnsi="Segoe UI" w:cs="Segoe UI"/>
          <w:color w:val="0000FF"/>
          <w:sz w:val="24"/>
          <w:szCs w:val="24"/>
        </w:rPr>
        <w:t xml:space="preserve"> </w:t>
      </w:r>
      <w:r w:rsidR="00876311">
        <w:rPr>
          <w:rFonts w:ascii="Segoe UI" w:hAnsi="Segoe UI" w:cs="Segoe UI"/>
          <w:color w:val="0000FF"/>
          <w:sz w:val="24"/>
          <w:szCs w:val="24"/>
        </w:rPr>
        <w:t xml:space="preserve">as well as counselling training for public health staff are some of the other activities supported by FM. </w:t>
      </w:r>
    </w:p>
    <w:p w14:paraId="51AB27E7" w14:textId="77777777" w:rsidR="00876311" w:rsidRPr="00922856" w:rsidRDefault="00876311" w:rsidP="00541382">
      <w:pPr>
        <w:jc w:val="both"/>
        <w:rPr>
          <w:rFonts w:ascii="Segoe UI" w:hAnsi="Segoe UI" w:cs="Segoe UI"/>
          <w:color w:val="0000FF"/>
          <w:sz w:val="24"/>
          <w:szCs w:val="24"/>
        </w:rPr>
      </w:pPr>
    </w:p>
    <w:p w14:paraId="45ED6F54" w14:textId="77777777" w:rsidR="00781363" w:rsidRDefault="00781363" w:rsidP="00541382">
      <w:pPr>
        <w:jc w:val="both"/>
        <w:rPr>
          <w:rFonts w:ascii="Segoe UI" w:hAnsi="Segoe UI" w:cs="Segoe UI"/>
          <w:sz w:val="24"/>
          <w:szCs w:val="24"/>
        </w:rPr>
      </w:pPr>
      <w:r w:rsidRPr="00781363">
        <w:rPr>
          <w:rFonts w:ascii="Segoe UI" w:hAnsi="Segoe UI" w:cs="Segoe UI"/>
          <w:b/>
          <w:sz w:val="24"/>
          <w:szCs w:val="24"/>
        </w:rPr>
        <w:lastRenderedPageBreak/>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14:paraId="22F2FB57" w14:textId="77777777" w:rsidR="00FB4A03" w:rsidRDefault="00536412" w:rsidP="00541382">
      <w:pPr>
        <w:jc w:val="both"/>
        <w:rPr>
          <w:rFonts w:ascii="Segoe UI" w:hAnsi="Segoe UI" w:cs="Segoe UI"/>
          <w:color w:val="0000FF"/>
          <w:sz w:val="24"/>
          <w:szCs w:val="24"/>
        </w:rPr>
      </w:pPr>
      <w:r>
        <w:rPr>
          <w:rFonts w:ascii="Segoe UI" w:hAnsi="Segoe UI" w:cs="Segoe UI"/>
          <w:color w:val="0000FF"/>
          <w:sz w:val="24"/>
          <w:szCs w:val="24"/>
        </w:rPr>
        <w:t xml:space="preserve">The most commonest discrimination found is that the Person loosing the job due to various reasons. There have been instances where factory workers have lost the job as the co-workers refuse to work with them. </w:t>
      </w:r>
    </w:p>
    <w:p w14:paraId="610336FA" w14:textId="77777777" w:rsidR="00FB4A03" w:rsidRDefault="00FB4A03" w:rsidP="00541382">
      <w:pPr>
        <w:jc w:val="both"/>
        <w:rPr>
          <w:rFonts w:ascii="Segoe UI" w:hAnsi="Segoe UI" w:cs="Segoe UI"/>
          <w:color w:val="0000FF"/>
          <w:sz w:val="24"/>
          <w:szCs w:val="24"/>
        </w:rPr>
      </w:pPr>
    </w:p>
    <w:p w14:paraId="40D4D483" w14:textId="5EA0FC7D" w:rsidR="003B0F35" w:rsidRPr="00536412" w:rsidRDefault="00536412" w:rsidP="00541382">
      <w:pPr>
        <w:jc w:val="both"/>
        <w:rPr>
          <w:rFonts w:ascii="Segoe UI" w:hAnsi="Segoe UI" w:cs="Segoe UI"/>
          <w:color w:val="0000FF"/>
          <w:sz w:val="24"/>
          <w:szCs w:val="24"/>
        </w:rPr>
      </w:pPr>
      <w:r>
        <w:rPr>
          <w:rFonts w:ascii="Segoe UI" w:hAnsi="Segoe UI" w:cs="Segoe UI"/>
          <w:color w:val="0000FF"/>
          <w:sz w:val="24"/>
          <w:szCs w:val="24"/>
        </w:rPr>
        <w:t xml:space="preserve">In some rare instances it has been brought to our notice that </w:t>
      </w:r>
      <w:r w:rsidR="00FB4A03">
        <w:rPr>
          <w:rFonts w:ascii="Segoe UI" w:hAnsi="Segoe UI" w:cs="Segoe UI"/>
          <w:color w:val="0000FF"/>
          <w:sz w:val="24"/>
          <w:szCs w:val="24"/>
        </w:rPr>
        <w:t xml:space="preserve">when a female is infected the husband is forced to divorce her due to the pressure of his family members mainly. </w:t>
      </w:r>
    </w:p>
    <w:p w14:paraId="3FE98E1D" w14:textId="77777777" w:rsidR="003B0F35" w:rsidRPr="00AD40E6" w:rsidRDefault="003B0F35" w:rsidP="003B0F35">
      <w:pPr>
        <w:rPr>
          <w:rFonts w:ascii="Calibri" w:eastAsia="SimSun" w:hAnsi="Calibri"/>
          <w:sz w:val="24"/>
          <w:szCs w:val="24"/>
        </w:rPr>
      </w:pPr>
    </w:p>
    <w:p w14:paraId="7DFDD748" w14:textId="77777777"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t>Deadline for submission of responses:</w:t>
      </w:r>
    </w:p>
    <w:p w14:paraId="0E38E2D0" w14:textId="77777777" w:rsidR="003B0F35" w:rsidRPr="00AD40E6" w:rsidRDefault="003B0F35" w:rsidP="003B0F35">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0058208A">
        <w:rPr>
          <w:rFonts w:ascii="Calibri" w:eastAsia="SimSun" w:hAnsi="Calibri"/>
          <w:b/>
          <w:sz w:val="24"/>
          <w:szCs w:val="24"/>
        </w:rPr>
        <w:t>30</w:t>
      </w:r>
      <w:r w:rsidRPr="00AD40E6">
        <w:rPr>
          <w:rFonts w:ascii="Calibri" w:eastAsia="SimSun" w:hAnsi="Calibri"/>
          <w:b/>
          <w:sz w:val="24"/>
          <w:szCs w:val="24"/>
        </w:rPr>
        <w:t xml:space="preserve"> </w:t>
      </w:r>
      <w:r w:rsidR="00FE0A77">
        <w:rPr>
          <w:rFonts w:ascii="Calibri" w:eastAsia="SimSun" w:hAnsi="Calibri"/>
          <w:b/>
          <w:sz w:val="24"/>
          <w:szCs w:val="24"/>
        </w:rPr>
        <w:t>Decem</w:t>
      </w:r>
      <w:r w:rsidRPr="00AD40E6">
        <w:rPr>
          <w:rFonts w:ascii="Calibri" w:eastAsia="SimSun" w:hAnsi="Calibri"/>
          <w:b/>
          <w:sz w:val="24"/>
          <w:szCs w:val="24"/>
        </w:rPr>
        <w:t>ber 2015</w:t>
      </w:r>
      <w:r w:rsidRPr="00AD40E6">
        <w:rPr>
          <w:rFonts w:ascii="Calibri" w:eastAsia="SimSun" w:hAnsi="Calibri"/>
          <w:sz w:val="24"/>
          <w:szCs w:val="24"/>
        </w:rPr>
        <w:t xml:space="preserve"> to:</w:t>
      </w:r>
    </w:p>
    <w:p w14:paraId="37621091" w14:textId="77777777"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14:paraId="48225DB2" w14:textId="77777777" w:rsidR="003B0F35" w:rsidRPr="00AD40E6" w:rsidRDefault="00D917BC"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8" w:history="1">
        <w:r w:rsidR="003B0F35" w:rsidRPr="00AD40E6">
          <w:rPr>
            <w:rFonts w:ascii="Calibri" w:eastAsia="SimSun" w:hAnsi="Calibri"/>
            <w:b/>
            <w:color w:val="0070C0"/>
            <w:sz w:val="26"/>
            <w:szCs w:val="26"/>
            <w:u w:val="single"/>
          </w:rPr>
          <w:t>hrcadvisorycommittee@ohchr.org</w:t>
        </w:r>
      </w:hyperlink>
      <w:r w:rsidR="003B0F35" w:rsidRPr="00AD40E6">
        <w:rPr>
          <w:rFonts w:ascii="Calibri" w:eastAsia="SimSun" w:hAnsi="Calibri"/>
          <w:b/>
          <w:color w:val="000000"/>
          <w:sz w:val="26"/>
          <w:szCs w:val="26"/>
        </w:rPr>
        <w:t xml:space="preserve"> </w:t>
      </w:r>
      <w:r w:rsidR="003B0F35" w:rsidRPr="00AD40E6">
        <w:rPr>
          <w:rFonts w:ascii="Calibri" w:eastAsia="SimSun" w:hAnsi="Calibri"/>
          <w:b/>
          <w:color w:val="000000"/>
          <w:sz w:val="26"/>
          <w:szCs w:val="26"/>
        </w:rPr>
        <w:br/>
      </w:r>
      <w:r w:rsidR="00847676">
        <w:rPr>
          <w:rFonts w:ascii="Calibri" w:eastAsia="SimSun" w:hAnsi="Calibri"/>
          <w:color w:val="000000"/>
          <w:sz w:val="24"/>
          <w:szCs w:val="24"/>
        </w:rPr>
        <w:t>[Subject: HRC</w:t>
      </w:r>
      <w:r w:rsidR="003B0F35" w:rsidRPr="00AD40E6">
        <w:rPr>
          <w:rFonts w:ascii="Calibri" w:eastAsia="SimSun" w:hAnsi="Calibri"/>
          <w:color w:val="000000"/>
          <w:sz w:val="24"/>
          <w:szCs w:val="24"/>
        </w:rPr>
        <w:t xml:space="preserve">AC </w:t>
      </w:r>
      <w:r w:rsidR="00847676">
        <w:rPr>
          <w:rFonts w:ascii="Calibri" w:eastAsia="SimSun" w:hAnsi="Calibri"/>
          <w:color w:val="000000"/>
          <w:sz w:val="24"/>
          <w:szCs w:val="24"/>
        </w:rPr>
        <w:t>Elimination of discrimination against persons affected by leprosy</w:t>
      </w:r>
      <w:r w:rsidR="003B0F35" w:rsidRPr="00AD40E6">
        <w:rPr>
          <w:rFonts w:ascii="Calibri" w:eastAsia="SimSun" w:hAnsi="Calibri"/>
          <w:color w:val="000000"/>
          <w:sz w:val="24"/>
          <w:szCs w:val="24"/>
        </w:rPr>
        <w:t>]</w:t>
      </w:r>
    </w:p>
    <w:p w14:paraId="69715964" w14:textId="77777777"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roofErr w:type="gramStart"/>
      <w:r w:rsidRPr="00AD40E6">
        <w:rPr>
          <w:rFonts w:ascii="Calibri" w:eastAsia="SimSun" w:hAnsi="Calibri"/>
          <w:sz w:val="24"/>
          <w:szCs w:val="24"/>
        </w:rPr>
        <w:t>or</w:t>
      </w:r>
      <w:proofErr w:type="gramEnd"/>
    </w:p>
    <w:p w14:paraId="3C7F4877" w14:textId="77777777"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14:paraId="7A0BCFB9" w14:textId="77777777"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 xml:space="preserve">Attn. Ms. Dina </w:t>
      </w:r>
      <w:proofErr w:type="spellStart"/>
      <w:r w:rsidRPr="00AD40E6">
        <w:rPr>
          <w:rFonts w:ascii="Calibri" w:eastAsia="SimSun" w:hAnsi="Calibri"/>
          <w:sz w:val="24"/>
          <w:szCs w:val="24"/>
        </w:rPr>
        <w:t>Rossbacher</w:t>
      </w:r>
      <w:proofErr w:type="spellEnd"/>
    </w:p>
    <w:p w14:paraId="322CEBE3" w14:textId="77777777"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14:paraId="00622ABA" w14:textId="77777777"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Pr="00AD40E6">
        <w:rPr>
          <w:rFonts w:ascii="Calibri" w:eastAsia="SimSun" w:hAnsi="Calibri"/>
          <w:sz w:val="24"/>
          <w:szCs w:val="24"/>
        </w:rPr>
        <w:t>Geneva</w:t>
      </w:r>
      <w:r>
        <w:rPr>
          <w:rFonts w:ascii="Calibri" w:eastAsia="SimSun" w:hAnsi="Calibri"/>
          <w:sz w:val="24"/>
          <w:szCs w:val="24"/>
        </w:rPr>
        <w:t xml:space="preserve"> 10</w:t>
      </w:r>
      <w:r w:rsidRPr="00AD40E6">
        <w:rPr>
          <w:rFonts w:ascii="Calibri" w:eastAsia="SimSun" w:hAnsi="Calibri"/>
          <w:sz w:val="24"/>
          <w:szCs w:val="24"/>
        </w:rPr>
        <w:t>, Switzerland</w:t>
      </w:r>
    </w:p>
    <w:p w14:paraId="510DCB14" w14:textId="77777777" w:rsid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14:paraId="1934B03C" w14:textId="77777777" w:rsidR="003B0F35" w:rsidRP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3B0F35">
        <w:rPr>
          <w:rFonts w:ascii="Calibri" w:eastAsia="SimSun" w:hAnsi="Calibri"/>
          <w:sz w:val="24"/>
          <w:szCs w:val="24"/>
        </w:rPr>
        <w:t>Fax: +41 22 917 9011</w:t>
      </w:r>
    </w:p>
    <w:p w14:paraId="1559BA3A" w14:textId="77777777" w:rsidR="003B0F35" w:rsidRPr="00AD40E6" w:rsidRDefault="003B0F35" w:rsidP="003B0F35">
      <w:pPr>
        <w:jc w:val="both"/>
        <w:rPr>
          <w:rFonts w:ascii="Calibri" w:eastAsia="SimSun" w:hAnsi="Calibri"/>
          <w:sz w:val="24"/>
          <w:szCs w:val="24"/>
        </w:rPr>
      </w:pPr>
    </w:p>
    <w:p w14:paraId="2E4A010A" w14:textId="77777777" w:rsidR="003B0F35" w:rsidRDefault="003B0F35" w:rsidP="003B0F35">
      <w:pPr>
        <w:jc w:val="center"/>
        <w:rPr>
          <w:rFonts w:ascii="Calibri" w:eastAsia="SimSun" w:hAnsi="Calibri"/>
          <w:sz w:val="24"/>
          <w:szCs w:val="24"/>
        </w:rPr>
      </w:pPr>
      <w:r w:rsidRPr="00AD40E6">
        <w:rPr>
          <w:rFonts w:ascii="Calibri" w:eastAsia="SimSun" w:hAnsi="Calibri"/>
          <w:sz w:val="24"/>
          <w:szCs w:val="24"/>
        </w:rPr>
        <w:t>Thank you in advance for your contribution.</w:t>
      </w:r>
    </w:p>
    <w:p w14:paraId="6816986C" w14:textId="77777777" w:rsidR="003B0F35" w:rsidRPr="00AD40E6" w:rsidRDefault="003B0F35" w:rsidP="003B0F35">
      <w:pPr>
        <w:jc w:val="center"/>
        <w:rPr>
          <w:rFonts w:ascii="Calibri" w:eastAsia="SimSun" w:hAnsi="Calibri"/>
          <w:sz w:val="24"/>
          <w:szCs w:val="24"/>
        </w:rPr>
      </w:pPr>
    </w:p>
    <w:p w14:paraId="45E2657D" w14:textId="77777777" w:rsidR="003B0F35" w:rsidRPr="00AD40E6" w:rsidRDefault="003B0F35" w:rsidP="003B0F35">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9" w:history="1">
        <w:r w:rsidRPr="00AD40E6">
          <w:rPr>
            <w:rFonts w:ascii="Calibri" w:eastAsia="SimSun" w:hAnsi="Calibri"/>
            <w:color w:val="0070C0"/>
            <w:sz w:val="24"/>
            <w:szCs w:val="24"/>
            <w:u w:val="single"/>
          </w:rPr>
          <w:t>http://www.ohchr.org/EN/HRBodies/HRC/AdvisoryCommittee/Pages/HRCACIndex.aspx</w:t>
        </w:r>
      </w:hyperlink>
    </w:p>
    <w:p w14:paraId="195C48B9" w14:textId="77777777" w:rsidR="003B0F35" w:rsidRDefault="003B0F35" w:rsidP="003B0F35">
      <w:pPr>
        <w:jc w:val="center"/>
        <w:rPr>
          <w:rFonts w:ascii="Calibri" w:eastAsia="SimSun" w:hAnsi="Calibri"/>
          <w:sz w:val="24"/>
          <w:szCs w:val="24"/>
        </w:rPr>
      </w:pPr>
    </w:p>
    <w:p w14:paraId="045EB2A8" w14:textId="77777777" w:rsidR="003B0F35" w:rsidRPr="00C275AF" w:rsidRDefault="003B0F35" w:rsidP="003B0F35">
      <w:pPr>
        <w:jc w:val="center"/>
        <w:rPr>
          <w:rFonts w:ascii="Segoe UI" w:hAnsi="Segoe UI" w:cs="Segoe UI"/>
          <w:sz w:val="24"/>
          <w:szCs w:val="24"/>
        </w:rPr>
      </w:pPr>
      <w:r w:rsidRPr="00AD40E6">
        <w:rPr>
          <w:rFonts w:ascii="Calibri" w:eastAsia="SimSun" w:hAnsi="Calibri"/>
          <w:sz w:val="24"/>
          <w:szCs w:val="24"/>
        </w:rPr>
        <w:t>******</w:t>
      </w:r>
    </w:p>
    <w:sectPr w:rsidR="003B0F35" w:rsidRPr="00C275AF" w:rsidSect="002508B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6A997" w14:textId="77777777" w:rsidR="00536412" w:rsidRDefault="00536412" w:rsidP="0030500C">
      <w:pPr>
        <w:spacing w:line="240" w:lineRule="auto"/>
      </w:pPr>
      <w:r>
        <w:separator/>
      </w:r>
    </w:p>
  </w:endnote>
  <w:endnote w:type="continuationSeparator" w:id="0">
    <w:p w14:paraId="0C9851D3" w14:textId="77777777" w:rsidR="00536412" w:rsidRDefault="00536412"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89B84" w14:textId="77777777" w:rsidR="00536412" w:rsidRDefault="00536412" w:rsidP="0030500C">
      <w:pPr>
        <w:spacing w:line="240" w:lineRule="auto"/>
      </w:pPr>
      <w:r>
        <w:separator/>
      </w:r>
    </w:p>
  </w:footnote>
  <w:footnote w:type="continuationSeparator" w:id="0">
    <w:p w14:paraId="37A92C20" w14:textId="77777777" w:rsidR="00536412" w:rsidRDefault="00536412" w:rsidP="0030500C">
      <w:pPr>
        <w:spacing w:line="240" w:lineRule="auto"/>
      </w:pPr>
      <w:r>
        <w:continuationSeparator/>
      </w:r>
    </w:p>
  </w:footnote>
  <w:footnote w:id="1">
    <w:p w14:paraId="6012D3BE" w14:textId="77777777" w:rsidR="00536412" w:rsidRPr="00970AC1" w:rsidRDefault="00536412">
      <w:pPr>
        <w:pStyle w:val="FootnoteText"/>
        <w:rPr>
          <w:lang w:val="fr-CH"/>
        </w:rPr>
      </w:pPr>
      <w:r>
        <w:rPr>
          <w:rStyle w:val="FootnoteReference"/>
        </w:rPr>
        <w:footnoteRef/>
      </w:r>
      <w:r>
        <w:t xml:space="preserve"> </w:t>
      </w:r>
      <w:r w:rsidRPr="00970AC1">
        <w:t>A/HRC/AC/15/L.3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3E75" w14:textId="77777777" w:rsidR="00536412" w:rsidRPr="00490CE9" w:rsidRDefault="00536412" w:rsidP="00490CE9">
    <w:pPr>
      <w:pStyle w:val="Header"/>
      <w:jc w:val="center"/>
      <w:rPr>
        <w:sz w:val="24"/>
        <w:szCs w:val="24"/>
        <w:lang w:val="fr-CH"/>
      </w:rPr>
    </w:pPr>
    <w:r w:rsidRPr="00490CE9">
      <w:rPr>
        <w:sz w:val="24"/>
        <w:szCs w:val="24"/>
        <w:lang w:val="fr-CH"/>
      </w:rPr>
      <w:t>Human Rights Council Advisory Committee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2220"/>
    <w:rsid w:val="00093FC8"/>
    <w:rsid w:val="000951D9"/>
    <w:rsid w:val="000953EB"/>
    <w:rsid w:val="00095EA6"/>
    <w:rsid w:val="000967CD"/>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3AB"/>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487F"/>
    <w:rsid w:val="001D4BE6"/>
    <w:rsid w:val="001D587E"/>
    <w:rsid w:val="001D5ADE"/>
    <w:rsid w:val="001D5FC5"/>
    <w:rsid w:val="001D67AB"/>
    <w:rsid w:val="001D7310"/>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2F7"/>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3E2B"/>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8CC"/>
    <w:rsid w:val="002F2E3E"/>
    <w:rsid w:val="002F672D"/>
    <w:rsid w:val="002F6AEC"/>
    <w:rsid w:val="002F7286"/>
    <w:rsid w:val="002F7397"/>
    <w:rsid w:val="002F7E91"/>
    <w:rsid w:val="003003F0"/>
    <w:rsid w:val="00300DAD"/>
    <w:rsid w:val="00300F58"/>
    <w:rsid w:val="0030143D"/>
    <w:rsid w:val="0030158F"/>
    <w:rsid w:val="00301D56"/>
    <w:rsid w:val="003022B7"/>
    <w:rsid w:val="0030354C"/>
    <w:rsid w:val="003035D0"/>
    <w:rsid w:val="003039E8"/>
    <w:rsid w:val="003047C1"/>
    <w:rsid w:val="00304EAA"/>
    <w:rsid w:val="0030500C"/>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2E9F"/>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0F35"/>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26B68"/>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0CE9"/>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4F575E"/>
    <w:rsid w:val="0050052F"/>
    <w:rsid w:val="005016B2"/>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6631"/>
    <w:rsid w:val="00517785"/>
    <w:rsid w:val="00521724"/>
    <w:rsid w:val="00522381"/>
    <w:rsid w:val="005232E6"/>
    <w:rsid w:val="00523EBE"/>
    <w:rsid w:val="00524CFE"/>
    <w:rsid w:val="005258E6"/>
    <w:rsid w:val="0052717D"/>
    <w:rsid w:val="005324A3"/>
    <w:rsid w:val="005338C6"/>
    <w:rsid w:val="0053406B"/>
    <w:rsid w:val="00534699"/>
    <w:rsid w:val="00536412"/>
    <w:rsid w:val="005378F6"/>
    <w:rsid w:val="005379D7"/>
    <w:rsid w:val="00540D3F"/>
    <w:rsid w:val="00541382"/>
    <w:rsid w:val="005419A4"/>
    <w:rsid w:val="00541C06"/>
    <w:rsid w:val="00541CD4"/>
    <w:rsid w:val="00544094"/>
    <w:rsid w:val="00545489"/>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08A"/>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1FC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2808"/>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BC0"/>
    <w:rsid w:val="00721FBB"/>
    <w:rsid w:val="00722159"/>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2F6"/>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8B8"/>
    <w:rsid w:val="007E19F1"/>
    <w:rsid w:val="007E2805"/>
    <w:rsid w:val="007E3323"/>
    <w:rsid w:val="007E381F"/>
    <w:rsid w:val="007E537B"/>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07D7"/>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D64"/>
    <w:rsid w:val="008344D3"/>
    <w:rsid w:val="00835910"/>
    <w:rsid w:val="00837AE4"/>
    <w:rsid w:val="008404F1"/>
    <w:rsid w:val="008419A7"/>
    <w:rsid w:val="00842924"/>
    <w:rsid w:val="00842A44"/>
    <w:rsid w:val="0084349D"/>
    <w:rsid w:val="00843B72"/>
    <w:rsid w:val="0084407B"/>
    <w:rsid w:val="00844DCF"/>
    <w:rsid w:val="00844DFA"/>
    <w:rsid w:val="00845026"/>
    <w:rsid w:val="0084692C"/>
    <w:rsid w:val="00846993"/>
    <w:rsid w:val="00846BD7"/>
    <w:rsid w:val="00847676"/>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38CB"/>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D87"/>
    <w:rsid w:val="00875150"/>
    <w:rsid w:val="0087583A"/>
    <w:rsid w:val="00876311"/>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0095"/>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4FE3"/>
    <w:rsid w:val="008D6895"/>
    <w:rsid w:val="008D7093"/>
    <w:rsid w:val="008D7571"/>
    <w:rsid w:val="008D79B5"/>
    <w:rsid w:val="008D7C9D"/>
    <w:rsid w:val="008E0B75"/>
    <w:rsid w:val="008E0F08"/>
    <w:rsid w:val="008E1D89"/>
    <w:rsid w:val="008E2069"/>
    <w:rsid w:val="008E22FE"/>
    <w:rsid w:val="008E2BD4"/>
    <w:rsid w:val="008E3E8A"/>
    <w:rsid w:val="008E44CF"/>
    <w:rsid w:val="008E4553"/>
    <w:rsid w:val="008E5258"/>
    <w:rsid w:val="008E5B36"/>
    <w:rsid w:val="008E77BD"/>
    <w:rsid w:val="008E7C4F"/>
    <w:rsid w:val="008F032C"/>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856"/>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AC1"/>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49"/>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17B2"/>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57BB6"/>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36B"/>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7065"/>
    <w:rsid w:val="00BB0D55"/>
    <w:rsid w:val="00BB12FC"/>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16F"/>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67FC9"/>
    <w:rsid w:val="00C700C1"/>
    <w:rsid w:val="00C70486"/>
    <w:rsid w:val="00C71093"/>
    <w:rsid w:val="00C71941"/>
    <w:rsid w:val="00C71FA7"/>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5989"/>
    <w:rsid w:val="00CC64B4"/>
    <w:rsid w:val="00CC6DF9"/>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4BED"/>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73E"/>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6CEA"/>
    <w:rsid w:val="00D87B2C"/>
    <w:rsid w:val="00D90444"/>
    <w:rsid w:val="00D904D1"/>
    <w:rsid w:val="00D907BE"/>
    <w:rsid w:val="00D91082"/>
    <w:rsid w:val="00D91139"/>
    <w:rsid w:val="00D917BC"/>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88B"/>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55C1"/>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1DA"/>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59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6EEC"/>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291"/>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A0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0A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5BC1"/>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9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F411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F41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cadvisorycommittee@ohchr.org"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hchr.org/EN/HRBodies/HRC/AdvisoryCommittee/Pages/HRCACIndex.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97144-6B63-420F-A3F3-A830E261B2CD}"/>
</file>

<file path=customXml/itemProps2.xml><?xml version="1.0" encoding="utf-8"?>
<ds:datastoreItem xmlns:ds="http://schemas.openxmlformats.org/officeDocument/2006/customXml" ds:itemID="{29B98668-9ECD-4DF9-8DE9-B1451B343012}"/>
</file>

<file path=customXml/itemProps3.xml><?xml version="1.0" encoding="utf-8"?>
<ds:datastoreItem xmlns:ds="http://schemas.openxmlformats.org/officeDocument/2006/customXml" ds:itemID="{C8379DD1-ECF3-42DB-9C9B-07D521EFE246}"/>
</file>

<file path=customXml/itemProps4.xml><?xml version="1.0" encoding="utf-8"?>
<ds:datastoreItem xmlns:ds="http://schemas.openxmlformats.org/officeDocument/2006/customXml" ds:itemID="{51054B88-1E0D-4466-AB53-8199C68D7FC7}"/>
</file>

<file path=docProps/app.xml><?xml version="1.0" encoding="utf-8"?>
<Properties xmlns="http://schemas.openxmlformats.org/officeDocument/2006/extended-properties" xmlns:vt="http://schemas.openxmlformats.org/officeDocument/2006/docPropsVTypes">
  <Template>Normal.dotm</Template>
  <TotalTime>1</TotalTime>
  <Pages>5</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Meena Ramkaun</cp:lastModifiedBy>
  <cp:revision>2</cp:revision>
  <cp:lastPrinted>2015-09-08T14:17:00Z</cp:lastPrinted>
  <dcterms:created xsi:type="dcterms:W3CDTF">2016-01-06T16:03:00Z</dcterms:created>
  <dcterms:modified xsi:type="dcterms:W3CDTF">2016-01-06T16:03:00Z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3696500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