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tblpX="-459" w:tblpY="558"/>
        <w:tblW w:w="10314" w:type="dxa"/>
        <w:tblLook w:val="04A0" w:firstRow="1" w:lastRow="0" w:firstColumn="1" w:lastColumn="0" w:noHBand="0" w:noVBand="1"/>
      </w:tblPr>
      <w:tblGrid>
        <w:gridCol w:w="4644"/>
        <w:gridCol w:w="1876"/>
        <w:gridCol w:w="3794"/>
      </w:tblGrid>
      <w:tr w:rsidR="00E835B4" w:rsidRPr="00E835B4" w14:paraId="1B52E31D" w14:textId="77777777" w:rsidTr="00FC2B11">
        <w:tc>
          <w:tcPr>
            <w:tcW w:w="4644" w:type="dxa"/>
          </w:tcPr>
          <w:p w14:paraId="7ED8113D" w14:textId="77777777" w:rsidR="00E835B4" w:rsidRPr="00E835B4" w:rsidRDefault="00E835B4" w:rsidP="00E83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fr-CH" w:bidi="ar-TN"/>
              </w:rPr>
            </w:pPr>
            <w:bookmarkStart w:id="0" w:name="_GoBack"/>
            <w:bookmarkEnd w:id="0"/>
          </w:p>
          <w:p w14:paraId="421A5855" w14:textId="77777777" w:rsidR="00E835B4" w:rsidRPr="00E835B4" w:rsidRDefault="00E835B4" w:rsidP="00E835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fr-CH" w:eastAsia="fr-CH"/>
              </w:rPr>
            </w:pPr>
            <w:r w:rsidRPr="00E835B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fr-CH" w:eastAsia="fr-CH"/>
              </w:rPr>
              <w:t>Mission Permanente de Tunisie</w:t>
            </w:r>
          </w:p>
          <w:p w14:paraId="07BB826F" w14:textId="77777777" w:rsidR="00E835B4" w:rsidRPr="00E835B4" w:rsidRDefault="00E835B4" w:rsidP="00E83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fr-CH"/>
              </w:rPr>
            </w:pPr>
            <w:r w:rsidRPr="00E835B4">
              <w:rPr>
                <w:rFonts w:ascii="Times New Roman" w:hAnsi="Times New Roman" w:cs="Times New Roman"/>
                <w:b/>
                <w:bCs/>
                <w:sz w:val="32"/>
                <w:szCs w:val="32"/>
                <w:lang w:val="fr-CH" w:eastAsia="fr-CH"/>
              </w:rPr>
              <w:t>à Genève</w:t>
            </w:r>
          </w:p>
          <w:p w14:paraId="3F878FBA" w14:textId="77777777" w:rsidR="00E835B4" w:rsidRPr="00E835B4" w:rsidRDefault="00E835B4" w:rsidP="00E83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fr-CH"/>
              </w:rPr>
            </w:pPr>
          </w:p>
          <w:p w14:paraId="4EA19D46" w14:textId="77777777" w:rsidR="00E835B4" w:rsidRPr="00E835B4" w:rsidRDefault="00E835B4" w:rsidP="00E8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fr-CH" w:eastAsia="fr-CH"/>
              </w:rPr>
            </w:pPr>
          </w:p>
        </w:tc>
        <w:tc>
          <w:tcPr>
            <w:tcW w:w="1876" w:type="dxa"/>
          </w:tcPr>
          <w:p w14:paraId="291B63F1" w14:textId="531B2B23" w:rsidR="00E835B4" w:rsidRPr="00E835B4" w:rsidRDefault="00E835B4" w:rsidP="00E83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CH" w:eastAsia="fr-CH"/>
              </w:rPr>
            </w:pPr>
            <w:r w:rsidRPr="00E835B4">
              <w:rPr>
                <w:rFonts w:ascii="Times New Roman" w:hAnsi="Times New Roman" w:cs="Times New Roman"/>
                <w:noProof/>
                <w:sz w:val="28"/>
                <w:szCs w:val="28"/>
                <w:lang w:val="en-GB" w:eastAsia="en-GB"/>
              </w:rPr>
              <w:drawing>
                <wp:inline distT="0" distB="0" distL="0" distR="0" wp14:anchorId="45EF0D25" wp14:editId="77DF7868">
                  <wp:extent cx="638175" cy="942975"/>
                  <wp:effectExtent l="0" t="0" r="9525" b="9525"/>
                  <wp:docPr id="1" name="Image 1" descr="emblè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emblè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</w:tcPr>
          <w:p w14:paraId="1AD5E267" w14:textId="77777777" w:rsidR="00E835B4" w:rsidRPr="00E835B4" w:rsidRDefault="00E835B4" w:rsidP="00E83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val="fr-CH" w:eastAsia="fr-CH" w:bidi="ar-TN"/>
              </w:rPr>
            </w:pPr>
          </w:p>
          <w:p w14:paraId="1A5B58B2" w14:textId="77777777" w:rsidR="00E835B4" w:rsidRPr="00307DC6" w:rsidRDefault="00E835B4" w:rsidP="00E835B4">
            <w:pPr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fr-CH" w:eastAsia="fr-CH" w:bidi="ar-TN"/>
              </w:rPr>
            </w:pPr>
            <w:r w:rsidRPr="00307DC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fr-CH" w:eastAsia="fr-CH" w:bidi="ar-TN"/>
              </w:rPr>
              <w:t>البعثة الدائمة للجمهورية التونسية</w:t>
            </w:r>
          </w:p>
          <w:p w14:paraId="3D665EE2" w14:textId="77777777" w:rsidR="00E835B4" w:rsidRPr="00E835B4" w:rsidRDefault="00E835B4" w:rsidP="00E83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fr-CH" w:eastAsia="fr-CH" w:bidi="ar-TN"/>
              </w:rPr>
            </w:pPr>
            <w:r w:rsidRPr="00307DC6">
              <w:rPr>
                <w:rFonts w:ascii="Arabic Typesetting" w:hAnsi="Arabic Typesetting" w:cs="Arabic Typesetting"/>
                <w:b/>
                <w:bCs/>
                <w:sz w:val="48"/>
                <w:szCs w:val="48"/>
                <w:rtl/>
                <w:lang w:val="fr-CH" w:eastAsia="fr-CH" w:bidi="ar-TN"/>
              </w:rPr>
              <w:t>بجنيف</w:t>
            </w:r>
          </w:p>
        </w:tc>
      </w:tr>
    </w:tbl>
    <w:p w14:paraId="55DF8F4C" w14:textId="77777777" w:rsidR="00E835B4" w:rsidRPr="00E835B4" w:rsidRDefault="00E835B4" w:rsidP="00E835B4">
      <w:pPr>
        <w:bidi/>
        <w:spacing w:after="0" w:line="240" w:lineRule="auto"/>
        <w:ind w:left="-568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fr-CH" w:eastAsia="fr-CH" w:bidi="ar-TN"/>
        </w:rPr>
      </w:pPr>
    </w:p>
    <w:p w14:paraId="7C89468D" w14:textId="77777777" w:rsidR="00E835B4" w:rsidRPr="00E835B4" w:rsidRDefault="00E835B4" w:rsidP="00E835B4">
      <w:pPr>
        <w:bidi/>
        <w:spacing w:after="0" w:line="240" w:lineRule="auto"/>
        <w:ind w:left="-568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fr-CH" w:eastAsia="fr-CH" w:bidi="ar-TN"/>
        </w:rPr>
      </w:pPr>
    </w:p>
    <w:p w14:paraId="1AAB03D0" w14:textId="77777777" w:rsidR="0004699C" w:rsidRDefault="0004699C" w:rsidP="00E835B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TN"/>
        </w:rPr>
      </w:pPr>
    </w:p>
    <w:p w14:paraId="2BAB52B3" w14:textId="77777777" w:rsidR="0004699C" w:rsidRDefault="0004699C" w:rsidP="0004699C">
      <w:pPr>
        <w:bidi/>
        <w:jc w:val="center"/>
        <w:rPr>
          <w:rFonts w:ascii="Arabic Typesetting" w:hAnsi="Arabic Typesetting" w:cs="Arabic Typesetting"/>
          <w:b/>
          <w:bCs/>
          <w:sz w:val="48"/>
          <w:szCs w:val="48"/>
          <w:rtl/>
          <w:lang w:val="en-US" w:bidi="ar-TN"/>
        </w:rPr>
      </w:pPr>
    </w:p>
    <w:p w14:paraId="0FA926C4" w14:textId="5B677975" w:rsidR="00844B24" w:rsidRPr="00D92DB9" w:rsidRDefault="00844B24" w:rsidP="0004699C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val="en-US" w:bidi="ar-TN"/>
        </w:rPr>
      </w:pPr>
      <w:r w:rsidRPr="00D92DB9">
        <w:rPr>
          <w:rFonts w:ascii="Arabic Typesetting" w:hAnsi="Arabic Typesetting" w:cs="Arabic Typesetting"/>
          <w:b/>
          <w:bCs/>
          <w:sz w:val="56"/>
          <w:szCs w:val="56"/>
          <w:rtl/>
          <w:lang w:val="en-US" w:bidi="ar-TN"/>
        </w:rPr>
        <w:t>الدورة الخامسة والعشرين للجنة الاستشارية</w:t>
      </w:r>
    </w:p>
    <w:p w14:paraId="7A486246" w14:textId="333681F3" w:rsidR="00E835B4" w:rsidRPr="00D92DB9" w:rsidRDefault="00844B24" w:rsidP="00307DC6">
      <w:pPr>
        <w:bidi/>
        <w:jc w:val="center"/>
        <w:rPr>
          <w:rFonts w:ascii="Arabic Typesetting" w:hAnsi="Arabic Typesetting" w:cs="Arabic Typesetting"/>
          <w:b/>
          <w:bCs/>
          <w:sz w:val="56"/>
          <w:szCs w:val="56"/>
          <w:rtl/>
          <w:lang w:val="en-US" w:bidi="ar-TN"/>
        </w:rPr>
      </w:pPr>
      <w:r w:rsidRPr="00D92DB9">
        <w:rPr>
          <w:rFonts w:ascii="Arabic Typesetting" w:hAnsi="Arabic Typesetting" w:cs="Arabic Typesetting"/>
          <w:b/>
          <w:bCs/>
          <w:sz w:val="56"/>
          <w:szCs w:val="56"/>
          <w:rtl/>
          <w:lang w:val="en-US" w:bidi="ar-TN"/>
        </w:rPr>
        <w:t xml:space="preserve">لمجلس حقوق </w:t>
      </w:r>
      <w:r w:rsidR="00307DC6" w:rsidRPr="00D92DB9">
        <w:rPr>
          <w:rFonts w:ascii="Arabic Typesetting" w:hAnsi="Arabic Typesetting" w:cs="Arabic Typesetting" w:hint="cs"/>
          <w:b/>
          <w:bCs/>
          <w:sz w:val="56"/>
          <w:szCs w:val="56"/>
          <w:rtl/>
          <w:lang w:val="en-US" w:bidi="ar-TN"/>
        </w:rPr>
        <w:t xml:space="preserve">الإنسان، </w:t>
      </w:r>
      <w:r w:rsidR="0004699C" w:rsidRPr="00D92DB9">
        <w:rPr>
          <w:rFonts w:ascii="Arabic Typesetting" w:hAnsi="Arabic Typesetting" w:cs="Arabic Typesetting"/>
          <w:b/>
          <w:bCs/>
          <w:sz w:val="56"/>
          <w:szCs w:val="56"/>
          <w:rtl/>
          <w:lang w:val="en-US" w:bidi="ar-TN"/>
        </w:rPr>
        <w:t>15 – 19 فيفري 2021</w:t>
      </w:r>
    </w:p>
    <w:p w14:paraId="131F056C" w14:textId="6BA2B0DA" w:rsidR="00E835B4" w:rsidRDefault="0004699C" w:rsidP="00E835B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TN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TN"/>
        </w:rPr>
        <w:t>**-**</w:t>
      </w:r>
    </w:p>
    <w:p w14:paraId="40DCE372" w14:textId="74CD1FD8" w:rsidR="0004699C" w:rsidRPr="0004699C" w:rsidRDefault="0004699C" w:rsidP="00311E5F">
      <w:pPr>
        <w:bidi/>
        <w:jc w:val="center"/>
        <w:rPr>
          <w:rFonts w:ascii="Sakkal Majalla" w:hAnsi="Sakkal Majalla" w:cs="Sakkal Majalla"/>
          <w:b/>
          <w:bCs/>
          <w:color w:val="0070C0"/>
          <w:sz w:val="56"/>
          <w:szCs w:val="56"/>
          <w:rtl/>
          <w:lang w:val="en-US" w:bidi="ar-TN"/>
        </w:rPr>
      </w:pPr>
      <w:r w:rsidRPr="0004699C">
        <w:rPr>
          <w:rFonts w:ascii="Sakkal Majalla" w:hAnsi="Sakkal Majalla" w:cs="Sakkal Majalla"/>
          <w:b/>
          <w:bCs/>
          <w:color w:val="0070C0"/>
          <w:sz w:val="56"/>
          <w:szCs w:val="56"/>
          <w:rtl/>
          <w:lang w:val="en-US" w:bidi="ar-TN"/>
        </w:rPr>
        <w:t xml:space="preserve">مداخلة الوفد التونسي </w:t>
      </w:r>
      <w:r w:rsidRPr="0004699C">
        <w:rPr>
          <w:rFonts w:ascii="Sakkal Majalla" w:hAnsi="Sakkal Majalla" w:cs="Sakkal Majalla" w:hint="cs"/>
          <w:b/>
          <w:bCs/>
          <w:color w:val="0070C0"/>
          <w:sz w:val="56"/>
          <w:szCs w:val="56"/>
          <w:rtl/>
          <w:lang w:val="en-US" w:bidi="ar-TN"/>
        </w:rPr>
        <w:t xml:space="preserve">حول البند </w:t>
      </w:r>
      <w:r w:rsidR="00311E5F">
        <w:rPr>
          <w:rFonts w:ascii="Sakkal Majalla" w:hAnsi="Sakkal Majalla" w:cs="Sakkal Majalla" w:hint="cs"/>
          <w:b/>
          <w:bCs/>
          <w:color w:val="0070C0"/>
          <w:sz w:val="56"/>
          <w:szCs w:val="56"/>
          <w:rtl/>
          <w:lang w:val="en-US" w:bidi="ar-TN"/>
        </w:rPr>
        <w:t>الثالث</w:t>
      </w:r>
      <w:r w:rsidRPr="0004699C">
        <w:rPr>
          <w:rFonts w:ascii="Sakkal Majalla" w:hAnsi="Sakkal Majalla" w:cs="Sakkal Majalla" w:hint="cs"/>
          <w:b/>
          <w:bCs/>
          <w:color w:val="0070C0"/>
          <w:sz w:val="56"/>
          <w:szCs w:val="56"/>
          <w:rtl/>
          <w:lang w:val="en-US" w:bidi="ar-TN"/>
        </w:rPr>
        <w:t xml:space="preserve"> المتعلق</w:t>
      </w:r>
      <w:r w:rsidR="00FE6A8A">
        <w:rPr>
          <w:rFonts w:ascii="Sakkal Majalla" w:hAnsi="Sakkal Majalla" w:cs="Sakkal Majalla" w:hint="cs"/>
          <w:b/>
          <w:bCs/>
          <w:color w:val="0070C0"/>
          <w:sz w:val="56"/>
          <w:szCs w:val="56"/>
          <w:rtl/>
          <w:lang w:val="en-US" w:bidi="ar-TN"/>
        </w:rPr>
        <w:t xml:space="preserve"> بـ </w:t>
      </w:r>
      <w:r w:rsidRPr="0004699C">
        <w:rPr>
          <w:rFonts w:ascii="Sakkal Majalla" w:hAnsi="Sakkal Majalla" w:cs="Sakkal Majalla" w:hint="cs"/>
          <w:b/>
          <w:bCs/>
          <w:color w:val="0070C0"/>
          <w:sz w:val="56"/>
          <w:szCs w:val="56"/>
          <w:rtl/>
          <w:lang w:val="en-US" w:bidi="ar-TN"/>
        </w:rPr>
        <w:t xml:space="preserve">: </w:t>
      </w:r>
    </w:p>
    <w:p w14:paraId="705F067B" w14:textId="77777777" w:rsidR="00311E5F" w:rsidRDefault="00311E5F" w:rsidP="00311E5F">
      <w:pPr>
        <w:bidi/>
        <w:jc w:val="center"/>
        <w:rPr>
          <w:rFonts w:ascii="Sakkal Majalla" w:hAnsi="Sakkal Majalla" w:cs="Sakkal Majalla"/>
          <w:b/>
          <w:bCs/>
          <w:color w:val="0070C0"/>
          <w:sz w:val="56"/>
          <w:szCs w:val="56"/>
          <w:lang w:val="en-US"/>
        </w:rPr>
      </w:pPr>
      <w:r w:rsidRPr="00311E5F">
        <w:rPr>
          <w:rFonts w:ascii="Sakkal Majalla" w:hAnsi="Sakkal Majalla" w:cs="Sakkal Majalla"/>
          <w:b/>
          <w:bCs/>
          <w:color w:val="0070C0"/>
          <w:sz w:val="56"/>
          <w:szCs w:val="56"/>
          <w:rtl/>
          <w:lang w:val="en-US"/>
        </w:rPr>
        <w:t xml:space="preserve">التقنيات الرقمية الجديدة والناشئة وحقوق الإنسان </w:t>
      </w:r>
    </w:p>
    <w:p w14:paraId="6429D42F" w14:textId="3BD4E475" w:rsidR="00E835B4" w:rsidRPr="0004699C" w:rsidRDefault="0004699C" w:rsidP="00311E5F">
      <w:pPr>
        <w:bidi/>
        <w:jc w:val="center"/>
        <w:rPr>
          <w:rFonts w:ascii="Arabic Typesetting" w:hAnsi="Arabic Typesetting" w:cs="Arabic Typesetting"/>
          <w:b/>
          <w:bCs/>
          <w:sz w:val="44"/>
          <w:szCs w:val="44"/>
          <w:rtl/>
          <w:lang w:val="en-US" w:bidi="ar-TN"/>
        </w:rPr>
      </w:pPr>
      <w:r w:rsidRPr="0004699C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>(</w:t>
      </w:r>
      <w:r w:rsidR="00311E5F">
        <w:rPr>
          <w:rFonts w:ascii="Arabic Typesetting" w:hAnsi="Arabic Typesetting" w:cs="Arabic Typesetting"/>
          <w:b/>
          <w:bCs/>
          <w:sz w:val="44"/>
          <w:szCs w:val="44"/>
          <w:lang w:val="en-US"/>
        </w:rPr>
        <w:t>17</w:t>
      </w:r>
      <w:r w:rsidRPr="0004699C">
        <w:rPr>
          <w:rFonts w:ascii="Arabic Typesetting" w:hAnsi="Arabic Typesetting" w:cs="Arabic Typesetting"/>
          <w:b/>
          <w:bCs/>
          <w:sz w:val="44"/>
          <w:szCs w:val="44"/>
          <w:rtl/>
          <w:lang w:val="en-US"/>
        </w:rPr>
        <w:t xml:space="preserve"> فيفري 2021</w:t>
      </w:r>
      <w:r w:rsidRPr="0004699C">
        <w:rPr>
          <w:rFonts w:ascii="Arabic Typesetting" w:hAnsi="Arabic Typesetting" w:cs="Arabic Typesetting"/>
          <w:b/>
          <w:bCs/>
          <w:sz w:val="44"/>
          <w:szCs w:val="44"/>
          <w:rtl/>
          <w:lang w:val="en-US" w:bidi="ar-TN"/>
        </w:rPr>
        <w:t>)</w:t>
      </w:r>
    </w:p>
    <w:p w14:paraId="18A59EC9" w14:textId="77777777" w:rsidR="00E835B4" w:rsidRDefault="00E835B4" w:rsidP="00E835B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 w:bidi="ar-TN"/>
        </w:rPr>
      </w:pPr>
    </w:p>
    <w:p w14:paraId="4DF1959D" w14:textId="4805803A" w:rsidR="00E835B4" w:rsidRPr="00813D11" w:rsidRDefault="00E835B4" w:rsidP="00E835B4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TN"/>
        </w:rPr>
      </w:pPr>
    </w:p>
    <w:p w14:paraId="161502E5" w14:textId="3F1CCC28" w:rsidR="00E835B4" w:rsidRDefault="00E835B4" w:rsidP="00E835B4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14:paraId="4ED0E084" w14:textId="273846BF" w:rsidR="00E835B4" w:rsidRDefault="00E835B4" w:rsidP="00E835B4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14:paraId="34FEC390" w14:textId="2CA12B4E" w:rsidR="0004699C" w:rsidRDefault="0004699C" w:rsidP="0004699C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14:paraId="3E070775" w14:textId="77777777" w:rsidR="0004699C" w:rsidRDefault="0004699C" w:rsidP="0004699C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TN"/>
        </w:rPr>
      </w:pPr>
    </w:p>
    <w:p w14:paraId="298B6A81" w14:textId="77777777" w:rsidR="005B12C3" w:rsidRPr="00813D11" w:rsidRDefault="005B12C3" w:rsidP="005B12C3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b/>
          <w:bCs/>
          <w:sz w:val="28"/>
          <w:szCs w:val="28"/>
          <w:lang w:val="en-US" w:bidi="ar-TN"/>
        </w:rPr>
      </w:pPr>
      <w:r w:rsidRPr="005B12C3">
        <w:rPr>
          <w:rFonts w:ascii="Amiri" w:hAnsi="Amiri" w:cs="Amiri"/>
          <w:b/>
          <w:bCs/>
          <w:sz w:val="28"/>
          <w:szCs w:val="28"/>
          <w:rtl/>
          <w:lang w:bidi="ar-TN"/>
        </w:rPr>
        <w:t xml:space="preserve">شكرا السيد الرئيس، </w:t>
      </w:r>
    </w:p>
    <w:p w14:paraId="4DFE1CB0" w14:textId="77777777" w:rsidR="00DB710E" w:rsidRDefault="00311E5F" w:rsidP="00DB710E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sz w:val="28"/>
          <w:szCs w:val="28"/>
          <w:rtl/>
          <w:lang w:bidi="ar-TN"/>
        </w:rPr>
      </w:pPr>
      <w:r>
        <w:rPr>
          <w:rFonts w:ascii="Amiri" w:hAnsi="Amiri" w:cs="Amiri" w:hint="cs"/>
          <w:sz w:val="28"/>
          <w:szCs w:val="28"/>
          <w:rtl/>
          <w:lang w:bidi="ar-TN"/>
        </w:rPr>
        <w:t xml:space="preserve">بما أنني أتدخل لأول مرة في هذه الدورة، أود أن أهنئكم </w:t>
      </w:r>
      <w:r w:rsidR="005B12C3" w:rsidRPr="005B12C3">
        <w:rPr>
          <w:rFonts w:ascii="Amiri" w:hAnsi="Amiri" w:cs="Amiri"/>
          <w:sz w:val="28"/>
          <w:szCs w:val="28"/>
          <w:rtl/>
          <w:lang w:bidi="ar-TN"/>
        </w:rPr>
        <w:t>بمناسبة انتخابكم رئيسا للجنة الاستشارية لمجلس حقوق الإنسان، و</w:t>
      </w:r>
      <w:r>
        <w:rPr>
          <w:rFonts w:ascii="Amiri" w:hAnsi="Amiri" w:cs="Amiri" w:hint="cs"/>
          <w:sz w:val="28"/>
          <w:szCs w:val="28"/>
          <w:rtl/>
          <w:lang w:bidi="ar-TN"/>
        </w:rPr>
        <w:t xml:space="preserve">أتمنى لكم التوفيق في مهامكم وفي إدارتكم لأشغال </w:t>
      </w:r>
      <w:r w:rsidR="005B12C3" w:rsidRPr="005B12C3">
        <w:rPr>
          <w:rFonts w:ascii="Amiri" w:hAnsi="Amiri" w:cs="Amiri"/>
          <w:sz w:val="28"/>
          <w:szCs w:val="28"/>
          <w:rtl/>
          <w:lang w:bidi="ar-TN"/>
        </w:rPr>
        <w:t xml:space="preserve">الدورة. </w:t>
      </w:r>
    </w:p>
    <w:p w14:paraId="0573D8E5" w14:textId="38282A5C" w:rsidR="009C4387" w:rsidRDefault="00DB710E" w:rsidP="00FE6A8A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sz w:val="28"/>
          <w:szCs w:val="28"/>
          <w:rtl/>
          <w:lang w:bidi="ar-TN"/>
        </w:rPr>
      </w:pPr>
      <w:r>
        <w:rPr>
          <w:rFonts w:ascii="Amiri" w:hAnsi="Amiri" w:cs="Amiri" w:hint="cs"/>
          <w:sz w:val="28"/>
          <w:szCs w:val="28"/>
          <w:rtl/>
          <w:lang w:bidi="ar-TN"/>
        </w:rPr>
        <w:t xml:space="preserve">كما </w:t>
      </w:r>
      <w:r w:rsidR="009C4387">
        <w:rPr>
          <w:rFonts w:ascii="Amiri" w:hAnsi="Amiri" w:cs="Amiri" w:hint="cs"/>
          <w:sz w:val="28"/>
          <w:szCs w:val="28"/>
          <w:rtl/>
          <w:lang w:bidi="ar-TN"/>
        </w:rPr>
        <w:t>أشكركم</w:t>
      </w:r>
      <w:r>
        <w:rPr>
          <w:rFonts w:ascii="Amiri" w:hAnsi="Amiri" w:cs="Amiri" w:hint="cs"/>
          <w:sz w:val="28"/>
          <w:szCs w:val="28"/>
          <w:rtl/>
          <w:lang w:bidi="ar-TN"/>
        </w:rPr>
        <w:t xml:space="preserve"> على </w:t>
      </w:r>
      <w:r w:rsidR="009C4387">
        <w:rPr>
          <w:rFonts w:ascii="Amiri" w:hAnsi="Amiri" w:cs="Amiri" w:hint="cs"/>
          <w:sz w:val="28"/>
          <w:szCs w:val="28"/>
          <w:rtl/>
          <w:lang w:bidi="ar-TN"/>
        </w:rPr>
        <w:t>ال</w:t>
      </w:r>
      <w:r>
        <w:rPr>
          <w:rFonts w:ascii="Amiri" w:hAnsi="Amiri" w:cs="Amiri" w:hint="cs"/>
          <w:sz w:val="28"/>
          <w:szCs w:val="28"/>
          <w:rtl/>
          <w:lang w:bidi="ar-TN"/>
        </w:rPr>
        <w:t>تقرير المقدم</w:t>
      </w:r>
      <w:r w:rsidR="009C4387">
        <w:rPr>
          <w:rFonts w:ascii="Amiri" w:hAnsi="Amiri" w:cs="Amiri" w:hint="cs"/>
          <w:sz w:val="28"/>
          <w:szCs w:val="28"/>
          <w:rtl/>
          <w:lang w:bidi="ar-TN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TN"/>
        </w:rPr>
        <w:t>من قبل لجنتكم الموقّرة</w:t>
      </w:r>
      <w:r w:rsidR="00BF4AF5">
        <w:rPr>
          <w:rFonts w:ascii="Amiri" w:hAnsi="Amiri" w:cs="Amiri" w:hint="cs"/>
          <w:sz w:val="28"/>
          <w:szCs w:val="28"/>
          <w:rtl/>
          <w:lang w:bidi="ar-TN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-TN"/>
        </w:rPr>
        <w:t>حول</w:t>
      </w:r>
      <w:r w:rsidR="009C4387">
        <w:rPr>
          <w:rFonts w:ascii="Amiri" w:hAnsi="Amiri" w:cs="Amiri" w:hint="cs"/>
          <w:sz w:val="28"/>
          <w:szCs w:val="28"/>
          <w:rtl/>
          <w:lang w:bidi="ar-TN"/>
        </w:rPr>
        <w:t xml:space="preserve"> الفرص والتحديات المترتبة عن</w:t>
      </w:r>
      <w:r>
        <w:rPr>
          <w:rFonts w:ascii="Amiri" w:hAnsi="Amiri" w:cs="Amiri" w:hint="cs"/>
          <w:sz w:val="28"/>
          <w:szCs w:val="28"/>
          <w:rtl/>
          <w:lang w:bidi="ar-TN"/>
        </w:rPr>
        <w:t xml:space="preserve"> </w:t>
      </w:r>
      <w:r w:rsidR="009C4387" w:rsidRPr="009C4387">
        <w:rPr>
          <w:rFonts w:ascii="Amiri" w:hAnsi="Amiri" w:cs="Amiri"/>
          <w:sz w:val="28"/>
          <w:szCs w:val="28"/>
          <w:rtl/>
          <w:lang w:bidi="ar-TN"/>
        </w:rPr>
        <w:t xml:space="preserve">التكنولوجيات الرقمية الجديدة والناشئة </w:t>
      </w:r>
      <w:r w:rsidR="009C4387">
        <w:rPr>
          <w:rFonts w:ascii="Amiri" w:hAnsi="Amiri" w:cs="Amiri" w:hint="cs"/>
          <w:sz w:val="28"/>
          <w:szCs w:val="28"/>
          <w:rtl/>
          <w:lang w:bidi="ar-TN"/>
        </w:rPr>
        <w:t xml:space="preserve">في علاقة </w:t>
      </w:r>
      <w:r w:rsidR="009C4387" w:rsidRPr="009C4387">
        <w:rPr>
          <w:rFonts w:ascii="Amiri" w:hAnsi="Amiri" w:cs="Amiri"/>
          <w:sz w:val="28"/>
          <w:szCs w:val="28"/>
          <w:rtl/>
          <w:lang w:bidi="ar-TN"/>
        </w:rPr>
        <w:t>بتعزيز وحماية حقوق الإنسان</w:t>
      </w:r>
      <w:r w:rsidR="00BF4AF5">
        <w:rPr>
          <w:rFonts w:ascii="Amiri" w:hAnsi="Amiri" w:cs="Amiri" w:hint="cs"/>
          <w:sz w:val="28"/>
          <w:szCs w:val="28"/>
          <w:rtl/>
          <w:lang w:bidi="ar-TN"/>
        </w:rPr>
        <w:t>.</w:t>
      </w:r>
    </w:p>
    <w:p w14:paraId="7E35C694" w14:textId="0B681228" w:rsidR="007349F1" w:rsidRPr="005B12C3" w:rsidRDefault="00E835B4" w:rsidP="005B12C3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b/>
          <w:bCs/>
          <w:sz w:val="28"/>
          <w:szCs w:val="28"/>
          <w:rtl/>
          <w:lang w:bidi="ar-TN"/>
        </w:rPr>
      </w:pPr>
      <w:r w:rsidRPr="005B12C3">
        <w:rPr>
          <w:rFonts w:ascii="Amiri" w:hAnsi="Amiri" w:cs="Amiri"/>
          <w:b/>
          <w:bCs/>
          <w:sz w:val="28"/>
          <w:szCs w:val="28"/>
          <w:rtl/>
          <w:lang w:bidi="ar-TN"/>
        </w:rPr>
        <w:t>السيد</w:t>
      </w:r>
      <w:r w:rsidR="007349F1" w:rsidRPr="005B12C3">
        <w:rPr>
          <w:rFonts w:ascii="Amiri" w:hAnsi="Amiri" w:cs="Amiri"/>
          <w:b/>
          <w:bCs/>
          <w:sz w:val="28"/>
          <w:szCs w:val="28"/>
          <w:rtl/>
          <w:lang w:bidi="ar-TN"/>
        </w:rPr>
        <w:t xml:space="preserve"> الرئيس، </w:t>
      </w:r>
    </w:p>
    <w:p w14:paraId="28D37FCA" w14:textId="32758F15" w:rsidR="009C4387" w:rsidRDefault="00DB710E" w:rsidP="00FE6A8A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لقد أقرت لجنتكم الموقّرة</w:t>
      </w:r>
      <w:r w:rsidR="00FE6A8A">
        <w:rPr>
          <w:rFonts w:ascii="Amiri" w:hAnsi="Amiri" w:cs="Amiri" w:hint="cs"/>
          <w:sz w:val="28"/>
          <w:szCs w:val="28"/>
          <w:rtl/>
        </w:rPr>
        <w:t xml:space="preserve"> في تقريرها</w:t>
      </w:r>
      <w:r w:rsidR="00D32374">
        <w:rPr>
          <w:rFonts w:ascii="Amiri" w:hAnsi="Amiri" w:cs="Amiri" w:hint="cs"/>
          <w:sz w:val="28"/>
          <w:szCs w:val="28"/>
          <w:rtl/>
        </w:rPr>
        <w:t>،</w:t>
      </w:r>
      <w:r w:rsidR="009C4387">
        <w:rPr>
          <w:rFonts w:ascii="Amiri" w:hAnsi="Amiri" w:cs="Amiri" w:hint="cs"/>
          <w:sz w:val="28"/>
          <w:szCs w:val="28"/>
          <w:rtl/>
        </w:rPr>
        <w:t xml:space="preserve"> و</w:t>
      </w:r>
      <w:r>
        <w:rPr>
          <w:rFonts w:ascii="Amiri" w:hAnsi="Amiri" w:cs="Amiri" w:hint="cs"/>
          <w:sz w:val="28"/>
          <w:szCs w:val="28"/>
          <w:rtl/>
        </w:rPr>
        <w:t xml:space="preserve">نائبة المفوضة السامية </w:t>
      </w:r>
      <w:r w:rsidR="009C4387">
        <w:rPr>
          <w:rFonts w:ascii="Amiri" w:hAnsi="Amiri" w:cs="Amiri" w:hint="cs"/>
          <w:sz w:val="28"/>
          <w:szCs w:val="28"/>
          <w:rtl/>
        </w:rPr>
        <w:t xml:space="preserve">خلال جلسة النقاش </w:t>
      </w:r>
      <w:r w:rsidR="00D32374">
        <w:rPr>
          <w:rFonts w:ascii="Amiri" w:hAnsi="Amiri" w:cs="Amiri" w:hint="cs"/>
          <w:sz w:val="28"/>
          <w:szCs w:val="28"/>
          <w:rtl/>
        </w:rPr>
        <w:t xml:space="preserve">المفتوح، </w:t>
      </w:r>
      <w:r w:rsidR="009C4387">
        <w:rPr>
          <w:rFonts w:ascii="Amiri" w:hAnsi="Amiri" w:cs="Amiri" w:hint="cs"/>
          <w:sz w:val="28"/>
          <w:szCs w:val="28"/>
          <w:rtl/>
        </w:rPr>
        <w:t>المنعقدة في جويلية الفارط</w:t>
      </w:r>
      <w:r w:rsidR="00D32374">
        <w:rPr>
          <w:rFonts w:ascii="Amiri" w:hAnsi="Amiri" w:cs="Amiri" w:hint="cs"/>
          <w:sz w:val="28"/>
          <w:szCs w:val="28"/>
          <w:rtl/>
        </w:rPr>
        <w:t>،</w:t>
      </w:r>
      <w:r w:rsidR="009C4387">
        <w:rPr>
          <w:rFonts w:ascii="Amiri" w:hAnsi="Amiri" w:cs="Amiri" w:hint="cs"/>
          <w:sz w:val="28"/>
          <w:szCs w:val="28"/>
          <w:rtl/>
        </w:rPr>
        <w:t xml:space="preserve"> </w:t>
      </w:r>
      <w:r w:rsidR="004F1B2B">
        <w:rPr>
          <w:rFonts w:ascii="Amiri" w:hAnsi="Amiri" w:cs="Amiri" w:hint="cs"/>
          <w:sz w:val="28"/>
          <w:szCs w:val="28"/>
          <w:rtl/>
        </w:rPr>
        <w:t>بال</w:t>
      </w:r>
      <w:r w:rsidR="004F1B2B" w:rsidRPr="004F1B2B">
        <w:rPr>
          <w:rFonts w:ascii="Amiri" w:hAnsi="Amiri" w:cs="Amiri"/>
          <w:sz w:val="28"/>
          <w:szCs w:val="28"/>
          <w:rtl/>
        </w:rPr>
        <w:t xml:space="preserve">تغلغل </w:t>
      </w:r>
      <w:r w:rsidR="004F1B2B">
        <w:rPr>
          <w:rFonts w:ascii="Amiri" w:hAnsi="Amiri" w:cs="Amiri" w:hint="cs"/>
          <w:sz w:val="28"/>
          <w:szCs w:val="28"/>
          <w:rtl/>
        </w:rPr>
        <w:t>المتواصل والمتزايد ل</w:t>
      </w:r>
      <w:r w:rsidR="004F1B2B" w:rsidRPr="004F1B2B">
        <w:rPr>
          <w:rFonts w:ascii="Amiri" w:hAnsi="Amiri" w:cs="Amiri"/>
          <w:sz w:val="28"/>
          <w:szCs w:val="28"/>
          <w:rtl/>
        </w:rPr>
        <w:t xml:space="preserve">لتقنيات الرقمية </w:t>
      </w:r>
      <w:r w:rsidR="004F1B2B">
        <w:rPr>
          <w:rFonts w:ascii="Amiri" w:hAnsi="Amiri" w:cs="Amiri" w:hint="cs"/>
          <w:sz w:val="28"/>
          <w:szCs w:val="28"/>
          <w:rtl/>
        </w:rPr>
        <w:t xml:space="preserve">الجديدة </w:t>
      </w:r>
      <w:r w:rsidR="004F1B2B">
        <w:rPr>
          <w:rFonts w:ascii="Amiri" w:hAnsi="Amiri" w:cs="Amiri"/>
          <w:sz w:val="28"/>
          <w:szCs w:val="28"/>
          <w:rtl/>
        </w:rPr>
        <w:t xml:space="preserve">في جميع جوانب </w:t>
      </w:r>
      <w:r w:rsidR="004F1B2B">
        <w:rPr>
          <w:rFonts w:ascii="Amiri" w:hAnsi="Amiri" w:cs="Amiri" w:hint="cs"/>
          <w:sz w:val="28"/>
          <w:szCs w:val="28"/>
          <w:rtl/>
        </w:rPr>
        <w:t xml:space="preserve">وقطاعات </w:t>
      </w:r>
      <w:r w:rsidR="004F1B2B">
        <w:rPr>
          <w:rFonts w:ascii="Amiri" w:hAnsi="Amiri" w:cs="Amiri"/>
          <w:sz w:val="28"/>
          <w:szCs w:val="28"/>
          <w:rtl/>
        </w:rPr>
        <w:t xml:space="preserve">حياتنا </w:t>
      </w:r>
      <w:r w:rsidR="004F1B2B">
        <w:rPr>
          <w:rFonts w:ascii="Amiri" w:hAnsi="Amiri" w:cs="Amiri" w:hint="cs"/>
          <w:sz w:val="28"/>
          <w:szCs w:val="28"/>
          <w:rtl/>
        </w:rPr>
        <w:t xml:space="preserve">السياسية والاقتصادية والتنموية </w:t>
      </w:r>
      <w:r w:rsidR="00861D59">
        <w:rPr>
          <w:rFonts w:ascii="Amiri" w:hAnsi="Amiri" w:cs="Amiri" w:hint="cs"/>
          <w:sz w:val="28"/>
          <w:szCs w:val="28"/>
          <w:rtl/>
        </w:rPr>
        <w:t xml:space="preserve">والاجتماعية والثقافية. وخير مثال عن ذلك الفرصة التي أتاحتها لنا التكنولوجيات </w:t>
      </w:r>
      <w:r w:rsidR="00AE341C">
        <w:rPr>
          <w:rFonts w:ascii="Amiri" w:hAnsi="Amiri" w:cs="Amiri" w:hint="cs"/>
          <w:sz w:val="28"/>
          <w:szCs w:val="28"/>
          <w:rtl/>
        </w:rPr>
        <w:t xml:space="preserve">الرقمية </w:t>
      </w:r>
      <w:r w:rsidR="00861D59">
        <w:rPr>
          <w:rFonts w:ascii="Amiri" w:hAnsi="Amiri" w:cs="Amiri" w:hint="cs"/>
          <w:sz w:val="28"/>
          <w:szCs w:val="28"/>
          <w:rtl/>
        </w:rPr>
        <w:t xml:space="preserve">الحديثة </w:t>
      </w:r>
      <w:r w:rsidR="00FE6A8A">
        <w:rPr>
          <w:rFonts w:ascii="Amiri" w:hAnsi="Amiri" w:cs="Amiri" w:hint="cs"/>
          <w:sz w:val="28"/>
          <w:szCs w:val="28"/>
          <w:rtl/>
        </w:rPr>
        <w:t>اليوم لعقد هذه الجلسة، الأ</w:t>
      </w:r>
      <w:r w:rsidR="00D568A2">
        <w:rPr>
          <w:rFonts w:ascii="Amiri" w:hAnsi="Amiri" w:cs="Amiri" w:hint="cs"/>
          <w:sz w:val="28"/>
          <w:szCs w:val="28"/>
          <w:rtl/>
        </w:rPr>
        <w:t>مر الذي لم يكن ليتحق</w:t>
      </w:r>
      <w:r w:rsidR="00FE6A8A">
        <w:rPr>
          <w:rFonts w:ascii="Amiri" w:hAnsi="Amiri" w:cs="Amiri" w:hint="cs"/>
          <w:sz w:val="28"/>
          <w:szCs w:val="28"/>
          <w:rtl/>
        </w:rPr>
        <w:t>ّ</w:t>
      </w:r>
      <w:r w:rsidR="00D568A2">
        <w:rPr>
          <w:rFonts w:ascii="Amiri" w:hAnsi="Amiri" w:cs="Amiri" w:hint="cs"/>
          <w:sz w:val="28"/>
          <w:szCs w:val="28"/>
          <w:rtl/>
        </w:rPr>
        <w:t>ق بدون</w:t>
      </w:r>
      <w:r w:rsidR="00AE341C">
        <w:rPr>
          <w:rFonts w:ascii="Amiri" w:hAnsi="Amiri" w:cs="Amiri" w:hint="cs"/>
          <w:sz w:val="28"/>
          <w:szCs w:val="28"/>
          <w:rtl/>
        </w:rPr>
        <w:t xml:space="preserve"> هذه التكنولوجيات في </w:t>
      </w:r>
      <w:r w:rsidR="00D568A2">
        <w:rPr>
          <w:rFonts w:ascii="Amiri" w:hAnsi="Amiri" w:cs="Amiri" w:hint="cs"/>
          <w:sz w:val="28"/>
          <w:szCs w:val="28"/>
          <w:rtl/>
        </w:rPr>
        <w:t xml:space="preserve">ظل الظروف </w:t>
      </w:r>
      <w:r w:rsidR="00861D59">
        <w:rPr>
          <w:rFonts w:ascii="Amiri" w:hAnsi="Amiri" w:cs="Amiri" w:hint="cs"/>
          <w:sz w:val="28"/>
          <w:szCs w:val="28"/>
          <w:rtl/>
        </w:rPr>
        <w:t xml:space="preserve">الاستثنائية </w:t>
      </w:r>
      <w:r w:rsidR="00AE341C">
        <w:rPr>
          <w:rFonts w:ascii="Amiri" w:hAnsi="Amiri" w:cs="Amiri" w:hint="cs"/>
          <w:sz w:val="28"/>
          <w:szCs w:val="28"/>
          <w:rtl/>
        </w:rPr>
        <w:t xml:space="preserve">الحالية </w:t>
      </w:r>
      <w:r w:rsidR="00861D59">
        <w:rPr>
          <w:rFonts w:ascii="Amiri" w:hAnsi="Amiri" w:cs="Amiri" w:hint="cs"/>
          <w:sz w:val="28"/>
          <w:szCs w:val="28"/>
          <w:rtl/>
        </w:rPr>
        <w:t xml:space="preserve">التي </w:t>
      </w:r>
      <w:r w:rsidR="00AE341C">
        <w:rPr>
          <w:rFonts w:ascii="Amiri" w:hAnsi="Amiri" w:cs="Amiri" w:hint="cs"/>
          <w:sz w:val="28"/>
          <w:szCs w:val="28"/>
          <w:rtl/>
        </w:rPr>
        <w:t>تمنعنا من عقد الجلسات الحضورية</w:t>
      </w:r>
      <w:r w:rsidR="00861D59">
        <w:rPr>
          <w:rFonts w:ascii="Amiri" w:hAnsi="Amiri" w:cs="Amiri" w:hint="cs"/>
          <w:sz w:val="28"/>
          <w:szCs w:val="28"/>
          <w:rtl/>
        </w:rPr>
        <w:t xml:space="preserve">. </w:t>
      </w:r>
    </w:p>
    <w:p w14:paraId="7751FD1D" w14:textId="50F1BC85" w:rsidR="00FB6D0E" w:rsidRPr="00FB6D0E" w:rsidRDefault="00527F8D" w:rsidP="00765159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sz w:val="28"/>
          <w:szCs w:val="28"/>
        </w:rPr>
      </w:pPr>
      <w:r>
        <w:rPr>
          <w:rFonts w:ascii="Amiri" w:hAnsi="Amiri" w:cs="Amiri" w:hint="cs"/>
          <w:sz w:val="28"/>
          <w:szCs w:val="28"/>
          <w:rtl/>
        </w:rPr>
        <w:t xml:space="preserve">لا شكّ </w:t>
      </w:r>
      <w:r w:rsidR="00FE6A8A">
        <w:rPr>
          <w:rFonts w:ascii="Amiri" w:hAnsi="Amiri" w:cs="Amiri" w:hint="cs"/>
          <w:sz w:val="28"/>
          <w:szCs w:val="28"/>
          <w:rtl/>
        </w:rPr>
        <w:t>أ</w:t>
      </w:r>
      <w:r w:rsidR="00D32374">
        <w:rPr>
          <w:rFonts w:ascii="Amiri" w:hAnsi="Amiri" w:cs="Amiri" w:hint="cs"/>
          <w:sz w:val="28"/>
          <w:szCs w:val="28"/>
          <w:rtl/>
        </w:rPr>
        <w:t xml:space="preserve">نّ </w:t>
      </w:r>
      <w:r w:rsidR="003758D0">
        <w:rPr>
          <w:rFonts w:ascii="Amiri" w:hAnsi="Amiri" w:cs="Amiri" w:hint="cs"/>
          <w:sz w:val="28"/>
          <w:szCs w:val="28"/>
          <w:rtl/>
        </w:rPr>
        <w:t xml:space="preserve">التقنيات </w:t>
      </w:r>
      <w:r w:rsidR="00D32374">
        <w:rPr>
          <w:rFonts w:ascii="Amiri" w:hAnsi="Amiri" w:cs="Amiri" w:hint="cs"/>
          <w:sz w:val="28"/>
          <w:szCs w:val="28"/>
          <w:rtl/>
        </w:rPr>
        <w:t xml:space="preserve">الرقمية </w:t>
      </w:r>
      <w:r w:rsidR="003758D0">
        <w:rPr>
          <w:rFonts w:ascii="Amiri" w:hAnsi="Amiri" w:cs="Amiri" w:hint="cs"/>
          <w:sz w:val="28"/>
          <w:szCs w:val="28"/>
          <w:rtl/>
        </w:rPr>
        <w:t xml:space="preserve">الحديثة </w:t>
      </w:r>
      <w:r w:rsidR="00D32374">
        <w:rPr>
          <w:rFonts w:ascii="Amiri" w:hAnsi="Amiri" w:cs="Amiri" w:hint="cs"/>
          <w:sz w:val="28"/>
          <w:szCs w:val="28"/>
          <w:rtl/>
        </w:rPr>
        <w:t xml:space="preserve">تتيح </w:t>
      </w:r>
      <w:r w:rsidR="003758D0">
        <w:rPr>
          <w:rFonts w:ascii="Amiri" w:hAnsi="Amiri" w:cs="Amiri" w:hint="cs"/>
          <w:sz w:val="28"/>
          <w:szCs w:val="28"/>
          <w:rtl/>
        </w:rPr>
        <w:t xml:space="preserve">فرصا </w:t>
      </w:r>
      <w:r w:rsidRPr="00527F8D">
        <w:rPr>
          <w:rFonts w:ascii="Amiri" w:hAnsi="Amiri" w:cs="Amiri"/>
          <w:sz w:val="28"/>
          <w:szCs w:val="28"/>
          <w:rtl/>
        </w:rPr>
        <w:t xml:space="preserve">للحكومات وأصحاب المصلحة الآخرين </w:t>
      </w:r>
      <w:r w:rsidR="00AE341C">
        <w:rPr>
          <w:rFonts w:ascii="Amiri" w:hAnsi="Amiri" w:cs="Amiri" w:hint="cs"/>
          <w:sz w:val="28"/>
          <w:szCs w:val="28"/>
          <w:rtl/>
        </w:rPr>
        <w:t>لبناء ال</w:t>
      </w:r>
      <w:r w:rsidRPr="00527F8D">
        <w:rPr>
          <w:rFonts w:ascii="Amiri" w:hAnsi="Amiri" w:cs="Amiri"/>
          <w:sz w:val="28"/>
          <w:szCs w:val="28"/>
          <w:rtl/>
        </w:rPr>
        <w:t xml:space="preserve">قدرات </w:t>
      </w:r>
      <w:r w:rsidR="00AE341C">
        <w:rPr>
          <w:rFonts w:ascii="Amiri" w:hAnsi="Amiri" w:cs="Amiri" w:hint="cs"/>
          <w:sz w:val="28"/>
          <w:szCs w:val="28"/>
          <w:rtl/>
        </w:rPr>
        <w:t>ال</w:t>
      </w:r>
      <w:r w:rsidRPr="00527F8D">
        <w:rPr>
          <w:rFonts w:ascii="Amiri" w:hAnsi="Amiri" w:cs="Amiri"/>
          <w:sz w:val="28"/>
          <w:szCs w:val="28"/>
          <w:rtl/>
        </w:rPr>
        <w:t>علمية و</w:t>
      </w:r>
      <w:r w:rsidR="00AE341C">
        <w:rPr>
          <w:rFonts w:ascii="Amiri" w:hAnsi="Amiri" w:cs="Amiri" w:hint="cs"/>
          <w:sz w:val="28"/>
          <w:szCs w:val="28"/>
          <w:rtl/>
        </w:rPr>
        <w:t>ال</w:t>
      </w:r>
      <w:r w:rsidRPr="00527F8D">
        <w:rPr>
          <w:rFonts w:ascii="Amiri" w:hAnsi="Amiri" w:cs="Amiri"/>
          <w:sz w:val="28"/>
          <w:szCs w:val="28"/>
          <w:rtl/>
        </w:rPr>
        <w:t xml:space="preserve">تكنولوجية </w:t>
      </w:r>
      <w:r w:rsidR="00AE341C">
        <w:rPr>
          <w:rFonts w:ascii="Amiri" w:hAnsi="Amiri" w:cs="Amiri" w:hint="cs"/>
          <w:sz w:val="28"/>
          <w:szCs w:val="28"/>
          <w:rtl/>
        </w:rPr>
        <w:t xml:space="preserve">الكافية </w:t>
      </w:r>
      <w:r>
        <w:rPr>
          <w:rFonts w:ascii="Amiri" w:hAnsi="Amiri" w:cs="Amiri" w:hint="cs"/>
          <w:sz w:val="28"/>
          <w:szCs w:val="28"/>
          <w:rtl/>
        </w:rPr>
        <w:t xml:space="preserve">لتطوير </w:t>
      </w:r>
      <w:r w:rsidRPr="00527F8D">
        <w:rPr>
          <w:rFonts w:ascii="Amiri" w:hAnsi="Amiri" w:cs="Amiri"/>
          <w:sz w:val="28"/>
          <w:szCs w:val="28"/>
          <w:rtl/>
        </w:rPr>
        <w:t xml:space="preserve">السياسات اللازمة </w:t>
      </w:r>
      <w:r w:rsidR="00AE341C">
        <w:rPr>
          <w:rFonts w:ascii="Amiri" w:hAnsi="Amiri" w:cs="Amiri" w:hint="cs"/>
          <w:sz w:val="28"/>
          <w:szCs w:val="28"/>
          <w:rtl/>
        </w:rPr>
        <w:t>والملائم</w:t>
      </w:r>
      <w:r w:rsidR="00AE341C">
        <w:rPr>
          <w:rFonts w:ascii="Amiri" w:hAnsi="Amiri" w:cs="Amiri" w:hint="eastAsia"/>
          <w:sz w:val="28"/>
          <w:szCs w:val="28"/>
          <w:rtl/>
        </w:rPr>
        <w:t>ة</w:t>
      </w:r>
      <w:r w:rsidR="00AE341C">
        <w:rPr>
          <w:rFonts w:ascii="Amiri" w:hAnsi="Amiri" w:cs="Amiri" w:hint="cs"/>
          <w:sz w:val="28"/>
          <w:szCs w:val="28"/>
          <w:rtl/>
        </w:rPr>
        <w:t xml:space="preserve"> </w:t>
      </w:r>
      <w:r w:rsidR="00AE341C" w:rsidRPr="00AE341C">
        <w:rPr>
          <w:rFonts w:ascii="Amiri" w:hAnsi="Amiri" w:cs="Amiri"/>
          <w:sz w:val="28"/>
          <w:szCs w:val="28"/>
          <w:rtl/>
        </w:rPr>
        <w:t>لتحقيق تنمية اقتصادية وا</w:t>
      </w:r>
      <w:r w:rsidR="00AE341C">
        <w:rPr>
          <w:rFonts w:ascii="Amiri" w:hAnsi="Amiri" w:cs="Amiri"/>
          <w:sz w:val="28"/>
          <w:szCs w:val="28"/>
          <w:rtl/>
        </w:rPr>
        <w:t>جتماعية وثقافية سليمة بيئيًّا</w:t>
      </w:r>
      <w:r w:rsidR="00AE341C">
        <w:rPr>
          <w:rFonts w:ascii="Amiri" w:hAnsi="Amiri" w:cs="Amiri" w:hint="cs"/>
          <w:sz w:val="28"/>
          <w:szCs w:val="28"/>
          <w:rtl/>
        </w:rPr>
        <w:t xml:space="preserve">، تضمن توفير احتياجات الناس ورفاههم </w:t>
      </w:r>
      <w:r w:rsidR="00CE7B97">
        <w:rPr>
          <w:rFonts w:ascii="Amiri" w:hAnsi="Amiri" w:cs="Amiri" w:hint="cs"/>
          <w:sz w:val="28"/>
          <w:szCs w:val="28"/>
          <w:rtl/>
        </w:rPr>
        <w:t>وتمكنهم من التمتع بحقوقهم الكاملة في العيش الكريم</w:t>
      </w:r>
      <w:r w:rsidR="00FB6D0E">
        <w:rPr>
          <w:rFonts w:ascii="Amiri" w:hAnsi="Amiri" w:cs="Amiri" w:hint="cs"/>
          <w:sz w:val="28"/>
          <w:szCs w:val="28"/>
          <w:rtl/>
        </w:rPr>
        <w:t>، لاسيما بالنسبة ل</w:t>
      </w:r>
      <w:r w:rsidR="00FB6D0E" w:rsidRPr="00FB6D0E">
        <w:rPr>
          <w:rFonts w:ascii="Amiri" w:hAnsi="Amiri" w:cs="Amiri" w:hint="cs"/>
          <w:sz w:val="28"/>
          <w:szCs w:val="28"/>
          <w:rtl/>
        </w:rPr>
        <w:t xml:space="preserve">لفئات </w:t>
      </w:r>
      <w:r w:rsidR="00FB6D0E">
        <w:rPr>
          <w:rFonts w:ascii="Amiri" w:hAnsi="Amiri" w:cs="Amiri" w:hint="cs"/>
          <w:sz w:val="28"/>
          <w:szCs w:val="28"/>
          <w:rtl/>
        </w:rPr>
        <w:t xml:space="preserve">الضعيفة </w:t>
      </w:r>
      <w:r w:rsidR="00FB6D0E" w:rsidRPr="00FB6D0E">
        <w:rPr>
          <w:rFonts w:ascii="Amiri" w:hAnsi="Amiri" w:cs="Amiri" w:hint="cs"/>
          <w:sz w:val="28"/>
          <w:szCs w:val="28"/>
          <w:rtl/>
        </w:rPr>
        <w:t>مثل النساء والأطفال والأشخاص ذوي الإعاقة واللاجئين</w:t>
      </w:r>
      <w:r w:rsidR="00FE6A8A">
        <w:rPr>
          <w:rFonts w:ascii="Amiri" w:hAnsi="Amiri" w:cs="Amiri" w:hint="cs"/>
          <w:sz w:val="28"/>
          <w:szCs w:val="28"/>
          <w:rtl/>
        </w:rPr>
        <w:t>.</w:t>
      </w:r>
    </w:p>
    <w:p w14:paraId="7FA71B42" w14:textId="2804FFE2" w:rsidR="00AE341C" w:rsidRDefault="00CE7B97" w:rsidP="00FE6A8A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>كما تسهم التقنيات الرقمية في نشر مبادئ حقوق الإنسان</w:t>
      </w:r>
      <w:r w:rsidR="00FE6A8A">
        <w:rPr>
          <w:rFonts w:ascii="Amiri" w:hAnsi="Amiri" w:cs="Amiri" w:hint="cs"/>
          <w:sz w:val="28"/>
          <w:szCs w:val="28"/>
          <w:rtl/>
        </w:rPr>
        <w:t>،</w:t>
      </w:r>
      <w:r>
        <w:rPr>
          <w:rFonts w:ascii="Amiri" w:hAnsi="Amiri" w:cs="Amiri" w:hint="cs"/>
          <w:sz w:val="28"/>
          <w:szCs w:val="28"/>
          <w:rtl/>
        </w:rPr>
        <w:t xml:space="preserve"> والحريات الأساسية</w:t>
      </w:r>
      <w:r w:rsidR="00FE6A8A">
        <w:rPr>
          <w:rFonts w:ascii="Amiri" w:hAnsi="Amiri" w:cs="Amiri" w:hint="cs"/>
          <w:sz w:val="28"/>
          <w:szCs w:val="28"/>
          <w:rtl/>
        </w:rPr>
        <w:t>،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="00FB6D0E">
        <w:rPr>
          <w:rFonts w:ascii="Amiri" w:hAnsi="Amiri" w:cs="Amiri" w:hint="cs"/>
          <w:sz w:val="28"/>
          <w:szCs w:val="28"/>
          <w:rtl/>
        </w:rPr>
        <w:t xml:space="preserve">والمواطنة والمشاركة السياسية، </w:t>
      </w:r>
      <w:r>
        <w:rPr>
          <w:rFonts w:ascii="Amiri" w:hAnsi="Amiri" w:cs="Amiri" w:hint="cs"/>
          <w:sz w:val="28"/>
          <w:szCs w:val="28"/>
          <w:rtl/>
        </w:rPr>
        <w:t>ودور المجتمع المدني</w:t>
      </w:r>
      <w:r w:rsidR="00FE6A8A">
        <w:rPr>
          <w:rFonts w:ascii="Amiri" w:hAnsi="Amiri" w:cs="Amiri" w:hint="cs"/>
          <w:sz w:val="28"/>
          <w:szCs w:val="28"/>
          <w:rtl/>
        </w:rPr>
        <w:t>،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="00FB6D0E">
        <w:rPr>
          <w:rFonts w:ascii="Amiri" w:hAnsi="Amiri" w:cs="Amiri" w:hint="cs"/>
          <w:sz w:val="28"/>
          <w:szCs w:val="28"/>
          <w:rtl/>
        </w:rPr>
        <w:t>ومكافحة الفساد</w:t>
      </w:r>
      <w:r w:rsidR="00FE6A8A">
        <w:rPr>
          <w:rFonts w:ascii="Amiri" w:hAnsi="Amiri" w:cs="Amiri" w:hint="cs"/>
          <w:sz w:val="28"/>
          <w:szCs w:val="28"/>
          <w:rtl/>
        </w:rPr>
        <w:t>،</w:t>
      </w:r>
      <w:r w:rsidR="00FB6D0E">
        <w:rPr>
          <w:rFonts w:ascii="Amiri" w:hAnsi="Amiri" w:cs="Amiri" w:hint="cs"/>
          <w:sz w:val="28"/>
          <w:szCs w:val="28"/>
          <w:rtl/>
        </w:rPr>
        <w:t xml:space="preserve"> و</w:t>
      </w:r>
      <w:r w:rsidR="00FB6D0E" w:rsidRPr="00FB6D0E">
        <w:rPr>
          <w:rFonts w:ascii="Amiri" w:hAnsi="Amiri" w:cs="Amiri" w:hint="cs"/>
          <w:sz w:val="28"/>
          <w:szCs w:val="28"/>
          <w:rtl/>
        </w:rPr>
        <w:t>المساواة بين الجنسين</w:t>
      </w:r>
      <w:r w:rsidR="00FE6A8A">
        <w:rPr>
          <w:rFonts w:ascii="Amiri" w:hAnsi="Amiri" w:cs="Amiri" w:hint="cs"/>
          <w:sz w:val="28"/>
          <w:szCs w:val="28"/>
          <w:rtl/>
        </w:rPr>
        <w:t>،</w:t>
      </w:r>
      <w:r w:rsidR="00FB6D0E" w:rsidRPr="00FB6D0E">
        <w:rPr>
          <w:rFonts w:ascii="Amiri" w:hAnsi="Amiri" w:cs="Amiri" w:hint="cs"/>
          <w:sz w:val="28"/>
          <w:szCs w:val="28"/>
          <w:rtl/>
        </w:rPr>
        <w:t xml:space="preserve"> </w:t>
      </w:r>
      <w:r w:rsidR="00FB6D0E">
        <w:rPr>
          <w:rFonts w:ascii="Amiri" w:hAnsi="Amiri" w:cs="Amiri" w:hint="cs"/>
          <w:sz w:val="28"/>
          <w:szCs w:val="28"/>
          <w:rtl/>
        </w:rPr>
        <w:t>والقضاء على التمييز، وتعزيز وعي الأفراد بهذ</w:t>
      </w:r>
      <w:r>
        <w:rPr>
          <w:rFonts w:ascii="Amiri" w:hAnsi="Amiri" w:cs="Amiri" w:hint="cs"/>
          <w:sz w:val="28"/>
          <w:szCs w:val="28"/>
          <w:rtl/>
        </w:rPr>
        <w:t xml:space="preserve">ه المبادئ </w:t>
      </w:r>
      <w:r w:rsidR="00FB6D0E">
        <w:rPr>
          <w:rFonts w:ascii="Amiri" w:hAnsi="Amiri" w:cs="Amiri" w:hint="cs"/>
          <w:sz w:val="28"/>
          <w:szCs w:val="28"/>
          <w:rtl/>
        </w:rPr>
        <w:t>و</w:t>
      </w:r>
      <w:r w:rsidR="00FB6D0E" w:rsidRPr="00FB6D0E">
        <w:rPr>
          <w:rFonts w:ascii="Amiri" w:hAnsi="Amiri" w:cs="Amiri" w:hint="cs"/>
          <w:sz w:val="28"/>
          <w:szCs w:val="28"/>
          <w:rtl/>
        </w:rPr>
        <w:t>إعمال حقوقهم وحرياتهم</w:t>
      </w:r>
      <w:r w:rsidR="00FB6D0E">
        <w:rPr>
          <w:rFonts w:ascii="Amiri" w:hAnsi="Amiri" w:cs="Amiri" w:hint="cs"/>
          <w:sz w:val="28"/>
          <w:szCs w:val="28"/>
          <w:rtl/>
        </w:rPr>
        <w:t>، ك</w:t>
      </w:r>
      <w:r w:rsidR="00FB6D0E" w:rsidRPr="00527F8D">
        <w:rPr>
          <w:rFonts w:ascii="Amiri" w:hAnsi="Amiri" w:cs="Amiri"/>
          <w:sz w:val="28"/>
          <w:szCs w:val="28"/>
          <w:rtl/>
        </w:rPr>
        <w:t xml:space="preserve">أساس </w:t>
      </w:r>
      <w:r w:rsidR="00FB6D0E">
        <w:rPr>
          <w:rFonts w:ascii="Amiri" w:hAnsi="Amiri" w:cs="Amiri" w:hint="cs"/>
          <w:sz w:val="28"/>
          <w:szCs w:val="28"/>
          <w:rtl/>
        </w:rPr>
        <w:t xml:space="preserve">لتعزيز مبادئ الديمقراطية وسيادة القانون. </w:t>
      </w:r>
    </w:p>
    <w:p w14:paraId="3A34C666" w14:textId="77777777" w:rsidR="00FE6A8A" w:rsidRDefault="00D8376B" w:rsidP="00FE6A8A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t xml:space="preserve">وفي المقابل، </w:t>
      </w:r>
      <w:r w:rsidR="00E744BA">
        <w:rPr>
          <w:rFonts w:ascii="Amiri" w:hAnsi="Amiri" w:cs="Amiri" w:hint="cs"/>
          <w:sz w:val="28"/>
          <w:szCs w:val="28"/>
          <w:rtl/>
        </w:rPr>
        <w:t>ت</w:t>
      </w:r>
      <w:r>
        <w:rPr>
          <w:rFonts w:ascii="Amiri" w:hAnsi="Amiri" w:cs="Amiri" w:hint="cs"/>
          <w:sz w:val="28"/>
          <w:szCs w:val="28"/>
          <w:rtl/>
        </w:rPr>
        <w:t xml:space="preserve">طرح </w:t>
      </w:r>
      <w:r w:rsidR="00E744BA">
        <w:rPr>
          <w:rFonts w:ascii="Amiri" w:hAnsi="Amiri" w:cs="Amiri" w:hint="cs"/>
          <w:sz w:val="28"/>
          <w:szCs w:val="28"/>
          <w:rtl/>
        </w:rPr>
        <w:t>ا</w:t>
      </w:r>
      <w:r w:rsidR="00362E91">
        <w:rPr>
          <w:rFonts w:ascii="Amiri" w:hAnsi="Amiri" w:cs="Amiri" w:hint="cs"/>
          <w:sz w:val="28"/>
          <w:szCs w:val="28"/>
          <w:rtl/>
        </w:rPr>
        <w:t>لتقنيات</w:t>
      </w:r>
      <w:r>
        <w:rPr>
          <w:rFonts w:ascii="Amiri" w:hAnsi="Amiri" w:cs="Amiri" w:hint="cs"/>
          <w:sz w:val="28"/>
          <w:szCs w:val="28"/>
          <w:rtl/>
        </w:rPr>
        <w:t xml:space="preserve"> الرقمية العديد من التحديات </w:t>
      </w:r>
      <w:r w:rsidR="00E744BA">
        <w:rPr>
          <w:rFonts w:ascii="Amiri" w:hAnsi="Amiri" w:cs="Amiri" w:hint="cs"/>
          <w:sz w:val="28"/>
          <w:szCs w:val="28"/>
          <w:rtl/>
        </w:rPr>
        <w:t xml:space="preserve">التي تنتهك </w:t>
      </w:r>
      <w:r w:rsidR="008A13F1">
        <w:rPr>
          <w:rFonts w:ascii="Amiri" w:hAnsi="Amiri" w:cs="Amiri" w:hint="cs"/>
          <w:sz w:val="28"/>
          <w:szCs w:val="28"/>
          <w:rtl/>
        </w:rPr>
        <w:t xml:space="preserve">المبادئ الأساسية لحقوق الإنسان، </w:t>
      </w:r>
      <w:r w:rsidR="00FE6A8A">
        <w:rPr>
          <w:rFonts w:ascii="Amiri" w:hAnsi="Amiri" w:cs="Amiri" w:hint="cs"/>
          <w:sz w:val="28"/>
          <w:szCs w:val="28"/>
          <w:rtl/>
        </w:rPr>
        <w:t xml:space="preserve">على </w:t>
      </w:r>
      <w:r w:rsidR="008A13F1">
        <w:rPr>
          <w:rFonts w:ascii="Amiri" w:hAnsi="Amiri" w:cs="Amiri" w:hint="cs"/>
          <w:sz w:val="28"/>
          <w:szCs w:val="28"/>
          <w:rtl/>
        </w:rPr>
        <w:t xml:space="preserve">غرار </w:t>
      </w:r>
      <w:r w:rsidR="00FE6A8A">
        <w:rPr>
          <w:rFonts w:ascii="Amiri" w:hAnsi="Amiri" w:cs="Amiri" w:hint="cs"/>
          <w:sz w:val="28"/>
          <w:szCs w:val="28"/>
          <w:rtl/>
        </w:rPr>
        <w:t xml:space="preserve">التصاعد </w:t>
      </w:r>
      <w:r w:rsidR="008A13F1">
        <w:rPr>
          <w:rFonts w:ascii="Amiri" w:hAnsi="Amiri" w:cs="Amiri" w:hint="cs"/>
          <w:sz w:val="28"/>
          <w:szCs w:val="28"/>
          <w:rtl/>
        </w:rPr>
        <w:t>المتزايد لخطابات الكراهية والعنصرية والتمييز والتطرف، وحملات التضليل والمعلومات المغلوطة</w:t>
      </w:r>
      <w:r w:rsidR="00FE6A8A">
        <w:rPr>
          <w:rFonts w:ascii="Amiri" w:hAnsi="Amiri" w:cs="Amiri" w:hint="cs"/>
          <w:sz w:val="28"/>
          <w:szCs w:val="28"/>
          <w:rtl/>
        </w:rPr>
        <w:t>،</w:t>
      </w:r>
      <w:r w:rsidR="008A13F1">
        <w:rPr>
          <w:rFonts w:ascii="Amiri" w:hAnsi="Amiri" w:cs="Amiri" w:hint="cs"/>
          <w:sz w:val="28"/>
          <w:szCs w:val="28"/>
          <w:rtl/>
        </w:rPr>
        <w:t xml:space="preserve"> التي وجدت في شبكة الانترنيت ومواقع التواصل الاجتماعي مجالا فسيحا ل</w:t>
      </w:r>
      <w:r w:rsidR="00BF4AF5">
        <w:rPr>
          <w:rFonts w:ascii="Amiri" w:hAnsi="Amiri" w:cs="Amiri" w:hint="cs"/>
          <w:sz w:val="28"/>
          <w:szCs w:val="28"/>
          <w:rtl/>
        </w:rPr>
        <w:t xml:space="preserve">لترويج </w:t>
      </w:r>
      <w:r w:rsidR="00FE6A8A">
        <w:rPr>
          <w:rFonts w:ascii="Amiri" w:hAnsi="Amiri" w:cs="Amiri" w:hint="cs"/>
          <w:sz w:val="28"/>
          <w:szCs w:val="28"/>
          <w:rtl/>
        </w:rPr>
        <w:t xml:space="preserve">لأفكارها </w:t>
      </w:r>
      <w:r w:rsidR="00BF4AF5">
        <w:rPr>
          <w:rFonts w:ascii="Amiri" w:hAnsi="Amiri" w:cs="Amiri" w:hint="cs"/>
          <w:sz w:val="28"/>
          <w:szCs w:val="28"/>
          <w:rtl/>
        </w:rPr>
        <w:t xml:space="preserve">وحملاتها. </w:t>
      </w:r>
    </w:p>
    <w:p w14:paraId="68C15727" w14:textId="4288D6E6" w:rsidR="00E744BA" w:rsidRDefault="00BF4AF5" w:rsidP="00FE6A8A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</w:rPr>
        <w:lastRenderedPageBreak/>
        <w:t>كم</w:t>
      </w:r>
      <w:r>
        <w:rPr>
          <w:rFonts w:ascii="Amiri" w:hAnsi="Amiri" w:cs="Amiri" w:hint="eastAsia"/>
          <w:sz w:val="28"/>
          <w:szCs w:val="28"/>
          <w:rtl/>
        </w:rPr>
        <w:t>ا</w:t>
      </w:r>
      <w:r w:rsidR="008A13F1">
        <w:rPr>
          <w:rFonts w:ascii="Amiri" w:hAnsi="Amiri" w:cs="Amiri" w:hint="cs"/>
          <w:sz w:val="28"/>
          <w:szCs w:val="28"/>
          <w:rtl/>
        </w:rPr>
        <w:t xml:space="preserve"> </w:t>
      </w:r>
      <w:r w:rsidR="00FE6A8A">
        <w:rPr>
          <w:rFonts w:ascii="Amiri" w:hAnsi="Amiri" w:cs="Amiri" w:hint="cs"/>
          <w:sz w:val="28"/>
          <w:szCs w:val="28"/>
          <w:rtl/>
        </w:rPr>
        <w:t xml:space="preserve">توفر هذه التقنيات </w:t>
      </w:r>
      <w:r w:rsidR="008A13F1" w:rsidRPr="006373A1">
        <w:rPr>
          <w:rFonts w:ascii="Amiri" w:hAnsi="Amiri" w:cs="Amiri" w:hint="cs"/>
          <w:sz w:val="28"/>
          <w:szCs w:val="28"/>
          <w:rtl/>
        </w:rPr>
        <w:t xml:space="preserve">أيضًا </w:t>
      </w:r>
      <w:r>
        <w:rPr>
          <w:rFonts w:ascii="Amiri" w:hAnsi="Amiri" w:cs="Amiri" w:hint="cs"/>
          <w:sz w:val="28"/>
          <w:szCs w:val="28"/>
          <w:rtl/>
        </w:rPr>
        <w:t>ملاذا آمنا لأنشطة ال</w:t>
      </w:r>
      <w:r w:rsidR="008A13F1" w:rsidRPr="006373A1">
        <w:rPr>
          <w:rFonts w:ascii="Amiri" w:hAnsi="Amiri" w:cs="Amiri" w:hint="cs"/>
          <w:sz w:val="28"/>
          <w:szCs w:val="28"/>
          <w:rtl/>
        </w:rPr>
        <w:t>جماعات الإجرامية والمتطرفة والإرهابية و</w:t>
      </w:r>
      <w:r>
        <w:rPr>
          <w:rFonts w:ascii="Amiri" w:hAnsi="Amiri" w:cs="Amiri" w:hint="cs"/>
          <w:sz w:val="28"/>
          <w:szCs w:val="28"/>
          <w:rtl/>
        </w:rPr>
        <w:t xml:space="preserve">شبكات </w:t>
      </w:r>
      <w:r w:rsidR="008A13F1" w:rsidRPr="006373A1">
        <w:rPr>
          <w:rFonts w:ascii="Amiri" w:hAnsi="Amiri" w:cs="Amiri" w:hint="cs"/>
          <w:sz w:val="28"/>
          <w:szCs w:val="28"/>
          <w:rtl/>
        </w:rPr>
        <w:t xml:space="preserve">استغلال الأطفال والابتزاز الجنسي </w:t>
      </w:r>
      <w:r w:rsidR="006373A1" w:rsidRPr="006373A1">
        <w:rPr>
          <w:rFonts w:ascii="Amiri" w:hAnsi="Amiri" w:cs="Amiri" w:hint="cs"/>
          <w:sz w:val="28"/>
          <w:szCs w:val="28"/>
          <w:rtl/>
        </w:rPr>
        <w:t>و</w:t>
      </w:r>
      <w:r w:rsidR="008A13F1" w:rsidRPr="006373A1">
        <w:rPr>
          <w:rFonts w:ascii="Amiri" w:hAnsi="Amiri" w:cs="Amiri" w:hint="cs"/>
          <w:sz w:val="28"/>
          <w:szCs w:val="28"/>
          <w:rtl/>
        </w:rPr>
        <w:t>المالي</w:t>
      </w:r>
      <w:r w:rsidR="00E744BA" w:rsidRPr="006373A1">
        <w:rPr>
          <w:rFonts w:ascii="Amiri" w:hAnsi="Amiri" w:cs="Amiri" w:hint="cs"/>
          <w:sz w:val="28"/>
          <w:szCs w:val="28"/>
          <w:rtl/>
        </w:rPr>
        <w:t xml:space="preserve">. </w:t>
      </w:r>
    </w:p>
    <w:p w14:paraId="6B2C016A" w14:textId="77777777" w:rsidR="00112413" w:rsidRDefault="00D8355A" w:rsidP="00112413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sz w:val="28"/>
          <w:szCs w:val="28"/>
          <w:rtl/>
        </w:rPr>
      </w:pPr>
      <w:r>
        <w:rPr>
          <w:rFonts w:ascii="Amiri" w:hAnsi="Amiri" w:cs="Amiri" w:hint="cs"/>
          <w:sz w:val="28"/>
          <w:szCs w:val="28"/>
          <w:rtl/>
          <w:lang w:bidi="ar"/>
        </w:rPr>
        <w:t>وفي هذا الإ</w:t>
      </w:r>
      <w:r w:rsidR="006373A1">
        <w:rPr>
          <w:rFonts w:ascii="Amiri" w:hAnsi="Amiri" w:cs="Amiri" w:hint="cs"/>
          <w:sz w:val="28"/>
          <w:szCs w:val="28"/>
          <w:rtl/>
          <w:lang w:bidi="ar"/>
        </w:rPr>
        <w:t>طار</w:t>
      </w:r>
      <w:r>
        <w:rPr>
          <w:rFonts w:ascii="Amiri" w:hAnsi="Amiri" w:cs="Amiri" w:hint="cs"/>
          <w:sz w:val="28"/>
          <w:szCs w:val="28"/>
          <w:rtl/>
          <w:lang w:bidi="ar"/>
        </w:rPr>
        <w:t>،</w:t>
      </w:r>
      <w:r w:rsidR="006373A1">
        <w:rPr>
          <w:rFonts w:ascii="Amiri" w:hAnsi="Amiri" w:cs="Amiri" w:hint="cs"/>
          <w:sz w:val="28"/>
          <w:szCs w:val="28"/>
          <w:rtl/>
          <w:lang w:bidi="ar"/>
        </w:rPr>
        <w:t xml:space="preserve"> </w:t>
      </w:r>
      <w:r>
        <w:rPr>
          <w:rFonts w:ascii="Amiri" w:hAnsi="Amiri" w:cs="Amiri" w:hint="cs"/>
          <w:sz w:val="28"/>
          <w:szCs w:val="28"/>
          <w:rtl/>
          <w:lang w:bidi="ar"/>
        </w:rPr>
        <w:t xml:space="preserve">ينوه </w:t>
      </w:r>
      <w:r w:rsidR="006373A1">
        <w:rPr>
          <w:rFonts w:ascii="Amiri" w:hAnsi="Amiri" w:cs="Amiri" w:hint="cs"/>
          <w:sz w:val="28"/>
          <w:szCs w:val="28"/>
          <w:rtl/>
          <w:lang w:bidi="ar"/>
        </w:rPr>
        <w:t xml:space="preserve">وفد بلادي </w:t>
      </w:r>
      <w:r w:rsidR="00BF4AF5">
        <w:rPr>
          <w:rFonts w:ascii="Amiri" w:hAnsi="Amiri" w:cs="Amiri" w:hint="cs"/>
          <w:sz w:val="28"/>
          <w:szCs w:val="28"/>
          <w:rtl/>
          <w:lang w:bidi="ar"/>
        </w:rPr>
        <w:t>ب</w:t>
      </w:r>
      <w:r w:rsidR="006373A1">
        <w:rPr>
          <w:rFonts w:ascii="Amiri" w:hAnsi="Amiri" w:cs="Amiri" w:hint="cs"/>
          <w:sz w:val="28"/>
          <w:szCs w:val="28"/>
          <w:rtl/>
          <w:lang w:bidi="ar"/>
        </w:rPr>
        <w:t xml:space="preserve">الجهود </w:t>
      </w:r>
      <w:r>
        <w:rPr>
          <w:rFonts w:ascii="Amiri" w:hAnsi="Amiri" w:cs="Amiri" w:hint="cs"/>
          <w:sz w:val="28"/>
          <w:szCs w:val="28"/>
          <w:rtl/>
          <w:lang w:bidi="ar"/>
        </w:rPr>
        <w:t>التي تقوم بها الأمم المتحدة والمجموعة الدولية ل</w:t>
      </w:r>
      <w:r w:rsidRPr="00D8355A">
        <w:rPr>
          <w:rFonts w:ascii="Amiri" w:hAnsi="Amiri" w:cs="Amiri"/>
          <w:sz w:val="28"/>
          <w:szCs w:val="28"/>
          <w:rtl/>
        </w:rPr>
        <w:t xml:space="preserve">معالجة الأثر الاجتماعي والأخلاقي والقانوني والاقتصادي للتكنولوجيات </w:t>
      </w:r>
      <w:r>
        <w:rPr>
          <w:rFonts w:ascii="Amiri" w:hAnsi="Amiri" w:cs="Amiri" w:hint="cs"/>
          <w:sz w:val="28"/>
          <w:szCs w:val="28"/>
          <w:rtl/>
        </w:rPr>
        <w:t xml:space="preserve">الرقمية </w:t>
      </w:r>
      <w:r w:rsidRPr="00D8355A">
        <w:rPr>
          <w:rFonts w:ascii="Amiri" w:hAnsi="Amiri" w:cs="Amiri"/>
          <w:sz w:val="28"/>
          <w:szCs w:val="28"/>
          <w:rtl/>
        </w:rPr>
        <w:t>الجديدة</w:t>
      </w:r>
      <w:r w:rsidR="00112413">
        <w:rPr>
          <w:rFonts w:ascii="Amiri" w:hAnsi="Amiri" w:cs="Amiri" w:hint="cs"/>
          <w:sz w:val="28"/>
          <w:szCs w:val="28"/>
          <w:rtl/>
        </w:rPr>
        <w:t>،</w:t>
      </w:r>
      <w:r w:rsidRPr="00D8355A">
        <w:rPr>
          <w:rFonts w:ascii="Amiri" w:hAnsi="Amiri" w:cs="Amiri"/>
          <w:sz w:val="28"/>
          <w:szCs w:val="28"/>
          <w:rtl/>
        </w:rPr>
        <w:t xml:space="preserve"> </w:t>
      </w:r>
      <w:r w:rsidR="00BF4AF5">
        <w:rPr>
          <w:rFonts w:ascii="Amiri" w:hAnsi="Amiri" w:cs="Amiri" w:hint="cs"/>
          <w:sz w:val="28"/>
          <w:szCs w:val="28"/>
          <w:rtl/>
        </w:rPr>
        <w:t>ول</w:t>
      </w:r>
      <w:r w:rsidR="00112413">
        <w:rPr>
          <w:rFonts w:ascii="Amiri" w:hAnsi="Amiri" w:cs="Amiri" w:hint="cs"/>
          <w:sz w:val="28"/>
          <w:szCs w:val="28"/>
          <w:rtl/>
        </w:rPr>
        <w:t>ت</w:t>
      </w:r>
      <w:r>
        <w:rPr>
          <w:rFonts w:ascii="Amiri" w:hAnsi="Amiri" w:cs="Amiri" w:hint="cs"/>
          <w:sz w:val="28"/>
          <w:szCs w:val="28"/>
          <w:rtl/>
        </w:rPr>
        <w:t xml:space="preserve">عزيز </w:t>
      </w:r>
      <w:r w:rsidR="00112413">
        <w:rPr>
          <w:rFonts w:ascii="Amiri" w:hAnsi="Amiri" w:cs="Amiri" w:hint="cs"/>
          <w:sz w:val="28"/>
          <w:szCs w:val="28"/>
          <w:rtl/>
        </w:rPr>
        <w:t xml:space="preserve">مساهمتها في </w:t>
      </w:r>
      <w:r>
        <w:rPr>
          <w:rFonts w:ascii="Amiri" w:hAnsi="Amiri" w:cs="Amiri" w:hint="cs"/>
          <w:sz w:val="28"/>
          <w:szCs w:val="28"/>
          <w:rtl/>
        </w:rPr>
        <w:t>تنفيذ خطة التنمية المستدامة لسنة 2030</w:t>
      </w:r>
      <w:r w:rsidR="00BF4AF5">
        <w:rPr>
          <w:rFonts w:ascii="Amiri" w:hAnsi="Amiri" w:cs="Amiri" w:hint="cs"/>
          <w:sz w:val="28"/>
          <w:szCs w:val="28"/>
          <w:rtl/>
        </w:rPr>
        <w:t xml:space="preserve">. </w:t>
      </w:r>
    </w:p>
    <w:p w14:paraId="6F7F6172" w14:textId="45B5D152" w:rsidR="006373A1" w:rsidRDefault="00BF4AF5" w:rsidP="00112413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sz w:val="28"/>
          <w:szCs w:val="28"/>
          <w:rtl/>
          <w:lang w:bidi="ar"/>
        </w:rPr>
      </w:pPr>
      <w:r>
        <w:rPr>
          <w:rFonts w:ascii="Amiri" w:hAnsi="Amiri" w:cs="Amiri" w:hint="cs"/>
          <w:sz w:val="28"/>
          <w:szCs w:val="28"/>
          <w:rtl/>
        </w:rPr>
        <w:t>ونثمن</w:t>
      </w:r>
      <w:r w:rsidR="00112413">
        <w:rPr>
          <w:rFonts w:ascii="Amiri" w:hAnsi="Amiri" w:cs="Amiri" w:hint="cs"/>
          <w:sz w:val="28"/>
          <w:szCs w:val="28"/>
          <w:rtl/>
        </w:rPr>
        <w:t>، في نفس السياق،</w:t>
      </w:r>
      <w:r>
        <w:rPr>
          <w:rFonts w:ascii="Amiri" w:hAnsi="Amiri" w:cs="Amiri" w:hint="cs"/>
          <w:sz w:val="28"/>
          <w:szCs w:val="28"/>
          <w:rtl/>
        </w:rPr>
        <w:t xml:space="preserve"> </w:t>
      </w:r>
      <w:r w:rsidR="00D8355A">
        <w:rPr>
          <w:rFonts w:ascii="Amiri" w:hAnsi="Amiri" w:cs="Amiri" w:hint="cs"/>
          <w:sz w:val="28"/>
          <w:szCs w:val="28"/>
          <w:rtl/>
        </w:rPr>
        <w:t>توصيات فريق ا</w:t>
      </w:r>
      <w:r>
        <w:rPr>
          <w:rFonts w:ascii="Amiri" w:hAnsi="Amiri" w:cs="Amiri" w:hint="cs"/>
          <w:sz w:val="28"/>
          <w:szCs w:val="28"/>
          <w:rtl/>
        </w:rPr>
        <w:t xml:space="preserve">لعمل المنشأ من قبل الأمين العام لإنشاء </w:t>
      </w:r>
      <w:r w:rsidR="00D8355A" w:rsidRPr="00D8355A">
        <w:rPr>
          <w:rFonts w:ascii="Amiri" w:hAnsi="Amiri" w:cs="Amiri"/>
          <w:sz w:val="28"/>
          <w:szCs w:val="28"/>
          <w:rtl/>
        </w:rPr>
        <w:t xml:space="preserve">آلية </w:t>
      </w:r>
      <w:r>
        <w:rPr>
          <w:rFonts w:ascii="Amiri" w:hAnsi="Amiri" w:cs="Amiri" w:hint="cs"/>
          <w:sz w:val="28"/>
          <w:szCs w:val="28"/>
          <w:rtl/>
        </w:rPr>
        <w:t>ل</w:t>
      </w:r>
      <w:r w:rsidR="00D8355A" w:rsidRPr="00D8355A">
        <w:rPr>
          <w:rFonts w:ascii="Amiri" w:hAnsi="Amiri" w:cs="Amiri"/>
          <w:sz w:val="28"/>
          <w:szCs w:val="28"/>
          <w:rtl/>
        </w:rPr>
        <w:t xml:space="preserve">لتعاون </w:t>
      </w:r>
      <w:r>
        <w:rPr>
          <w:rFonts w:ascii="Amiri" w:hAnsi="Amiri" w:cs="Amiri" w:hint="cs"/>
          <w:sz w:val="28"/>
          <w:szCs w:val="28"/>
          <w:rtl/>
        </w:rPr>
        <w:t>العالمي ال</w:t>
      </w:r>
      <w:r w:rsidR="00D8355A" w:rsidRPr="00D8355A">
        <w:rPr>
          <w:rFonts w:ascii="Amiri" w:hAnsi="Amiri" w:cs="Amiri"/>
          <w:sz w:val="28"/>
          <w:szCs w:val="28"/>
          <w:rtl/>
        </w:rPr>
        <w:t xml:space="preserve">رقمي </w:t>
      </w:r>
      <w:r>
        <w:rPr>
          <w:rFonts w:ascii="Amiri" w:hAnsi="Amiri" w:cs="Amiri" w:hint="cs"/>
          <w:sz w:val="28"/>
          <w:szCs w:val="28"/>
          <w:rtl/>
        </w:rPr>
        <w:t>ال</w:t>
      </w:r>
      <w:r w:rsidR="00D8355A" w:rsidRPr="00D8355A">
        <w:rPr>
          <w:rFonts w:ascii="Amiri" w:hAnsi="Amiri" w:cs="Amiri"/>
          <w:sz w:val="28"/>
          <w:szCs w:val="28"/>
          <w:rtl/>
        </w:rPr>
        <w:t>شامل و</w:t>
      </w:r>
      <w:r>
        <w:rPr>
          <w:rFonts w:ascii="Amiri" w:hAnsi="Amiri" w:cs="Amiri" w:hint="cs"/>
          <w:sz w:val="28"/>
          <w:szCs w:val="28"/>
          <w:rtl/>
        </w:rPr>
        <w:t>ال</w:t>
      </w:r>
      <w:r w:rsidR="00D8355A" w:rsidRPr="00D8355A">
        <w:rPr>
          <w:rFonts w:ascii="Amiri" w:hAnsi="Amiri" w:cs="Amiri"/>
          <w:sz w:val="28"/>
          <w:szCs w:val="28"/>
          <w:rtl/>
        </w:rPr>
        <w:t xml:space="preserve">مترابط </w:t>
      </w:r>
      <w:r>
        <w:rPr>
          <w:rFonts w:ascii="Amiri" w:hAnsi="Amiri" w:cs="Amiri" w:hint="cs"/>
          <w:sz w:val="28"/>
          <w:szCs w:val="28"/>
          <w:rtl/>
        </w:rPr>
        <w:t xml:space="preserve">تقوم على </w:t>
      </w:r>
      <w:r w:rsidR="00D8355A" w:rsidRPr="00D8355A">
        <w:rPr>
          <w:rFonts w:ascii="Amiri" w:hAnsi="Amiri" w:cs="Amiri"/>
          <w:sz w:val="28"/>
          <w:szCs w:val="28"/>
          <w:rtl/>
        </w:rPr>
        <w:t>حماية حقوق الإنسان</w:t>
      </w:r>
      <w:r>
        <w:rPr>
          <w:rFonts w:ascii="Amiri" w:hAnsi="Amiri" w:cs="Amiri" w:hint="cs"/>
          <w:sz w:val="28"/>
          <w:szCs w:val="28"/>
          <w:rtl/>
        </w:rPr>
        <w:t>، و</w:t>
      </w:r>
      <w:r w:rsidR="00D8355A" w:rsidRPr="00D8355A">
        <w:rPr>
          <w:rFonts w:ascii="Amiri" w:hAnsi="Amiri" w:cs="Amiri"/>
          <w:sz w:val="28"/>
          <w:szCs w:val="28"/>
          <w:rtl/>
        </w:rPr>
        <w:t xml:space="preserve">الثقة </w:t>
      </w:r>
      <w:r>
        <w:rPr>
          <w:rFonts w:ascii="Amiri" w:hAnsi="Amiri" w:cs="Amiri"/>
          <w:sz w:val="28"/>
          <w:szCs w:val="28"/>
          <w:rtl/>
        </w:rPr>
        <w:t>في التكنولوجيا الرقمية</w:t>
      </w:r>
      <w:r>
        <w:rPr>
          <w:rFonts w:ascii="Amiri" w:hAnsi="Amiri" w:cs="Amiri" w:hint="cs"/>
          <w:sz w:val="28"/>
          <w:szCs w:val="28"/>
          <w:rtl/>
        </w:rPr>
        <w:t xml:space="preserve">.   </w:t>
      </w:r>
    </w:p>
    <w:p w14:paraId="7E399D73" w14:textId="3E976136" w:rsidR="00112413" w:rsidRDefault="00112413" w:rsidP="00765159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sz w:val="28"/>
          <w:szCs w:val="28"/>
          <w:rtl/>
          <w:lang w:bidi="ar-TN"/>
        </w:rPr>
      </w:pPr>
      <w:r>
        <w:rPr>
          <w:rFonts w:ascii="Amiri" w:hAnsi="Amiri" w:cs="Amiri" w:hint="cs"/>
          <w:sz w:val="28"/>
          <w:szCs w:val="28"/>
          <w:rtl/>
          <w:lang w:bidi="ar-TN"/>
        </w:rPr>
        <w:t>ويحدونا الأم</w:t>
      </w:r>
      <w:r w:rsidR="00765159">
        <w:rPr>
          <w:rFonts w:ascii="Amiri" w:hAnsi="Amiri" w:cs="Amiri" w:hint="cs"/>
          <w:sz w:val="28"/>
          <w:szCs w:val="28"/>
          <w:rtl/>
          <w:lang w:bidi="ar-TN"/>
        </w:rPr>
        <w:t>ل</w:t>
      </w:r>
      <w:r>
        <w:rPr>
          <w:rFonts w:ascii="Amiri" w:hAnsi="Amiri" w:cs="Amiri" w:hint="cs"/>
          <w:sz w:val="28"/>
          <w:szCs w:val="28"/>
          <w:rtl/>
          <w:lang w:bidi="ar-TN"/>
        </w:rPr>
        <w:t xml:space="preserve"> في </w:t>
      </w:r>
      <w:r w:rsidR="00FE6A8A" w:rsidRPr="00FE6A8A">
        <w:rPr>
          <w:rFonts w:ascii="Amiri" w:hAnsi="Amiri" w:cs="Amiri" w:hint="cs"/>
          <w:sz w:val="28"/>
          <w:szCs w:val="28"/>
          <w:rtl/>
          <w:lang w:bidi="ar-TN"/>
        </w:rPr>
        <w:t>أ</w:t>
      </w:r>
      <w:r w:rsidR="00AE08C5" w:rsidRPr="00FE6A8A">
        <w:rPr>
          <w:rFonts w:ascii="Amiri" w:hAnsi="Amiri" w:cs="Amiri" w:hint="cs"/>
          <w:sz w:val="28"/>
          <w:szCs w:val="28"/>
          <w:rtl/>
          <w:lang w:bidi="ar-TN"/>
        </w:rPr>
        <w:t xml:space="preserve">ن تسهم </w:t>
      </w:r>
      <w:r w:rsidR="00AE08C5" w:rsidRPr="00FE6A8A">
        <w:rPr>
          <w:rFonts w:ascii="Amiri" w:hAnsi="Amiri" w:cs="Amiri"/>
          <w:sz w:val="28"/>
          <w:szCs w:val="28"/>
          <w:rtl/>
        </w:rPr>
        <w:t>القمة الفرنكوفونية الثامنة عشرة</w:t>
      </w:r>
      <w:r w:rsidR="00AE08C5" w:rsidRPr="00FE6A8A">
        <w:rPr>
          <w:rFonts w:ascii="Amiri" w:hAnsi="Amiri" w:cs="Amiri" w:hint="cs"/>
          <w:sz w:val="28"/>
          <w:szCs w:val="28"/>
          <w:rtl/>
        </w:rPr>
        <w:t xml:space="preserve"> التي ستحتضنها تونس في أواخر السنة الجارية حول </w:t>
      </w:r>
      <w:r w:rsidR="00FE6A8A" w:rsidRPr="00FE6A8A">
        <w:rPr>
          <w:rFonts w:ascii="Amiri" w:hAnsi="Amiri" w:cs="Amiri" w:hint="cs"/>
          <w:sz w:val="28"/>
          <w:szCs w:val="28"/>
          <w:rtl/>
        </w:rPr>
        <w:t>محور "</w:t>
      </w:r>
      <w:r w:rsidR="00AE08C5" w:rsidRPr="00FE6A8A">
        <w:rPr>
          <w:rFonts w:ascii="Amiri" w:hAnsi="Amiri" w:cs="Amiri"/>
          <w:sz w:val="28"/>
          <w:szCs w:val="28"/>
          <w:rtl/>
        </w:rPr>
        <w:t>التواصل في إطار التنوع الرقمي</w:t>
      </w:r>
      <w:r w:rsidR="00765159">
        <w:rPr>
          <w:rFonts w:ascii="Amiri" w:hAnsi="Amiri" w:cs="Amiri" w:hint="cs"/>
          <w:sz w:val="28"/>
          <w:szCs w:val="28"/>
          <w:rtl/>
        </w:rPr>
        <w:t>:</w:t>
      </w:r>
      <w:r w:rsidR="00AE08C5" w:rsidRPr="00FE6A8A">
        <w:rPr>
          <w:rFonts w:ascii="Amiri" w:hAnsi="Amiri" w:cs="Amiri" w:hint="cs"/>
          <w:sz w:val="28"/>
          <w:szCs w:val="28"/>
          <w:rtl/>
        </w:rPr>
        <w:t xml:space="preserve"> </w:t>
      </w:r>
      <w:r w:rsidR="00AE08C5" w:rsidRPr="00FE6A8A">
        <w:rPr>
          <w:rFonts w:ascii="Amiri" w:hAnsi="Amiri" w:cs="Amiri"/>
          <w:sz w:val="28"/>
          <w:szCs w:val="28"/>
          <w:rtl/>
        </w:rPr>
        <w:t>كمحرك للتنمية والتضامن في الفضاء الفرنكوفوني</w:t>
      </w:r>
      <w:r w:rsidR="00FE6A8A" w:rsidRPr="00FE6A8A">
        <w:rPr>
          <w:rFonts w:ascii="Amiri" w:hAnsi="Amiri" w:cs="Amiri" w:hint="cs"/>
          <w:sz w:val="28"/>
          <w:szCs w:val="28"/>
          <w:rtl/>
        </w:rPr>
        <w:t>"،</w:t>
      </w:r>
      <w:r w:rsidR="00AE08C5" w:rsidRPr="00FE6A8A">
        <w:rPr>
          <w:rFonts w:ascii="Amiri" w:hAnsi="Amiri" w:cs="Amiri"/>
          <w:sz w:val="28"/>
          <w:szCs w:val="28"/>
          <w:rtl/>
        </w:rPr>
        <w:t xml:space="preserve"> </w:t>
      </w:r>
      <w:r w:rsidR="00FE6A8A" w:rsidRPr="00FE6A8A">
        <w:rPr>
          <w:rFonts w:ascii="Amiri" w:hAnsi="Amiri" w:cs="Amiri" w:hint="cs"/>
          <w:sz w:val="28"/>
          <w:szCs w:val="28"/>
          <w:rtl/>
        </w:rPr>
        <w:t xml:space="preserve">في هذه الجهود </w:t>
      </w:r>
      <w:r>
        <w:rPr>
          <w:rFonts w:ascii="Amiri" w:hAnsi="Amiri" w:cs="Amiri" w:hint="cs"/>
          <w:sz w:val="28"/>
          <w:szCs w:val="28"/>
          <w:rtl/>
        </w:rPr>
        <w:t>لمزي</w:t>
      </w:r>
      <w:r w:rsidR="00FE6A8A" w:rsidRPr="00FE6A8A">
        <w:rPr>
          <w:rFonts w:ascii="Amiri" w:hAnsi="Amiri" w:cs="Amiri" w:hint="cs"/>
          <w:sz w:val="28"/>
          <w:szCs w:val="28"/>
          <w:rtl/>
        </w:rPr>
        <w:t>د تكريس دور التكنولوجيا الرقمية في دفع ا</w:t>
      </w:r>
      <w:r w:rsidR="00AE08C5" w:rsidRPr="00FE6A8A">
        <w:rPr>
          <w:rFonts w:ascii="Amiri" w:hAnsi="Amiri" w:cs="Amiri"/>
          <w:sz w:val="28"/>
          <w:szCs w:val="28"/>
          <w:rtl/>
        </w:rPr>
        <w:t xml:space="preserve">لتنمية المتوازنة </w:t>
      </w:r>
      <w:r w:rsidR="00FE6A8A" w:rsidRPr="00FE6A8A">
        <w:rPr>
          <w:rFonts w:ascii="Amiri" w:hAnsi="Amiri" w:cs="Amiri" w:hint="cs"/>
          <w:sz w:val="28"/>
          <w:szCs w:val="28"/>
          <w:rtl/>
        </w:rPr>
        <w:t>وتعزيز ب</w:t>
      </w:r>
      <w:r>
        <w:rPr>
          <w:rFonts w:ascii="Amiri" w:hAnsi="Amiri" w:cs="Amiri" w:hint="cs"/>
          <w:sz w:val="28"/>
          <w:szCs w:val="28"/>
          <w:rtl/>
        </w:rPr>
        <w:t>ُ</w:t>
      </w:r>
      <w:r w:rsidR="00FE6A8A" w:rsidRPr="00FE6A8A">
        <w:rPr>
          <w:rFonts w:ascii="Amiri" w:hAnsi="Amiri" w:cs="Amiri" w:hint="cs"/>
          <w:sz w:val="28"/>
          <w:szCs w:val="28"/>
          <w:rtl/>
        </w:rPr>
        <w:t xml:space="preserve">عد حقوق الإنسان. </w:t>
      </w:r>
    </w:p>
    <w:p w14:paraId="3DDD1650" w14:textId="1EFD808E" w:rsidR="00126B18" w:rsidRPr="005B12C3" w:rsidRDefault="00126B18" w:rsidP="00112413">
      <w:pPr>
        <w:bidi/>
        <w:spacing w:before="100" w:beforeAutospacing="1" w:after="100" w:afterAutospacing="1" w:line="240" w:lineRule="auto"/>
        <w:jc w:val="both"/>
        <w:rPr>
          <w:rFonts w:ascii="Amiri" w:hAnsi="Amiri" w:cs="Amiri"/>
          <w:b/>
          <w:bCs/>
          <w:sz w:val="28"/>
          <w:szCs w:val="28"/>
          <w:rtl/>
          <w:lang w:bidi="ar-TN"/>
        </w:rPr>
      </w:pPr>
      <w:r w:rsidRPr="005B12C3">
        <w:rPr>
          <w:rFonts w:ascii="Amiri" w:hAnsi="Amiri" w:cs="Amiri"/>
          <w:b/>
          <w:bCs/>
          <w:sz w:val="28"/>
          <w:szCs w:val="28"/>
          <w:rtl/>
          <w:lang w:bidi="ar-TN"/>
        </w:rPr>
        <w:t>وش</w:t>
      </w:r>
      <w:r w:rsidR="00023256" w:rsidRPr="005B12C3">
        <w:rPr>
          <w:rFonts w:ascii="Amiri" w:hAnsi="Amiri" w:cs="Amiri"/>
          <w:b/>
          <w:bCs/>
          <w:sz w:val="28"/>
          <w:szCs w:val="28"/>
          <w:rtl/>
          <w:lang w:bidi="ar-TN"/>
        </w:rPr>
        <w:t>ـــــ</w:t>
      </w:r>
      <w:r w:rsidRPr="005B12C3">
        <w:rPr>
          <w:rFonts w:ascii="Amiri" w:hAnsi="Amiri" w:cs="Amiri"/>
          <w:b/>
          <w:bCs/>
          <w:sz w:val="28"/>
          <w:szCs w:val="28"/>
          <w:rtl/>
          <w:lang w:bidi="ar-TN"/>
        </w:rPr>
        <w:t>كرا</w:t>
      </w:r>
      <w:r w:rsidR="00023256" w:rsidRPr="005B12C3">
        <w:rPr>
          <w:rFonts w:ascii="Amiri" w:hAnsi="Amiri" w:cs="Amiri"/>
          <w:b/>
          <w:bCs/>
          <w:sz w:val="28"/>
          <w:szCs w:val="28"/>
          <w:rtl/>
          <w:lang w:bidi="ar-TN"/>
        </w:rPr>
        <w:t xml:space="preserve"> السيد الرئيس. </w:t>
      </w:r>
    </w:p>
    <w:p w14:paraId="65ADC829" w14:textId="77777777" w:rsidR="00162FA3" w:rsidRPr="00162FA3" w:rsidRDefault="00162FA3" w:rsidP="005B12C3">
      <w:pPr>
        <w:bidi/>
        <w:spacing w:after="0"/>
        <w:jc w:val="both"/>
        <w:rPr>
          <w:b/>
          <w:bCs/>
          <w:sz w:val="32"/>
          <w:szCs w:val="32"/>
          <w:rtl/>
          <w:lang w:bidi="ar-TN"/>
        </w:rPr>
      </w:pPr>
    </w:p>
    <w:p w14:paraId="56E4C993" w14:textId="77777777" w:rsidR="009F799C" w:rsidRDefault="00162FA3" w:rsidP="005B12C3">
      <w:pPr>
        <w:bidi/>
        <w:spacing w:after="0"/>
        <w:jc w:val="both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 </w:t>
      </w:r>
    </w:p>
    <w:p w14:paraId="2215EFD6" w14:textId="77777777" w:rsidR="00B51787" w:rsidRPr="00B60E81" w:rsidRDefault="00B60E81" w:rsidP="00E23CAD">
      <w:pPr>
        <w:bidi/>
        <w:jc w:val="both"/>
        <w:rPr>
          <w:sz w:val="32"/>
          <w:szCs w:val="32"/>
          <w:rtl/>
          <w:lang w:bidi="ar-TN"/>
        </w:rPr>
      </w:pPr>
      <w:r w:rsidRPr="00B60E81">
        <w:rPr>
          <w:rFonts w:hint="cs"/>
          <w:sz w:val="32"/>
          <w:szCs w:val="32"/>
          <w:rtl/>
          <w:lang w:bidi="ar-TN"/>
        </w:rPr>
        <w:t xml:space="preserve"> </w:t>
      </w:r>
    </w:p>
    <w:sectPr w:rsidR="00B51787" w:rsidRPr="00B60E81" w:rsidSect="00FE6A8A">
      <w:pgSz w:w="11906" w:h="16838"/>
      <w:pgMar w:top="851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B6594" w14:textId="77777777" w:rsidR="00AA7993" w:rsidRDefault="00AA7993" w:rsidP="00B60E81">
      <w:pPr>
        <w:spacing w:after="0" w:line="240" w:lineRule="auto"/>
      </w:pPr>
      <w:r>
        <w:separator/>
      </w:r>
    </w:p>
  </w:endnote>
  <w:endnote w:type="continuationSeparator" w:id="0">
    <w:p w14:paraId="6988E629" w14:textId="77777777" w:rsidR="00AA7993" w:rsidRDefault="00AA7993" w:rsidP="00B6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00"/>
    <w:family w:val="script"/>
    <w:pitch w:val="variable"/>
    <w:sig w:usb0="80002007" w:usb1="80000000" w:usb2="00000008" w:usb3="00000000" w:csb0="000000D3" w:csb1="00000000"/>
  </w:font>
  <w:font w:name="Amiri">
    <w:altName w:val="Courier New"/>
    <w:charset w:val="00"/>
    <w:family w:val="auto"/>
    <w:pitch w:val="variable"/>
    <w:sig w:usb0="A000206F" w:usb1="80002042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5DB4" w14:textId="77777777" w:rsidR="00AA7993" w:rsidRDefault="00AA7993" w:rsidP="00B60E81">
      <w:pPr>
        <w:spacing w:after="0" w:line="240" w:lineRule="auto"/>
      </w:pPr>
      <w:r>
        <w:separator/>
      </w:r>
    </w:p>
  </w:footnote>
  <w:footnote w:type="continuationSeparator" w:id="0">
    <w:p w14:paraId="50E3266F" w14:textId="77777777" w:rsidR="00AA7993" w:rsidRDefault="00AA7993" w:rsidP="00B6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BA5"/>
    <w:multiLevelType w:val="hybridMultilevel"/>
    <w:tmpl w:val="A4746394"/>
    <w:lvl w:ilvl="0" w:tplc="68B45C76">
      <w:start w:val="3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206E2"/>
    <w:multiLevelType w:val="multilevel"/>
    <w:tmpl w:val="8F763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81"/>
    <w:rsid w:val="000217BA"/>
    <w:rsid w:val="00023256"/>
    <w:rsid w:val="0004699C"/>
    <w:rsid w:val="0006196E"/>
    <w:rsid w:val="0006539A"/>
    <w:rsid w:val="000A4D2B"/>
    <w:rsid w:val="000B1070"/>
    <w:rsid w:val="000B54D5"/>
    <w:rsid w:val="000F0AAE"/>
    <w:rsid w:val="00112413"/>
    <w:rsid w:val="00126B18"/>
    <w:rsid w:val="00133F0E"/>
    <w:rsid w:val="001609EA"/>
    <w:rsid w:val="00162FA3"/>
    <w:rsid w:val="001640C5"/>
    <w:rsid w:val="001729E1"/>
    <w:rsid w:val="0024144A"/>
    <w:rsid w:val="002736D6"/>
    <w:rsid w:val="00290C67"/>
    <w:rsid w:val="00296525"/>
    <w:rsid w:val="002E5ED5"/>
    <w:rsid w:val="00307DC6"/>
    <w:rsid w:val="00311E5F"/>
    <w:rsid w:val="00322DC8"/>
    <w:rsid w:val="00337D7C"/>
    <w:rsid w:val="00362E91"/>
    <w:rsid w:val="003758D0"/>
    <w:rsid w:val="00397104"/>
    <w:rsid w:val="00421325"/>
    <w:rsid w:val="00467640"/>
    <w:rsid w:val="00486781"/>
    <w:rsid w:val="0049204F"/>
    <w:rsid w:val="0049419E"/>
    <w:rsid w:val="004C1006"/>
    <w:rsid w:val="004F1B2B"/>
    <w:rsid w:val="00506548"/>
    <w:rsid w:val="00527078"/>
    <w:rsid w:val="00527F8D"/>
    <w:rsid w:val="005602CC"/>
    <w:rsid w:val="00573672"/>
    <w:rsid w:val="005A313F"/>
    <w:rsid w:val="005B12C3"/>
    <w:rsid w:val="005B3855"/>
    <w:rsid w:val="005F4DCE"/>
    <w:rsid w:val="006373A1"/>
    <w:rsid w:val="006529E6"/>
    <w:rsid w:val="00680FD4"/>
    <w:rsid w:val="00686C56"/>
    <w:rsid w:val="006A1B06"/>
    <w:rsid w:val="006C52A8"/>
    <w:rsid w:val="007067B0"/>
    <w:rsid w:val="007349F1"/>
    <w:rsid w:val="00740F21"/>
    <w:rsid w:val="00765159"/>
    <w:rsid w:val="007679AA"/>
    <w:rsid w:val="007C3024"/>
    <w:rsid w:val="007F115B"/>
    <w:rsid w:val="00810804"/>
    <w:rsid w:val="00813D11"/>
    <w:rsid w:val="00814385"/>
    <w:rsid w:val="00844B24"/>
    <w:rsid w:val="00861D59"/>
    <w:rsid w:val="00874B87"/>
    <w:rsid w:val="0088098B"/>
    <w:rsid w:val="008A13F1"/>
    <w:rsid w:val="008D12C3"/>
    <w:rsid w:val="008E0EDA"/>
    <w:rsid w:val="008E604F"/>
    <w:rsid w:val="00931BAE"/>
    <w:rsid w:val="009413CA"/>
    <w:rsid w:val="00965D1B"/>
    <w:rsid w:val="009930A3"/>
    <w:rsid w:val="009B027D"/>
    <w:rsid w:val="009C4387"/>
    <w:rsid w:val="009F799C"/>
    <w:rsid w:val="00A04C6A"/>
    <w:rsid w:val="00A76530"/>
    <w:rsid w:val="00A97101"/>
    <w:rsid w:val="00AA7993"/>
    <w:rsid w:val="00AE08B4"/>
    <w:rsid w:val="00AE08C5"/>
    <w:rsid w:val="00AE341C"/>
    <w:rsid w:val="00B06A83"/>
    <w:rsid w:val="00B433E0"/>
    <w:rsid w:val="00B51787"/>
    <w:rsid w:val="00B60E81"/>
    <w:rsid w:val="00B73C08"/>
    <w:rsid w:val="00B9214B"/>
    <w:rsid w:val="00BB1327"/>
    <w:rsid w:val="00BE2D06"/>
    <w:rsid w:val="00BF4AF5"/>
    <w:rsid w:val="00C00B92"/>
    <w:rsid w:val="00C0502F"/>
    <w:rsid w:val="00C12F20"/>
    <w:rsid w:val="00C32474"/>
    <w:rsid w:val="00C46D84"/>
    <w:rsid w:val="00C93F19"/>
    <w:rsid w:val="00CA0FF5"/>
    <w:rsid w:val="00CB10C4"/>
    <w:rsid w:val="00CE3885"/>
    <w:rsid w:val="00CE7B97"/>
    <w:rsid w:val="00CF75FD"/>
    <w:rsid w:val="00D06221"/>
    <w:rsid w:val="00D22CBC"/>
    <w:rsid w:val="00D23E4D"/>
    <w:rsid w:val="00D31273"/>
    <w:rsid w:val="00D32374"/>
    <w:rsid w:val="00D568A2"/>
    <w:rsid w:val="00D63C59"/>
    <w:rsid w:val="00D818CD"/>
    <w:rsid w:val="00D8355A"/>
    <w:rsid w:val="00D8376B"/>
    <w:rsid w:val="00D84463"/>
    <w:rsid w:val="00D92DB9"/>
    <w:rsid w:val="00D954F1"/>
    <w:rsid w:val="00DB710E"/>
    <w:rsid w:val="00DC6206"/>
    <w:rsid w:val="00DF6C69"/>
    <w:rsid w:val="00E005A8"/>
    <w:rsid w:val="00E23CAD"/>
    <w:rsid w:val="00E37DA6"/>
    <w:rsid w:val="00E744BA"/>
    <w:rsid w:val="00E82A34"/>
    <w:rsid w:val="00E82EA5"/>
    <w:rsid w:val="00E835B4"/>
    <w:rsid w:val="00EB132D"/>
    <w:rsid w:val="00ED216F"/>
    <w:rsid w:val="00F26ABD"/>
    <w:rsid w:val="00F61513"/>
    <w:rsid w:val="00F91FAC"/>
    <w:rsid w:val="00FA0394"/>
    <w:rsid w:val="00FA19F6"/>
    <w:rsid w:val="00FA1AFC"/>
    <w:rsid w:val="00FB5ED1"/>
    <w:rsid w:val="00FB6D0E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BF98"/>
  <w15:chartTrackingRefBased/>
  <w15:docId w15:val="{5E2D2E31-CF99-A248-AE75-1F997573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38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0E81"/>
  </w:style>
  <w:style w:type="paragraph" w:styleId="Footer">
    <w:name w:val="footer"/>
    <w:basedOn w:val="Normal"/>
    <w:link w:val="FooterChar"/>
    <w:uiPriority w:val="99"/>
    <w:semiHidden/>
    <w:unhideWhenUsed/>
    <w:rsid w:val="00B6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0E81"/>
  </w:style>
  <w:style w:type="paragraph" w:styleId="NormalWeb">
    <w:name w:val="Normal (Web)"/>
    <w:basedOn w:val="Normal"/>
    <w:uiPriority w:val="99"/>
    <w:unhideWhenUsed/>
    <w:rsid w:val="000B5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0B54D5"/>
    <w:rPr>
      <w:color w:val="0000FF"/>
      <w:u w:val="single"/>
    </w:rPr>
  </w:style>
  <w:style w:type="character" w:customStyle="1" w:styleId="english-link">
    <w:name w:val="english-link"/>
    <w:basedOn w:val="DefaultParagraphFont"/>
    <w:rsid w:val="000B54D5"/>
  </w:style>
  <w:style w:type="paragraph" w:styleId="BalloonText">
    <w:name w:val="Balloon Text"/>
    <w:basedOn w:val="Normal"/>
    <w:link w:val="BalloonTextChar"/>
    <w:uiPriority w:val="99"/>
    <w:semiHidden/>
    <w:unhideWhenUsed/>
    <w:rsid w:val="0087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B87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AE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A255CB0-B052-4BFC-B69E-3D26AC7E03B9}"/>
</file>

<file path=customXml/itemProps2.xml><?xml version="1.0" encoding="utf-8"?>
<ds:datastoreItem xmlns:ds="http://schemas.openxmlformats.org/officeDocument/2006/customXml" ds:itemID="{41849C90-48E2-431D-B63A-909213DD5373}"/>
</file>

<file path=customXml/itemProps3.xml><?xml version="1.0" encoding="utf-8"?>
<ds:datastoreItem xmlns:ds="http://schemas.openxmlformats.org/officeDocument/2006/customXml" ds:itemID="{4B1B324E-1B86-4723-85D4-00201AA39B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2514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haykel bensalem</dc:creator>
  <cp:keywords/>
  <cp:lastModifiedBy>LD</cp:lastModifiedBy>
  <cp:revision>2</cp:revision>
  <cp:lastPrinted>2020-03-04T13:26:00Z</cp:lastPrinted>
  <dcterms:created xsi:type="dcterms:W3CDTF">2021-02-18T19:02:00Z</dcterms:created>
  <dcterms:modified xsi:type="dcterms:W3CDTF">2021-02-18T19:02:00Z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