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68" w:rsidRPr="00110DCB" w:rsidRDefault="00101968" w:rsidP="0033644E">
      <w:pPr>
        <w:tabs>
          <w:tab w:val="left" w:pos="440"/>
          <w:tab w:val="center" w:pos="4844"/>
          <w:tab w:val="left" w:pos="10080"/>
        </w:tabs>
        <w:spacing w:after="0" w:line="240" w:lineRule="auto"/>
        <w:jc w:val="center"/>
        <w:rPr>
          <w:b/>
          <w:color w:val="17365D"/>
          <w:lang w:val="en-US"/>
        </w:rPr>
      </w:pPr>
      <w:r w:rsidRPr="00110DCB">
        <w:rPr>
          <w:b/>
          <w:color w:val="17365D"/>
          <w:lang w:val="en-US"/>
        </w:rPr>
        <w:t xml:space="preserve">Draft Programme of Work </w:t>
      </w:r>
    </w:p>
    <w:p w:rsidR="00305B95" w:rsidRDefault="00305B95" w:rsidP="00666C59">
      <w:pPr>
        <w:tabs>
          <w:tab w:val="left" w:pos="440"/>
          <w:tab w:val="center" w:pos="4844"/>
          <w:tab w:val="left" w:pos="10080"/>
        </w:tabs>
        <w:spacing w:after="0" w:line="240" w:lineRule="auto"/>
        <w:jc w:val="center"/>
        <w:rPr>
          <w:b/>
          <w:color w:val="17365D"/>
          <w:lang w:val="en-US"/>
        </w:rPr>
      </w:pPr>
      <w:r w:rsidRPr="00305B95">
        <w:rPr>
          <w:b/>
          <w:color w:val="17365D"/>
          <w:lang w:val="en-US"/>
        </w:rPr>
        <w:t>2</w:t>
      </w:r>
      <w:r w:rsidR="005338C9">
        <w:rPr>
          <w:b/>
          <w:color w:val="17365D"/>
          <w:lang w:val="en-US"/>
        </w:rPr>
        <w:t>6</w:t>
      </w:r>
      <w:r w:rsidRPr="00305B95">
        <w:rPr>
          <w:b/>
          <w:color w:val="17365D"/>
          <w:lang w:val="en-US"/>
        </w:rPr>
        <w:t>th session of the Human Rights Council Advisory Committee (</w:t>
      </w:r>
      <w:r w:rsidR="005338C9">
        <w:rPr>
          <w:b/>
          <w:color w:val="17365D"/>
          <w:lang w:val="en-US"/>
        </w:rPr>
        <w:t>16</w:t>
      </w:r>
      <w:r w:rsidRPr="00305B95">
        <w:rPr>
          <w:b/>
          <w:color w:val="17365D"/>
          <w:lang w:val="en-US"/>
        </w:rPr>
        <w:t>-</w:t>
      </w:r>
      <w:r w:rsidR="005338C9">
        <w:rPr>
          <w:b/>
          <w:color w:val="17365D"/>
          <w:lang w:val="en-US"/>
        </w:rPr>
        <w:t>20</w:t>
      </w:r>
      <w:r w:rsidRPr="00305B95">
        <w:rPr>
          <w:b/>
          <w:color w:val="17365D"/>
          <w:lang w:val="en-US"/>
        </w:rPr>
        <w:t xml:space="preserve"> </w:t>
      </w:r>
      <w:r w:rsidR="005338C9">
        <w:rPr>
          <w:b/>
          <w:color w:val="17365D"/>
          <w:lang w:val="en-US"/>
        </w:rPr>
        <w:t>August</w:t>
      </w:r>
      <w:r w:rsidRPr="00305B95">
        <w:rPr>
          <w:b/>
          <w:color w:val="17365D"/>
          <w:lang w:val="en-US"/>
        </w:rPr>
        <w:t xml:space="preserve"> 2021)</w:t>
      </w:r>
    </w:p>
    <w:p w:rsidR="00305B95" w:rsidRPr="00C02390" w:rsidRDefault="00305B95" w:rsidP="00E60E9A">
      <w:pPr>
        <w:tabs>
          <w:tab w:val="left" w:pos="981"/>
        </w:tabs>
        <w:spacing w:after="80"/>
        <w:jc w:val="center"/>
        <w:rPr>
          <w:b/>
          <w:color w:val="FF0000"/>
          <w:sz w:val="20"/>
          <w:szCs w:val="20"/>
        </w:rPr>
      </w:pPr>
      <w:r w:rsidRPr="001B14FD">
        <w:rPr>
          <w:b/>
          <w:i/>
          <w:color w:val="FF0000"/>
          <w:szCs w:val="20"/>
        </w:rPr>
        <w:t>Note:</w:t>
      </w:r>
      <w:r w:rsidRPr="001B14FD">
        <w:rPr>
          <w:b/>
          <w:color w:val="FF0000"/>
          <w:szCs w:val="20"/>
        </w:rPr>
        <w:t xml:space="preserve"> </w:t>
      </w:r>
      <w:r w:rsidR="00E6650D" w:rsidRPr="00E6650D">
        <w:rPr>
          <w:iCs/>
          <w:color w:val="002060"/>
          <w:lang w:val="en-US"/>
        </w:rPr>
        <w:t xml:space="preserve">The session </w:t>
      </w:r>
      <w:r w:rsidR="00A757FF">
        <w:rPr>
          <w:iCs/>
          <w:color w:val="002060"/>
          <w:lang w:val="en-US"/>
        </w:rPr>
        <w:t>w</w:t>
      </w:r>
      <w:r w:rsidR="002B3247">
        <w:rPr>
          <w:iCs/>
          <w:color w:val="002060"/>
          <w:lang w:val="en-US"/>
        </w:rPr>
        <w:t>ill be held</w:t>
      </w:r>
      <w:r w:rsidR="00E6650D" w:rsidRPr="00E6650D">
        <w:rPr>
          <w:iCs/>
          <w:color w:val="002060"/>
          <w:lang w:val="en-US"/>
        </w:rPr>
        <w:t xml:space="preserve"> </w:t>
      </w:r>
      <w:r w:rsidR="00FB6AE7">
        <w:rPr>
          <w:iCs/>
          <w:color w:val="002060"/>
          <w:lang w:val="en-US"/>
        </w:rPr>
        <w:t>in a hybrid manner</w:t>
      </w:r>
      <w:r w:rsidR="00E6650D" w:rsidRPr="00E6650D">
        <w:rPr>
          <w:iCs/>
          <w:color w:val="002060"/>
          <w:lang w:val="en-US"/>
        </w:rPr>
        <w:t xml:space="preserve"> on the online </w:t>
      </w:r>
      <w:r w:rsidR="00DA6048">
        <w:rPr>
          <w:iCs/>
          <w:color w:val="002060"/>
          <w:lang w:val="en-US"/>
        </w:rPr>
        <w:t>Zoom</w:t>
      </w:r>
      <w:r w:rsidR="00DA6048" w:rsidRPr="00E6650D">
        <w:rPr>
          <w:iCs/>
          <w:color w:val="002060"/>
          <w:lang w:val="en-US"/>
        </w:rPr>
        <w:t xml:space="preserve"> </w:t>
      </w:r>
      <w:r w:rsidR="00E6650D" w:rsidRPr="00E6650D">
        <w:rPr>
          <w:iCs/>
          <w:color w:val="002060"/>
          <w:lang w:val="en-US"/>
        </w:rPr>
        <w:t xml:space="preserve">platform </w:t>
      </w:r>
      <w:r w:rsidR="00FB6AE7">
        <w:rPr>
          <w:iCs/>
          <w:color w:val="002060"/>
          <w:lang w:val="en-US"/>
        </w:rPr>
        <w:t xml:space="preserve">and in Room </w:t>
      </w:r>
      <w:r w:rsidR="00FB6AE7" w:rsidRPr="006922FD">
        <w:rPr>
          <w:iCs/>
          <w:color w:val="002060"/>
          <w:lang w:val="en-US"/>
        </w:rPr>
        <w:t>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776"/>
        <w:gridCol w:w="2914"/>
        <w:gridCol w:w="2915"/>
        <w:gridCol w:w="3036"/>
        <w:gridCol w:w="2813"/>
      </w:tblGrid>
      <w:tr w:rsidR="007310CB" w:rsidRPr="00110DCB" w:rsidTr="00D23A81">
        <w:trPr>
          <w:jc w:val="center"/>
        </w:trPr>
        <w:tc>
          <w:tcPr>
            <w:tcW w:w="1129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:rsidR="00101968" w:rsidRPr="00110DCB" w:rsidRDefault="00101968" w:rsidP="0033644E">
            <w:pPr>
              <w:spacing w:line="240" w:lineRule="auto"/>
              <w:rPr>
                <w:color w:val="17365D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101968" w:rsidRPr="001B14FD" w:rsidRDefault="00101968" w:rsidP="0033644E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Monday</w:t>
            </w:r>
          </w:p>
          <w:p w:rsidR="00101968" w:rsidRPr="001B14FD" w:rsidRDefault="00BC5673" w:rsidP="0045304C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1</w:t>
            </w:r>
            <w:r w:rsidR="0045304C">
              <w:rPr>
                <w:b/>
                <w:color w:val="17365D"/>
                <w:sz w:val="24"/>
                <w:szCs w:val="24"/>
              </w:rPr>
              <w:t>6 August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2021</w:t>
            </w:r>
          </w:p>
        </w:tc>
        <w:tc>
          <w:tcPr>
            <w:tcW w:w="2914" w:type="dxa"/>
            <w:shd w:val="clear" w:color="auto" w:fill="F7CAAC" w:themeFill="accent2" w:themeFillTint="66"/>
          </w:tcPr>
          <w:p w:rsidR="00101968" w:rsidRPr="001B14FD" w:rsidRDefault="00101968" w:rsidP="0033644E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Tuesday</w:t>
            </w:r>
          </w:p>
          <w:p w:rsidR="00101968" w:rsidRPr="001B14FD" w:rsidRDefault="00BC5673" w:rsidP="0045304C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1</w:t>
            </w:r>
            <w:r w:rsidR="0045304C">
              <w:rPr>
                <w:b/>
                <w:color w:val="17365D"/>
                <w:sz w:val="24"/>
                <w:szCs w:val="24"/>
              </w:rPr>
              <w:t>7 August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2021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101968" w:rsidRPr="001B14FD" w:rsidRDefault="00101968" w:rsidP="0033644E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Wednesday</w:t>
            </w:r>
          </w:p>
          <w:p w:rsidR="00101968" w:rsidRPr="001B14FD" w:rsidRDefault="00BC5673" w:rsidP="0045304C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1</w:t>
            </w:r>
            <w:r w:rsidR="0045304C">
              <w:rPr>
                <w:b/>
                <w:color w:val="17365D"/>
                <w:sz w:val="24"/>
                <w:szCs w:val="24"/>
              </w:rPr>
              <w:t>8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45304C">
              <w:rPr>
                <w:b/>
                <w:color w:val="17365D"/>
                <w:sz w:val="24"/>
                <w:szCs w:val="24"/>
              </w:rPr>
              <w:t>August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2021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101968" w:rsidRPr="001B14FD" w:rsidRDefault="00101968" w:rsidP="0033644E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Thursday</w:t>
            </w:r>
          </w:p>
          <w:p w:rsidR="00101968" w:rsidRPr="001B14FD" w:rsidRDefault="00BC5673" w:rsidP="0045304C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1</w:t>
            </w:r>
            <w:r w:rsidR="0045304C">
              <w:rPr>
                <w:b/>
                <w:color w:val="17365D"/>
                <w:sz w:val="24"/>
                <w:szCs w:val="24"/>
              </w:rPr>
              <w:t>9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45304C">
              <w:rPr>
                <w:b/>
                <w:color w:val="17365D"/>
                <w:sz w:val="24"/>
                <w:szCs w:val="24"/>
              </w:rPr>
              <w:t>August</w:t>
            </w:r>
            <w:r w:rsidRPr="001B14FD">
              <w:rPr>
                <w:b/>
                <w:color w:val="17365D"/>
                <w:sz w:val="24"/>
                <w:szCs w:val="24"/>
              </w:rPr>
              <w:t xml:space="preserve"> 2021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101968" w:rsidRPr="001B14FD" w:rsidRDefault="00101968" w:rsidP="0033644E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 w:rsidRPr="001B14FD">
              <w:rPr>
                <w:b/>
                <w:color w:val="17365D"/>
                <w:sz w:val="24"/>
                <w:szCs w:val="24"/>
              </w:rPr>
              <w:t>Friday</w:t>
            </w:r>
          </w:p>
          <w:p w:rsidR="00101968" w:rsidRPr="001B14FD" w:rsidRDefault="0045304C" w:rsidP="00FA73AB">
            <w:pPr>
              <w:spacing w:after="0" w:line="240" w:lineRule="auto"/>
              <w:jc w:val="center"/>
              <w:rPr>
                <w:b/>
                <w:color w:val="17365D"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>20</w:t>
            </w:r>
            <w:r w:rsidR="00BC5673" w:rsidRPr="001B14FD">
              <w:rPr>
                <w:b/>
                <w:color w:val="17365D"/>
                <w:sz w:val="24"/>
                <w:szCs w:val="24"/>
              </w:rPr>
              <w:t xml:space="preserve"> </w:t>
            </w:r>
            <w:r>
              <w:rPr>
                <w:b/>
                <w:color w:val="17365D"/>
                <w:sz w:val="24"/>
                <w:szCs w:val="24"/>
              </w:rPr>
              <w:t>August</w:t>
            </w:r>
            <w:r w:rsidR="00BC5673" w:rsidRPr="001B14FD">
              <w:rPr>
                <w:b/>
                <w:color w:val="17365D"/>
                <w:sz w:val="24"/>
                <w:szCs w:val="24"/>
              </w:rPr>
              <w:t xml:space="preserve"> 2021</w:t>
            </w:r>
          </w:p>
        </w:tc>
      </w:tr>
      <w:tr w:rsidR="008A6E6E" w:rsidRPr="00110DCB" w:rsidTr="00D23A81">
        <w:trPr>
          <w:trHeight w:val="1156"/>
          <w:jc w:val="center"/>
        </w:trPr>
        <w:tc>
          <w:tcPr>
            <w:tcW w:w="112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A6E6E" w:rsidRPr="009739AB" w:rsidRDefault="008A6E6E" w:rsidP="008A6E6E">
            <w:pPr>
              <w:spacing w:after="0" w:line="240" w:lineRule="auto"/>
              <w:ind w:left="-113" w:right="-102"/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CE2B9D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:</w:t>
            </w:r>
            <w:r w:rsidR="00CE2B9D">
              <w:rPr>
                <w:b/>
                <w:color w:val="FF0000"/>
              </w:rPr>
              <w:t>0</w:t>
            </w:r>
            <w:r w:rsidRPr="00666C59">
              <w:rPr>
                <w:b/>
                <w:color w:val="FF0000"/>
              </w:rPr>
              <w:t>0</w:t>
            </w:r>
            <w:r w:rsidRPr="009739AB">
              <w:rPr>
                <w:b/>
                <w:color w:val="FF0000"/>
              </w:rPr>
              <w:t>-</w:t>
            </w:r>
            <w:r w:rsidR="00CE2B9D">
              <w:rPr>
                <w:b/>
                <w:color w:val="FF0000"/>
              </w:rPr>
              <w:t>11:00</w:t>
            </w:r>
            <w:r w:rsidRPr="009739AB">
              <w:rPr>
                <w:b/>
                <w:color w:val="FF0000"/>
              </w:rPr>
              <w:t xml:space="preserve">   </w:t>
            </w:r>
          </w:p>
          <w:p w:rsidR="008A6E6E" w:rsidRPr="00564132" w:rsidRDefault="009739AB" w:rsidP="008A6E6E">
            <w:pPr>
              <w:spacing w:after="0" w:line="240" w:lineRule="auto"/>
              <w:ind w:left="-113" w:right="-102"/>
              <w:jc w:val="center"/>
              <w:rPr>
                <w:color w:val="17365D"/>
              </w:rPr>
            </w:pPr>
            <w:r w:rsidRPr="009739AB">
              <w:rPr>
                <w:b/>
                <w:color w:val="FF0000"/>
              </w:rPr>
              <w:t>PRIVATE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DE" w:rsidRDefault="00CB52DE" w:rsidP="00B77F46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8A6E6E" w:rsidRDefault="008A6E6E" w:rsidP="008A6E6E">
            <w:pPr>
              <w:spacing w:after="0" w:line="240" w:lineRule="auto"/>
              <w:jc w:val="center"/>
              <w:rPr>
                <w:b/>
                <w:iCs/>
                <w:color w:val="002060"/>
                <w:lang w:val="en-US"/>
              </w:rPr>
            </w:pPr>
            <w:r w:rsidRPr="008A6E6E">
              <w:rPr>
                <w:b/>
                <w:color w:val="002060"/>
              </w:rPr>
              <w:t xml:space="preserve">AC </w:t>
            </w:r>
            <w:r>
              <w:rPr>
                <w:b/>
                <w:color w:val="002060"/>
              </w:rPr>
              <w:t xml:space="preserve">Expert </w:t>
            </w:r>
            <w:r w:rsidRPr="00564132">
              <w:rPr>
                <w:b/>
                <w:color w:val="002060"/>
              </w:rPr>
              <w:t>meeting</w:t>
            </w:r>
            <w:r w:rsidRPr="00564132">
              <w:rPr>
                <w:b/>
                <w:iCs/>
                <w:color w:val="002060"/>
                <w:lang w:val="en-US"/>
              </w:rPr>
              <w:t xml:space="preserve"> </w:t>
            </w:r>
          </w:p>
          <w:p w:rsidR="00B77F46" w:rsidRDefault="00B77F46" w:rsidP="008A6E6E">
            <w:pPr>
              <w:spacing w:after="0" w:line="240" w:lineRule="auto"/>
              <w:jc w:val="center"/>
              <w:rPr>
                <w:b/>
                <w:color w:val="002060"/>
              </w:rPr>
            </w:pPr>
          </w:p>
          <w:p w:rsidR="008A6E6E" w:rsidRPr="00564132" w:rsidRDefault="008A6E6E" w:rsidP="008A6E6E">
            <w:pPr>
              <w:spacing w:after="0" w:line="240" w:lineRule="auto"/>
              <w:rPr>
                <w:b/>
                <w:color w:val="17365D"/>
              </w:rPr>
            </w:pP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  <w:r w:rsidRPr="00564132">
              <w:rPr>
                <w:iCs/>
                <w:color w:val="FF0000"/>
                <w:lang w:val="en-US"/>
              </w:rPr>
              <w:t xml:space="preserve"> </w:t>
            </w:r>
          </w:p>
          <w:p w:rsidR="00AE3AC4" w:rsidRPr="00CB52DE" w:rsidRDefault="006941CD" w:rsidP="006941CD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002060"/>
                <w:sz w:val="20"/>
                <w:szCs w:val="20"/>
              </w:rPr>
              <w:t>Preparation for the meeting with HRC Bureau / regional coordinators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E99" w:rsidRDefault="001F5E99" w:rsidP="008A6E6E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 xml:space="preserve"> (private)</w:t>
            </w:r>
          </w:p>
          <w:p w:rsidR="008A6E6E" w:rsidRPr="00B4249D" w:rsidRDefault="008A6E6E" w:rsidP="00B4249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Preparation for the meeting with HRC Bureau / regional coordinators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5DFC" w:rsidRDefault="00885DFC" w:rsidP="008A6E6E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8A6E6E" w:rsidRDefault="008A6E6E" w:rsidP="008A6E6E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885DFC">
              <w:rPr>
                <w:b/>
                <w:color w:val="002060"/>
                <w:sz w:val="20"/>
                <w:szCs w:val="20"/>
              </w:rPr>
              <w:t>Finalization of draft</w:t>
            </w:r>
            <w:r w:rsidRPr="00564132">
              <w:rPr>
                <w:b/>
                <w:color w:val="002060"/>
              </w:rPr>
              <w:t xml:space="preserve"> </w:t>
            </w:r>
            <w:r w:rsidRPr="00885DFC">
              <w:rPr>
                <w:b/>
                <w:color w:val="002060"/>
                <w:sz w:val="20"/>
                <w:szCs w:val="20"/>
              </w:rPr>
              <w:t xml:space="preserve">actions  </w:t>
            </w:r>
          </w:p>
          <w:p w:rsidR="00B77F46" w:rsidRDefault="00B77F46" w:rsidP="008A6E6E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  <w:p w:rsidR="008A6E6E" w:rsidRPr="0042682E" w:rsidRDefault="008A6E6E" w:rsidP="006922F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6E6E" w:rsidRDefault="0034625B" w:rsidP="00B77F46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B77F46" w:rsidRDefault="00B77F46" w:rsidP="00B77F46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  <w:p w:rsidR="00B77F46" w:rsidRPr="00564132" w:rsidRDefault="00B77F46" w:rsidP="00B77F46">
            <w:pPr>
              <w:spacing w:after="0" w:line="240" w:lineRule="auto"/>
              <w:jc w:val="center"/>
              <w:rPr>
                <w:b/>
                <w:color w:val="17365D"/>
              </w:rPr>
            </w:pPr>
          </w:p>
        </w:tc>
      </w:tr>
      <w:tr w:rsidR="006941CD" w:rsidRPr="00110DCB" w:rsidTr="006933E5">
        <w:trPr>
          <w:trHeight w:val="210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6941CD" w:rsidRPr="00564132" w:rsidRDefault="006941CD" w:rsidP="00CE2B9D">
            <w:pPr>
              <w:spacing w:after="0" w:line="240" w:lineRule="auto"/>
              <w:ind w:left="-113" w:right="-102"/>
              <w:jc w:val="center"/>
              <w:rPr>
                <w:rFonts w:cs="Calibri"/>
                <w:b/>
                <w:bCs/>
                <w:color w:val="17365D"/>
              </w:rPr>
            </w:pPr>
            <w:r>
              <w:rPr>
                <w:rFonts w:cs="Calibri"/>
                <w:b/>
                <w:bCs/>
                <w:color w:val="17365D"/>
              </w:rPr>
              <w:t>11</w:t>
            </w:r>
            <w:r w:rsidRPr="00564132">
              <w:rPr>
                <w:rFonts w:cs="Calibri"/>
                <w:b/>
                <w:bCs/>
                <w:color w:val="17365D"/>
              </w:rPr>
              <w:t>:</w:t>
            </w:r>
            <w:r>
              <w:rPr>
                <w:rFonts w:cs="Calibri"/>
                <w:b/>
                <w:bCs/>
                <w:color w:val="17365D"/>
              </w:rPr>
              <w:t>0</w:t>
            </w:r>
            <w:r w:rsidRPr="00564132">
              <w:rPr>
                <w:rFonts w:cs="Calibri"/>
                <w:b/>
                <w:bCs/>
                <w:color w:val="17365D"/>
              </w:rPr>
              <w:t>0-1</w:t>
            </w:r>
            <w:r>
              <w:rPr>
                <w:rFonts w:cs="Calibri"/>
                <w:b/>
                <w:bCs/>
                <w:color w:val="17365D"/>
              </w:rPr>
              <w:t>2</w:t>
            </w:r>
            <w:r w:rsidRPr="00564132">
              <w:rPr>
                <w:rFonts w:cs="Calibri"/>
                <w:b/>
                <w:bCs/>
                <w:color w:val="17365D"/>
              </w:rPr>
              <w:t>:</w:t>
            </w:r>
            <w:r>
              <w:rPr>
                <w:rFonts w:cs="Calibri"/>
                <w:b/>
                <w:bCs/>
                <w:color w:val="17365D"/>
              </w:rPr>
              <w:t>0</w:t>
            </w:r>
            <w:r w:rsidRPr="00564132">
              <w:rPr>
                <w:rFonts w:cs="Calibri"/>
                <w:b/>
                <w:bCs/>
                <w:color w:val="17365D"/>
              </w:rPr>
              <w:t>0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6941CD" w:rsidRPr="00B77F46" w:rsidRDefault="006941CD" w:rsidP="00CB52DE">
            <w:pPr>
              <w:spacing w:after="0" w:line="240" w:lineRule="auto"/>
              <w:jc w:val="center"/>
              <w:rPr>
                <w:b/>
                <w:color w:val="17365D"/>
                <w:lang w:val="en-US"/>
              </w:rPr>
            </w:pPr>
            <w:r w:rsidRPr="00B77F46">
              <w:rPr>
                <w:b/>
                <w:color w:val="17365D"/>
                <w:lang w:val="en-US"/>
              </w:rPr>
              <w:t>(public)</w:t>
            </w:r>
          </w:p>
          <w:p w:rsidR="006941CD" w:rsidRPr="00CB52DE" w:rsidRDefault="006941CD" w:rsidP="00CB52DE">
            <w:pPr>
              <w:tabs>
                <w:tab w:val="left" w:pos="981"/>
              </w:tabs>
              <w:spacing w:after="80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 w:rsidRPr="00CB52DE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1</w:t>
            </w: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.</w:t>
            </w:r>
            <w:r>
              <w:rPr>
                <w:color w:val="17365D"/>
                <w:sz w:val="18"/>
                <w:szCs w:val="18"/>
                <w:u w:val="single"/>
                <w:lang w:val="en-US"/>
              </w:rPr>
              <w:br/>
            </w:r>
            <w:r w:rsidRPr="00CB52DE">
              <w:rPr>
                <w:color w:val="17365D"/>
                <w:sz w:val="18"/>
                <w:szCs w:val="18"/>
                <w:u w:val="single"/>
                <w:lang w:val="en-US"/>
              </w:rPr>
              <w:t>Opening of the session</w:t>
            </w:r>
          </w:p>
          <w:p w:rsidR="006941CD" w:rsidRPr="003E11E3" w:rsidRDefault="006941CD" w:rsidP="00CB52DE">
            <w:pPr>
              <w:tabs>
                <w:tab w:val="left" w:pos="981"/>
              </w:tabs>
              <w:spacing w:after="80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CB52DE">
              <w:rPr>
                <w:b/>
                <w:color w:val="E36C0A"/>
              </w:rPr>
              <w:t>- Opening statements</w:t>
            </w:r>
            <w:r w:rsidRPr="00CB52DE">
              <w:rPr>
                <w:b/>
                <w:color w:val="E36C0A"/>
              </w:rPr>
              <w:br/>
              <w:t>- Adoption of agenda &amp; organization of work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6941CD" w:rsidRDefault="006941CD" w:rsidP="00CE503A">
            <w:pPr>
              <w:spacing w:after="0" w:line="240" w:lineRule="auto"/>
              <w:jc w:val="center"/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  <w:r w:rsidRPr="00564132">
              <w:rPr>
                <w:b/>
                <w:color w:val="002060"/>
              </w:rPr>
              <w:t>(public)</w:t>
            </w:r>
            <w:r w:rsidRPr="00CB52DE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 xml:space="preserve"> </w:t>
            </w:r>
          </w:p>
          <w:p w:rsidR="006941CD" w:rsidRPr="000556D3" w:rsidRDefault="006941CD" w:rsidP="00CE503A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CB52DE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2</w:t>
            </w:r>
            <w:r w:rsidRPr="006933E5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. (a) cont’d</w:t>
            </w:r>
            <w:r>
              <w:rPr>
                <w:b/>
                <w:color w:val="002060"/>
              </w:rPr>
              <w:br/>
              <w:t>R</w:t>
            </w:r>
            <w:r w:rsidRPr="000556D3">
              <w:rPr>
                <w:b/>
                <w:color w:val="002060"/>
              </w:rPr>
              <w:t>eports submitted to HRC 48</w:t>
            </w:r>
            <w:r w:rsidRPr="00B94DC3">
              <w:rPr>
                <w:b/>
                <w:color w:val="002060"/>
                <w:vertAlign w:val="superscript"/>
              </w:rPr>
              <w:t>th</w:t>
            </w:r>
            <w:r>
              <w:rPr>
                <w:b/>
                <w:color w:val="002060"/>
              </w:rPr>
              <w:t xml:space="preserve"> sessions</w:t>
            </w:r>
            <w:r w:rsidRPr="000556D3">
              <w:rPr>
                <w:b/>
                <w:color w:val="002060"/>
              </w:rPr>
              <w:t xml:space="preserve"> </w:t>
            </w:r>
          </w:p>
          <w:p w:rsidR="006941CD" w:rsidRPr="0073443D" w:rsidRDefault="006941CD" w:rsidP="00CE503A">
            <w:pPr>
              <w:spacing w:after="0" w:line="240" w:lineRule="auto"/>
              <w:rPr>
                <w:b/>
                <w:color w:val="E36C0A"/>
              </w:rPr>
            </w:pPr>
            <w:r w:rsidRPr="0073443D">
              <w:rPr>
                <w:b/>
                <w:color w:val="E36C0A"/>
              </w:rPr>
              <w:t>- Racial equality in the world</w:t>
            </w:r>
            <w:r w:rsidRPr="00564132">
              <w:rPr>
                <w:b/>
                <w:i/>
                <w:iCs/>
                <w:color w:val="FF0000"/>
                <w:lang w:val="en-US"/>
              </w:rPr>
              <w:t xml:space="preserve">  </w:t>
            </w:r>
          </w:p>
          <w:p w:rsidR="006941CD" w:rsidRPr="00DD50EF" w:rsidRDefault="006941CD" w:rsidP="00CE503A">
            <w:pPr>
              <w:spacing w:after="0" w:line="240" w:lineRule="auto"/>
              <w:rPr>
                <w:b/>
                <w:color w:val="E36C0A"/>
              </w:rPr>
            </w:pPr>
            <w:r w:rsidRPr="0073443D">
              <w:rPr>
                <w:b/>
                <w:color w:val="E36C0A"/>
              </w:rPr>
              <w:t>- Negative effects of terrorism</w:t>
            </w:r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:rsidR="006941CD" w:rsidRPr="00564132" w:rsidRDefault="006941CD" w:rsidP="006941CD">
            <w:pPr>
              <w:spacing w:after="0" w:line="240" w:lineRule="auto"/>
              <w:jc w:val="center"/>
              <w:rPr>
                <w:b/>
                <w:color w:val="17365D"/>
                <w:lang w:val="en-US"/>
              </w:rPr>
            </w:pPr>
            <w:r w:rsidRPr="00564132">
              <w:rPr>
                <w:b/>
                <w:color w:val="17365D"/>
                <w:lang w:val="en-US"/>
              </w:rPr>
              <w:t>(public)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  <w:r w:rsidRPr="00EA1D0C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3.</w:t>
            </w:r>
          </w:p>
          <w:p w:rsidR="006941CD" w:rsidRPr="00EA1D0C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color w:val="17365D"/>
                <w:sz w:val="18"/>
                <w:szCs w:val="18"/>
                <w:u w:val="single"/>
                <w:lang w:val="en-US"/>
              </w:rPr>
              <w:t>(</w:t>
            </w:r>
            <w:r w:rsidRPr="00EA1D0C">
              <w:rPr>
                <w:color w:val="17365D"/>
                <w:sz w:val="18"/>
                <w:szCs w:val="18"/>
                <w:u w:val="single"/>
                <w:lang w:val="en-US"/>
              </w:rPr>
              <w:t xml:space="preserve">b) Agenda &amp; annual PoW, </w:t>
            </w:r>
            <w:r w:rsidRPr="00EA1D0C">
              <w:rPr>
                <w:color w:val="17365D"/>
                <w:sz w:val="18"/>
                <w:szCs w:val="18"/>
                <w:u w:val="single"/>
                <w:lang w:val="en-US"/>
              </w:rPr>
              <w:br/>
              <w:t>including new priorities</w:t>
            </w:r>
            <w:r w:rsidRPr="00EA1D0C">
              <w:rPr>
                <w:b/>
                <w:color w:val="002060"/>
                <w:sz w:val="20"/>
                <w:szCs w:val="20"/>
              </w:rPr>
              <w:t xml:space="preserve"> </w:t>
            </w:r>
          </w:p>
          <w:p w:rsidR="006941CD" w:rsidRPr="00EA1D0C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color w:val="E36C0A"/>
                <w:vertAlign w:val="superscript"/>
              </w:rPr>
            </w:pPr>
            <w:r w:rsidRPr="00EA1D0C">
              <w:rPr>
                <w:b/>
                <w:color w:val="E36C0A"/>
              </w:rPr>
              <w:t>Discussion on Reflection Papers and Research Proposals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color w:val="E36C0A"/>
                <w:vertAlign w:val="superscript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Pr="000E1753" w:rsidRDefault="006941CD" w:rsidP="006941CD">
            <w:pPr>
              <w:spacing w:after="0" w:line="240" w:lineRule="auto"/>
              <w:jc w:val="center"/>
              <w:rPr>
                <w:b/>
                <w:color w:val="E36C0A"/>
              </w:rPr>
            </w:pP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:rsidR="006941CD" w:rsidRDefault="006941CD" w:rsidP="006922FD">
            <w:pPr>
              <w:spacing w:after="0" w:line="240" w:lineRule="auto"/>
              <w:jc w:val="center"/>
              <w:rPr>
                <w:b/>
                <w:iCs/>
                <w:color w:val="FF0000"/>
                <w:lang w:val="en-US"/>
              </w:rPr>
            </w:pPr>
            <w:r w:rsidRPr="00564132">
              <w:rPr>
                <w:b/>
                <w:color w:val="002060"/>
              </w:rPr>
              <w:t>(public)</w:t>
            </w:r>
          </w:p>
          <w:p w:rsidR="006941CD" w:rsidRDefault="006941CD" w:rsidP="008A6E6E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2.</w:t>
            </w:r>
          </w:p>
          <w:p w:rsidR="006941CD" w:rsidRPr="00ED518C" w:rsidRDefault="006941CD" w:rsidP="008A6E6E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color w:val="17365D"/>
                <w:sz w:val="18"/>
                <w:szCs w:val="18"/>
                <w:u w:val="single"/>
                <w:lang w:val="en-US"/>
              </w:rPr>
              <w:t xml:space="preserve">(b) Follow-up to reports </w:t>
            </w:r>
            <w:r>
              <w:rPr>
                <w:color w:val="17365D"/>
                <w:sz w:val="18"/>
                <w:szCs w:val="18"/>
                <w:u w:val="single"/>
                <w:lang w:val="en-US"/>
              </w:rPr>
              <w:br/>
              <w:t>submitted to the HRC</w:t>
            </w:r>
          </w:p>
          <w:p w:rsidR="006941CD" w:rsidRPr="00ED518C" w:rsidRDefault="006941CD" w:rsidP="008A6E6E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Recommendations contained in report on </w:t>
            </w:r>
            <w:r w:rsidRPr="006922FD">
              <w:rPr>
                <w:b/>
                <w:color w:val="E36C0A"/>
              </w:rPr>
              <w:t>Women’s representation</w:t>
            </w:r>
          </w:p>
          <w:p w:rsidR="006941CD" w:rsidRPr="006933E5" w:rsidRDefault="006941CD" w:rsidP="009C0846">
            <w:pPr>
              <w:spacing w:after="120" w:line="240" w:lineRule="auto"/>
              <w:rPr>
                <w:b/>
                <w:i/>
                <w:iCs/>
                <w:color w:val="17365D"/>
                <w:sz w:val="18"/>
                <w:szCs w:val="18"/>
              </w:rPr>
            </w:pPr>
            <w:r w:rsidRPr="00964A45">
              <w:rPr>
                <w:b/>
                <w:i/>
                <w:iCs/>
                <w:color w:val="17365D"/>
                <w:sz w:val="18"/>
                <w:szCs w:val="18"/>
              </w:rPr>
              <w:t>Panellists: HRC G</w:t>
            </w:r>
            <w:r w:rsidR="009C0846">
              <w:rPr>
                <w:b/>
                <w:i/>
                <w:iCs/>
                <w:color w:val="17365D"/>
                <w:sz w:val="18"/>
                <w:szCs w:val="18"/>
              </w:rPr>
              <w:t xml:space="preserve">ender Focal Point; </w:t>
            </w:r>
            <w:bookmarkStart w:id="0" w:name="_GoBack"/>
            <w:bookmarkEnd w:id="0"/>
            <w:r w:rsidR="009C0846" w:rsidRPr="009C0846">
              <w:rPr>
                <w:b/>
                <w:i/>
                <w:iCs/>
                <w:color w:val="17365D"/>
                <w:sz w:val="18"/>
                <w:szCs w:val="18"/>
              </w:rPr>
              <w:t>Gender Section</w:t>
            </w:r>
            <w:r w:rsidR="009C0846">
              <w:rPr>
                <w:b/>
                <w:i/>
                <w:iCs/>
                <w:color w:val="17365D"/>
                <w:sz w:val="18"/>
                <w:szCs w:val="18"/>
              </w:rPr>
              <w:t xml:space="preserve"> (OHCHR)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941CD" w:rsidRDefault="006941CD" w:rsidP="008A6E6E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color w:val="002060"/>
              </w:rPr>
              <w:t>(public)</w:t>
            </w:r>
            <w:r w:rsidRPr="00564132">
              <w:rPr>
                <w:b/>
                <w:i/>
                <w:iCs/>
                <w:color w:val="FF0000"/>
                <w:lang w:val="en-US"/>
              </w:rPr>
              <w:t xml:space="preserve">  </w:t>
            </w:r>
          </w:p>
          <w:p w:rsidR="006941CD" w:rsidRDefault="006941CD" w:rsidP="008A6E6E">
            <w:pPr>
              <w:spacing w:after="0" w:line="240" w:lineRule="auto"/>
              <w:jc w:val="center"/>
              <w:rPr>
                <w:rFonts w:eastAsia="MS Mincho"/>
                <w:color w:val="17365D"/>
                <w:sz w:val="18"/>
                <w:szCs w:val="18"/>
              </w:rPr>
            </w:pP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3.</w:t>
            </w:r>
          </w:p>
          <w:p w:rsidR="006941CD" w:rsidRDefault="006941CD" w:rsidP="008A6E6E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color w:val="17365D"/>
                <w:sz w:val="18"/>
                <w:szCs w:val="18"/>
                <w:u w:val="single"/>
                <w:lang w:val="en-US"/>
              </w:rPr>
              <w:t>(a) Review of methods of work</w:t>
            </w:r>
          </w:p>
          <w:p w:rsidR="006941CD" w:rsidRDefault="006941CD" w:rsidP="008A6E6E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</w:p>
          <w:p w:rsidR="006941CD" w:rsidRDefault="006941CD" w:rsidP="008A6E6E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</w:p>
          <w:p w:rsidR="006941CD" w:rsidRDefault="006941CD" w:rsidP="008A6E6E">
            <w:pPr>
              <w:spacing w:after="0" w:line="240" w:lineRule="auto"/>
              <w:jc w:val="center"/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</w:p>
          <w:p w:rsidR="006941CD" w:rsidRPr="00433021" w:rsidRDefault="006941CD" w:rsidP="008A6E6E">
            <w:pPr>
              <w:tabs>
                <w:tab w:val="left" w:pos="981"/>
              </w:tabs>
              <w:spacing w:after="80"/>
              <w:ind w:left="440" w:hanging="440"/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6941CD" w:rsidRPr="00110DCB" w:rsidTr="00E037ED">
        <w:trPr>
          <w:trHeight w:val="297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1CD" w:rsidRPr="00564132" w:rsidRDefault="006941CD" w:rsidP="006941CD">
            <w:pPr>
              <w:spacing w:after="0" w:line="240" w:lineRule="auto"/>
              <w:ind w:left="-113" w:right="-102"/>
              <w:jc w:val="center"/>
              <w:rPr>
                <w:rFonts w:cs="Calibri"/>
                <w:b/>
                <w:bCs/>
                <w:color w:val="17365D"/>
              </w:rPr>
            </w:pPr>
            <w:r>
              <w:rPr>
                <w:rFonts w:cs="Calibri"/>
                <w:b/>
                <w:bCs/>
                <w:color w:val="17365D"/>
              </w:rPr>
              <w:t>12:00-13:0</w:t>
            </w:r>
            <w:r w:rsidRPr="00564132">
              <w:rPr>
                <w:rFonts w:cs="Calibri"/>
                <w:b/>
                <w:bCs/>
                <w:color w:val="17365D"/>
              </w:rPr>
              <w:t>0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1CD" w:rsidRPr="00564132" w:rsidRDefault="006941CD" w:rsidP="006941C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564132">
              <w:rPr>
                <w:b/>
                <w:color w:val="002060"/>
              </w:rPr>
              <w:t>(public)</w:t>
            </w:r>
          </w:p>
          <w:p w:rsidR="006941CD" w:rsidRPr="000556D3" w:rsidRDefault="006941CD" w:rsidP="006941CD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CB52DE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2</w:t>
            </w:r>
            <w:r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br/>
            </w:r>
            <w:r w:rsidRPr="00CB52DE">
              <w:rPr>
                <w:color w:val="17365D"/>
                <w:sz w:val="18"/>
                <w:szCs w:val="18"/>
                <w:u w:val="single"/>
                <w:lang w:val="en-US"/>
              </w:rPr>
              <w:t xml:space="preserve"> (a) Requests to the Advisory Committee</w:t>
            </w:r>
            <w:r w:rsidRPr="00564132">
              <w:rPr>
                <w:b/>
                <w:color w:val="002060"/>
              </w:rPr>
              <w:t xml:space="preserve"> </w:t>
            </w:r>
            <w:r>
              <w:rPr>
                <w:b/>
                <w:iCs/>
                <w:color w:val="002060"/>
                <w:lang w:val="en-US"/>
              </w:rPr>
              <w:t xml:space="preserve"> </w:t>
            </w:r>
            <w:r w:rsidRPr="00564132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br/>
              <w:t>R</w:t>
            </w:r>
            <w:r w:rsidRPr="000556D3">
              <w:rPr>
                <w:b/>
                <w:color w:val="002060"/>
              </w:rPr>
              <w:t>eports submitted to HRC 47</w:t>
            </w:r>
            <w:r w:rsidRPr="00B94DC3">
              <w:rPr>
                <w:b/>
                <w:color w:val="002060"/>
                <w:vertAlign w:val="superscript"/>
              </w:rPr>
              <w:t>th</w:t>
            </w:r>
            <w:r>
              <w:rPr>
                <w:b/>
                <w:color w:val="002060"/>
              </w:rPr>
              <w:t xml:space="preserve"> sessions</w:t>
            </w:r>
            <w:r w:rsidRPr="000556D3">
              <w:rPr>
                <w:b/>
                <w:color w:val="002060"/>
              </w:rPr>
              <w:t xml:space="preserve"> </w:t>
            </w:r>
          </w:p>
          <w:p w:rsidR="006941CD" w:rsidRPr="0073443D" w:rsidRDefault="006941CD" w:rsidP="006941CD">
            <w:pPr>
              <w:spacing w:after="0" w:line="240" w:lineRule="auto"/>
              <w:rPr>
                <w:b/>
                <w:color w:val="E36C0A"/>
              </w:rPr>
            </w:pPr>
            <w:r w:rsidRPr="0073443D">
              <w:rPr>
                <w:b/>
                <w:color w:val="E36C0A"/>
              </w:rPr>
              <w:t>- Emerging digital technologies</w:t>
            </w:r>
          </w:p>
          <w:p w:rsidR="006941CD" w:rsidRPr="00DD50EF" w:rsidRDefault="006941CD" w:rsidP="006941CD">
            <w:pPr>
              <w:spacing w:after="0" w:line="240" w:lineRule="auto"/>
              <w:rPr>
                <w:b/>
                <w:color w:val="E36C0A"/>
              </w:rPr>
            </w:pPr>
            <w:r w:rsidRPr="0073443D">
              <w:rPr>
                <w:b/>
                <w:color w:val="E36C0A"/>
              </w:rPr>
              <w:t xml:space="preserve">- </w:t>
            </w:r>
            <w:r w:rsidRPr="00A06740">
              <w:rPr>
                <w:b/>
                <w:color w:val="E36C0A"/>
              </w:rPr>
              <w:t>Women’s representation</w:t>
            </w:r>
            <w:r>
              <w:rPr>
                <w:b/>
                <w:color w:val="E36C0A"/>
              </w:rPr>
              <w:t xml:space="preserve"> in UN human rights bodies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Pr="006933E5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rFonts w:eastAsia="MS Mincho"/>
                <w:color w:val="17365D"/>
                <w:sz w:val="18"/>
                <w:szCs w:val="18"/>
              </w:rPr>
            </w:pP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3.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color w:val="17365D"/>
                <w:sz w:val="18"/>
                <w:szCs w:val="18"/>
                <w:u w:val="single"/>
                <w:lang w:val="en-US"/>
              </w:rPr>
              <w:t>(a) Review of methods of work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Pr="00EA1D0C" w:rsidRDefault="006941CD" w:rsidP="006941CD">
            <w:pPr>
              <w:spacing w:after="0" w:line="240" w:lineRule="auto"/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29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Pr="00EA1D0C" w:rsidRDefault="006941CD" w:rsidP="006941CD">
            <w:pPr>
              <w:spacing w:after="0" w:line="240" w:lineRule="auto"/>
              <w:jc w:val="center"/>
              <w:rPr>
                <w:b/>
                <w:iCs/>
                <w:color w:val="002060"/>
              </w:rPr>
            </w:pP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6941CD" w:rsidRPr="00885DFC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885DFC">
              <w:rPr>
                <w:b/>
                <w:color w:val="002060"/>
                <w:sz w:val="20"/>
                <w:szCs w:val="20"/>
              </w:rPr>
              <w:t xml:space="preserve">Finalization of draft </w:t>
            </w:r>
            <w:r>
              <w:rPr>
                <w:b/>
                <w:color w:val="00206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885DFC">
              <w:rPr>
                <w:b/>
                <w:color w:val="002060"/>
                <w:sz w:val="20"/>
                <w:szCs w:val="20"/>
              </w:rPr>
              <w:t xml:space="preserve">actions  </w:t>
            </w:r>
          </w:p>
          <w:p w:rsidR="006941CD" w:rsidRDefault="006941CD" w:rsidP="006941CD">
            <w:pPr>
              <w:ind w:left="115" w:hanging="115"/>
              <w:jc w:val="center"/>
              <w:rPr>
                <w:b/>
                <w:i/>
                <w:iCs/>
                <w:color w:val="002060"/>
                <w:lang w:val="en-US"/>
              </w:rPr>
            </w:pPr>
          </w:p>
          <w:p w:rsidR="006941CD" w:rsidRPr="00564132" w:rsidRDefault="006941CD" w:rsidP="006941CD">
            <w:pPr>
              <w:ind w:left="115" w:hanging="115"/>
              <w:jc w:val="center"/>
              <w:rPr>
                <w:i/>
                <w:iCs/>
                <w:color w:val="FF0000"/>
                <w:lang w:val="en-US"/>
              </w:rPr>
            </w:pPr>
            <w:r>
              <w:rPr>
                <w:b/>
                <w:i/>
                <w:iCs/>
                <w:color w:val="FF0000"/>
                <w:lang w:val="en-US"/>
              </w:rPr>
              <w:br/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iCs/>
                <w:color w:val="002060"/>
                <w:lang w:val="en-US"/>
              </w:rPr>
            </w:pPr>
          </w:p>
          <w:p w:rsidR="006941CD" w:rsidRPr="00564132" w:rsidRDefault="006941CD" w:rsidP="006941CD">
            <w:pPr>
              <w:spacing w:after="0" w:line="240" w:lineRule="auto"/>
              <w:jc w:val="center"/>
              <w:rPr>
                <w:b/>
                <w:iCs/>
                <w:color w:val="002060"/>
                <w:lang w:val="en-US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b/>
                <w:iCs/>
                <w:color w:val="17365D"/>
                <w:lang w:val="en-US"/>
              </w:rPr>
            </w:pPr>
            <w:r w:rsidRPr="00564132">
              <w:rPr>
                <w:b/>
                <w:iCs/>
                <w:color w:val="17365D"/>
                <w:lang w:val="en-US"/>
              </w:rPr>
              <w:t>(public)</w:t>
            </w:r>
          </w:p>
          <w:p w:rsidR="006941CD" w:rsidRPr="00FC4FBA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  <w:r w:rsidRPr="006922FD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Items 3</w:t>
            </w: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.(c)</w:t>
            </w:r>
          </w:p>
          <w:p w:rsidR="006941CD" w:rsidRPr="00564132" w:rsidRDefault="006941CD" w:rsidP="006941CD">
            <w:pPr>
              <w:spacing w:after="120" w:line="240" w:lineRule="auto"/>
              <w:jc w:val="center"/>
              <w:rPr>
                <w:iCs/>
                <w:color w:val="002060"/>
                <w:lang w:val="en-US"/>
              </w:rPr>
            </w:pPr>
            <w:r w:rsidRPr="00BA2B0D">
              <w:rPr>
                <w:b/>
                <w:color w:val="E36C0A"/>
              </w:rPr>
              <w:t>Appointment of members of the Working Group on Communications</w:t>
            </w:r>
          </w:p>
          <w:p w:rsidR="006941CD" w:rsidRPr="00564132" w:rsidRDefault="006941CD" w:rsidP="006941CD">
            <w:pPr>
              <w:spacing w:after="120" w:line="240" w:lineRule="auto"/>
              <w:jc w:val="center"/>
              <w:rPr>
                <w:iCs/>
                <w:color w:val="002060"/>
                <w:lang w:val="en-US"/>
              </w:rPr>
            </w:pPr>
            <w:r w:rsidRPr="00D23A81"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4.</w:t>
            </w:r>
            <w:r w:rsidRPr="00564132">
              <w:rPr>
                <w:iCs/>
                <w:color w:val="002060"/>
                <w:lang w:val="en-US"/>
              </w:rPr>
              <w:t xml:space="preserve">  </w:t>
            </w:r>
            <w:r>
              <w:rPr>
                <w:iCs/>
                <w:color w:val="002060"/>
                <w:lang w:val="en-US"/>
              </w:rPr>
              <w:br/>
            </w:r>
            <w:r>
              <w:rPr>
                <w:b/>
                <w:color w:val="E36C0A"/>
              </w:rPr>
              <w:t>Action taking</w:t>
            </w:r>
            <w:r w:rsidRPr="00BA2B0D">
              <w:rPr>
                <w:b/>
                <w:color w:val="E36C0A"/>
              </w:rPr>
              <w:t xml:space="preserve"> by the Advisory Committee</w:t>
            </w:r>
          </w:p>
          <w:p w:rsidR="006941CD" w:rsidRPr="00D23A81" w:rsidRDefault="006941CD" w:rsidP="006941CD">
            <w:pPr>
              <w:spacing w:after="120" w:line="240" w:lineRule="auto"/>
              <w:jc w:val="center"/>
              <w:rPr>
                <w:b/>
                <w:color w:val="E36C0A"/>
              </w:rPr>
            </w:pPr>
            <w:r w:rsidRPr="00BA2B0D">
              <w:rPr>
                <w:b/>
                <w:color w:val="E36C0A"/>
              </w:rPr>
              <w:t>Adoption of the 26th session report</w:t>
            </w:r>
          </w:p>
        </w:tc>
      </w:tr>
      <w:tr w:rsidR="006941CD" w:rsidRPr="00110DCB" w:rsidTr="00D23A81">
        <w:trPr>
          <w:trHeight w:val="403"/>
          <w:jc w:val="center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941CD" w:rsidRDefault="006941CD" w:rsidP="006941CD">
            <w:pPr>
              <w:spacing w:after="0" w:line="240" w:lineRule="auto"/>
              <w:ind w:left="-113" w:right="-102"/>
              <w:jc w:val="center"/>
              <w:rPr>
                <w:rFonts w:cs="Calibri"/>
                <w:b/>
                <w:bCs/>
                <w:color w:val="17365D"/>
              </w:rPr>
            </w:pPr>
            <w:r>
              <w:rPr>
                <w:rFonts w:cs="Calibri"/>
                <w:b/>
                <w:bCs/>
                <w:color w:val="17365D"/>
              </w:rPr>
              <w:t>13:00-14:30</w:t>
            </w:r>
          </w:p>
        </w:tc>
        <w:tc>
          <w:tcPr>
            <w:tcW w:w="14454" w:type="dxa"/>
            <w:gridSpan w:val="5"/>
            <w:shd w:val="clear" w:color="auto" w:fill="FBE4D5" w:themeFill="accent2" w:themeFillTint="33"/>
            <w:vAlign w:val="center"/>
          </w:tcPr>
          <w:p w:rsidR="006941CD" w:rsidRPr="00885DFC" w:rsidRDefault="006941CD" w:rsidP="006941CD">
            <w:pPr>
              <w:spacing w:after="0" w:line="240" w:lineRule="auto"/>
              <w:jc w:val="center"/>
              <w:rPr>
                <w:b/>
                <w:iCs/>
                <w:color w:val="17365D"/>
                <w:sz w:val="24"/>
                <w:szCs w:val="24"/>
                <w:lang w:val="en-US"/>
              </w:rPr>
            </w:pPr>
            <w:r w:rsidRPr="00885DFC">
              <w:rPr>
                <w:b/>
                <w:iCs/>
                <w:color w:val="17365D"/>
                <w:sz w:val="24"/>
                <w:szCs w:val="24"/>
                <w:lang w:val="en-US"/>
              </w:rPr>
              <w:t>LUNCH BREAK</w:t>
            </w:r>
          </w:p>
        </w:tc>
      </w:tr>
      <w:tr w:rsidR="006941CD" w:rsidRPr="00110DCB" w:rsidTr="008234CF">
        <w:trPr>
          <w:trHeight w:val="1448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Pr="00564132" w:rsidRDefault="006941CD" w:rsidP="006941CD">
            <w:pPr>
              <w:spacing w:after="0" w:line="240" w:lineRule="auto"/>
              <w:ind w:left="-113" w:right="-102"/>
              <w:jc w:val="center"/>
              <w:rPr>
                <w:rFonts w:cs="Calibri"/>
                <w:b/>
                <w:bCs/>
                <w:color w:val="17365D"/>
              </w:rPr>
            </w:pPr>
            <w:r w:rsidRPr="009739AB">
              <w:rPr>
                <w:rFonts w:cs="Calibri"/>
                <w:b/>
                <w:bCs/>
                <w:color w:val="FF0000"/>
              </w:rPr>
              <w:t>1</w:t>
            </w:r>
            <w:r>
              <w:rPr>
                <w:rFonts w:cs="Calibri"/>
                <w:b/>
                <w:bCs/>
                <w:color w:val="FF0000"/>
              </w:rPr>
              <w:t>4</w:t>
            </w:r>
            <w:r w:rsidRPr="009739AB">
              <w:rPr>
                <w:rFonts w:cs="Calibri"/>
                <w:b/>
                <w:bCs/>
                <w:color w:val="FF0000"/>
              </w:rPr>
              <w:t>:</w:t>
            </w:r>
            <w:r>
              <w:rPr>
                <w:rFonts w:cs="Calibri"/>
                <w:b/>
                <w:bCs/>
                <w:color w:val="FF0000"/>
              </w:rPr>
              <w:t>3</w:t>
            </w:r>
            <w:r w:rsidRPr="009739AB">
              <w:rPr>
                <w:rFonts w:cs="Calibri"/>
                <w:b/>
                <w:bCs/>
                <w:color w:val="FF0000"/>
              </w:rPr>
              <w:t>0-1</w:t>
            </w:r>
            <w:r>
              <w:rPr>
                <w:rFonts w:cs="Calibri"/>
                <w:b/>
                <w:bCs/>
                <w:color w:val="FF0000"/>
              </w:rPr>
              <w:t>6</w:t>
            </w:r>
            <w:r w:rsidRPr="009739AB">
              <w:rPr>
                <w:rFonts w:cs="Calibri"/>
                <w:b/>
                <w:bCs/>
                <w:color w:val="FF0000"/>
              </w:rPr>
              <w:t>:</w:t>
            </w:r>
            <w:r>
              <w:rPr>
                <w:rFonts w:cs="Calibri"/>
                <w:b/>
                <w:bCs/>
                <w:color w:val="FF0000"/>
              </w:rPr>
              <w:t>3</w:t>
            </w:r>
            <w:r w:rsidRPr="009739AB">
              <w:rPr>
                <w:rFonts w:cs="Calibri"/>
                <w:b/>
                <w:bCs/>
                <w:color w:val="FF0000"/>
              </w:rPr>
              <w:t>0</w:t>
            </w:r>
            <w:r>
              <w:rPr>
                <w:rFonts w:cs="Calibri"/>
                <w:b/>
                <w:bCs/>
                <w:color w:val="17365D"/>
              </w:rPr>
              <w:br/>
            </w:r>
            <w:r w:rsidRPr="008C254A">
              <w:rPr>
                <w:rFonts w:cs="Calibri"/>
                <w:b/>
                <w:bCs/>
                <w:color w:val="FF0000"/>
              </w:rPr>
              <w:t>PRIVATE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6922FD">
              <w:rPr>
                <w:b/>
                <w:color w:val="002060"/>
                <w:sz w:val="20"/>
                <w:szCs w:val="20"/>
              </w:rPr>
              <w:t>Discussion on Reflection Papers and Research Proposals</w:t>
            </w:r>
            <w:r>
              <w:rPr>
                <w:b/>
                <w:color w:val="002060"/>
                <w:sz w:val="20"/>
                <w:szCs w:val="20"/>
              </w:rPr>
              <w:t>/Preparation for meeting with NGOs</w:t>
            </w:r>
          </w:p>
          <w:p w:rsidR="006941CD" w:rsidRPr="00B77F46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vertAlign w:val="superscript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  <w:r>
              <w:rPr>
                <w:b/>
                <w:i/>
                <w:iCs/>
                <w:color w:val="FF0000"/>
                <w:lang w:val="en-US"/>
              </w:rPr>
              <w:br/>
            </w:r>
            <w:r>
              <w:rPr>
                <w:b/>
                <w:color w:val="002060"/>
                <w:sz w:val="20"/>
                <w:szCs w:val="20"/>
              </w:rPr>
              <w:t>Meeting with NGOs</w:t>
            </w:r>
          </w:p>
          <w:p w:rsidR="006941CD" w:rsidRPr="00B77F46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 xml:space="preserve"> </w:t>
            </w:r>
          </w:p>
          <w:p w:rsidR="006941CD" w:rsidRPr="00B77F46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05588D">
              <w:rPr>
                <w:b/>
                <w:i/>
                <w:iCs/>
                <w:color w:val="FF0000"/>
                <w:lang w:val="en-US"/>
              </w:rPr>
              <w:t>15:00-16:30</w:t>
            </w:r>
          </w:p>
          <w:p w:rsidR="006941CD" w:rsidRPr="006933E5" w:rsidRDefault="006941CD" w:rsidP="006941CD">
            <w:pPr>
              <w:spacing w:after="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Meeting with HRC Bureau / regional coordinators 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:rsidR="006941CD" w:rsidRPr="003467A2" w:rsidRDefault="006941CD" w:rsidP="006941CD">
            <w:pPr>
              <w:spacing w:after="0" w:line="240" w:lineRule="auto"/>
              <w:jc w:val="center"/>
              <w:rPr>
                <w:b/>
                <w:i/>
                <w:iCs/>
                <w:color w:val="FF0000"/>
                <w:lang w:val="en-US"/>
              </w:rPr>
            </w:pPr>
            <w:r w:rsidRPr="00564132">
              <w:rPr>
                <w:b/>
                <w:i/>
                <w:iCs/>
                <w:color w:val="FF0000"/>
                <w:lang w:val="en-US"/>
              </w:rPr>
              <w:t>(private)</w:t>
            </w:r>
          </w:p>
          <w:p w:rsidR="006941CD" w:rsidRDefault="006941CD" w:rsidP="006941CD">
            <w:pPr>
              <w:spacing w:after="0" w:line="240" w:lineRule="auto"/>
              <w:jc w:val="center"/>
              <w:rPr>
                <w:rFonts w:eastAsia="MS Mincho"/>
                <w:color w:val="17365D"/>
                <w:sz w:val="18"/>
                <w:szCs w:val="18"/>
              </w:rPr>
            </w:pP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3.</w:t>
            </w:r>
          </w:p>
          <w:p w:rsidR="006941CD" w:rsidRPr="003467A2" w:rsidRDefault="006941CD" w:rsidP="006941CD">
            <w:pPr>
              <w:spacing w:after="0" w:line="240" w:lineRule="auto"/>
              <w:jc w:val="center"/>
              <w:rPr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color w:val="17365D"/>
                <w:sz w:val="18"/>
                <w:szCs w:val="18"/>
                <w:u w:val="single"/>
                <w:lang w:val="en-US"/>
              </w:rPr>
              <w:t>a) Review of methods of work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941CD" w:rsidRPr="00564132" w:rsidRDefault="006941CD" w:rsidP="006941CD">
            <w:pPr>
              <w:spacing w:after="0" w:line="240" w:lineRule="auto"/>
              <w:jc w:val="center"/>
              <w:rPr>
                <w:b/>
                <w:iCs/>
                <w:color w:val="17365D"/>
                <w:lang w:val="en-US"/>
              </w:rPr>
            </w:pPr>
            <w:r w:rsidRPr="00564132">
              <w:rPr>
                <w:b/>
                <w:iCs/>
                <w:color w:val="17365D"/>
                <w:lang w:val="en-US"/>
              </w:rPr>
              <w:t>(public)</w:t>
            </w:r>
          </w:p>
          <w:p w:rsidR="006941CD" w:rsidRPr="00564132" w:rsidRDefault="006941CD" w:rsidP="006941CD">
            <w:pPr>
              <w:spacing w:after="120" w:line="240" w:lineRule="auto"/>
              <w:jc w:val="center"/>
              <w:rPr>
                <w:iCs/>
                <w:color w:val="002060"/>
                <w:lang w:val="en-US"/>
              </w:rPr>
            </w:pPr>
            <w:r>
              <w:rPr>
                <w:b/>
                <w:i/>
                <w:iCs/>
                <w:color w:val="17365D"/>
                <w:sz w:val="18"/>
                <w:szCs w:val="18"/>
                <w:lang w:val="en-US"/>
              </w:rPr>
              <w:t>Item 4. cont’d</w:t>
            </w:r>
            <w:r>
              <w:rPr>
                <w:iCs/>
                <w:color w:val="002060"/>
                <w:lang w:val="en-US"/>
              </w:rPr>
              <w:br/>
            </w:r>
            <w:r>
              <w:rPr>
                <w:b/>
                <w:color w:val="E36C0A"/>
              </w:rPr>
              <w:t>Action taking</w:t>
            </w:r>
            <w:r w:rsidRPr="00BA2B0D">
              <w:rPr>
                <w:b/>
                <w:color w:val="E36C0A"/>
              </w:rPr>
              <w:t xml:space="preserve"> by the Advisory Committee</w:t>
            </w:r>
          </w:p>
          <w:p w:rsidR="006941CD" w:rsidRPr="00D23A81" w:rsidRDefault="006941CD" w:rsidP="006941CD">
            <w:pPr>
              <w:spacing w:after="120" w:line="240" w:lineRule="auto"/>
              <w:jc w:val="center"/>
              <w:rPr>
                <w:b/>
                <w:color w:val="E36C0A"/>
              </w:rPr>
            </w:pPr>
            <w:r w:rsidRPr="00BA2B0D">
              <w:rPr>
                <w:b/>
                <w:color w:val="E36C0A"/>
              </w:rPr>
              <w:t>Adoption of the 26th session report</w:t>
            </w:r>
          </w:p>
        </w:tc>
      </w:tr>
    </w:tbl>
    <w:p w:rsidR="00A3428A" w:rsidRPr="00110DCB" w:rsidRDefault="00A3428A" w:rsidP="00C532EE">
      <w:pPr>
        <w:spacing w:line="240" w:lineRule="auto"/>
        <w:rPr>
          <w:color w:val="17365D"/>
        </w:rPr>
      </w:pPr>
    </w:p>
    <w:sectPr w:rsidR="00A3428A" w:rsidRPr="00110DCB" w:rsidSect="001860DB">
      <w:endnotePr>
        <w:numFmt w:val="decimal"/>
      </w:endnotePr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0D" w:rsidRDefault="00A5150D" w:rsidP="00EC2AD5">
      <w:pPr>
        <w:spacing w:after="0" w:line="240" w:lineRule="auto"/>
      </w:pPr>
      <w:r>
        <w:separator/>
      </w:r>
    </w:p>
  </w:endnote>
  <w:endnote w:type="continuationSeparator" w:id="0">
    <w:p w:rsidR="00A5150D" w:rsidRDefault="00A5150D" w:rsidP="00EC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0D" w:rsidRDefault="00A5150D" w:rsidP="00EC2AD5">
      <w:pPr>
        <w:spacing w:after="0" w:line="240" w:lineRule="auto"/>
      </w:pPr>
      <w:r>
        <w:separator/>
      </w:r>
    </w:p>
  </w:footnote>
  <w:footnote w:type="continuationSeparator" w:id="0">
    <w:p w:rsidR="00A5150D" w:rsidRDefault="00A5150D" w:rsidP="00EC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CC0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5FEF"/>
    <w:multiLevelType w:val="hybridMultilevel"/>
    <w:tmpl w:val="1182208A"/>
    <w:lvl w:ilvl="0" w:tplc="1EDC3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23A6"/>
    <w:multiLevelType w:val="hybridMultilevel"/>
    <w:tmpl w:val="A49A1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B39F7"/>
    <w:multiLevelType w:val="hybridMultilevel"/>
    <w:tmpl w:val="3F4816C6"/>
    <w:lvl w:ilvl="0" w:tplc="EA101D8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977D8"/>
    <w:multiLevelType w:val="hybridMultilevel"/>
    <w:tmpl w:val="11B2549A"/>
    <w:lvl w:ilvl="0" w:tplc="D95C5E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D283E"/>
    <w:multiLevelType w:val="hybridMultilevel"/>
    <w:tmpl w:val="23944142"/>
    <w:lvl w:ilvl="0" w:tplc="30963F2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2F639C"/>
    <w:multiLevelType w:val="hybridMultilevel"/>
    <w:tmpl w:val="42063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D2ED7"/>
    <w:multiLevelType w:val="hybridMultilevel"/>
    <w:tmpl w:val="2A9C1DFE"/>
    <w:lvl w:ilvl="0" w:tplc="917A9F4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7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A2E24"/>
    <w:multiLevelType w:val="hybridMultilevel"/>
    <w:tmpl w:val="3364DC76"/>
    <w:lvl w:ilvl="0" w:tplc="F7E8179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75182"/>
    <w:multiLevelType w:val="hybridMultilevel"/>
    <w:tmpl w:val="3CC2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D1701"/>
    <w:multiLevelType w:val="hybridMultilevel"/>
    <w:tmpl w:val="60122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8"/>
    <w:rsid w:val="000016B1"/>
    <w:rsid w:val="00015FCA"/>
    <w:rsid w:val="00026C34"/>
    <w:rsid w:val="00034950"/>
    <w:rsid w:val="0004253F"/>
    <w:rsid w:val="000441A9"/>
    <w:rsid w:val="000521E4"/>
    <w:rsid w:val="00054D68"/>
    <w:rsid w:val="000556D3"/>
    <w:rsid w:val="0005588D"/>
    <w:rsid w:val="00065435"/>
    <w:rsid w:val="00070BE8"/>
    <w:rsid w:val="00095FE1"/>
    <w:rsid w:val="000B6801"/>
    <w:rsid w:val="000C1014"/>
    <w:rsid w:val="000D7D5F"/>
    <w:rsid w:val="000E1753"/>
    <w:rsid w:val="000E2F80"/>
    <w:rsid w:val="000E36C7"/>
    <w:rsid w:val="000E3B7B"/>
    <w:rsid w:val="00101968"/>
    <w:rsid w:val="00104889"/>
    <w:rsid w:val="00105297"/>
    <w:rsid w:val="00110DCB"/>
    <w:rsid w:val="001131AF"/>
    <w:rsid w:val="0011742E"/>
    <w:rsid w:val="0012757C"/>
    <w:rsid w:val="00133BCC"/>
    <w:rsid w:val="00134D25"/>
    <w:rsid w:val="00142714"/>
    <w:rsid w:val="001511FD"/>
    <w:rsid w:val="00153F0D"/>
    <w:rsid w:val="001825D3"/>
    <w:rsid w:val="001860DB"/>
    <w:rsid w:val="00197D0E"/>
    <w:rsid w:val="001A1ACA"/>
    <w:rsid w:val="001A3468"/>
    <w:rsid w:val="001B14FD"/>
    <w:rsid w:val="001D15B5"/>
    <w:rsid w:val="001D3018"/>
    <w:rsid w:val="001D493F"/>
    <w:rsid w:val="001F506B"/>
    <w:rsid w:val="001F5E99"/>
    <w:rsid w:val="001F6BAF"/>
    <w:rsid w:val="00204F8E"/>
    <w:rsid w:val="002134ED"/>
    <w:rsid w:val="00215061"/>
    <w:rsid w:val="002214EB"/>
    <w:rsid w:val="00221EEA"/>
    <w:rsid w:val="0022462B"/>
    <w:rsid w:val="00226800"/>
    <w:rsid w:val="0024189E"/>
    <w:rsid w:val="00244909"/>
    <w:rsid w:val="00244BF5"/>
    <w:rsid w:val="00251283"/>
    <w:rsid w:val="00254CC9"/>
    <w:rsid w:val="00260211"/>
    <w:rsid w:val="00265C13"/>
    <w:rsid w:val="0027669B"/>
    <w:rsid w:val="002766AB"/>
    <w:rsid w:val="00276D2A"/>
    <w:rsid w:val="00277A25"/>
    <w:rsid w:val="00284B68"/>
    <w:rsid w:val="00284C13"/>
    <w:rsid w:val="0028529A"/>
    <w:rsid w:val="00292CA6"/>
    <w:rsid w:val="002A4BE4"/>
    <w:rsid w:val="002A5164"/>
    <w:rsid w:val="002A6E05"/>
    <w:rsid w:val="002B3247"/>
    <w:rsid w:val="002B3457"/>
    <w:rsid w:val="002B38C6"/>
    <w:rsid w:val="002C76F1"/>
    <w:rsid w:val="002D7DD1"/>
    <w:rsid w:val="002E05CA"/>
    <w:rsid w:val="002E2200"/>
    <w:rsid w:val="002E283F"/>
    <w:rsid w:val="002E5000"/>
    <w:rsid w:val="002E532E"/>
    <w:rsid w:val="002E7C2D"/>
    <w:rsid w:val="002F4C47"/>
    <w:rsid w:val="00305B95"/>
    <w:rsid w:val="00311E7C"/>
    <w:rsid w:val="003162E7"/>
    <w:rsid w:val="00324795"/>
    <w:rsid w:val="00327C60"/>
    <w:rsid w:val="00332EE7"/>
    <w:rsid w:val="0033644E"/>
    <w:rsid w:val="0034625B"/>
    <w:rsid w:val="003467A2"/>
    <w:rsid w:val="0035244C"/>
    <w:rsid w:val="003565BD"/>
    <w:rsid w:val="00374885"/>
    <w:rsid w:val="00376FF8"/>
    <w:rsid w:val="003775C6"/>
    <w:rsid w:val="00387141"/>
    <w:rsid w:val="003A663D"/>
    <w:rsid w:val="003C7A05"/>
    <w:rsid w:val="003E11E3"/>
    <w:rsid w:val="003E3D2B"/>
    <w:rsid w:val="003F1250"/>
    <w:rsid w:val="00402BB3"/>
    <w:rsid w:val="004248BE"/>
    <w:rsid w:val="0042530D"/>
    <w:rsid w:val="004263C8"/>
    <w:rsid w:val="0042682E"/>
    <w:rsid w:val="00433021"/>
    <w:rsid w:val="00435539"/>
    <w:rsid w:val="00441188"/>
    <w:rsid w:val="0044258D"/>
    <w:rsid w:val="0045304C"/>
    <w:rsid w:val="004536CE"/>
    <w:rsid w:val="00462F58"/>
    <w:rsid w:val="00463EF2"/>
    <w:rsid w:val="004757B6"/>
    <w:rsid w:val="004765A0"/>
    <w:rsid w:val="004872DC"/>
    <w:rsid w:val="004B2606"/>
    <w:rsid w:val="004B44B1"/>
    <w:rsid w:val="004B5E59"/>
    <w:rsid w:val="004B7FCB"/>
    <w:rsid w:val="004D5149"/>
    <w:rsid w:val="004E6E41"/>
    <w:rsid w:val="004F2655"/>
    <w:rsid w:val="004F4D9D"/>
    <w:rsid w:val="0050167D"/>
    <w:rsid w:val="00506166"/>
    <w:rsid w:val="00511E77"/>
    <w:rsid w:val="00522D01"/>
    <w:rsid w:val="00531C8E"/>
    <w:rsid w:val="005338C9"/>
    <w:rsid w:val="00552743"/>
    <w:rsid w:val="005635F9"/>
    <w:rsid w:val="00564132"/>
    <w:rsid w:val="00571AD0"/>
    <w:rsid w:val="005739A2"/>
    <w:rsid w:val="00592F98"/>
    <w:rsid w:val="0059769D"/>
    <w:rsid w:val="005A1ED3"/>
    <w:rsid w:val="005B1A0B"/>
    <w:rsid w:val="005B433D"/>
    <w:rsid w:val="005C37A0"/>
    <w:rsid w:val="005C557E"/>
    <w:rsid w:val="005D0F0E"/>
    <w:rsid w:val="005D17F8"/>
    <w:rsid w:val="005D1FB6"/>
    <w:rsid w:val="005D5934"/>
    <w:rsid w:val="005F29F6"/>
    <w:rsid w:val="00603A9D"/>
    <w:rsid w:val="0060634D"/>
    <w:rsid w:val="006124F3"/>
    <w:rsid w:val="00633BF4"/>
    <w:rsid w:val="00635FD8"/>
    <w:rsid w:val="00647EB7"/>
    <w:rsid w:val="006609E9"/>
    <w:rsid w:val="00660E54"/>
    <w:rsid w:val="00663CFF"/>
    <w:rsid w:val="00666C59"/>
    <w:rsid w:val="00675734"/>
    <w:rsid w:val="00687265"/>
    <w:rsid w:val="00690ACC"/>
    <w:rsid w:val="006922FD"/>
    <w:rsid w:val="006933E5"/>
    <w:rsid w:val="006941CD"/>
    <w:rsid w:val="006A19F7"/>
    <w:rsid w:val="006A3288"/>
    <w:rsid w:val="006A47D1"/>
    <w:rsid w:val="006A6324"/>
    <w:rsid w:val="006B65CA"/>
    <w:rsid w:val="006B6923"/>
    <w:rsid w:val="006C18EA"/>
    <w:rsid w:val="006C1D08"/>
    <w:rsid w:val="006D1573"/>
    <w:rsid w:val="006D5708"/>
    <w:rsid w:val="006E6326"/>
    <w:rsid w:val="006F7B77"/>
    <w:rsid w:val="00700205"/>
    <w:rsid w:val="00712386"/>
    <w:rsid w:val="0071458D"/>
    <w:rsid w:val="007153A4"/>
    <w:rsid w:val="00716344"/>
    <w:rsid w:val="007310CB"/>
    <w:rsid w:val="00734311"/>
    <w:rsid w:val="0073443D"/>
    <w:rsid w:val="00741F78"/>
    <w:rsid w:val="00750ACB"/>
    <w:rsid w:val="00785257"/>
    <w:rsid w:val="0079015B"/>
    <w:rsid w:val="0079129C"/>
    <w:rsid w:val="007932D1"/>
    <w:rsid w:val="0079622E"/>
    <w:rsid w:val="007965A7"/>
    <w:rsid w:val="007B6A3D"/>
    <w:rsid w:val="007E51E7"/>
    <w:rsid w:val="007E5936"/>
    <w:rsid w:val="007F2C37"/>
    <w:rsid w:val="00800399"/>
    <w:rsid w:val="008008B3"/>
    <w:rsid w:val="008058DD"/>
    <w:rsid w:val="008234CF"/>
    <w:rsid w:val="00833D61"/>
    <w:rsid w:val="008407A1"/>
    <w:rsid w:val="00844441"/>
    <w:rsid w:val="00847805"/>
    <w:rsid w:val="0088292E"/>
    <w:rsid w:val="00885DFC"/>
    <w:rsid w:val="0089478B"/>
    <w:rsid w:val="008A6E6E"/>
    <w:rsid w:val="008C0B37"/>
    <w:rsid w:val="008C0DD4"/>
    <w:rsid w:val="008C23EA"/>
    <w:rsid w:val="008C4D43"/>
    <w:rsid w:val="008D4F62"/>
    <w:rsid w:val="00905971"/>
    <w:rsid w:val="00912049"/>
    <w:rsid w:val="0091230C"/>
    <w:rsid w:val="00913F43"/>
    <w:rsid w:val="00917D5B"/>
    <w:rsid w:val="00924F3A"/>
    <w:rsid w:val="0093496D"/>
    <w:rsid w:val="00943396"/>
    <w:rsid w:val="0095182F"/>
    <w:rsid w:val="009629A2"/>
    <w:rsid w:val="00964A45"/>
    <w:rsid w:val="009739AB"/>
    <w:rsid w:val="0098761C"/>
    <w:rsid w:val="00996757"/>
    <w:rsid w:val="009B5746"/>
    <w:rsid w:val="009C0846"/>
    <w:rsid w:val="009E3343"/>
    <w:rsid w:val="009F50B8"/>
    <w:rsid w:val="00A00569"/>
    <w:rsid w:val="00A0276B"/>
    <w:rsid w:val="00A06740"/>
    <w:rsid w:val="00A10BA8"/>
    <w:rsid w:val="00A207AC"/>
    <w:rsid w:val="00A24AA6"/>
    <w:rsid w:val="00A3428A"/>
    <w:rsid w:val="00A35B58"/>
    <w:rsid w:val="00A5150D"/>
    <w:rsid w:val="00A5364B"/>
    <w:rsid w:val="00A57D07"/>
    <w:rsid w:val="00A73D97"/>
    <w:rsid w:val="00A757FF"/>
    <w:rsid w:val="00A765E1"/>
    <w:rsid w:val="00A85F0D"/>
    <w:rsid w:val="00A91172"/>
    <w:rsid w:val="00AB1C9A"/>
    <w:rsid w:val="00AB29B3"/>
    <w:rsid w:val="00AB74B2"/>
    <w:rsid w:val="00AC5160"/>
    <w:rsid w:val="00AC700A"/>
    <w:rsid w:val="00AD5326"/>
    <w:rsid w:val="00AD6229"/>
    <w:rsid w:val="00AD6AF6"/>
    <w:rsid w:val="00AE13A3"/>
    <w:rsid w:val="00AE3AC4"/>
    <w:rsid w:val="00AE63A0"/>
    <w:rsid w:val="00AF33DD"/>
    <w:rsid w:val="00B00A22"/>
    <w:rsid w:val="00B01F81"/>
    <w:rsid w:val="00B02CC7"/>
    <w:rsid w:val="00B0402D"/>
    <w:rsid w:val="00B27C16"/>
    <w:rsid w:val="00B309C1"/>
    <w:rsid w:val="00B31631"/>
    <w:rsid w:val="00B4051F"/>
    <w:rsid w:val="00B4249D"/>
    <w:rsid w:val="00B52207"/>
    <w:rsid w:val="00B53CF5"/>
    <w:rsid w:val="00B545B7"/>
    <w:rsid w:val="00B62B43"/>
    <w:rsid w:val="00B67722"/>
    <w:rsid w:val="00B769C1"/>
    <w:rsid w:val="00B77C3E"/>
    <w:rsid w:val="00B77F46"/>
    <w:rsid w:val="00B81B6B"/>
    <w:rsid w:val="00B83848"/>
    <w:rsid w:val="00B869A7"/>
    <w:rsid w:val="00B90269"/>
    <w:rsid w:val="00B9237B"/>
    <w:rsid w:val="00B94DC3"/>
    <w:rsid w:val="00BA2B0D"/>
    <w:rsid w:val="00BA7192"/>
    <w:rsid w:val="00BB3586"/>
    <w:rsid w:val="00BC307F"/>
    <w:rsid w:val="00BC3794"/>
    <w:rsid w:val="00BC5673"/>
    <w:rsid w:val="00BD4BFB"/>
    <w:rsid w:val="00BD51A2"/>
    <w:rsid w:val="00BE219A"/>
    <w:rsid w:val="00C01DC1"/>
    <w:rsid w:val="00C02390"/>
    <w:rsid w:val="00C12453"/>
    <w:rsid w:val="00C233FC"/>
    <w:rsid w:val="00C532EE"/>
    <w:rsid w:val="00C565C3"/>
    <w:rsid w:val="00C611CE"/>
    <w:rsid w:val="00C74FD8"/>
    <w:rsid w:val="00C7518D"/>
    <w:rsid w:val="00C84ECD"/>
    <w:rsid w:val="00C87977"/>
    <w:rsid w:val="00C90070"/>
    <w:rsid w:val="00C951D1"/>
    <w:rsid w:val="00CB28A4"/>
    <w:rsid w:val="00CB52DE"/>
    <w:rsid w:val="00CC02C9"/>
    <w:rsid w:val="00CC3327"/>
    <w:rsid w:val="00CD3A8C"/>
    <w:rsid w:val="00CD60A0"/>
    <w:rsid w:val="00CD7617"/>
    <w:rsid w:val="00CE2B9D"/>
    <w:rsid w:val="00CE503A"/>
    <w:rsid w:val="00CF1826"/>
    <w:rsid w:val="00CF2440"/>
    <w:rsid w:val="00CF3B43"/>
    <w:rsid w:val="00CF701E"/>
    <w:rsid w:val="00D13974"/>
    <w:rsid w:val="00D16BAB"/>
    <w:rsid w:val="00D23A81"/>
    <w:rsid w:val="00D27854"/>
    <w:rsid w:val="00D50B5A"/>
    <w:rsid w:val="00D855E1"/>
    <w:rsid w:val="00D86278"/>
    <w:rsid w:val="00D965ED"/>
    <w:rsid w:val="00DA5B56"/>
    <w:rsid w:val="00DA6048"/>
    <w:rsid w:val="00DB1DD8"/>
    <w:rsid w:val="00DB2358"/>
    <w:rsid w:val="00DB7AC7"/>
    <w:rsid w:val="00DC5906"/>
    <w:rsid w:val="00DD50EF"/>
    <w:rsid w:val="00DD5FC4"/>
    <w:rsid w:val="00DE03F9"/>
    <w:rsid w:val="00E037ED"/>
    <w:rsid w:val="00E104EB"/>
    <w:rsid w:val="00E14D0E"/>
    <w:rsid w:val="00E275FC"/>
    <w:rsid w:val="00E317F3"/>
    <w:rsid w:val="00E34BD9"/>
    <w:rsid w:val="00E473CE"/>
    <w:rsid w:val="00E47E89"/>
    <w:rsid w:val="00E50424"/>
    <w:rsid w:val="00E60E9A"/>
    <w:rsid w:val="00E648C5"/>
    <w:rsid w:val="00E65FEF"/>
    <w:rsid w:val="00E6650D"/>
    <w:rsid w:val="00E71127"/>
    <w:rsid w:val="00E75D8D"/>
    <w:rsid w:val="00E91348"/>
    <w:rsid w:val="00EA1D0C"/>
    <w:rsid w:val="00EA66AB"/>
    <w:rsid w:val="00EB1454"/>
    <w:rsid w:val="00EB756D"/>
    <w:rsid w:val="00EB7A93"/>
    <w:rsid w:val="00EB7ECE"/>
    <w:rsid w:val="00EC2AD5"/>
    <w:rsid w:val="00EC2DDE"/>
    <w:rsid w:val="00ED518C"/>
    <w:rsid w:val="00ED6ED0"/>
    <w:rsid w:val="00ED76C6"/>
    <w:rsid w:val="00EE278B"/>
    <w:rsid w:val="00EE3697"/>
    <w:rsid w:val="00EE498D"/>
    <w:rsid w:val="00EE7808"/>
    <w:rsid w:val="00EF37EF"/>
    <w:rsid w:val="00F031F4"/>
    <w:rsid w:val="00F05B36"/>
    <w:rsid w:val="00F06BC4"/>
    <w:rsid w:val="00F06FCD"/>
    <w:rsid w:val="00F15E35"/>
    <w:rsid w:val="00F310D3"/>
    <w:rsid w:val="00F4531E"/>
    <w:rsid w:val="00F5271B"/>
    <w:rsid w:val="00F52F2F"/>
    <w:rsid w:val="00F62D9F"/>
    <w:rsid w:val="00F65CD8"/>
    <w:rsid w:val="00F726FA"/>
    <w:rsid w:val="00F81237"/>
    <w:rsid w:val="00F85D3C"/>
    <w:rsid w:val="00F944D4"/>
    <w:rsid w:val="00FA73AB"/>
    <w:rsid w:val="00FB6AE7"/>
    <w:rsid w:val="00FC4FBA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94E9"/>
  <w15:chartTrackingRefBased/>
  <w15:docId w15:val="{46BB4986-587A-43FB-9E4A-05F9443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C2AD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C2AD5"/>
    <w:rPr>
      <w:lang w:eastAsia="en-US"/>
    </w:rPr>
  </w:style>
  <w:style w:type="character" w:styleId="FootnoteReference">
    <w:name w:val="footnote reference"/>
    <w:uiPriority w:val="99"/>
    <w:semiHidden/>
    <w:unhideWhenUsed/>
    <w:rsid w:val="00EC2AD5"/>
    <w:rPr>
      <w:vertAlign w:val="superscript"/>
    </w:rPr>
  </w:style>
  <w:style w:type="paragraph" w:customStyle="1" w:styleId="SingleTxtG">
    <w:name w:val="_ Single Txt_G"/>
    <w:basedOn w:val="Normal"/>
    <w:link w:val="SingleTxtGChar"/>
    <w:rsid w:val="00D8627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ingleTxtGChar">
    <w:name w:val="_ Single Txt_G Char"/>
    <w:link w:val="SingleTxtG"/>
    <w:rsid w:val="00D86278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573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52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0F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F0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D0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C79F90-9AEA-4FF2-9063-E4016DAE4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72E41-B858-418A-97BA-40BF4B0A3D87}"/>
</file>

<file path=customXml/itemProps3.xml><?xml version="1.0" encoding="utf-8"?>
<ds:datastoreItem xmlns:ds="http://schemas.openxmlformats.org/officeDocument/2006/customXml" ds:itemID="{60E14EE2-D659-4519-A482-A7D96C2A0978}"/>
</file>

<file path=customXml/itemProps4.xml><?xml version="1.0" encoding="utf-8"?>
<ds:datastoreItem xmlns:ds="http://schemas.openxmlformats.org/officeDocument/2006/customXml" ds:itemID="{10A39F14-870F-454D-8191-61174AE4A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Rossbacher</dc:creator>
  <cp:keywords/>
  <cp:lastModifiedBy>LD</cp:lastModifiedBy>
  <cp:revision>6</cp:revision>
  <cp:lastPrinted>2021-02-10T18:09:00Z</cp:lastPrinted>
  <dcterms:created xsi:type="dcterms:W3CDTF">2021-07-30T08:25:00Z</dcterms:created>
  <dcterms:modified xsi:type="dcterms:W3CDTF">2021-07-30T08:31:00Z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