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CDA3B" w14:textId="77777777" w:rsidR="00253947" w:rsidRPr="00040BD2" w:rsidRDefault="00253947">
      <w:pPr>
        <w:rPr>
          <w:rFonts w:ascii="Times New Roman" w:hAnsi="Times New Roman" w:cs="Times New Roman"/>
          <w:i/>
          <w:iCs/>
          <w:sz w:val="24"/>
          <w:szCs w:val="24"/>
        </w:rPr>
      </w:pPr>
      <w:bookmarkStart w:id="0" w:name="_GoBack"/>
      <w:r w:rsidRPr="00040BD2">
        <w:rPr>
          <w:rFonts w:ascii="Times New Roman" w:hAnsi="Times New Roman" w:cs="Times New Roman"/>
          <w:i/>
          <w:iCs/>
          <w:sz w:val="24"/>
          <w:szCs w:val="24"/>
        </w:rPr>
        <w:t xml:space="preserve">Organization for Defending Victims of Violence </w:t>
      </w:r>
      <w:bookmarkEnd w:id="0"/>
      <w:r w:rsidRPr="00040BD2">
        <w:rPr>
          <w:rFonts w:ascii="Times New Roman" w:hAnsi="Times New Roman" w:cs="Times New Roman"/>
          <w:i/>
          <w:iCs/>
          <w:sz w:val="24"/>
          <w:szCs w:val="24"/>
        </w:rPr>
        <w:t>(ODVV)</w:t>
      </w:r>
      <w:r w:rsidR="00040BD2" w:rsidRPr="00040BD2">
        <w:rPr>
          <w:i/>
          <w:iCs/>
          <w:noProof/>
          <w:sz w:val="18"/>
          <w:szCs w:val="18"/>
        </w:rPr>
        <w:t xml:space="preserve"> </w:t>
      </w:r>
    </w:p>
    <w:p w14:paraId="47ACC5C0" w14:textId="77777777" w:rsidR="00253947" w:rsidRPr="00040BD2" w:rsidRDefault="00040BD2">
      <w:pPr>
        <w:rPr>
          <w:rFonts w:ascii="Times New Roman" w:hAnsi="Times New Roman" w:cs="Times New Roman"/>
          <w:b/>
          <w:bCs/>
          <w:sz w:val="24"/>
          <w:szCs w:val="24"/>
        </w:rPr>
      </w:pPr>
      <w:r w:rsidRPr="00462BE5">
        <w:rPr>
          <w:i/>
          <w:iCs/>
          <w:noProof/>
          <w:sz w:val="18"/>
          <w:szCs w:val="18"/>
          <w:lang w:val="en-GB" w:eastAsia="en-GB"/>
        </w:rPr>
        <w:drawing>
          <wp:anchor distT="0" distB="0" distL="114300" distR="114300" simplePos="0" relativeHeight="251659264" behindDoc="1" locked="0" layoutInCell="1" allowOverlap="1" wp14:anchorId="4923D78A" wp14:editId="7F10B27A">
            <wp:simplePos x="0" y="0"/>
            <wp:positionH relativeFrom="margin">
              <wp:align>right</wp:align>
            </wp:positionH>
            <wp:positionV relativeFrom="paragraph">
              <wp:posOffset>6245</wp:posOffset>
            </wp:positionV>
            <wp:extent cx="1158240" cy="1000125"/>
            <wp:effectExtent l="0" t="0" r="0" b="0"/>
            <wp:wrapTight wrapText="bothSides">
              <wp:wrapPolygon edited="0">
                <wp:start x="9592" y="411"/>
                <wp:lineTo x="6395" y="7817"/>
                <wp:lineTo x="1776" y="10697"/>
                <wp:lineTo x="1776" y="11520"/>
                <wp:lineTo x="6750" y="14400"/>
                <wp:lineTo x="1776" y="14811"/>
                <wp:lineTo x="1421" y="18926"/>
                <wp:lineTo x="4974" y="20983"/>
                <wp:lineTo x="15987" y="20983"/>
                <wp:lineTo x="19539" y="18514"/>
                <wp:lineTo x="18829" y="14400"/>
                <wp:lineTo x="13855" y="14400"/>
                <wp:lineTo x="19184" y="11520"/>
                <wp:lineTo x="19184" y="10697"/>
                <wp:lineTo x="14211" y="7817"/>
                <wp:lineTo x="11013" y="411"/>
                <wp:lineTo x="9592" y="411"/>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8240" cy="1000125"/>
                    </a:xfrm>
                    <a:prstGeom prst="rect">
                      <a:avLst/>
                    </a:prstGeom>
                  </pic:spPr>
                </pic:pic>
              </a:graphicData>
            </a:graphic>
            <wp14:sizeRelH relativeFrom="page">
              <wp14:pctWidth>0</wp14:pctWidth>
            </wp14:sizeRelH>
            <wp14:sizeRelV relativeFrom="page">
              <wp14:pctHeight>0</wp14:pctHeight>
            </wp14:sizeRelV>
          </wp:anchor>
        </w:drawing>
      </w:r>
      <w:r w:rsidR="00253947" w:rsidRPr="00040BD2">
        <w:rPr>
          <w:rFonts w:ascii="Times New Roman" w:hAnsi="Times New Roman" w:cs="Times New Roman"/>
          <w:b/>
          <w:bCs/>
          <w:sz w:val="24"/>
          <w:szCs w:val="24"/>
        </w:rPr>
        <w:t xml:space="preserve">Oral Statement to the 26th session of the Advisory Committee </w:t>
      </w:r>
    </w:p>
    <w:p w14:paraId="4A2B390E" w14:textId="77777777" w:rsidR="00040BD2" w:rsidRPr="00040BD2" w:rsidRDefault="00040BD2">
      <w:pPr>
        <w:rPr>
          <w:rFonts w:ascii="Times New Roman" w:hAnsi="Times New Roman" w:cs="Times New Roman"/>
          <w:b/>
          <w:bCs/>
          <w:sz w:val="24"/>
          <w:szCs w:val="24"/>
        </w:rPr>
      </w:pPr>
      <w:r>
        <w:rPr>
          <w:rFonts w:ascii="Times New Roman" w:hAnsi="Times New Roman" w:cs="Times New Roman"/>
          <w:b/>
          <w:bCs/>
          <w:sz w:val="24"/>
          <w:szCs w:val="24"/>
        </w:rPr>
        <w:t>“</w:t>
      </w:r>
      <w:r w:rsidRPr="00040BD2">
        <w:rPr>
          <w:rFonts w:ascii="Times New Roman" w:hAnsi="Times New Roman" w:cs="Times New Roman"/>
          <w:b/>
          <w:bCs/>
          <w:sz w:val="24"/>
          <w:szCs w:val="24"/>
        </w:rPr>
        <w:t>Situation regarding racial equality in the world</w:t>
      </w:r>
      <w:r>
        <w:rPr>
          <w:rFonts w:ascii="Times New Roman" w:hAnsi="Times New Roman" w:cs="Times New Roman"/>
          <w:b/>
          <w:bCs/>
          <w:sz w:val="24"/>
          <w:szCs w:val="24"/>
        </w:rPr>
        <w:t>”</w:t>
      </w:r>
    </w:p>
    <w:p w14:paraId="7738B3E9" w14:textId="77777777" w:rsidR="00040BD2" w:rsidRPr="00040BD2" w:rsidRDefault="00040BD2">
      <w:pPr>
        <w:rPr>
          <w:rFonts w:ascii="Times New Roman" w:hAnsi="Times New Roman" w:cs="Times New Roman"/>
          <w:b/>
          <w:bCs/>
          <w:sz w:val="24"/>
          <w:szCs w:val="24"/>
        </w:rPr>
      </w:pPr>
    </w:p>
    <w:p w14:paraId="555AEC14" w14:textId="77777777" w:rsidR="00040BD2" w:rsidRPr="00040BD2" w:rsidRDefault="00040BD2">
      <w:pPr>
        <w:rPr>
          <w:rFonts w:ascii="Times New Roman" w:hAnsi="Times New Roman" w:cs="Times New Roman"/>
          <w:b/>
          <w:bCs/>
          <w:sz w:val="24"/>
          <w:szCs w:val="24"/>
        </w:rPr>
      </w:pPr>
      <w:r w:rsidRPr="00040BD2">
        <w:rPr>
          <w:rFonts w:ascii="Times New Roman" w:hAnsi="Times New Roman" w:cs="Times New Roman"/>
          <w:b/>
          <w:bCs/>
          <w:sz w:val="24"/>
          <w:szCs w:val="24"/>
        </w:rPr>
        <w:t xml:space="preserve">UCMs Discriminate against Nationality </w:t>
      </w:r>
    </w:p>
    <w:p w14:paraId="1C1F8D9D" w14:textId="77777777" w:rsidR="00040BD2" w:rsidRDefault="00040BD2" w:rsidP="00040BD2">
      <w:pPr>
        <w:rPr>
          <w:rFonts w:ascii="Times New Roman" w:hAnsi="Times New Roman" w:cs="Times New Roman"/>
          <w:b/>
          <w:bCs/>
          <w:sz w:val="24"/>
          <w:szCs w:val="24"/>
        </w:rPr>
      </w:pPr>
    </w:p>
    <w:p w14:paraId="01888B6B" w14:textId="77777777" w:rsidR="005100B3" w:rsidRPr="00040BD2" w:rsidRDefault="00040BD2" w:rsidP="00040BD2">
      <w:pPr>
        <w:spacing w:line="360" w:lineRule="auto"/>
        <w:rPr>
          <w:rFonts w:ascii="Times New Roman" w:hAnsi="Times New Roman" w:cs="Times New Roman"/>
          <w:b/>
          <w:bCs/>
          <w:sz w:val="24"/>
          <w:szCs w:val="24"/>
        </w:rPr>
      </w:pPr>
      <w:r w:rsidRPr="00040BD2">
        <w:rPr>
          <w:rFonts w:ascii="Times New Roman" w:hAnsi="Times New Roman" w:cs="Times New Roman"/>
          <w:b/>
          <w:bCs/>
          <w:sz w:val="24"/>
          <w:szCs w:val="24"/>
        </w:rPr>
        <w:t>Madam</w:t>
      </w:r>
      <w:r w:rsidR="005100B3" w:rsidRPr="00040BD2">
        <w:rPr>
          <w:rFonts w:ascii="Times New Roman" w:hAnsi="Times New Roman" w:cs="Times New Roman"/>
          <w:b/>
          <w:bCs/>
          <w:sz w:val="24"/>
          <w:szCs w:val="24"/>
        </w:rPr>
        <w:t xml:space="preserve"> President,</w:t>
      </w:r>
    </w:p>
    <w:p w14:paraId="6E593101" w14:textId="77777777" w:rsidR="003658DC" w:rsidRPr="00040BD2" w:rsidRDefault="005100B3" w:rsidP="00040BD2">
      <w:pPr>
        <w:spacing w:line="360" w:lineRule="auto"/>
        <w:jc w:val="both"/>
        <w:rPr>
          <w:rFonts w:ascii="Times New Roman" w:hAnsi="Times New Roman" w:cs="Times New Roman"/>
          <w:sz w:val="24"/>
          <w:szCs w:val="24"/>
        </w:rPr>
      </w:pPr>
      <w:r w:rsidRPr="00040BD2">
        <w:rPr>
          <w:rFonts w:ascii="Times New Roman" w:hAnsi="Times New Roman" w:cs="Times New Roman"/>
          <w:sz w:val="24"/>
          <w:szCs w:val="24"/>
        </w:rPr>
        <w:t xml:space="preserve">The </w:t>
      </w:r>
      <w:r w:rsidR="00253947" w:rsidRPr="00040BD2">
        <w:rPr>
          <w:rFonts w:ascii="Times New Roman" w:hAnsi="Times New Roman" w:cs="Times New Roman"/>
          <w:sz w:val="24"/>
          <w:szCs w:val="24"/>
        </w:rPr>
        <w:t>Convention on the Elimination of All Forms of Racial Discrimination</w:t>
      </w:r>
      <w:r w:rsidRPr="00040BD2">
        <w:rPr>
          <w:rFonts w:ascii="Times New Roman" w:hAnsi="Times New Roman" w:cs="Times New Roman"/>
          <w:sz w:val="24"/>
          <w:szCs w:val="24"/>
        </w:rPr>
        <w:t xml:space="preserve"> warns Sate parties against any discrimination based on race or nationality. ODVV is seriously concerned about the continuous and systematic discrimination based on nationality against all people living in countries targeted by Unilateral Coercive Measures (UCM)s.</w:t>
      </w:r>
    </w:p>
    <w:p w14:paraId="6EB9E8D9" w14:textId="77777777" w:rsidR="005100B3" w:rsidRPr="00040BD2" w:rsidRDefault="005100B3" w:rsidP="00040BD2">
      <w:pPr>
        <w:spacing w:line="360" w:lineRule="auto"/>
        <w:jc w:val="both"/>
        <w:rPr>
          <w:rFonts w:ascii="Times New Roman" w:hAnsi="Times New Roman" w:cs="Times New Roman"/>
          <w:sz w:val="24"/>
          <w:szCs w:val="24"/>
        </w:rPr>
      </w:pPr>
      <w:r w:rsidRPr="00040BD2">
        <w:rPr>
          <w:rFonts w:ascii="Times New Roman" w:hAnsi="Times New Roman" w:cs="Times New Roman"/>
          <w:sz w:val="24"/>
          <w:szCs w:val="24"/>
        </w:rPr>
        <w:t>ODVV is alarmed by the bitter reality that all economic social and cultural rights including the right to life is being persistently violated by the regime of unilateral sanctions round the world, taking many lives in silence.</w:t>
      </w:r>
    </w:p>
    <w:p w14:paraId="6D26D161" w14:textId="77777777" w:rsidR="00040BD2" w:rsidRPr="00040BD2" w:rsidRDefault="00040BD2" w:rsidP="00040BD2">
      <w:pPr>
        <w:spacing w:line="360" w:lineRule="auto"/>
        <w:jc w:val="both"/>
        <w:rPr>
          <w:rFonts w:ascii="Times New Roman" w:hAnsi="Times New Roman" w:cs="Times New Roman"/>
          <w:sz w:val="24"/>
          <w:szCs w:val="24"/>
        </w:rPr>
      </w:pPr>
      <w:r w:rsidRPr="00040BD2">
        <w:rPr>
          <w:rFonts w:ascii="Times New Roman" w:hAnsi="Times New Roman" w:cs="Times New Roman"/>
          <w:sz w:val="24"/>
          <w:szCs w:val="24"/>
        </w:rPr>
        <w:t>The legal argument that sanctions may have a discriminating effect on the basis of the country of residence or nationality of the targeted populations is also presented in the report of the former Special Rapporteur on the negative effect of UCMs on human rights (A/HRC/39/54).</w:t>
      </w:r>
    </w:p>
    <w:p w14:paraId="053B5C85" w14:textId="77777777" w:rsidR="00040BD2" w:rsidRPr="00040BD2" w:rsidRDefault="00040BD2" w:rsidP="00040BD2">
      <w:pPr>
        <w:spacing w:line="360" w:lineRule="auto"/>
        <w:jc w:val="both"/>
        <w:rPr>
          <w:rFonts w:ascii="Times New Roman" w:hAnsi="Times New Roman" w:cs="Times New Roman"/>
          <w:b/>
          <w:bCs/>
          <w:sz w:val="24"/>
          <w:szCs w:val="24"/>
        </w:rPr>
      </w:pPr>
      <w:r w:rsidRPr="00040BD2">
        <w:rPr>
          <w:rFonts w:ascii="Times New Roman" w:hAnsi="Times New Roman" w:cs="Times New Roman"/>
          <w:b/>
          <w:bCs/>
          <w:sz w:val="24"/>
          <w:szCs w:val="24"/>
        </w:rPr>
        <w:t>Madam President,</w:t>
      </w:r>
    </w:p>
    <w:p w14:paraId="51590B8B" w14:textId="77777777" w:rsidR="005100B3" w:rsidRPr="00040BD2" w:rsidRDefault="005100B3" w:rsidP="00040BD2">
      <w:pPr>
        <w:spacing w:line="360" w:lineRule="auto"/>
        <w:jc w:val="both"/>
        <w:rPr>
          <w:rFonts w:ascii="Times New Roman" w:hAnsi="Times New Roman" w:cs="Times New Roman"/>
          <w:sz w:val="24"/>
          <w:szCs w:val="24"/>
        </w:rPr>
      </w:pPr>
      <w:r w:rsidRPr="00040BD2">
        <w:rPr>
          <w:rFonts w:ascii="Times New Roman" w:hAnsi="Times New Roman" w:cs="Times New Roman"/>
          <w:sz w:val="24"/>
          <w:szCs w:val="24"/>
        </w:rPr>
        <w:t xml:space="preserve">While noting the previous report of the Advisory Committee on the negative effect of UCMs on human rights, ODVV urges the members of the Committee to study the lethal effects of this form of discrimination based on nationality, that </w:t>
      </w:r>
      <w:r w:rsidR="00040BD2" w:rsidRPr="00040BD2">
        <w:rPr>
          <w:rFonts w:ascii="Times New Roman" w:hAnsi="Times New Roman" w:cs="Times New Roman"/>
          <w:sz w:val="24"/>
          <w:szCs w:val="24"/>
        </w:rPr>
        <w:t>limits access of</w:t>
      </w:r>
      <w:r w:rsidRPr="00040BD2">
        <w:rPr>
          <w:rFonts w:ascii="Times New Roman" w:hAnsi="Times New Roman" w:cs="Times New Roman"/>
          <w:sz w:val="24"/>
          <w:szCs w:val="24"/>
        </w:rPr>
        <w:t xml:space="preserve"> the people living in targeted countries to medicine, medical equipment, food and </w:t>
      </w:r>
      <w:r w:rsidR="00855066" w:rsidRPr="00040BD2">
        <w:rPr>
          <w:rFonts w:ascii="Times New Roman" w:hAnsi="Times New Roman" w:cs="Times New Roman"/>
          <w:sz w:val="24"/>
          <w:szCs w:val="24"/>
        </w:rPr>
        <w:t>even Covid-</w:t>
      </w:r>
      <w:r w:rsidR="00040BD2" w:rsidRPr="00040BD2">
        <w:rPr>
          <w:rFonts w:ascii="Times New Roman" w:hAnsi="Times New Roman" w:cs="Times New Roman"/>
          <w:sz w:val="24"/>
          <w:szCs w:val="24"/>
        </w:rPr>
        <w:t xml:space="preserve">19 </w:t>
      </w:r>
      <w:r w:rsidR="00855066" w:rsidRPr="00040BD2">
        <w:rPr>
          <w:rFonts w:ascii="Times New Roman" w:hAnsi="Times New Roman" w:cs="Times New Roman"/>
          <w:sz w:val="24"/>
          <w:szCs w:val="24"/>
        </w:rPr>
        <w:t>vaccine threatening many lives</w:t>
      </w:r>
      <w:r w:rsidR="00040BD2" w:rsidRPr="00040BD2">
        <w:rPr>
          <w:rFonts w:ascii="Times New Roman" w:hAnsi="Times New Roman" w:cs="Times New Roman"/>
          <w:sz w:val="24"/>
          <w:szCs w:val="24"/>
        </w:rPr>
        <w:t xml:space="preserve"> during the pandemic</w:t>
      </w:r>
      <w:r w:rsidR="00855066" w:rsidRPr="00040BD2">
        <w:rPr>
          <w:rFonts w:ascii="Times New Roman" w:hAnsi="Times New Roman" w:cs="Times New Roman"/>
          <w:sz w:val="24"/>
          <w:szCs w:val="24"/>
        </w:rPr>
        <w:t>.</w:t>
      </w:r>
      <w:r w:rsidRPr="00040BD2">
        <w:rPr>
          <w:rFonts w:ascii="Times New Roman" w:hAnsi="Times New Roman" w:cs="Times New Roman"/>
          <w:sz w:val="24"/>
          <w:szCs w:val="24"/>
        </w:rPr>
        <w:t xml:space="preserve"> </w:t>
      </w:r>
    </w:p>
    <w:p w14:paraId="601CBA4C" w14:textId="77777777" w:rsidR="00040BD2" w:rsidRPr="00040BD2" w:rsidRDefault="00040BD2" w:rsidP="00040BD2">
      <w:pPr>
        <w:spacing w:line="360" w:lineRule="auto"/>
        <w:jc w:val="both"/>
        <w:rPr>
          <w:rFonts w:ascii="Times New Roman" w:hAnsi="Times New Roman" w:cs="Times New Roman"/>
          <w:sz w:val="24"/>
          <w:szCs w:val="24"/>
        </w:rPr>
      </w:pPr>
      <w:r w:rsidRPr="00040BD2">
        <w:rPr>
          <w:rFonts w:ascii="Times New Roman" w:hAnsi="Times New Roman" w:cs="Times New Roman"/>
          <w:sz w:val="24"/>
          <w:szCs w:val="24"/>
        </w:rPr>
        <w:t>Also ODVV, urges the Committee to offer recommendations to the HRC on how to prevent discrimination based on nationality through UCMs.</w:t>
      </w:r>
    </w:p>
    <w:sectPr w:rsidR="00040BD2" w:rsidRPr="00040BD2" w:rsidSect="00040BD2">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3D"/>
    <w:rsid w:val="00040BD2"/>
    <w:rsid w:val="0012201A"/>
    <w:rsid w:val="00253947"/>
    <w:rsid w:val="003658DC"/>
    <w:rsid w:val="004D1467"/>
    <w:rsid w:val="005100B3"/>
    <w:rsid w:val="005A2ADA"/>
    <w:rsid w:val="00855066"/>
    <w:rsid w:val="009C1C3D"/>
    <w:rsid w:val="00B45227"/>
    <w:rsid w:val="00CA0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F6D3"/>
  <w15:chartTrackingRefBased/>
  <w15:docId w15:val="{E9CF7E09-DEAF-438F-9DBE-DEC0EDDE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9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22AFD0-FD4B-4C26-8CED-ED501EB9F727}"/>
</file>

<file path=customXml/itemProps2.xml><?xml version="1.0" encoding="utf-8"?>
<ds:datastoreItem xmlns:ds="http://schemas.openxmlformats.org/officeDocument/2006/customXml" ds:itemID="{F33D2E21-D5D6-412C-90A3-693F19A67663}"/>
</file>

<file path=customXml/itemProps3.xml><?xml version="1.0" encoding="utf-8"?>
<ds:datastoreItem xmlns:ds="http://schemas.openxmlformats.org/officeDocument/2006/customXml" ds:itemID="{42F91B46-3B31-47A2-8703-0BF30CBDB641}"/>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مریم عرضی</dc:creator>
  <cp:keywords/>
  <dc:description/>
  <cp:lastModifiedBy>WARDA Ebrahim</cp:lastModifiedBy>
  <cp:revision>2</cp:revision>
  <dcterms:created xsi:type="dcterms:W3CDTF">2021-08-13T13:07:00Z</dcterms:created>
  <dcterms:modified xsi:type="dcterms:W3CDTF">2021-08-13T13:07:00Z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